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C1DAF" w14:textId="77777777" w:rsidR="002647CE" w:rsidRDefault="002647CE" w:rsidP="002647CE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  <w:lang w:eastAsia="en-US"/>
        </w:rPr>
        <w:t xml:space="preserve">Wrocław, dnia </w:t>
      </w:r>
      <w:r>
        <w:rPr>
          <w:rFonts w:ascii="Verdana" w:hAnsi="Verdana"/>
          <w:sz w:val="22"/>
          <w:szCs w:val="22"/>
          <w:lang w:val="pl-PL" w:eastAsia="en-US"/>
        </w:rPr>
        <w:t>12</w:t>
      </w:r>
      <w:r>
        <w:rPr>
          <w:rFonts w:ascii="Verdana" w:hAnsi="Verdana"/>
          <w:sz w:val="22"/>
          <w:szCs w:val="22"/>
          <w:lang w:eastAsia="en-US"/>
        </w:rPr>
        <w:t>.0</w:t>
      </w:r>
      <w:r>
        <w:rPr>
          <w:rFonts w:ascii="Verdana" w:hAnsi="Verdana"/>
          <w:sz w:val="22"/>
          <w:szCs w:val="22"/>
          <w:lang w:val="pl-PL" w:eastAsia="en-US"/>
        </w:rPr>
        <w:t>7</w:t>
      </w:r>
      <w:r>
        <w:rPr>
          <w:rFonts w:ascii="Verdana" w:hAnsi="Verdana"/>
          <w:sz w:val="22"/>
          <w:szCs w:val="22"/>
          <w:lang w:eastAsia="en-US"/>
        </w:rPr>
        <w:t>.202</w:t>
      </w:r>
      <w:r>
        <w:rPr>
          <w:rFonts w:ascii="Verdana" w:hAnsi="Verdana"/>
          <w:sz w:val="22"/>
          <w:szCs w:val="22"/>
          <w:lang w:val="pl-PL" w:eastAsia="en-US"/>
        </w:rPr>
        <w:t>4</w:t>
      </w:r>
      <w:r>
        <w:rPr>
          <w:rFonts w:ascii="Verdana" w:hAnsi="Verdana"/>
          <w:sz w:val="22"/>
          <w:szCs w:val="22"/>
          <w:lang w:eastAsia="en-US"/>
        </w:rPr>
        <w:t xml:space="preserve"> r.</w:t>
      </w:r>
    </w:p>
    <w:p w14:paraId="1D6B9D51" w14:textId="77777777" w:rsidR="002647CE" w:rsidRDefault="002647CE" w:rsidP="002647C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447EDEA1" w14:textId="77777777" w:rsidR="002647CE" w:rsidRDefault="002647CE" w:rsidP="002647CE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>
        <w:rPr>
          <w:rFonts w:ascii="Verdana" w:hAnsi="Verdana" w:cs="Bookman Old Style"/>
          <w:sz w:val="22"/>
          <w:szCs w:val="22"/>
          <w:lang w:eastAsia="en-US"/>
        </w:rPr>
        <w:t>: „</w:t>
      </w:r>
      <w:r>
        <w:rPr>
          <w:rFonts w:ascii="Verdana" w:hAnsi="Verdana"/>
          <w:sz w:val="22"/>
          <w:szCs w:val="22"/>
        </w:rPr>
        <w:t xml:space="preserve">Usługę </w:t>
      </w:r>
      <w:bookmarkStart w:id="1" w:name="_Hlk169183091"/>
      <w:bookmarkEnd w:id="0"/>
      <w:r>
        <w:rPr>
          <w:rFonts w:ascii="Verdana" w:hAnsi="Verdana"/>
          <w:sz w:val="22"/>
          <w:szCs w:val="22"/>
        </w:rPr>
        <w:t>doradczą w obszarze rozliczania i audytu projektu realizowanego w ramach Programu Działań na Rzecz Środowiska i Klimatu (LIFE), finansowanego ze środków Unii Europejskiej oraz Narodowego Funduszu Ochrony Środowiska i Gospodarki Wodnej”.</w:t>
      </w:r>
    </w:p>
    <w:p w14:paraId="522F94CA" w14:textId="77777777" w:rsidR="002647CE" w:rsidRDefault="002647CE" w:rsidP="002647CE">
      <w:pPr>
        <w:suppressAutoHyphens/>
        <w:spacing w:before="120" w:line="360" w:lineRule="auto"/>
        <w:ind w:right="-142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informuje, iż w przedmiotowym postępowaniu do dnia 11.07.2024 r. do godz. 12:00 zostały złożone następujące oferty: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424"/>
      </w:tblGrid>
      <w:tr w:rsidR="002647CE" w14:paraId="3FB0BE04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C1C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Nazwa firmy, siedziba i adres Wykonawcy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BFA9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Cena brutto</w:t>
            </w:r>
          </w:p>
        </w:tc>
      </w:tr>
      <w:tr w:rsidR="002647CE" w14:paraId="7865BF0E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099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Gomułka – Audyt Sp. z o.o. Sp. k.</w:t>
            </w:r>
          </w:p>
          <w:p w14:paraId="2CCA92EC" w14:textId="77777777" w:rsidR="002647CE" w:rsidRDefault="002647C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Matejki Jana 4</w:t>
            </w:r>
          </w:p>
          <w:p w14:paraId="72732C97" w14:textId="59F56CAB" w:rsidR="002647CE" w:rsidRDefault="00126278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2647CE">
              <w:rPr>
                <w:rFonts w:ascii="Verdana" w:hAnsi="Verdana"/>
                <w:sz w:val="22"/>
                <w:szCs w:val="22"/>
              </w:rPr>
              <w:t>0-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bookmarkStart w:id="2" w:name="_GoBack"/>
            <w:bookmarkEnd w:id="2"/>
            <w:r w:rsidR="002647CE">
              <w:rPr>
                <w:rFonts w:ascii="Verdana" w:hAnsi="Verdana"/>
                <w:sz w:val="22"/>
                <w:szCs w:val="22"/>
              </w:rPr>
              <w:t>07 Katowice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A49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28 290,00 zł</w:t>
            </w:r>
          </w:p>
        </w:tc>
      </w:tr>
      <w:tr w:rsidR="002647CE" w14:paraId="0FA7591C" w14:textId="77777777" w:rsidTr="002647C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626F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AUDYT I DORADZTWO EUROPEJSKIE WAWRYNIEC STAŃCZYK</w:t>
            </w:r>
          </w:p>
          <w:p w14:paraId="50504152" w14:textId="77777777" w:rsidR="002647CE" w:rsidRDefault="002647C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ul. Grupy AK „Północ” 2/103</w:t>
            </w:r>
          </w:p>
          <w:p w14:paraId="31E6D084" w14:textId="77777777" w:rsidR="002647CE" w:rsidRDefault="002647CE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00-713 Warszawa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16BD" w14:textId="77777777" w:rsidR="002647CE" w:rsidRDefault="002647CE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3 690,00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</w:tbl>
    <w:bookmarkEnd w:id="1"/>
    <w:p w14:paraId="221231CF" w14:textId="77777777" w:rsidR="002647CE" w:rsidRDefault="002647C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Termin realizacji i warunki płatności zgodne z określonymi we wzorze umowy. Kwota jaką Zamawiający zamierza przeznaczyć na sfinansowanie zamówienia wynosi 3 690,00 zł brutto.</w:t>
      </w:r>
    </w:p>
    <w:p w14:paraId="2F0D933D" w14:textId="77777777" w:rsidR="002647CE" w:rsidRDefault="002647C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Dyrektor Wydziału Klimatu i Energii</w:t>
      </w:r>
    </w:p>
    <w:p w14:paraId="36D6581D" w14:textId="77777777" w:rsidR="002647CE" w:rsidRDefault="002647CE" w:rsidP="002647CE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  <w:lang w:val="pl-PL"/>
        </w:rPr>
        <w:t>Brykarz</w:t>
      </w:r>
      <w:proofErr w:type="spellEnd"/>
    </w:p>
    <w:p w14:paraId="274DC7B8" w14:textId="77777777" w:rsidR="00180DF6" w:rsidRDefault="00180DF6" w:rsidP="007B6947">
      <w:pPr>
        <w:pStyle w:val="20Dowiadomoscilista"/>
        <w:numPr>
          <w:ilvl w:val="0"/>
          <w:numId w:val="0"/>
        </w:numPr>
        <w:ind w:left="714" w:hanging="357"/>
      </w:pPr>
    </w:p>
    <w:sectPr w:rsidR="00180DF6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395C" w14:textId="77777777" w:rsidR="00C02918" w:rsidRDefault="00C02918">
      <w:r>
        <w:separator/>
      </w:r>
    </w:p>
  </w:endnote>
  <w:endnote w:type="continuationSeparator" w:id="0">
    <w:p w14:paraId="2B5C43FA" w14:textId="77777777" w:rsidR="00C02918" w:rsidRDefault="00C0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83A" w14:textId="77777777" w:rsidR="00BC13FA" w:rsidRDefault="00BC13FA" w:rsidP="00F261E5">
    <w:pPr>
      <w:pStyle w:val="Stopka"/>
    </w:pPr>
  </w:p>
  <w:p w14:paraId="2CFCB502" w14:textId="450867C1" w:rsidR="00190D4E" w:rsidRDefault="00CC5F67" w:rsidP="00F261E5">
    <w:pPr>
      <w:pStyle w:val="Stopka"/>
    </w:pPr>
    <w:r>
      <w:rPr>
        <w:noProof/>
      </w:rPr>
      <w:drawing>
        <wp:inline distT="0" distB="0" distL="0" distR="0" wp14:anchorId="19C805F9" wp14:editId="3FEB682D">
          <wp:extent cx="1310640" cy="731520"/>
          <wp:effectExtent l="0" t="0" r="3810" b="0"/>
          <wp:docPr id="1492489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EE3D9" w14:textId="77777777" w:rsidR="00C02918" w:rsidRDefault="00C02918">
      <w:r>
        <w:separator/>
      </w:r>
    </w:p>
  </w:footnote>
  <w:footnote w:type="continuationSeparator" w:id="0">
    <w:p w14:paraId="237E0278" w14:textId="77777777" w:rsidR="00C02918" w:rsidRDefault="00C0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3A22" w14:textId="77777777" w:rsidR="00190D4E" w:rsidRDefault="00C02918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A510" w14:textId="72BC1DB8" w:rsidR="00190D4E" w:rsidRDefault="005A73D8" w:rsidP="00A27F20">
    <w:pPr>
      <w:pStyle w:val="Stopka"/>
    </w:pPr>
    <w:r>
      <w:rPr>
        <w:noProof/>
      </w:rPr>
      <w:drawing>
        <wp:inline distT="0" distB="0" distL="0" distR="0" wp14:anchorId="076320A0" wp14:editId="1CAB4D2B">
          <wp:extent cx="4061460" cy="1615440"/>
          <wp:effectExtent l="0" t="0" r="0" b="3810"/>
          <wp:docPr id="998337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96767"/>
    <w:rsid w:val="00097AEF"/>
    <w:rsid w:val="000A5DE9"/>
    <w:rsid w:val="000C744E"/>
    <w:rsid w:val="00126278"/>
    <w:rsid w:val="00143A44"/>
    <w:rsid w:val="00174F61"/>
    <w:rsid w:val="00180DF6"/>
    <w:rsid w:val="00190D4E"/>
    <w:rsid w:val="002018DC"/>
    <w:rsid w:val="00250859"/>
    <w:rsid w:val="00256655"/>
    <w:rsid w:val="002647CE"/>
    <w:rsid w:val="002970A6"/>
    <w:rsid w:val="002B4E64"/>
    <w:rsid w:val="002B6140"/>
    <w:rsid w:val="002B7EEC"/>
    <w:rsid w:val="002F292D"/>
    <w:rsid w:val="00323052"/>
    <w:rsid w:val="00345256"/>
    <w:rsid w:val="003B4793"/>
    <w:rsid w:val="003F20D6"/>
    <w:rsid w:val="00410A92"/>
    <w:rsid w:val="00444DF1"/>
    <w:rsid w:val="004508B6"/>
    <w:rsid w:val="00475AD0"/>
    <w:rsid w:val="004A21ED"/>
    <w:rsid w:val="004D6885"/>
    <w:rsid w:val="004E5C8D"/>
    <w:rsid w:val="00562FA6"/>
    <w:rsid w:val="005A3893"/>
    <w:rsid w:val="005A73D8"/>
    <w:rsid w:val="005C5E14"/>
    <w:rsid w:val="005D18D1"/>
    <w:rsid w:val="005E3C6A"/>
    <w:rsid w:val="00601620"/>
    <w:rsid w:val="00701FA2"/>
    <w:rsid w:val="00760975"/>
    <w:rsid w:val="00762CAA"/>
    <w:rsid w:val="007878BA"/>
    <w:rsid w:val="007B6947"/>
    <w:rsid w:val="007D2ACB"/>
    <w:rsid w:val="007F1692"/>
    <w:rsid w:val="007F1B42"/>
    <w:rsid w:val="0088160D"/>
    <w:rsid w:val="008A291C"/>
    <w:rsid w:val="008C02D6"/>
    <w:rsid w:val="008F7D65"/>
    <w:rsid w:val="00916B2A"/>
    <w:rsid w:val="00930D71"/>
    <w:rsid w:val="00936B36"/>
    <w:rsid w:val="009765D0"/>
    <w:rsid w:val="00984F47"/>
    <w:rsid w:val="009A13A7"/>
    <w:rsid w:val="009C4C76"/>
    <w:rsid w:val="009D2A0B"/>
    <w:rsid w:val="009D3F10"/>
    <w:rsid w:val="00A005FB"/>
    <w:rsid w:val="00A27F20"/>
    <w:rsid w:val="00A816F2"/>
    <w:rsid w:val="00A86D58"/>
    <w:rsid w:val="00A90B9D"/>
    <w:rsid w:val="00AB56BE"/>
    <w:rsid w:val="00AB60B5"/>
    <w:rsid w:val="00AF094C"/>
    <w:rsid w:val="00B02AD0"/>
    <w:rsid w:val="00B17DCC"/>
    <w:rsid w:val="00B30F56"/>
    <w:rsid w:val="00B5214C"/>
    <w:rsid w:val="00B73AF4"/>
    <w:rsid w:val="00B81B31"/>
    <w:rsid w:val="00B906E7"/>
    <w:rsid w:val="00BB389F"/>
    <w:rsid w:val="00BC13FA"/>
    <w:rsid w:val="00BD035E"/>
    <w:rsid w:val="00C02918"/>
    <w:rsid w:val="00C2127D"/>
    <w:rsid w:val="00C53C41"/>
    <w:rsid w:val="00CC1016"/>
    <w:rsid w:val="00CC2A29"/>
    <w:rsid w:val="00CC5F67"/>
    <w:rsid w:val="00CC7C10"/>
    <w:rsid w:val="00CD26BE"/>
    <w:rsid w:val="00CD4AC9"/>
    <w:rsid w:val="00D05152"/>
    <w:rsid w:val="00D14807"/>
    <w:rsid w:val="00D23966"/>
    <w:rsid w:val="00D33992"/>
    <w:rsid w:val="00D44A6F"/>
    <w:rsid w:val="00D627A1"/>
    <w:rsid w:val="00D81AFC"/>
    <w:rsid w:val="00D8547D"/>
    <w:rsid w:val="00D86741"/>
    <w:rsid w:val="00DC191D"/>
    <w:rsid w:val="00DC3024"/>
    <w:rsid w:val="00E25E6A"/>
    <w:rsid w:val="00E35A19"/>
    <w:rsid w:val="00E52576"/>
    <w:rsid w:val="00E63317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7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647C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locked/>
    <w:rsid w:val="002647CE"/>
    <w:rPr>
      <w:sz w:val="24"/>
      <w:szCs w:val="24"/>
      <w:lang w:val="x-none" w:eastAsia="x-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2647CE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64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Selera Anna</cp:lastModifiedBy>
  <cp:revision>6</cp:revision>
  <cp:lastPrinted>2005-02-09T13:04:00Z</cp:lastPrinted>
  <dcterms:created xsi:type="dcterms:W3CDTF">2024-07-10T11:15:00Z</dcterms:created>
  <dcterms:modified xsi:type="dcterms:W3CDTF">2024-07-12T10:28:00Z</dcterms:modified>
</cp:coreProperties>
</file>