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741D" w14:textId="4D3243DF" w:rsidR="00BC032F" w:rsidRDefault="00BC032F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1C6298DB" w14:textId="0D8ED10B" w:rsidR="00BA2C61" w:rsidRDefault="00BA2C61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3AF65169" w14:textId="77777777" w:rsidR="00BA2C61" w:rsidRDefault="00BA2C61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6B34478B" w14:textId="56974330" w:rsidR="00CB1316" w:rsidRPr="00CB1316" w:rsidRDefault="00CB1316" w:rsidP="00CB1316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Informacja z losowania miejsc handlowych do sprzedaży całorocznej z dnia 03.07.2024 r. </w:t>
      </w:r>
    </w:p>
    <w:p w14:paraId="20CA8D95" w14:textId="169E0EC0" w:rsidR="00CB1316" w:rsidRDefault="00CB1316" w:rsidP="00CB1316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14:paraId="48A89AEA" w14:textId="6BDA9AAA" w:rsidR="00BA2C61" w:rsidRDefault="00BA2C61" w:rsidP="00CB1316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14:paraId="3C6C4C91" w14:textId="5CA9B427" w:rsidR="007E6F26" w:rsidRDefault="007E6F26" w:rsidP="00CB1316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Szanowni Państwo,</w:t>
      </w:r>
    </w:p>
    <w:p w14:paraId="2FF49ED6" w14:textId="77777777" w:rsidR="007E6F26" w:rsidRPr="00CB1316" w:rsidRDefault="007E6F26" w:rsidP="00CB1316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14:paraId="1F1975E1" w14:textId="39F57CA2" w:rsidR="00BC032F" w:rsidRDefault="00CB1316" w:rsidP="00CB1316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color w:val="000000"/>
          <w:lang w:eastAsia="en-US"/>
        </w:rPr>
      </w:pP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w dniu 03.07.2024 r. w Biurze Rozwoju Gospodarczego przy ul. Świdnickiej 53 we Wrocławiu </w:t>
      </w:r>
      <w:r w:rsidR="008302AB">
        <w:rPr>
          <w:rFonts w:ascii="Verdana" w:eastAsiaTheme="minorHAnsi" w:hAnsi="Verdana" w:cs="Verdana"/>
          <w:color w:val="000000"/>
          <w:lang w:eastAsia="en-US"/>
        </w:rPr>
        <w:t>z uwagi na brak wniosków</w:t>
      </w:r>
      <w:r w:rsidR="001E4BD4">
        <w:rPr>
          <w:rFonts w:ascii="Verdana" w:eastAsiaTheme="minorHAnsi" w:hAnsi="Verdana" w:cs="Verdana"/>
          <w:color w:val="000000"/>
          <w:lang w:eastAsia="en-US"/>
        </w:rPr>
        <w:t>,</w:t>
      </w:r>
      <w:r w:rsidR="008302A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A2C61">
        <w:rPr>
          <w:rFonts w:ascii="Verdana" w:eastAsiaTheme="minorHAnsi" w:hAnsi="Verdana" w:cs="Verdana"/>
          <w:color w:val="000000"/>
          <w:lang w:eastAsia="en-US"/>
        </w:rPr>
        <w:t xml:space="preserve">nie zostało przeprowadzone losowanie </w:t>
      </w:r>
      <w:r w:rsidR="00BC032F">
        <w:rPr>
          <w:rFonts w:ascii="Verdana" w:eastAsiaTheme="minorHAnsi" w:hAnsi="Verdana" w:cs="Verdana"/>
          <w:color w:val="000000"/>
          <w:lang w:eastAsia="en-US"/>
        </w:rPr>
        <w:t xml:space="preserve">na </w:t>
      </w:r>
      <w:r w:rsidRPr="00CB1316">
        <w:rPr>
          <w:rFonts w:ascii="Verdana" w:eastAsiaTheme="minorHAnsi" w:hAnsi="Verdana" w:cs="Verdana"/>
          <w:color w:val="000000"/>
          <w:lang w:eastAsia="en-US"/>
        </w:rPr>
        <w:t>miejsc</w:t>
      </w:r>
      <w:r w:rsidR="00BC032F">
        <w:rPr>
          <w:rFonts w:ascii="Verdana" w:eastAsiaTheme="minorHAnsi" w:hAnsi="Verdana" w:cs="Verdana"/>
          <w:color w:val="000000"/>
          <w:lang w:eastAsia="en-US"/>
        </w:rPr>
        <w:t>a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przeznaczon</w:t>
      </w:r>
      <w:r w:rsidR="00BC032F">
        <w:rPr>
          <w:rFonts w:ascii="Verdana" w:eastAsiaTheme="minorHAnsi" w:hAnsi="Verdana" w:cs="Verdana"/>
          <w:color w:val="000000"/>
          <w:lang w:eastAsia="en-US"/>
        </w:rPr>
        <w:t>e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do handlu okrężnego </w:t>
      </w:r>
      <w:r w:rsidR="00BC032F">
        <w:rPr>
          <w:rFonts w:ascii="Verdana" w:eastAsiaTheme="minorHAnsi" w:hAnsi="Verdana" w:cs="Verdana"/>
          <w:color w:val="000000"/>
          <w:lang w:eastAsia="en-US"/>
        </w:rPr>
        <w:t xml:space="preserve">– </w:t>
      </w:r>
      <w:r w:rsidRPr="00CB1316">
        <w:rPr>
          <w:rFonts w:ascii="Verdana" w:eastAsiaTheme="minorHAnsi" w:hAnsi="Verdana" w:cs="Verdana"/>
          <w:color w:val="000000"/>
          <w:lang w:eastAsia="en-US"/>
        </w:rPr>
        <w:t>całorocznego</w:t>
      </w:r>
      <w:r w:rsidR="00BC032F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F60E9B">
        <w:rPr>
          <w:rFonts w:ascii="Verdana" w:eastAsiaTheme="minorHAnsi" w:hAnsi="Verdana" w:cs="Verdana"/>
          <w:color w:val="000000"/>
          <w:lang w:eastAsia="en-US"/>
        </w:rPr>
        <w:t>(</w:t>
      </w:r>
      <w:r w:rsidR="00F60E9B" w:rsidRPr="00CB1316">
        <w:rPr>
          <w:rFonts w:ascii="Verdana" w:eastAsiaTheme="minorHAnsi" w:hAnsi="Verdana" w:cs="Verdana"/>
          <w:color w:val="000000"/>
          <w:lang w:eastAsia="en-US"/>
        </w:rPr>
        <w:t>różn</w:t>
      </w:r>
      <w:r w:rsidR="00F60E9B">
        <w:rPr>
          <w:rFonts w:ascii="Verdana" w:eastAsiaTheme="minorHAnsi" w:hAnsi="Verdana" w:cs="Verdana"/>
          <w:color w:val="000000"/>
          <w:lang w:eastAsia="en-US"/>
        </w:rPr>
        <w:t>e</w:t>
      </w:r>
      <w:r w:rsidR="00F60E9B" w:rsidRPr="00CB1316">
        <w:rPr>
          <w:rFonts w:ascii="Verdana" w:eastAsiaTheme="minorHAnsi" w:hAnsi="Verdana" w:cs="Verdana"/>
          <w:color w:val="000000"/>
          <w:lang w:eastAsia="en-US"/>
        </w:rPr>
        <w:t xml:space="preserve"> branż</w:t>
      </w:r>
      <w:r w:rsidR="00F60E9B">
        <w:rPr>
          <w:rFonts w:ascii="Verdana" w:eastAsiaTheme="minorHAnsi" w:hAnsi="Verdana" w:cs="Verdana"/>
          <w:color w:val="000000"/>
          <w:lang w:eastAsia="en-US"/>
        </w:rPr>
        <w:t>e</w:t>
      </w:r>
      <w:r w:rsidR="006662FB">
        <w:rPr>
          <w:rFonts w:ascii="Verdana" w:eastAsiaTheme="minorHAnsi" w:hAnsi="Verdana" w:cs="Verdana"/>
          <w:color w:val="000000"/>
          <w:lang w:eastAsia="en-US"/>
        </w:rPr>
        <w:t xml:space="preserve"> tj. owoce-warzywa, kwiaty</w:t>
      </w:r>
      <w:r w:rsidR="00F26C15">
        <w:rPr>
          <w:rFonts w:ascii="Verdana" w:eastAsiaTheme="minorHAnsi" w:hAnsi="Verdana" w:cs="Verdana"/>
          <w:color w:val="000000"/>
          <w:lang w:eastAsia="en-US"/>
        </w:rPr>
        <w:t>-</w:t>
      </w:r>
      <w:r w:rsidR="006662FB">
        <w:rPr>
          <w:rFonts w:ascii="Verdana" w:eastAsiaTheme="minorHAnsi" w:hAnsi="Verdana" w:cs="Verdana"/>
          <w:color w:val="000000"/>
          <w:lang w:eastAsia="en-US"/>
        </w:rPr>
        <w:t xml:space="preserve">znicze, </w:t>
      </w:r>
      <w:r w:rsidR="00F26C15">
        <w:rPr>
          <w:rFonts w:ascii="Verdana" w:eastAsiaTheme="minorHAnsi" w:hAnsi="Verdana" w:cs="Verdana"/>
          <w:color w:val="000000"/>
          <w:lang w:eastAsia="en-US"/>
        </w:rPr>
        <w:t>art. promujące Wrocław</w:t>
      </w:r>
      <w:r w:rsidR="00F60E9B">
        <w:rPr>
          <w:rFonts w:ascii="Verdana" w:eastAsiaTheme="minorHAnsi" w:hAnsi="Verdana" w:cs="Verdana"/>
          <w:color w:val="000000"/>
          <w:lang w:eastAsia="en-US"/>
        </w:rPr>
        <w:t>)</w:t>
      </w:r>
      <w:r w:rsidR="008302AB">
        <w:rPr>
          <w:rFonts w:ascii="Verdana" w:eastAsiaTheme="minorHAnsi" w:hAnsi="Verdana" w:cs="Verdana"/>
          <w:color w:val="000000"/>
          <w:lang w:eastAsia="en-US"/>
        </w:rPr>
        <w:t>.</w:t>
      </w:r>
      <w:r w:rsidR="00BC032F">
        <w:rPr>
          <w:rFonts w:ascii="Verdana" w:eastAsiaTheme="minorHAnsi" w:hAnsi="Verdana" w:cs="Verdana"/>
          <w:color w:val="000000"/>
          <w:lang w:eastAsia="en-US"/>
        </w:rPr>
        <w:t xml:space="preserve"> </w:t>
      </w:r>
    </w:p>
    <w:p w14:paraId="107B17C5" w14:textId="77777777" w:rsidR="00BC032F" w:rsidRDefault="00BC032F" w:rsidP="00CB1316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color w:val="000000"/>
          <w:lang w:eastAsia="en-US"/>
        </w:rPr>
      </w:pPr>
    </w:p>
    <w:p w14:paraId="7071678B" w14:textId="77777777" w:rsidR="00323129" w:rsidRPr="00CB1316" w:rsidRDefault="00F5517B"/>
    <w:sectPr w:rsidR="00323129" w:rsidRPr="00CB1316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041A3A"/>
    <w:rsid w:val="00104D83"/>
    <w:rsid w:val="001E4BD4"/>
    <w:rsid w:val="00303646"/>
    <w:rsid w:val="00386C00"/>
    <w:rsid w:val="003B6C57"/>
    <w:rsid w:val="003E04C1"/>
    <w:rsid w:val="003E4520"/>
    <w:rsid w:val="00434C8C"/>
    <w:rsid w:val="005F09F3"/>
    <w:rsid w:val="006662FB"/>
    <w:rsid w:val="00701DF4"/>
    <w:rsid w:val="007276E4"/>
    <w:rsid w:val="0078667F"/>
    <w:rsid w:val="007B741D"/>
    <w:rsid w:val="007E6F26"/>
    <w:rsid w:val="008302AB"/>
    <w:rsid w:val="008D1FD4"/>
    <w:rsid w:val="00987881"/>
    <w:rsid w:val="00BA2C61"/>
    <w:rsid w:val="00BC032F"/>
    <w:rsid w:val="00C22F71"/>
    <w:rsid w:val="00CB1316"/>
    <w:rsid w:val="00CD7004"/>
    <w:rsid w:val="00D0037A"/>
    <w:rsid w:val="00D06705"/>
    <w:rsid w:val="00F26C15"/>
    <w:rsid w:val="00F5517B"/>
    <w:rsid w:val="00F60E9B"/>
    <w:rsid w:val="00F758D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10</cp:revision>
  <cp:lastPrinted>2024-07-08T11:32:00Z</cp:lastPrinted>
  <dcterms:created xsi:type="dcterms:W3CDTF">2024-07-04T09:11:00Z</dcterms:created>
  <dcterms:modified xsi:type="dcterms:W3CDTF">2024-07-08T11:34:00Z</dcterms:modified>
</cp:coreProperties>
</file>