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BD36E3">
        <w:rPr>
          <w:rFonts w:ascii="Verdana" w:hAnsi="Verdana"/>
          <w:sz w:val="22"/>
          <w:szCs w:val="22"/>
          <w:lang w:val="pl-PL" w:eastAsia="en-US"/>
        </w:rPr>
        <w:t>0</w:t>
      </w:r>
      <w:r w:rsidR="00DD2C0E">
        <w:rPr>
          <w:rFonts w:ascii="Verdana" w:hAnsi="Verdana"/>
          <w:sz w:val="22"/>
          <w:szCs w:val="22"/>
          <w:lang w:val="pl-PL" w:eastAsia="en-US"/>
        </w:rPr>
        <w:t>5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BD36E3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113370" w:rsidRPr="00113370" w:rsidRDefault="00113370" w:rsidP="0011337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113370">
        <w:rPr>
          <w:rFonts w:ascii="Verdana" w:hAnsi="Verdana"/>
          <w:sz w:val="28"/>
          <w:szCs w:val="28"/>
        </w:rPr>
        <w:t>Informacja o złożonych ofertach</w:t>
      </w:r>
    </w:p>
    <w:p w:rsidR="009671A7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 w:rsidRPr="00113370">
        <w:rPr>
          <w:rFonts w:ascii="Verdana" w:hAnsi="Verdana" w:cs="Bookman Old Style"/>
          <w:sz w:val="22"/>
          <w:szCs w:val="22"/>
          <w:lang w:eastAsia="en-US"/>
        </w:rPr>
        <w:t xml:space="preserve">: </w:t>
      </w:r>
      <w:r w:rsidRPr="00DD2C0E">
        <w:rPr>
          <w:rFonts w:ascii="Verdana" w:hAnsi="Verdana" w:cs="Bookman Old Style"/>
          <w:sz w:val="22"/>
          <w:szCs w:val="22"/>
          <w:lang w:eastAsia="en-US"/>
        </w:rPr>
        <w:t>„</w:t>
      </w:r>
      <w:bookmarkStart w:id="1" w:name="_Hlk169183091"/>
      <w:bookmarkEnd w:id="0"/>
      <w:r w:rsidR="00DD2C0E" w:rsidRPr="00DD2C0E">
        <w:rPr>
          <w:rFonts w:ascii="Verdana" w:hAnsi="Verdana" w:cs="Helv"/>
          <w:color w:val="000000"/>
          <w:sz w:val="22"/>
          <w:szCs w:val="22"/>
        </w:rPr>
        <w:t>Przygotowanie wniosku aplikacyjnego wraz z załącznikami w ramach FEDS Priorytet 2 Fundusze Europejskie na rzecz środowiska na Dolnym Śląsku, Działanie 2.4 Innowacje w OZE</w:t>
      </w:r>
      <w:r w:rsidRPr="00DD2C0E">
        <w:rPr>
          <w:rFonts w:ascii="Verdana" w:hAnsi="Verdana"/>
          <w:sz w:val="22"/>
          <w:szCs w:val="22"/>
        </w:rPr>
        <w:t>”</w:t>
      </w:r>
      <w:r w:rsidR="00736E73" w:rsidRPr="00DD2C0E">
        <w:rPr>
          <w:rFonts w:ascii="Verdana" w:hAnsi="Verdana"/>
          <w:sz w:val="22"/>
          <w:szCs w:val="22"/>
        </w:rPr>
        <w:t>.</w:t>
      </w:r>
    </w:p>
    <w:p w:rsidR="00113370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113370">
        <w:rPr>
          <w:rFonts w:ascii="Verdana" w:hAnsi="Verdana"/>
          <w:sz w:val="22"/>
          <w:szCs w:val="22"/>
        </w:rPr>
        <w:t>Zamawiający</w:t>
      </w:r>
      <w:r>
        <w:rPr>
          <w:rFonts w:ascii="Verdana" w:hAnsi="Verdana"/>
          <w:sz w:val="22"/>
          <w:szCs w:val="22"/>
        </w:rPr>
        <w:t xml:space="preserve"> informuje, iż w przedmiotowym postępowaniu do dnia </w:t>
      </w:r>
      <w:r w:rsidR="00BD36E3">
        <w:rPr>
          <w:rFonts w:ascii="Verdana" w:hAnsi="Verdana"/>
          <w:sz w:val="22"/>
          <w:szCs w:val="22"/>
        </w:rPr>
        <w:t>0</w:t>
      </w:r>
      <w:r w:rsidR="00DD2C0E">
        <w:rPr>
          <w:rFonts w:ascii="Verdana" w:hAnsi="Verdana"/>
          <w:sz w:val="22"/>
          <w:szCs w:val="22"/>
        </w:rPr>
        <w:t>4</w:t>
      </w:r>
      <w:r w:rsidR="00BD36E3">
        <w:rPr>
          <w:rFonts w:ascii="Verdana" w:hAnsi="Verdana"/>
          <w:sz w:val="22"/>
          <w:szCs w:val="22"/>
        </w:rPr>
        <w:t>.07.</w:t>
      </w:r>
      <w:r>
        <w:rPr>
          <w:rFonts w:ascii="Verdana" w:hAnsi="Verdana"/>
          <w:sz w:val="22"/>
          <w:szCs w:val="22"/>
        </w:rPr>
        <w:t>2024</w:t>
      </w:r>
      <w:r w:rsidR="00DD2C0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 xml:space="preserve">r. do godz. 12:00 </w:t>
      </w:r>
      <w:r w:rsidRPr="0009107E">
        <w:rPr>
          <w:rFonts w:ascii="Verdana" w:hAnsi="Verdana"/>
          <w:sz w:val="22"/>
          <w:szCs w:val="22"/>
        </w:rPr>
        <w:t>został</w:t>
      </w:r>
      <w:r w:rsidR="00DD2C0E">
        <w:rPr>
          <w:rFonts w:ascii="Verdana" w:hAnsi="Verdana"/>
          <w:sz w:val="22"/>
          <w:szCs w:val="22"/>
        </w:rPr>
        <w:t>y</w:t>
      </w:r>
      <w:r w:rsidRPr="0009107E">
        <w:rPr>
          <w:rFonts w:ascii="Verdana" w:hAnsi="Verdana"/>
          <w:sz w:val="22"/>
          <w:szCs w:val="22"/>
        </w:rPr>
        <w:t xml:space="preserve"> złożon</w:t>
      </w:r>
      <w:r w:rsidR="00DD2C0E">
        <w:rPr>
          <w:rFonts w:ascii="Verdana" w:hAnsi="Verdana"/>
          <w:sz w:val="22"/>
          <w:szCs w:val="22"/>
        </w:rPr>
        <w:t>e</w:t>
      </w:r>
      <w:r w:rsidRPr="0009107E">
        <w:rPr>
          <w:rFonts w:ascii="Verdana" w:hAnsi="Verdana"/>
          <w:sz w:val="22"/>
          <w:szCs w:val="22"/>
        </w:rPr>
        <w:t xml:space="preserve"> następując</w:t>
      </w:r>
      <w:r w:rsidR="00DD2C0E">
        <w:rPr>
          <w:rFonts w:ascii="Verdana" w:hAnsi="Verdana"/>
          <w:sz w:val="22"/>
          <w:szCs w:val="22"/>
        </w:rPr>
        <w:t>e</w:t>
      </w:r>
      <w:r w:rsidRPr="0009107E">
        <w:rPr>
          <w:rFonts w:ascii="Verdana" w:hAnsi="Verdana"/>
          <w:sz w:val="22"/>
          <w:szCs w:val="22"/>
        </w:rPr>
        <w:t xml:space="preserve"> ofert</w:t>
      </w:r>
      <w:r w:rsidR="00DD2C0E">
        <w:rPr>
          <w:rFonts w:ascii="Verdana" w:hAnsi="Verdana"/>
          <w:sz w:val="22"/>
          <w:szCs w:val="22"/>
        </w:rPr>
        <w:t>y</w:t>
      </w:r>
      <w:r w:rsidRPr="0009107E"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3370" w:rsidTr="00262A28">
        <w:trPr>
          <w:tblHeader/>
        </w:trPr>
        <w:tc>
          <w:tcPr>
            <w:tcW w:w="4531" w:type="dxa"/>
          </w:tcPr>
          <w:p w:rsidR="00113370" w:rsidRDefault="00113370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Nazwa firmy, siedziba i adres Wykonawcy</w:t>
            </w:r>
          </w:p>
        </w:tc>
        <w:tc>
          <w:tcPr>
            <w:tcW w:w="4531" w:type="dxa"/>
          </w:tcPr>
          <w:p w:rsidR="00113370" w:rsidRDefault="00113370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Cena brutto</w:t>
            </w:r>
          </w:p>
        </w:tc>
      </w:tr>
      <w:tr w:rsidR="00113370" w:rsidRPr="00113370" w:rsidTr="00E348C2">
        <w:tc>
          <w:tcPr>
            <w:tcW w:w="4531" w:type="dxa"/>
          </w:tcPr>
          <w:p w:rsidR="00BD36E3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CENTRUM FUNDUSZY UE Sp. z o.o.</w:t>
            </w:r>
          </w:p>
          <w:p w:rsid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Batorego 46/52, lok. 14</w:t>
            </w:r>
          </w:p>
          <w:p w:rsidR="00DD2C0E" w:rsidRPr="00BD36E3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87-100 Toruń</w:t>
            </w:r>
          </w:p>
        </w:tc>
        <w:tc>
          <w:tcPr>
            <w:tcW w:w="4531" w:type="dxa"/>
            <w:vAlign w:val="center"/>
          </w:tcPr>
          <w:p w:rsidR="00113370" w:rsidRP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33 087,00 zł</w:t>
            </w:r>
          </w:p>
        </w:tc>
      </w:tr>
      <w:tr w:rsidR="00DD2C0E" w:rsidRPr="00113370" w:rsidTr="00E348C2">
        <w:tc>
          <w:tcPr>
            <w:tcW w:w="4531" w:type="dxa"/>
          </w:tcPr>
          <w:p w:rsid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BIZNESFERA Sp. z o.o.</w:t>
            </w:r>
          </w:p>
          <w:p w:rsid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Polna 6</w:t>
            </w:r>
          </w:p>
          <w:p w:rsidR="00DD2C0E" w:rsidRPr="00BD36E3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41-935 Bytom</w:t>
            </w:r>
          </w:p>
        </w:tc>
        <w:tc>
          <w:tcPr>
            <w:tcW w:w="4531" w:type="dxa"/>
            <w:vAlign w:val="center"/>
          </w:tcPr>
          <w:p w:rsidR="00DD2C0E" w:rsidRP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8 610,00 zł</w:t>
            </w:r>
          </w:p>
        </w:tc>
      </w:tr>
      <w:tr w:rsidR="00DD2C0E" w:rsidRPr="00113370" w:rsidTr="00E348C2">
        <w:tc>
          <w:tcPr>
            <w:tcW w:w="4531" w:type="dxa"/>
          </w:tcPr>
          <w:p w:rsid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Habitat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Prime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Sp. z o.o.</w:t>
            </w:r>
          </w:p>
          <w:p w:rsidR="00DD2C0E" w:rsidRDefault="00DD2C0E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Bagno 2/226</w:t>
            </w:r>
          </w:p>
          <w:p w:rsidR="00DD2C0E" w:rsidRPr="00BD36E3" w:rsidRDefault="00573206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00-112 Warszawa</w:t>
            </w:r>
          </w:p>
        </w:tc>
        <w:tc>
          <w:tcPr>
            <w:tcW w:w="4531" w:type="dxa"/>
            <w:vAlign w:val="center"/>
          </w:tcPr>
          <w:p w:rsidR="00DD2C0E" w:rsidRPr="00DD2C0E" w:rsidRDefault="00573206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11 931,00 zł</w:t>
            </w:r>
          </w:p>
        </w:tc>
      </w:tr>
      <w:tr w:rsidR="00DD2C0E" w:rsidRPr="001A6C69" w:rsidTr="00E348C2">
        <w:tc>
          <w:tcPr>
            <w:tcW w:w="4531" w:type="dxa"/>
          </w:tcPr>
          <w:p w:rsidR="00DD2C0E" w:rsidRPr="00262A28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262A28">
              <w:rPr>
                <w:rFonts w:ascii="Verdana" w:hAnsi="Verdana"/>
                <w:sz w:val="22"/>
                <w:szCs w:val="22"/>
              </w:rPr>
              <w:t>International Management Services Sp. z o.o.</w:t>
            </w:r>
          </w:p>
          <w:p w:rsidR="001A6C69" w:rsidRPr="00262A28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262A28">
              <w:rPr>
                <w:rFonts w:ascii="Verdana" w:hAnsi="Verdana"/>
                <w:sz w:val="22"/>
                <w:szCs w:val="22"/>
              </w:rPr>
              <w:t>ul. Felicjanek 4/10</w:t>
            </w:r>
          </w:p>
          <w:p w:rsidR="001A6C69" w:rsidRPr="00262A28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262A28">
              <w:rPr>
                <w:rFonts w:ascii="Verdana" w:hAnsi="Verdana"/>
                <w:sz w:val="22"/>
                <w:szCs w:val="22"/>
              </w:rPr>
              <w:t>31-104 Kraków</w:t>
            </w:r>
          </w:p>
        </w:tc>
        <w:tc>
          <w:tcPr>
            <w:tcW w:w="4531" w:type="dxa"/>
            <w:vAlign w:val="center"/>
          </w:tcPr>
          <w:p w:rsidR="00DD2C0E" w:rsidRPr="00262A28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262A28">
              <w:rPr>
                <w:rFonts w:ascii="Verdana" w:hAnsi="Verdana"/>
                <w:sz w:val="22"/>
                <w:szCs w:val="22"/>
              </w:rPr>
              <w:t>30 627,00 zł</w:t>
            </w:r>
          </w:p>
        </w:tc>
      </w:tr>
      <w:tr w:rsidR="00DD2C0E" w:rsidRPr="001A6C69" w:rsidTr="00E348C2">
        <w:tc>
          <w:tcPr>
            <w:tcW w:w="4531" w:type="dxa"/>
          </w:tcPr>
          <w:p w:rsidR="00DD2C0E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1A6C69">
              <w:rPr>
                <w:rFonts w:ascii="Verdana" w:hAnsi="Verdana"/>
                <w:sz w:val="22"/>
                <w:szCs w:val="22"/>
              </w:rPr>
              <w:t>Instytut Doradztwa Europejskiego – Innowacja s</w:t>
            </w:r>
            <w:r>
              <w:rPr>
                <w:rFonts w:ascii="Verdana" w:hAnsi="Verdana"/>
                <w:sz w:val="22"/>
                <w:szCs w:val="22"/>
              </w:rPr>
              <w:t>.c.</w:t>
            </w:r>
          </w:p>
          <w:p w:rsidR="001A6C69" w:rsidRDefault="00262A28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u</w:t>
            </w:r>
            <w:r w:rsidR="001A6C69">
              <w:rPr>
                <w:rFonts w:ascii="Verdana" w:hAnsi="Verdana"/>
                <w:sz w:val="22"/>
                <w:szCs w:val="22"/>
              </w:rPr>
              <w:t>l. Olszańska 18/1</w:t>
            </w:r>
          </w:p>
          <w:p w:rsidR="001A6C69" w:rsidRPr="001A6C69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31-517 Kraków</w:t>
            </w:r>
          </w:p>
        </w:tc>
        <w:tc>
          <w:tcPr>
            <w:tcW w:w="4531" w:type="dxa"/>
            <w:vAlign w:val="center"/>
          </w:tcPr>
          <w:p w:rsidR="00DD2C0E" w:rsidRPr="001A6C69" w:rsidRDefault="001A6C6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39 000,00 zł</w:t>
            </w:r>
          </w:p>
        </w:tc>
      </w:tr>
      <w:tr w:rsidR="00DD2C0E" w:rsidRPr="001A6C69" w:rsidTr="00E348C2">
        <w:tc>
          <w:tcPr>
            <w:tcW w:w="4531" w:type="dxa"/>
          </w:tcPr>
          <w:p w:rsidR="00DD2C0E" w:rsidRDefault="000F6DB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ATsys.pl Sp. z o.o.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Sp.K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0F6DB9" w:rsidRDefault="000F6DB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Lampy 7/3</w:t>
            </w:r>
          </w:p>
          <w:p w:rsidR="000F6DB9" w:rsidRPr="001A6C69" w:rsidRDefault="000F6DB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40-030 Katowice</w:t>
            </w:r>
          </w:p>
        </w:tc>
        <w:tc>
          <w:tcPr>
            <w:tcW w:w="4531" w:type="dxa"/>
            <w:vAlign w:val="center"/>
          </w:tcPr>
          <w:p w:rsidR="00DD2C0E" w:rsidRPr="001A6C69" w:rsidRDefault="000F6DB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9 594,00 zł</w:t>
            </w:r>
          </w:p>
        </w:tc>
      </w:tr>
    </w:tbl>
    <w:bookmarkEnd w:id="1"/>
    <w:p w:rsidR="002C6A29" w:rsidRDefault="00113370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113370">
        <w:rPr>
          <w:rFonts w:ascii="Verdana" w:hAnsi="Verdana"/>
          <w:sz w:val="22"/>
          <w:szCs w:val="22"/>
          <w:lang w:val="pl-PL"/>
        </w:rPr>
        <w:t>Termin realizacji i warunki płatności zgodne z określonymi we wzorze umowy</w:t>
      </w:r>
      <w:r>
        <w:rPr>
          <w:rFonts w:ascii="Verdana" w:hAnsi="Verdana"/>
          <w:sz w:val="22"/>
          <w:szCs w:val="22"/>
          <w:lang w:val="pl-PL"/>
        </w:rPr>
        <w:t>. Kwota jaką Zamawiający zamierza przeznaczyć na sfinansowanie zamówienia wynosi 3</w:t>
      </w:r>
      <w:r w:rsidR="00573206">
        <w:rPr>
          <w:rFonts w:ascii="Verdana" w:hAnsi="Verdana"/>
          <w:sz w:val="22"/>
          <w:szCs w:val="22"/>
          <w:lang w:val="pl-PL"/>
        </w:rPr>
        <w:t>0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573206">
        <w:rPr>
          <w:rFonts w:ascii="Verdana" w:hAnsi="Verdana"/>
          <w:sz w:val="22"/>
          <w:szCs w:val="22"/>
          <w:lang w:val="pl-PL"/>
        </w:rPr>
        <w:t>00</w:t>
      </w:r>
      <w:r>
        <w:rPr>
          <w:rFonts w:ascii="Verdana" w:hAnsi="Verdana"/>
          <w:sz w:val="22"/>
          <w:szCs w:val="22"/>
          <w:lang w:val="pl-PL"/>
        </w:rPr>
        <w:t>0,00 zł brutto.</w:t>
      </w:r>
    </w:p>
    <w:p w:rsidR="00A37771" w:rsidRPr="00AB7F29" w:rsidRDefault="00A37771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AB7F29">
        <w:rPr>
          <w:rFonts w:ascii="Verdana" w:hAnsi="Verdana"/>
          <w:sz w:val="22"/>
          <w:szCs w:val="22"/>
          <w:lang w:val="pl-PL"/>
        </w:rPr>
        <w:t>Dyrektor Wydziału Klimatu i Energii</w:t>
      </w:r>
    </w:p>
    <w:p w:rsidR="00A37771" w:rsidRPr="00113370" w:rsidRDefault="00A37771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AB7F29">
        <w:rPr>
          <w:rFonts w:ascii="Verdana" w:hAnsi="Verdana"/>
          <w:sz w:val="22"/>
          <w:szCs w:val="22"/>
          <w:lang w:val="pl-PL"/>
        </w:rPr>
        <w:t>Małgorzata Brykarz</w:t>
      </w:r>
      <w:bookmarkStart w:id="2" w:name="_GoBack"/>
      <w:bookmarkEnd w:id="2"/>
    </w:p>
    <w:sectPr w:rsidR="00A37771" w:rsidRPr="00113370" w:rsidSect="002B10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8E0" w:rsidRDefault="001328E0">
      <w:r>
        <w:separator/>
      </w:r>
    </w:p>
  </w:endnote>
  <w:endnote w:type="continuationSeparator" w:id="0">
    <w:p w:rsidR="001328E0" w:rsidRDefault="001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8E0" w:rsidRDefault="001328E0">
      <w:r>
        <w:separator/>
      </w:r>
    </w:p>
  </w:footnote>
  <w:footnote w:type="continuationSeparator" w:id="0">
    <w:p w:rsidR="001328E0" w:rsidRDefault="001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328E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07E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0F6DB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3370"/>
    <w:rsid w:val="00120108"/>
    <w:rsid w:val="001205C2"/>
    <w:rsid w:val="00122F4E"/>
    <w:rsid w:val="00123CDD"/>
    <w:rsid w:val="001328E0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A6C69"/>
    <w:rsid w:val="001B0406"/>
    <w:rsid w:val="001B614F"/>
    <w:rsid w:val="001C1CD9"/>
    <w:rsid w:val="001C6A92"/>
    <w:rsid w:val="001D163B"/>
    <w:rsid w:val="001D1E8B"/>
    <w:rsid w:val="001E36EF"/>
    <w:rsid w:val="001E411A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2A28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B78A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206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85D5C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09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3D99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37771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B7F29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36E3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856B7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0F43"/>
    <w:rsid w:val="00DB2A1C"/>
    <w:rsid w:val="00DB5E26"/>
    <w:rsid w:val="00DB68AC"/>
    <w:rsid w:val="00DC191D"/>
    <w:rsid w:val="00DC3B96"/>
    <w:rsid w:val="00DC4859"/>
    <w:rsid w:val="00DD2C0E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48C2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34A9"/>
    <w:rsid w:val="00FB68B6"/>
    <w:rsid w:val="00FB7070"/>
    <w:rsid w:val="00FB7E24"/>
    <w:rsid w:val="00FC374B"/>
    <w:rsid w:val="00FC6938"/>
    <w:rsid w:val="00FD091B"/>
    <w:rsid w:val="00FD786F"/>
    <w:rsid w:val="00FE0589"/>
    <w:rsid w:val="00FE6BD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E92B97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11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DAD4-9743-4442-98CD-15674427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1153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14</cp:revision>
  <cp:lastPrinted>2024-07-04T11:31:00Z</cp:lastPrinted>
  <dcterms:created xsi:type="dcterms:W3CDTF">2024-06-25T08:28:00Z</dcterms:created>
  <dcterms:modified xsi:type="dcterms:W3CDTF">2024-07-04T11:31:00Z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