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9C" w:rsidRPr="00ED1FF8" w:rsidRDefault="00DE514C" w:rsidP="00501D9C">
      <w:pPr>
        <w:pStyle w:val="Tekstpodstawowy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Wrocław, 25</w:t>
      </w:r>
      <w:r w:rsidR="00501D9C" w:rsidRPr="00ED1FF8">
        <w:rPr>
          <w:rFonts w:ascii="Verdana" w:hAnsi="Verdana" w:cs="Verdana"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>04.2024</w:t>
      </w:r>
      <w:r w:rsidR="00501D9C" w:rsidRPr="00ED1FF8">
        <w:rPr>
          <w:rFonts w:ascii="Verdana" w:hAnsi="Verdana" w:cs="Verdana"/>
          <w:sz w:val="24"/>
          <w:szCs w:val="24"/>
        </w:rPr>
        <w:t xml:space="preserve"> r.</w:t>
      </w:r>
    </w:p>
    <w:p w:rsidR="00501D9C" w:rsidRPr="00ED1FF8" w:rsidRDefault="00501D9C" w:rsidP="00501D9C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</w:p>
    <w:p w:rsidR="00501D9C" w:rsidRPr="00ED1FF8" w:rsidRDefault="00DE514C" w:rsidP="00501D9C">
      <w:pPr>
        <w:pStyle w:val="Tekstpodstawowy"/>
        <w:jc w:val="left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Protokół z dnia 25 kwietnia</w:t>
      </w:r>
      <w:r w:rsidR="00E42826">
        <w:rPr>
          <w:rFonts w:ascii="Verdana" w:hAnsi="Verdana" w:cs="Verdana"/>
          <w:b/>
          <w:bCs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2024</w:t>
      </w:r>
      <w:r w:rsidR="00501D9C" w:rsidRPr="00ED1FF8">
        <w:rPr>
          <w:rFonts w:ascii="Verdana" w:hAnsi="Verdana" w:cs="Verdana"/>
          <w:b/>
          <w:bCs/>
          <w:sz w:val="24"/>
          <w:szCs w:val="24"/>
        </w:rPr>
        <w:t xml:space="preserve"> roku</w:t>
      </w:r>
    </w:p>
    <w:p w:rsidR="00501D9C" w:rsidRPr="00ED1FF8" w:rsidRDefault="00501D9C" w:rsidP="00830C23">
      <w:pPr>
        <w:pStyle w:val="Tekstpodstawowy"/>
        <w:jc w:val="left"/>
        <w:rPr>
          <w:b/>
          <w:bCs/>
          <w:color w:val="000000"/>
          <w:sz w:val="24"/>
          <w:szCs w:val="24"/>
        </w:rPr>
      </w:pPr>
      <w:r w:rsidRPr="00ED1FF8">
        <w:rPr>
          <w:rFonts w:ascii="Verdana" w:hAnsi="Verdana"/>
          <w:b/>
          <w:bCs/>
          <w:sz w:val="24"/>
          <w:szCs w:val="24"/>
        </w:rPr>
        <w:t xml:space="preserve">z postępowania konkursowego wyboru ofert na realizację zadania publicznego </w:t>
      </w:r>
      <w:r>
        <w:rPr>
          <w:rFonts w:ascii="Verdana" w:hAnsi="Verdana"/>
          <w:b/>
          <w:bCs/>
          <w:sz w:val="24"/>
          <w:szCs w:val="24"/>
        </w:rPr>
        <w:t xml:space="preserve">nr </w:t>
      </w:r>
      <w:r w:rsidR="00DE514C">
        <w:rPr>
          <w:rFonts w:ascii="Verdana" w:hAnsi="Verdana"/>
          <w:b/>
          <w:bCs/>
          <w:color w:val="000000"/>
          <w:sz w:val="24"/>
          <w:szCs w:val="24"/>
        </w:rPr>
        <w:t>2/DO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 w:rsidR="00DE514C">
        <w:rPr>
          <w:rFonts w:ascii="Verdana" w:hAnsi="Verdana"/>
          <w:b/>
          <w:bCs/>
          <w:color w:val="000000"/>
          <w:sz w:val="24"/>
          <w:szCs w:val="24"/>
        </w:rPr>
        <w:t>4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/202</w:t>
      </w:r>
      <w:r w:rsidR="00DE514C">
        <w:rPr>
          <w:rFonts w:ascii="Verdana" w:hAnsi="Verdana"/>
          <w:b/>
          <w:bCs/>
          <w:color w:val="000000"/>
          <w:sz w:val="24"/>
          <w:szCs w:val="24"/>
        </w:rPr>
        <w:t>5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ED1FF8">
        <w:rPr>
          <w:rFonts w:ascii="Verdana" w:hAnsi="Verdana"/>
          <w:b/>
          <w:bCs/>
          <w:sz w:val="24"/>
          <w:szCs w:val="24"/>
        </w:rPr>
        <w:t xml:space="preserve">pn.: </w:t>
      </w:r>
      <w:r w:rsidRPr="00ED1FF8">
        <w:rPr>
          <w:rFonts w:ascii="Verdana" w:hAnsi="Verdana"/>
          <w:b/>
          <w:bCs/>
          <w:color w:val="000000"/>
          <w:sz w:val="24"/>
          <w:szCs w:val="24"/>
        </w:rPr>
        <w:t>"</w:t>
      </w:r>
      <w:r w:rsidR="00830C23" w:rsidRPr="00830C23">
        <w:rPr>
          <w:rFonts w:ascii="Verdana" w:hAnsi="Verdana"/>
          <w:b/>
          <w:bCs/>
          <w:color w:val="000000"/>
          <w:sz w:val="24"/>
          <w:szCs w:val="24"/>
        </w:rPr>
        <w:t>„Organizacja opieki nad dziećmi w wieku do lat 3, sprawowanej przez dziennego opiekuna”</w:t>
      </w:r>
    </w:p>
    <w:p w:rsidR="00501D9C" w:rsidRDefault="00501D9C" w:rsidP="00501D9C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  <w:r w:rsidRPr="00ED1FF8">
        <w:rPr>
          <w:sz w:val="24"/>
          <w:szCs w:val="24"/>
        </w:rPr>
        <w:t>Termin składania ofert upłynął w dniu 2</w:t>
      </w:r>
      <w:r w:rsidR="00DE514C">
        <w:rPr>
          <w:sz w:val="24"/>
          <w:szCs w:val="24"/>
        </w:rPr>
        <w:t>6</w:t>
      </w:r>
      <w:r w:rsidRPr="00ED1FF8">
        <w:rPr>
          <w:sz w:val="24"/>
          <w:szCs w:val="24"/>
        </w:rPr>
        <w:t xml:space="preserve"> </w:t>
      </w:r>
      <w:r w:rsidR="00DE514C">
        <w:rPr>
          <w:sz w:val="24"/>
          <w:szCs w:val="24"/>
        </w:rPr>
        <w:t>marca 2024</w:t>
      </w:r>
      <w:r w:rsidRPr="00ED1FF8">
        <w:rPr>
          <w:sz w:val="24"/>
          <w:szCs w:val="24"/>
        </w:rPr>
        <w:t xml:space="preserve"> roku.</w:t>
      </w:r>
    </w:p>
    <w:p w:rsidR="00716FBE" w:rsidRPr="00ED1FF8" w:rsidRDefault="00716FBE" w:rsidP="00501D9C">
      <w:pPr>
        <w:pStyle w:val="NormalnyWeb"/>
        <w:spacing w:before="0" w:beforeAutospacing="0" w:after="0" w:afterAutospacing="0" w:line="360" w:lineRule="auto"/>
        <w:rPr>
          <w:sz w:val="24"/>
          <w:szCs w:val="24"/>
        </w:rPr>
      </w:pPr>
    </w:p>
    <w:p w:rsidR="00501D9C" w:rsidRPr="00ED1FF8" w:rsidRDefault="00501D9C" w:rsidP="00501D9C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ED1FF8">
        <w:rPr>
          <w:rFonts w:ascii="Verdana" w:hAnsi="Verdana" w:cs="Verdana"/>
          <w:b w:val="0"/>
          <w:bCs w:val="0"/>
        </w:rPr>
        <w:t xml:space="preserve">Postępowanie konkursowe wyboru ofert przeprowadzono w dniach </w:t>
      </w:r>
      <w:r w:rsidRPr="00EF3AE7">
        <w:rPr>
          <w:rFonts w:ascii="Verdana" w:hAnsi="Verdana" w:cs="Verdana"/>
          <w:b w:val="0"/>
          <w:bCs w:val="0"/>
        </w:rPr>
        <w:t>2</w:t>
      </w:r>
      <w:r w:rsidR="00F40B1F">
        <w:rPr>
          <w:rFonts w:ascii="Verdana" w:hAnsi="Verdana" w:cs="Verdana"/>
          <w:b w:val="0"/>
          <w:bCs w:val="0"/>
        </w:rPr>
        <w:t>6</w:t>
      </w:r>
      <w:r w:rsidRPr="00EF3AE7">
        <w:rPr>
          <w:rFonts w:ascii="Verdana" w:hAnsi="Verdana" w:cs="Verdana"/>
          <w:b w:val="0"/>
          <w:bCs w:val="0"/>
        </w:rPr>
        <w:t xml:space="preserve"> </w:t>
      </w:r>
      <w:r w:rsidR="006937C0">
        <w:rPr>
          <w:rFonts w:ascii="Verdana" w:hAnsi="Verdana" w:cs="Verdana"/>
          <w:b w:val="0"/>
          <w:bCs w:val="0"/>
        </w:rPr>
        <w:t>marca 2024</w:t>
      </w:r>
      <w:r w:rsidR="0069086A">
        <w:rPr>
          <w:rFonts w:ascii="Verdana" w:hAnsi="Verdana" w:cs="Verdana"/>
          <w:b w:val="0"/>
          <w:bCs w:val="0"/>
        </w:rPr>
        <w:t xml:space="preserve"> r.</w:t>
      </w:r>
      <w:r w:rsidRPr="00EF3AE7">
        <w:rPr>
          <w:rFonts w:ascii="Verdana" w:hAnsi="Verdana" w:cs="Verdana"/>
          <w:b w:val="0"/>
          <w:bCs w:val="0"/>
        </w:rPr>
        <w:t xml:space="preserve"> – 2</w:t>
      </w:r>
      <w:r w:rsidR="006937C0">
        <w:rPr>
          <w:rFonts w:ascii="Verdana" w:hAnsi="Verdana" w:cs="Verdana"/>
          <w:b w:val="0"/>
          <w:bCs w:val="0"/>
        </w:rPr>
        <w:t>5</w:t>
      </w:r>
      <w:r w:rsidRPr="00EF3AE7">
        <w:rPr>
          <w:rFonts w:ascii="Verdana" w:hAnsi="Verdana" w:cs="Verdana"/>
          <w:b w:val="0"/>
          <w:bCs w:val="0"/>
        </w:rPr>
        <w:t xml:space="preserve"> </w:t>
      </w:r>
      <w:r w:rsidR="006937C0">
        <w:rPr>
          <w:rFonts w:ascii="Verdana" w:hAnsi="Verdana" w:cs="Verdana"/>
          <w:b w:val="0"/>
          <w:bCs w:val="0"/>
        </w:rPr>
        <w:t>kwietnia 2024</w:t>
      </w:r>
      <w:r w:rsidRPr="00ED1FF8">
        <w:rPr>
          <w:rFonts w:ascii="Verdana" w:hAnsi="Verdana" w:cs="Verdana"/>
          <w:b w:val="0"/>
          <w:bCs w:val="0"/>
        </w:rPr>
        <w:t xml:space="preserve"> r.</w:t>
      </w:r>
    </w:p>
    <w:p w:rsidR="00501D9C" w:rsidRPr="00716FBE" w:rsidRDefault="00501D9C" w:rsidP="00716FBE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</w:rPr>
      </w:pPr>
      <w:r w:rsidRPr="009014D5">
        <w:rPr>
          <w:rFonts w:ascii="Verdana" w:hAnsi="Verdana" w:cs="Verdana"/>
          <w:b w:val="0"/>
          <w:bCs w:val="0"/>
        </w:rPr>
        <w:t>Skład Komisji Konkursowej powołanej przez P. Joannę Nyczak – Dyrektora Wydziału Zdrowia i Spraw Społecznych Urzędu Miejskiego Wrocławia, na podstawie Pełnomocnictwa nr 187/III/13 Prezydenta Wrocławia z dnia 3 lipca 2013 r.:</w:t>
      </w:r>
    </w:p>
    <w:p w:rsidR="00C7113D" w:rsidRDefault="00C7113D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Anna </w:t>
      </w:r>
      <w:proofErr w:type="spellStart"/>
      <w:r>
        <w:rPr>
          <w:rFonts w:ascii="Verdana" w:hAnsi="Verdana" w:cs="Verdana"/>
        </w:rPr>
        <w:t>Mockało</w:t>
      </w:r>
      <w:proofErr w:type="spellEnd"/>
      <w:r>
        <w:rPr>
          <w:rFonts w:ascii="Verdana" w:hAnsi="Verdana" w:cs="Verdana"/>
        </w:rPr>
        <w:t xml:space="preserve"> </w:t>
      </w:r>
      <w:r w:rsidRPr="003160E6">
        <w:rPr>
          <w:rFonts w:ascii="Verdana" w:hAnsi="Verdana" w:cs="Verdana"/>
        </w:rPr>
        <w:t>- Przewodnicząca komisji - Wydział Zdrowia i Spraw Społecznych Urzędu Miejskiego Wrocławia</w:t>
      </w:r>
    </w:p>
    <w:p w:rsidR="00C7113D" w:rsidRDefault="00C7113D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Ewelina </w:t>
      </w:r>
      <w:proofErr w:type="spellStart"/>
      <w:r>
        <w:rPr>
          <w:rFonts w:ascii="Verdana" w:hAnsi="Verdana" w:cs="Verdana"/>
        </w:rPr>
        <w:t>Pagacz</w:t>
      </w:r>
      <w:proofErr w:type="spellEnd"/>
      <w:r>
        <w:rPr>
          <w:rFonts w:ascii="Verdana" w:hAnsi="Verdana" w:cs="Verdana"/>
        </w:rPr>
        <w:t xml:space="preserve"> - Członek komisji - Wydział Zdrowia i Spraw Społecznych Urząd Miejski Wrocławia</w:t>
      </w:r>
    </w:p>
    <w:p w:rsidR="00C7113D" w:rsidRDefault="00C7113D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Małgorzata Kaczmarczyk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C7113D" w:rsidRPr="003160E6" w:rsidRDefault="00C7113D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Sandra Ogonowska </w:t>
      </w:r>
      <w:r w:rsidRPr="003160E6">
        <w:rPr>
          <w:rFonts w:ascii="Verdana" w:hAnsi="Verdana" w:cs="Verdana"/>
        </w:rPr>
        <w:t>- Członek komisji - Wydział Zdrowia i Spraw Społecznych Urzędu Miejskiego Wrocławia</w:t>
      </w:r>
    </w:p>
    <w:p w:rsidR="00C7113D" w:rsidRPr="003160E6" w:rsidRDefault="00C7113D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t xml:space="preserve">Ryszard Krzysztof Kuzia </w:t>
      </w:r>
      <w:r w:rsidRPr="003160E6">
        <w:rPr>
          <w:rFonts w:ascii="Verdana" w:hAnsi="Verdana" w:cs="Verdana"/>
        </w:rPr>
        <w:t xml:space="preserve">- </w:t>
      </w:r>
      <w:r w:rsidRPr="006B5ADD">
        <w:rPr>
          <w:rFonts w:ascii="Verdana" w:hAnsi="Verdana"/>
          <w:color w:val="000000"/>
        </w:rPr>
        <w:t>Stowarzyszenie Przyjaciół Szkoły przy Szkole Podstawowej nr 19</w:t>
      </w:r>
      <w:r>
        <w:rPr>
          <w:rFonts w:ascii="Verdana" w:hAnsi="Verdana"/>
          <w:color w:val="000000"/>
        </w:rPr>
        <w:t xml:space="preserve"> </w:t>
      </w:r>
      <w:r w:rsidRPr="005B6902">
        <w:rPr>
          <w:rFonts w:ascii="Verdana" w:hAnsi="Verdana"/>
        </w:rPr>
        <w:t>-</w:t>
      </w:r>
      <w:r>
        <w:rPr>
          <w:rFonts w:ascii="Verdana" w:hAnsi="Verdana"/>
        </w:rPr>
        <w:t xml:space="preserve"> Członek komisji</w:t>
      </w:r>
    </w:p>
    <w:p w:rsidR="00501D9C" w:rsidRPr="00C46220" w:rsidRDefault="00C7113D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Iwona </w:t>
      </w:r>
      <w:proofErr w:type="spellStart"/>
      <w:r>
        <w:rPr>
          <w:rFonts w:ascii="Verdana" w:hAnsi="Verdana" w:cs="Verdana"/>
        </w:rPr>
        <w:t>Frydryszak</w:t>
      </w:r>
      <w:proofErr w:type="spellEnd"/>
      <w:r w:rsidRPr="003160E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–</w:t>
      </w:r>
      <w:r w:rsidRPr="003160E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Fundacja Przyjaźń Sztuka Edukacja – Członek Komisji</w:t>
      </w:r>
      <w:r w:rsidR="00501D9C" w:rsidRPr="00C46220">
        <w:rPr>
          <w:rFonts w:ascii="Verdana" w:hAnsi="Verdana" w:cs="Verdana"/>
        </w:rPr>
        <w:tab/>
      </w:r>
      <w:r w:rsidR="00501D9C" w:rsidRPr="00C46220">
        <w:rPr>
          <w:rFonts w:ascii="Verdana" w:hAnsi="Verdana" w:cs="Verdana"/>
        </w:rPr>
        <w:tab/>
      </w:r>
    </w:p>
    <w:p w:rsidR="00501D9C" w:rsidRDefault="00501D9C" w:rsidP="00501D9C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 w:cs="Verdana"/>
          <w:b w:val="0"/>
          <w:bCs w:val="0"/>
        </w:rPr>
      </w:pPr>
      <w:r w:rsidRPr="00B3239C">
        <w:rPr>
          <w:rFonts w:ascii="Verdana" w:hAnsi="Verdana" w:cs="Verdana"/>
          <w:b w:val="0"/>
          <w:bCs w:val="0"/>
        </w:rPr>
        <w:t xml:space="preserve">Ocenie formalnej podlegało </w:t>
      </w:r>
      <w:r w:rsidR="00C46220">
        <w:rPr>
          <w:rFonts w:ascii="Verdana" w:hAnsi="Verdana" w:cs="Verdana"/>
        </w:rPr>
        <w:t>15</w:t>
      </w:r>
      <w:r w:rsidRPr="00B3239C">
        <w:rPr>
          <w:rFonts w:ascii="Verdana" w:hAnsi="Verdana" w:cs="Verdana"/>
        </w:rPr>
        <w:t xml:space="preserve"> ofert</w:t>
      </w:r>
      <w:r w:rsidR="00F40B1F">
        <w:rPr>
          <w:rFonts w:ascii="Verdana" w:hAnsi="Verdana" w:cs="Verdana"/>
          <w:b w:val="0"/>
          <w:bCs w:val="0"/>
        </w:rPr>
        <w:t>.</w:t>
      </w:r>
      <w:r w:rsidR="00F40B1F" w:rsidRPr="00F40B1F">
        <w:rPr>
          <w:rFonts w:ascii="Verdana" w:hAnsi="Verdana" w:cs="Verdana"/>
          <w:b w:val="0"/>
          <w:bCs w:val="0"/>
        </w:rPr>
        <w:t xml:space="preserve"> </w:t>
      </w:r>
      <w:r w:rsidR="00F40B1F">
        <w:rPr>
          <w:rFonts w:ascii="Verdana" w:hAnsi="Verdana" w:cs="Verdana"/>
          <w:b w:val="0"/>
          <w:bCs w:val="0"/>
        </w:rPr>
        <w:t>Informacja o złożonych ofertach i wynikach oceny formalnej została opublikowana w Biuletynie Informacji Publicznej w dniu 15 kwietnia 2024 r.</w:t>
      </w: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3"/>
        <w:gridCol w:w="4992"/>
        <w:gridCol w:w="3359"/>
        <w:gridCol w:w="1555"/>
        <w:gridCol w:w="2457"/>
        <w:gridCol w:w="1701"/>
      </w:tblGrid>
      <w:tr w:rsidR="00C46220" w:rsidRPr="006446DB" w:rsidTr="00C46220">
        <w:tc>
          <w:tcPr>
            <w:tcW w:w="883" w:type="dxa"/>
          </w:tcPr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Oferenta,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 dziennego opiekuna oraz adres punktu dziennego opiekuna</w:t>
            </w:r>
          </w:p>
        </w:tc>
        <w:tc>
          <w:tcPr>
            <w:tcW w:w="3359" w:type="dxa"/>
          </w:tcPr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C46220" w:rsidRPr="006446DB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C46220" w:rsidRPr="00FB0FE1" w:rsidTr="00C46220">
        <w:trPr>
          <w:trHeight w:val="1358"/>
        </w:trPr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PUNKT OPIEKI „KAMILKOWO” KAMILA MICHNO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Kamila Michno,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Emila Zegadłowicza, 50-228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46220" w:rsidRPr="00FB0FE1" w:rsidTr="00C46220">
        <w:trPr>
          <w:trHeight w:val="1414"/>
        </w:trPr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Default="00C46220" w:rsidP="00C46220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Dorota Siwek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Dorota Siwek,</w:t>
            </w:r>
          </w:p>
          <w:p w:rsidR="00C46220" w:rsidRPr="00EE7C39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Kasztelańska, 51-200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46220" w:rsidRPr="00FB0FE1" w:rsidTr="00C46220">
        <w:trPr>
          <w:trHeight w:val="1082"/>
        </w:trPr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Tęczowe Szkraby Aneta Michalewicz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Michalewicz,</w:t>
            </w:r>
          </w:p>
          <w:p w:rsidR="00C46220" w:rsidRPr="005769B7" w:rsidRDefault="00C46220" w:rsidP="00C46220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Pochyła, 53-512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BABY-ART MONIKA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DUDKOWIAK-SŁAPA</w:t>
            </w:r>
            <w:proofErr w:type="spellEnd"/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Monika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Dudkowiak-Słapa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46220" w:rsidRPr="00FB0FE1" w:rsidRDefault="00C46220" w:rsidP="00C46220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Laurowa, 51-180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Delfinki – Paulina Klimkowska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Dzienny opiekun: Paulina Klimkowska,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Czesława Klimasa, 50-515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lastRenderedPageBreak/>
              <w:t xml:space="preserve">„Organizacja opieki nad dziećmi w </w:t>
            </w:r>
            <w:r w:rsidRPr="00EF585F">
              <w:rPr>
                <w:b w:val="0"/>
                <w:sz w:val="20"/>
                <w:szCs w:val="20"/>
              </w:rPr>
              <w:lastRenderedPageBreak/>
              <w:t>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ofertę </w:t>
            </w: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46220" w:rsidRPr="00FB0FE1" w:rsidTr="00C46220">
        <w:trPr>
          <w:trHeight w:val="1246"/>
        </w:trPr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„Bąbelki” Anita Zarzycka</w:t>
            </w:r>
          </w:p>
          <w:p w:rsidR="00C46220" w:rsidRPr="00922536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Anita Zarzycka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Plac biskupa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Nankiera</w:t>
            </w:r>
            <w:proofErr w:type="spellEnd"/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 50-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Łakomczuszki Agnieszka Dynak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Agnieszka Dynak,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Zemska, 54-438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Opiekun Dzienny Katarzyna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Loik</w:t>
            </w:r>
            <w:proofErr w:type="spellEnd"/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Katarzyna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Loik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Czesława Tańskiego, 54-129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WESOŁE SKRZATY AGATA SMOSZNA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Agata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Smoszna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46220" w:rsidRPr="004A34D3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Marii Konopnickiej, 51-141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Lidia Grabowska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Dzienny opiekun: Lidia Grabowska,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54-107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lastRenderedPageBreak/>
              <w:t xml:space="preserve">„Organizacja opieki nad dziećmi w </w:t>
            </w:r>
            <w:r w:rsidRPr="00EF585F">
              <w:rPr>
                <w:b w:val="0"/>
                <w:sz w:val="20"/>
                <w:szCs w:val="20"/>
              </w:rPr>
              <w:lastRenderedPageBreak/>
              <w:t>wieku do lat 3, sprawowanej przez dziennego opiekuna”</w:t>
            </w:r>
          </w:p>
          <w:p w:rsidR="00C46220" w:rsidRPr="001259EE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 xml:space="preserve">fertę 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przekazano do oceny 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CYNAMONKI ANNA MIREK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Anna Mirek,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Partynicka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53-031 Wrocław</w:t>
            </w:r>
          </w:p>
        </w:tc>
        <w:tc>
          <w:tcPr>
            <w:tcW w:w="3359" w:type="dxa"/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Bambi</w:t>
            </w:r>
            <w:proofErr w:type="spellEnd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” Sara Baron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Sara Baron,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Srebrnogórska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 50-536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EF585F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46220" w:rsidRPr="00FB0FE1" w:rsidTr="00C46220">
        <w:trPr>
          <w:trHeight w:val="1588"/>
        </w:trPr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DUDUSIOWO Urszula Dudek</w:t>
            </w:r>
          </w:p>
          <w:p w:rsidR="00C46220" w:rsidRDefault="00C46220" w:rsidP="00C4622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Urszula Dudek,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Braniewska, 54-109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C0675B" w:rsidRDefault="00C46220" w:rsidP="00C46220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C0675B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GERANIA Anna Grzybowska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Anna Grzybowska,</w:t>
            </w:r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Stawowa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50-018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DD24FC" w:rsidRDefault="00C46220" w:rsidP="00C46220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D24FC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C46220" w:rsidRPr="00FB0FE1" w:rsidTr="00C46220">
        <w:tc>
          <w:tcPr>
            <w:tcW w:w="883" w:type="dxa"/>
          </w:tcPr>
          <w:p w:rsidR="00C46220" w:rsidRPr="00FB0FE1" w:rsidRDefault="00C46220" w:rsidP="00C46220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Konik na biegunach Anna </w:t>
            </w:r>
            <w:proofErr w:type="spellStart"/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Matak</w:t>
            </w:r>
            <w:proofErr w:type="spellEnd"/>
          </w:p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Matak</w:t>
            </w:r>
            <w:proofErr w:type="spell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46220" w:rsidRPr="00E40AD3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Ołtaszyńska</w:t>
            </w:r>
            <w:proofErr w:type="spellEnd"/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53-010</w:t>
            </w:r>
            <w:r w:rsidRPr="00FB0FE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4D1B97" w:rsidRDefault="00C46220" w:rsidP="00C46220">
            <w:pPr>
              <w:pStyle w:val="Tytu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4D1B97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20" w:rsidRPr="00FB0FE1" w:rsidRDefault="00C46220" w:rsidP="00C4622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20" w:rsidRPr="00FB0FE1" w:rsidRDefault="00C46220" w:rsidP="00C4622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</w:tbl>
    <w:p w:rsidR="00C46220" w:rsidRDefault="00C46220" w:rsidP="00C46220">
      <w:pPr>
        <w:pStyle w:val="Tekstpodstawowywcity2"/>
        <w:tabs>
          <w:tab w:val="left" w:pos="7920"/>
        </w:tabs>
        <w:spacing w:after="120" w:line="360" w:lineRule="auto"/>
        <w:ind w:left="0" w:firstLine="0"/>
        <w:jc w:val="left"/>
        <w:rPr>
          <w:rFonts w:ascii="Verdana" w:hAnsi="Verdana" w:cs="Verdana"/>
          <w:b w:val="0"/>
          <w:bCs w:val="0"/>
        </w:rPr>
      </w:pPr>
    </w:p>
    <w:p w:rsidR="005A37C9" w:rsidRPr="002471CC" w:rsidRDefault="005A37C9" w:rsidP="005A37C9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p w:rsidR="00961BF2" w:rsidRPr="00F40B1F" w:rsidRDefault="00961BF2" w:rsidP="00961BF2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 w:rsidRPr="00F745E9">
        <w:rPr>
          <w:rFonts w:ascii="Verdana" w:hAnsi="Verdana" w:cs="Verdana"/>
          <w:b w:val="0"/>
          <w:bCs w:val="0"/>
        </w:rPr>
        <w:t xml:space="preserve">Po </w:t>
      </w:r>
      <w:r w:rsidRPr="00280C2C">
        <w:rPr>
          <w:rFonts w:ascii="Verdana" w:hAnsi="Verdana" w:cs="Verdana"/>
          <w:b w:val="0"/>
          <w:bCs w:val="0"/>
        </w:rPr>
        <w:t xml:space="preserve">ocenie formalnej do oceny merytorycznej przekazano </w:t>
      </w:r>
      <w:r w:rsidR="00C46220">
        <w:rPr>
          <w:rFonts w:ascii="Verdana" w:hAnsi="Verdana" w:cs="Verdana"/>
        </w:rPr>
        <w:t>15</w:t>
      </w:r>
      <w:r w:rsidRPr="00280C2C">
        <w:rPr>
          <w:rFonts w:ascii="Verdana" w:hAnsi="Verdana" w:cs="Verdana"/>
        </w:rPr>
        <w:t xml:space="preserve"> ofert</w:t>
      </w:r>
      <w:r w:rsidR="00F40B1F">
        <w:rPr>
          <w:rFonts w:ascii="Verdana" w:hAnsi="Verdana" w:cs="Verdana"/>
        </w:rPr>
        <w:t>:</w:t>
      </w:r>
    </w:p>
    <w:p w:rsidR="00F40B1F" w:rsidRPr="00F40B1F" w:rsidRDefault="00F40B1F" w:rsidP="00F40B1F">
      <w:pPr>
        <w:pStyle w:val="Tekstpodstawowywcity2"/>
        <w:numPr>
          <w:ilvl w:val="1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>
        <w:rPr>
          <w:rFonts w:ascii="Verdana" w:hAnsi="Verdana" w:cs="Verdana"/>
        </w:rPr>
        <w:t>11</w:t>
      </w:r>
      <w:r w:rsidRPr="002E4784">
        <w:rPr>
          <w:rFonts w:ascii="Verdana" w:hAnsi="Verdana" w:cs="Verdana"/>
        </w:rPr>
        <w:t xml:space="preserve"> ofert złożonych na miejsca nowe i kontynuowane,</w:t>
      </w:r>
    </w:p>
    <w:p w:rsidR="00F40B1F" w:rsidRPr="00D269EF" w:rsidRDefault="00F40B1F" w:rsidP="00D269EF">
      <w:pPr>
        <w:pStyle w:val="Tekstpodstawowywcity2"/>
        <w:numPr>
          <w:ilvl w:val="1"/>
          <w:numId w:val="1"/>
        </w:numPr>
        <w:tabs>
          <w:tab w:val="left" w:pos="7920"/>
        </w:tabs>
        <w:spacing w:after="120" w:line="360" w:lineRule="auto"/>
        <w:rPr>
          <w:rFonts w:ascii="Verdana" w:hAnsi="Verdana" w:cs="Verdana"/>
          <w:b w:val="0"/>
          <w:bCs w:val="0"/>
          <w:color w:val="000000"/>
        </w:rPr>
      </w:pPr>
      <w:r>
        <w:rPr>
          <w:rFonts w:ascii="Verdana" w:hAnsi="Verdana" w:cs="Verdana"/>
        </w:rPr>
        <w:t>4 oferty złożone tylko na miejsca nowe.</w:t>
      </w:r>
    </w:p>
    <w:p w:rsidR="00961BF2" w:rsidRPr="00046DED" w:rsidRDefault="00961BF2" w:rsidP="00046DED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D269EF">
        <w:rPr>
          <w:rFonts w:ascii="Verdana" w:hAnsi="Verdana" w:cs="Verdana"/>
          <w:b w:val="0"/>
        </w:rPr>
        <w:t xml:space="preserve">Ocena merytoryczna ofert </w:t>
      </w:r>
      <w:r w:rsidR="00F40B1F" w:rsidRPr="00D269EF">
        <w:rPr>
          <w:rFonts w:ascii="Verdana" w:hAnsi="Verdana" w:cs="Verdana"/>
          <w:b w:val="0"/>
        </w:rPr>
        <w:t xml:space="preserve">na MIEJSCA NOWE </w:t>
      </w:r>
      <w:r w:rsidRPr="00D269EF">
        <w:rPr>
          <w:rFonts w:ascii="Verdana" w:hAnsi="Verdana" w:cs="Verdana"/>
          <w:b w:val="0"/>
        </w:rPr>
        <w:t>dokonana została z uwzględnieniem następujących kryteriów</w:t>
      </w:r>
      <w:r w:rsidRPr="00D269EF">
        <w:rPr>
          <w:rFonts w:ascii="Verdana" w:hAnsi="Verdana"/>
          <w:b w:val="0"/>
        </w:rPr>
        <w:t xml:space="preserve"> (suma punktów przypadających na jedną osobę w komisji konkursowej wynosi </w:t>
      </w:r>
      <w:r w:rsidR="00C46220" w:rsidRPr="00D269EF">
        <w:rPr>
          <w:rFonts w:ascii="Verdana" w:hAnsi="Verdana"/>
          <w:b w:val="0"/>
        </w:rPr>
        <w:t>52</w:t>
      </w:r>
      <w:r w:rsidRPr="00D269EF">
        <w:rPr>
          <w:rFonts w:ascii="Verdana" w:hAnsi="Verdana"/>
          <w:b w:val="0"/>
        </w:rPr>
        <w:t xml:space="preserve">):  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10348"/>
        <w:gridCol w:w="3544"/>
      </w:tblGrid>
      <w:tr w:rsidR="00961BF2" w:rsidRPr="00F745E9" w:rsidTr="00DE514C">
        <w:trPr>
          <w:cantSplit/>
          <w:trHeight w:val="384"/>
        </w:trPr>
        <w:tc>
          <w:tcPr>
            <w:tcW w:w="637" w:type="dxa"/>
            <w:shd w:val="clear" w:color="auto" w:fill="CCFFCC"/>
          </w:tcPr>
          <w:p w:rsidR="00961BF2" w:rsidRPr="0061358F" w:rsidRDefault="00961BF2" w:rsidP="00DE514C">
            <w:pPr>
              <w:pStyle w:val="Tekstpodstawowywcity"/>
              <w:spacing w:line="360" w:lineRule="auto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61358F">
              <w:rPr>
                <w:rFonts w:ascii="Verdana" w:hAnsi="Verdana"/>
                <w:b/>
                <w:bCs/>
                <w:color w:val="000000"/>
              </w:rPr>
              <w:t>L.p.</w:t>
            </w:r>
          </w:p>
        </w:tc>
        <w:tc>
          <w:tcPr>
            <w:tcW w:w="10348" w:type="dxa"/>
            <w:shd w:val="clear" w:color="auto" w:fill="CCFFCC"/>
          </w:tcPr>
          <w:p w:rsidR="00961BF2" w:rsidRPr="0061358F" w:rsidRDefault="00961BF2" w:rsidP="00DE514C">
            <w:pPr>
              <w:pStyle w:val="Tekstpodstawowywcity"/>
              <w:spacing w:line="360" w:lineRule="auto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61358F">
              <w:rPr>
                <w:rFonts w:ascii="Verdana" w:hAnsi="Verdana"/>
                <w:b/>
                <w:bCs/>
                <w:color w:val="000000"/>
              </w:rPr>
              <w:t>Nazwa kryterium</w:t>
            </w:r>
          </w:p>
        </w:tc>
        <w:tc>
          <w:tcPr>
            <w:tcW w:w="3544" w:type="dxa"/>
            <w:shd w:val="clear" w:color="auto" w:fill="CCFFCC"/>
          </w:tcPr>
          <w:p w:rsidR="00961BF2" w:rsidRPr="0061358F" w:rsidRDefault="00961BF2" w:rsidP="00DE514C">
            <w:pPr>
              <w:pStyle w:val="Tekstpodstawowywcity"/>
              <w:spacing w:line="360" w:lineRule="auto"/>
              <w:ind w:left="0"/>
              <w:rPr>
                <w:rFonts w:ascii="Verdana" w:hAnsi="Verdana"/>
                <w:b/>
                <w:bCs/>
                <w:color w:val="000000"/>
              </w:rPr>
            </w:pPr>
            <w:r w:rsidRPr="0061358F">
              <w:rPr>
                <w:rFonts w:ascii="Verdana" w:hAnsi="Verdana"/>
                <w:b/>
                <w:bCs/>
                <w:color w:val="000000"/>
              </w:rPr>
              <w:t>Możliwa liczba punktów</w:t>
            </w:r>
          </w:p>
        </w:tc>
      </w:tr>
      <w:tr w:rsidR="00961BF2" w:rsidRPr="00F745E9" w:rsidTr="00DE514C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6A5E11" w:rsidRPr="0061358F" w:rsidRDefault="006A5E11" w:rsidP="006A5E11">
            <w:pPr>
              <w:spacing w:line="360" w:lineRule="auto"/>
              <w:rPr>
                <w:rFonts w:ascii="Verdana" w:hAnsi="Verdana"/>
              </w:rPr>
            </w:pPr>
            <w:r w:rsidRPr="0061358F">
              <w:rPr>
                <w:rFonts w:ascii="Verdana" w:hAnsi="Verdana"/>
              </w:rPr>
              <w:t>Możliwość realizacji zadania przez Oferenta (zgodność merytoryczna oferty z opisem zadania).</w:t>
            </w:r>
          </w:p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</w:t>
            </w:r>
            <w:r w:rsidR="006A5E11" w:rsidRPr="0061358F">
              <w:rPr>
                <w:rFonts w:ascii="Verdana" w:hAnsi="Verdana" w:cs="Verdana"/>
                <w:color w:val="000000"/>
              </w:rPr>
              <w:t>N</w:t>
            </w:r>
            <w:r w:rsidRPr="0061358F">
              <w:rPr>
                <w:rFonts w:ascii="Verdana" w:hAnsi="Verdana" w:cs="Verdana"/>
                <w:color w:val="000000"/>
              </w:rPr>
              <w:t>ie spełnia</w:t>
            </w:r>
          </w:p>
        </w:tc>
      </w:tr>
      <w:tr w:rsidR="00961BF2" w:rsidRPr="00F745E9" w:rsidTr="00DE514C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961BF2" w:rsidRPr="0061358F" w:rsidRDefault="006A5E11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/>
              </w:rPr>
              <w:t>Kwalifikacje dziennego opiekuna oraz spełnienie warunków określonych w ustawie o opiece nad dziećmi w wieku do lat 3.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A5E11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961BF2" w:rsidRPr="00F745E9" w:rsidTr="00DE514C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Tekstpodstawowywcity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6A5E11" w:rsidRPr="0061358F" w:rsidRDefault="006A5E11" w:rsidP="006A5E11">
            <w:pPr>
              <w:spacing w:line="360" w:lineRule="auto"/>
              <w:rPr>
                <w:rFonts w:ascii="Verdana" w:hAnsi="Verdana"/>
              </w:rPr>
            </w:pPr>
            <w:r w:rsidRPr="0061358F">
              <w:rPr>
                <w:rFonts w:ascii="Verdana" w:hAnsi="Verdana"/>
              </w:rPr>
              <w:t>Forma zatrudnienia: samozatrudnienie.</w:t>
            </w:r>
          </w:p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A5E11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961BF2" w:rsidRPr="00F745E9" w:rsidTr="00DE514C">
        <w:trPr>
          <w:cantSplit/>
          <w:trHeight w:val="440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Tekstpodstawowywcity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6A5E11" w:rsidRPr="0061358F" w:rsidRDefault="006A5E11" w:rsidP="006A5E11">
            <w:pPr>
              <w:pStyle w:val="Tekstpodstawowy2"/>
              <w:spacing w:after="0" w:line="360" w:lineRule="auto"/>
              <w:rPr>
                <w:color w:val="000000"/>
              </w:rPr>
            </w:pPr>
            <w:r w:rsidRPr="0061358F">
              <w:rPr>
                <w:color w:val="000000"/>
              </w:rPr>
              <w:t>Wpis do wykazu dziennych opiekunów (posiadanie przez Oferenta aktualnego wpisu do wykazu dziennego opiekuna).</w:t>
            </w:r>
          </w:p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6A5E11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Spełnia/Nie spełnia</w:t>
            </w:r>
          </w:p>
        </w:tc>
      </w:tr>
      <w:tr w:rsidR="00961BF2" w:rsidRPr="00F745E9" w:rsidTr="00DE514C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Tekstpodstawowywcity"/>
              <w:numPr>
                <w:ilvl w:val="0"/>
                <w:numId w:val="6"/>
              </w:numPr>
              <w:spacing w:line="36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961BF2" w:rsidRPr="0061358F" w:rsidRDefault="006A5E11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Kalkulacja kosztów zadania</w:t>
            </w:r>
            <w:r w:rsidR="00961BF2" w:rsidRPr="0061358F">
              <w:rPr>
                <w:rFonts w:ascii="Verdana" w:hAnsi="Verdana" w:cs="Verdana"/>
                <w:color w:val="000000"/>
              </w:rPr>
              <w:t>.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0</w:t>
            </w:r>
            <w:r w:rsidR="006A5E11" w:rsidRPr="0061358F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="006A5E11" w:rsidRPr="0061358F">
              <w:rPr>
                <w:rFonts w:ascii="Verdana" w:hAnsi="Verdana" w:cs="Verdana"/>
                <w:color w:val="000000"/>
              </w:rPr>
              <w:t>pkt</w:t>
            </w:r>
            <w:proofErr w:type="spellEnd"/>
            <w:r w:rsidR="006A5E11" w:rsidRPr="0061358F">
              <w:rPr>
                <w:rFonts w:ascii="Verdana" w:hAnsi="Verdana" w:cs="Verdana"/>
                <w:color w:val="000000"/>
              </w:rPr>
              <w:t xml:space="preserve"> </w:t>
            </w:r>
            <w:r w:rsidRPr="0061358F">
              <w:rPr>
                <w:rFonts w:ascii="Verdana" w:hAnsi="Verdana" w:cs="Verdana"/>
                <w:color w:val="000000"/>
              </w:rPr>
              <w:t>-</w:t>
            </w:r>
            <w:r w:rsidR="00C46220">
              <w:rPr>
                <w:rFonts w:ascii="Verdana" w:hAnsi="Verdana" w:cs="Verdana"/>
                <w:color w:val="000000"/>
              </w:rPr>
              <w:t xml:space="preserve"> 22</w:t>
            </w:r>
            <w:r w:rsidRPr="0061358F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61358F">
              <w:rPr>
                <w:rFonts w:ascii="Verdana" w:hAnsi="Verdana" w:cs="Verdana"/>
                <w:color w:val="000000"/>
              </w:rPr>
              <w:t>pkt</w:t>
            </w:r>
            <w:proofErr w:type="spellEnd"/>
          </w:p>
        </w:tc>
      </w:tr>
      <w:tr w:rsidR="00961BF2" w:rsidRPr="00F745E9" w:rsidTr="00DE514C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961BF2" w:rsidRPr="0061358F" w:rsidRDefault="00961BF2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961BF2" w:rsidRPr="0061358F" w:rsidRDefault="00961BF2" w:rsidP="00DE514C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 xml:space="preserve">Doświadczenie </w:t>
            </w:r>
            <w:r w:rsidR="0061358F" w:rsidRPr="0061358F">
              <w:rPr>
                <w:rFonts w:ascii="Verdana" w:hAnsi="Verdana" w:cs="Verdana"/>
                <w:color w:val="000000"/>
              </w:rPr>
              <w:t>Oferenta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 w:rsidRPr="0061358F">
              <w:rPr>
                <w:rFonts w:ascii="Verdana" w:hAnsi="Verdana" w:cs="Verdana"/>
                <w:color w:val="000000"/>
              </w:rPr>
              <w:t>0</w:t>
            </w:r>
            <w:r w:rsidR="0061358F" w:rsidRPr="0061358F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="0061358F" w:rsidRPr="0061358F">
              <w:rPr>
                <w:rFonts w:ascii="Verdana" w:hAnsi="Verdana" w:cs="Verdana"/>
                <w:color w:val="000000"/>
              </w:rPr>
              <w:t>pkt</w:t>
            </w:r>
            <w:proofErr w:type="spellEnd"/>
            <w:r w:rsidR="0061358F" w:rsidRPr="0061358F">
              <w:rPr>
                <w:rFonts w:ascii="Verdana" w:hAnsi="Verdana" w:cs="Verdana"/>
                <w:color w:val="000000"/>
              </w:rPr>
              <w:t xml:space="preserve"> </w:t>
            </w:r>
            <w:r w:rsidR="004136AE">
              <w:rPr>
                <w:rFonts w:ascii="Verdana" w:hAnsi="Verdana" w:cs="Verdana"/>
                <w:color w:val="000000"/>
              </w:rPr>
              <w:t xml:space="preserve">- </w:t>
            </w:r>
            <w:r w:rsidR="00C46220">
              <w:rPr>
                <w:rFonts w:ascii="Verdana" w:hAnsi="Verdana" w:cs="Verdana"/>
                <w:color w:val="000000"/>
              </w:rPr>
              <w:t>10</w:t>
            </w:r>
            <w:r w:rsidRPr="0061358F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61358F">
              <w:rPr>
                <w:rFonts w:ascii="Verdana" w:hAnsi="Verdana" w:cs="Verdana"/>
                <w:color w:val="000000"/>
              </w:rPr>
              <w:t>pkt</w:t>
            </w:r>
            <w:proofErr w:type="spellEnd"/>
          </w:p>
        </w:tc>
      </w:tr>
      <w:tr w:rsidR="00C46220" w:rsidRPr="00F745E9" w:rsidTr="00DE514C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C46220" w:rsidRPr="0061358F" w:rsidRDefault="00C46220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C46220" w:rsidRPr="00C46220" w:rsidRDefault="00C46220" w:rsidP="00DE514C">
            <w:pPr>
              <w:spacing w:line="360" w:lineRule="auto"/>
              <w:jc w:val="both"/>
              <w:rPr>
                <w:rFonts w:ascii="Verdana" w:hAnsi="Verdana" w:cs="Verdana"/>
                <w:color w:val="000000"/>
              </w:rPr>
            </w:pPr>
            <w:r w:rsidRPr="00C46220">
              <w:rPr>
                <w:rFonts w:ascii="Verdana" w:hAnsi="Verdana"/>
              </w:rPr>
              <w:t>Warunki organizacyjne Punktu opieki dziennej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C46220" w:rsidRPr="0061358F" w:rsidRDefault="00C46220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0 </w:t>
            </w:r>
            <w:proofErr w:type="spellStart"/>
            <w:r>
              <w:rPr>
                <w:rFonts w:ascii="Verdana" w:hAnsi="Verdana" w:cs="Verdana"/>
                <w:color w:val="000000"/>
              </w:rPr>
              <w:t>pkt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– 13 </w:t>
            </w:r>
            <w:proofErr w:type="spellStart"/>
            <w:r>
              <w:rPr>
                <w:rFonts w:ascii="Verdana" w:hAnsi="Verdana" w:cs="Verdana"/>
                <w:color w:val="000000"/>
              </w:rPr>
              <w:t>pkt</w:t>
            </w:r>
            <w:proofErr w:type="spellEnd"/>
          </w:p>
        </w:tc>
      </w:tr>
      <w:tr w:rsidR="004136AE" w:rsidRPr="00F745E9" w:rsidTr="00DE514C">
        <w:trPr>
          <w:cantSplit/>
          <w:trHeight w:val="308"/>
        </w:trPr>
        <w:tc>
          <w:tcPr>
            <w:tcW w:w="637" w:type="dxa"/>
            <w:shd w:val="clear" w:color="auto" w:fill="CCFFCC"/>
          </w:tcPr>
          <w:p w:rsidR="004136AE" w:rsidRPr="0061358F" w:rsidRDefault="004136AE" w:rsidP="0061358F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0348" w:type="dxa"/>
            <w:shd w:val="clear" w:color="auto" w:fill="CCFFCC"/>
            <w:vAlign w:val="center"/>
          </w:tcPr>
          <w:p w:rsidR="004136AE" w:rsidRPr="004136AE" w:rsidRDefault="004136AE" w:rsidP="00DE514C">
            <w:pPr>
              <w:spacing w:line="360" w:lineRule="auto"/>
              <w:jc w:val="both"/>
              <w:rPr>
                <w:rFonts w:ascii="Verdana" w:hAnsi="Verdana"/>
              </w:rPr>
            </w:pPr>
            <w:r w:rsidRPr="004136AE">
              <w:rPr>
                <w:rFonts w:ascii="Verdana" w:hAnsi="Verdana" w:cs="Verdana"/>
                <w:color w:val="000000"/>
              </w:rPr>
              <w:t>Lokalizacja punktu opieki dziennej w obrębie osiedli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4136AE" w:rsidRDefault="004136AE" w:rsidP="00DE514C">
            <w:pPr>
              <w:spacing w:line="360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0 </w:t>
            </w:r>
            <w:proofErr w:type="spellStart"/>
            <w:r>
              <w:rPr>
                <w:rFonts w:ascii="Verdana" w:hAnsi="Verdana" w:cs="Verdana"/>
                <w:color w:val="000000"/>
              </w:rPr>
              <w:t>pkt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- 7 </w:t>
            </w:r>
            <w:proofErr w:type="spellStart"/>
            <w:r>
              <w:rPr>
                <w:rFonts w:ascii="Verdana" w:hAnsi="Verdana" w:cs="Verdana"/>
                <w:color w:val="000000"/>
              </w:rPr>
              <w:t>pkt</w:t>
            </w:r>
            <w:proofErr w:type="spellEnd"/>
          </w:p>
        </w:tc>
      </w:tr>
      <w:tr w:rsidR="00961BF2" w:rsidRPr="00F745E9" w:rsidTr="00DE514C">
        <w:trPr>
          <w:cantSplit/>
          <w:trHeight w:val="172"/>
        </w:trPr>
        <w:tc>
          <w:tcPr>
            <w:tcW w:w="10985" w:type="dxa"/>
            <w:gridSpan w:val="2"/>
            <w:shd w:val="clear" w:color="auto" w:fill="CCFFCC"/>
          </w:tcPr>
          <w:p w:rsidR="00961BF2" w:rsidRPr="0061358F" w:rsidRDefault="00961BF2" w:rsidP="00DE514C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 w:rsidRPr="0061358F">
              <w:rPr>
                <w:rFonts w:ascii="Verdana" w:hAnsi="Verdana" w:cs="Verdana"/>
                <w:b/>
                <w:bCs/>
                <w:color w:val="000000"/>
              </w:rPr>
              <w:t>RAZEM</w:t>
            </w:r>
          </w:p>
        </w:tc>
        <w:tc>
          <w:tcPr>
            <w:tcW w:w="3544" w:type="dxa"/>
            <w:shd w:val="clear" w:color="auto" w:fill="CCFFCC"/>
            <w:vAlign w:val="center"/>
          </w:tcPr>
          <w:p w:rsidR="00961BF2" w:rsidRPr="0061358F" w:rsidRDefault="004136AE" w:rsidP="0061358F">
            <w:pPr>
              <w:spacing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52</w:t>
            </w:r>
            <w:r w:rsidR="00961BF2" w:rsidRPr="0061358F"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proofErr w:type="spellStart"/>
            <w:r w:rsidR="00961BF2" w:rsidRPr="0061358F">
              <w:rPr>
                <w:rFonts w:ascii="Verdana" w:hAnsi="Verdana" w:cs="Verdana"/>
                <w:b/>
                <w:bCs/>
                <w:color w:val="000000"/>
              </w:rPr>
              <w:t>pkt</w:t>
            </w:r>
            <w:proofErr w:type="spellEnd"/>
          </w:p>
        </w:tc>
      </w:tr>
    </w:tbl>
    <w:p w:rsidR="00DE514C" w:rsidRDefault="00DE514C"/>
    <w:p w:rsidR="00601817" w:rsidRPr="00412960" w:rsidRDefault="00601817" w:rsidP="00601817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rPr>
          <w:rFonts w:ascii="Verdana" w:hAnsi="Verdana" w:cs="Verdana"/>
          <w:b w:val="0"/>
          <w:bCs w:val="0"/>
          <w:color w:val="000000"/>
        </w:rPr>
      </w:pPr>
      <w:r w:rsidRPr="00694FC0">
        <w:rPr>
          <w:rFonts w:ascii="Verdana" w:hAnsi="Verdana" w:cs="Verdana"/>
          <w:b w:val="0"/>
        </w:rPr>
        <w:t xml:space="preserve">Zestawienie tabelaryczne </w:t>
      </w:r>
      <w:r w:rsidR="00302770">
        <w:rPr>
          <w:rFonts w:ascii="Verdana" w:hAnsi="Verdana" w:cs="Verdana"/>
          <w:b w:val="0"/>
        </w:rPr>
        <w:t xml:space="preserve">Oferentów </w:t>
      </w:r>
      <w:r w:rsidRPr="00694FC0">
        <w:rPr>
          <w:rFonts w:ascii="Verdana" w:hAnsi="Verdana" w:cs="Verdana"/>
          <w:b w:val="0"/>
        </w:rPr>
        <w:t>wyłonionych przez komisję konkursową do realizacji zadania będącego przedmiotem konkurs</w:t>
      </w:r>
      <w:r w:rsidRPr="00302770">
        <w:rPr>
          <w:rFonts w:ascii="Verdana" w:hAnsi="Verdana" w:cs="Verdana"/>
          <w:b w:val="0"/>
        </w:rPr>
        <w:t>u</w:t>
      </w:r>
      <w:r w:rsidR="00F40B1F">
        <w:rPr>
          <w:rFonts w:ascii="Verdana" w:hAnsi="Verdana" w:cs="Verdana"/>
          <w:b w:val="0"/>
        </w:rPr>
        <w:t xml:space="preserve"> – </w:t>
      </w:r>
      <w:r w:rsidR="00F40B1F" w:rsidRPr="00F40B1F">
        <w:rPr>
          <w:rFonts w:ascii="Verdana" w:hAnsi="Verdana" w:cs="Verdana"/>
        </w:rPr>
        <w:t>MIEJSCA NOWE</w:t>
      </w:r>
      <w:r w:rsidR="00F40B1F">
        <w:rPr>
          <w:rFonts w:ascii="Verdana" w:hAnsi="Verdana" w:cs="Verdana"/>
          <w:b w:val="0"/>
        </w:rPr>
        <w:t>:</w:t>
      </w:r>
    </w:p>
    <w:tbl>
      <w:tblPr>
        <w:tblW w:w="14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51"/>
        <w:gridCol w:w="1080"/>
        <w:gridCol w:w="1411"/>
        <w:gridCol w:w="1122"/>
        <w:gridCol w:w="1516"/>
        <w:gridCol w:w="2080"/>
        <w:gridCol w:w="2800"/>
      </w:tblGrid>
      <w:tr w:rsidR="002C6230" w:rsidRPr="002C6230" w:rsidTr="002C6230">
        <w:trPr>
          <w:trHeight w:val="315"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Nazwa Oferenta, imię i nazwisko dziennego opiekuna oraz adres punktu dziennego opiekuna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LICZBA MIEJSC objętych dotacją - MIEJSCA NOWE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Miesięczny Koszt ponoszony przez rodzica/ opiekuna prawnego dziecka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ŁĄCZNA suma punktów przyznana przez Komisję konkursową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C6230" w:rsidRPr="002C6230" w:rsidTr="002C6230">
        <w:trPr>
          <w:trHeight w:val="555"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C6230" w:rsidRPr="002C6230" w:rsidTr="002C6230">
        <w:trPr>
          <w:trHeight w:val="2175"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Opłata roczna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Kwota/wysokość przyz</w:t>
            </w: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nanej dotacji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Uzasadnienie wyboru oferty/uwagi</w:t>
            </w:r>
          </w:p>
        </w:tc>
      </w:tr>
      <w:tr w:rsidR="002C6230" w:rsidRPr="002C6230" w:rsidTr="002C6230">
        <w:trPr>
          <w:trHeight w:val="180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BABY-ART MONIKA </w:t>
            </w:r>
            <w:proofErr w:type="spellStart"/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DUDKOWIAK-SŁAPA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Monika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Dudkowiak-Słapa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Laurowa, 51-180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960,00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  <w:r w:rsidR="00A2549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8 160,00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DUDUSIOWO Urszula Dudek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Urszula Dudek,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Braniewska, 54-109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940,00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A2549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40 800,00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WESOŁE SKRZATY AGATA SMOSZNA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Agata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Smoszna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Marii Konopnickiej, 51-141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1 050,00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A2549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32 640,00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PUNKT OPIEKI „KAMILKOWO” KAMILA MICHNO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Kamila Michno,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Emila Zegadłowicza, 50-228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950,00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A2549A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24 480,00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Dorota Siwek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Dorota Siwek,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Kasztelańska, 51-200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960,00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D328E9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</w:t>
            </w:r>
            <w:r w:rsidR="002C6230"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24 480,00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Delfinki – Paulina Klimkowska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Paulina Klimkowska,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ks. Czesława Klimasa, 50-515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32 640,00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Opiekun Dzienny Katarzyna </w:t>
            </w:r>
            <w:proofErr w:type="spellStart"/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Loik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Katarzyna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Loik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Czesława Tańskiego, 54-129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32 640,00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Łakomczuszki Agnieszka Dynak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Agnieszka Dynak,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Zemska, 54-438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16 320,00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Tęczowe Szkraby Aneta Michalewicz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Aneta Michalewicz,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Pochyła, 53-512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32 640,00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CYNAMONKI ANNA MIREK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Anna Mirek,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Partynicka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53-031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950,00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16 320,00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GERANIA Anna Grzybowska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Anna Grzybowska,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Stawowa, 50-018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950,00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24 480,00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„Bąbelki” Anita Zarzycka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Anita Zarzycka,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Plac biskupa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Nankiera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50-140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40 800,00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„</w:t>
            </w:r>
            <w:proofErr w:type="spellStart"/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Bambi</w:t>
            </w:r>
            <w:proofErr w:type="spellEnd"/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” Sara Baron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 Dzienny opiekun: Sara Baron,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Srebrnogórska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50-536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40 800,00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Lidia Grabowska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Lidia Grabowska,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Maślicka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54-107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980,00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32 640,00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2C6230" w:rsidRPr="002C6230" w:rsidTr="002C6230">
        <w:trPr>
          <w:trHeight w:val="130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Konik na biegunach Anna </w:t>
            </w:r>
            <w:proofErr w:type="spellStart"/>
            <w:r w:rsidRPr="002C623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Matak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Anna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Matak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Ołtaszyńska</w:t>
            </w:r>
            <w:proofErr w:type="spellEnd"/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8, 53-010 Wrocław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1 000,00 zł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600,00 zł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D328E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230" w:rsidRPr="002C6230" w:rsidRDefault="002C6230" w:rsidP="002C6230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40 800,00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230" w:rsidRPr="002C6230" w:rsidRDefault="002C6230" w:rsidP="002C6230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C6230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</w:tbl>
    <w:p w:rsidR="00412960" w:rsidRDefault="00412960" w:rsidP="00412960">
      <w:pPr>
        <w:pStyle w:val="Tekstpodstawowywcity2"/>
        <w:tabs>
          <w:tab w:val="left" w:pos="7920"/>
        </w:tabs>
        <w:spacing w:line="360" w:lineRule="auto"/>
        <w:rPr>
          <w:rFonts w:ascii="Verdana" w:hAnsi="Verdana" w:cs="Verdana"/>
          <w:b w:val="0"/>
        </w:rPr>
      </w:pPr>
    </w:p>
    <w:p w:rsidR="002C6230" w:rsidRPr="002C6230" w:rsidRDefault="002C6230" w:rsidP="002C6230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jc w:val="left"/>
        <w:rPr>
          <w:rFonts w:ascii="Verdana" w:hAnsi="Verdana" w:cs="Verdana"/>
          <w:b w:val="0"/>
          <w:bCs w:val="0"/>
          <w:color w:val="000000"/>
        </w:rPr>
      </w:pPr>
      <w:r w:rsidRPr="002C6230">
        <w:rPr>
          <w:rFonts w:ascii="Verdana" w:hAnsi="Verdana" w:cs="Verdana"/>
          <w:b w:val="0"/>
        </w:rPr>
        <w:t>Ocena merytoryczna ofert na MIEJSCA OFEROWANE W RAMACH KONTYNUACJI dokonana została z uwzględnieniem następujących kryteriów:</w:t>
      </w:r>
    </w:p>
    <w:p w:rsidR="002C6230" w:rsidRPr="002C6230" w:rsidRDefault="002C6230" w:rsidP="00716FBE">
      <w:pPr>
        <w:pStyle w:val="Akapitzlist"/>
        <w:numPr>
          <w:ilvl w:val="2"/>
          <w:numId w:val="1"/>
        </w:numPr>
        <w:tabs>
          <w:tab w:val="clear" w:pos="2340"/>
        </w:tabs>
        <w:suppressAutoHyphens/>
        <w:spacing w:line="360" w:lineRule="auto"/>
        <w:ind w:left="709" w:right="-284"/>
        <w:contextualSpacing/>
        <w:rPr>
          <w:rFonts w:ascii="Verdana" w:hAnsi="Verdana"/>
        </w:rPr>
      </w:pPr>
      <w:r w:rsidRPr="002C6230">
        <w:rPr>
          <w:rFonts w:ascii="Verdana" w:hAnsi="Verdana"/>
        </w:rPr>
        <w:t>Warunkiem współfinansowania przez Gminę Wrocław miejsc oferowanych w ramach kontynuacji opieki w okresie realizacji zadania w roku 2023/2024 jest spełnienie poniższego kryterium:</w:t>
      </w:r>
    </w:p>
    <w:p w:rsidR="002C6230" w:rsidRPr="002C6230" w:rsidRDefault="002C6230" w:rsidP="002C6230">
      <w:pPr>
        <w:pStyle w:val="Akapitzlist"/>
        <w:numPr>
          <w:ilvl w:val="0"/>
          <w:numId w:val="11"/>
        </w:numPr>
        <w:tabs>
          <w:tab w:val="left" w:pos="851"/>
        </w:tabs>
        <w:spacing w:line="360" w:lineRule="auto"/>
        <w:ind w:right="-284"/>
        <w:rPr>
          <w:rFonts w:ascii="Verdana" w:hAnsi="Verdana"/>
        </w:rPr>
      </w:pPr>
      <w:r w:rsidRPr="002C6230">
        <w:rPr>
          <w:rFonts w:ascii="Verdana" w:hAnsi="Verdana"/>
        </w:rPr>
        <w:t>Opłata pobierana od rodzica/opiekuna prawnego dziecka za 1 miesiąc opieki sprawowanej nad 1 dzieckiem kontynuującym opiekę w roku 2024/2025, nie może być wyższa niż opłata pobierana za 1 miesiąc opieki nad 1 dzieckiem rekrutowanym na rok 2023/2024 (na miejsce nowe), wskazana w kosztorysie/zaktualizowanym kosztorysie zadania publicznego będącym załącznikiem do zawartej z Gminą Wrocław umowy dotacyjnej na organizację opieki w roku 2023/2024, uwzględniająca waloryzację i powiększona o nie więcej niż 25%. Opłata powiększona zgodnie z ww. zasadą nie może być wyższa niż opłata wskazana w kosztorysie zadania publicznego na rok 2024/2025 na miejsca nowe, przeznaczone do rekrutacji na okres opieki 2024/2025.</w:t>
      </w:r>
    </w:p>
    <w:p w:rsidR="002C6230" w:rsidRPr="002C6230" w:rsidRDefault="002C6230" w:rsidP="002C6230">
      <w:pPr>
        <w:pStyle w:val="Akapitzlist"/>
        <w:numPr>
          <w:ilvl w:val="0"/>
          <w:numId w:val="11"/>
        </w:numPr>
        <w:tabs>
          <w:tab w:val="left" w:pos="851"/>
        </w:tabs>
        <w:suppressAutoHyphens/>
        <w:spacing w:line="360" w:lineRule="auto"/>
        <w:ind w:right="-284"/>
        <w:contextualSpacing/>
        <w:rPr>
          <w:rFonts w:ascii="Verdana" w:hAnsi="Verdana"/>
        </w:rPr>
      </w:pPr>
      <w:r w:rsidRPr="002C6230">
        <w:rPr>
          <w:rFonts w:ascii="Verdana" w:hAnsi="Verdana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2C6230" w:rsidDel="001A3FB3">
        <w:rPr>
          <w:rFonts w:ascii="Verdana" w:hAnsi="Verdana"/>
        </w:rPr>
        <w:t xml:space="preserve"> </w:t>
      </w:r>
      <w:r w:rsidRPr="002C6230">
        <w:rPr>
          <w:rFonts w:ascii="Verdana" w:hAnsi="Verdana"/>
        </w:rPr>
        <w:t>w kwocie wyższej od opłaty opisanej w </w:t>
      </w:r>
      <w:proofErr w:type="spellStart"/>
      <w:r w:rsidRPr="002C6230">
        <w:rPr>
          <w:rFonts w:ascii="Verdana" w:hAnsi="Verdana"/>
        </w:rPr>
        <w:t>pkt</w:t>
      </w:r>
      <w:proofErr w:type="spellEnd"/>
      <w:r w:rsidRPr="002C6230">
        <w:rPr>
          <w:rFonts w:ascii="Verdana" w:hAnsi="Verdana"/>
        </w:rPr>
        <w:t> 1 </w:t>
      </w:r>
      <w:r w:rsidRPr="002C6230">
        <w:rPr>
          <w:rFonts w:ascii="Verdana" w:hAnsi="Verdana"/>
          <w:b/>
        </w:rPr>
        <w:t>oferta zostanie odrzucona w całości</w:t>
      </w:r>
      <w:r w:rsidRPr="002C6230">
        <w:rPr>
          <w:rFonts w:ascii="Verdana" w:hAnsi="Verdana"/>
        </w:rPr>
        <w:t>.</w:t>
      </w:r>
    </w:p>
    <w:p w:rsidR="002C6230" w:rsidRPr="00716FBE" w:rsidRDefault="002C6230" w:rsidP="00716FBE">
      <w:pPr>
        <w:pStyle w:val="Akapitzlist"/>
        <w:numPr>
          <w:ilvl w:val="0"/>
          <w:numId w:val="11"/>
        </w:numPr>
        <w:suppressAutoHyphens/>
        <w:spacing w:line="360" w:lineRule="auto"/>
        <w:ind w:right="-284"/>
        <w:contextualSpacing/>
        <w:rPr>
          <w:rFonts w:ascii="Verdana" w:hAnsi="Verdana"/>
        </w:rPr>
      </w:pPr>
      <w:r w:rsidRPr="002C6230">
        <w:rPr>
          <w:rFonts w:ascii="Verdana" w:hAnsi="Verdana"/>
        </w:rPr>
        <w:t>Oferent może pobierać od rodziców/opiekunów prawnych dzieci</w:t>
      </w:r>
      <w:r w:rsidRPr="002C6230">
        <w:rPr>
          <w:rFonts w:ascii="Verdana" w:hAnsi="Verdana" w:cs="Verdana"/>
        </w:rPr>
        <w:t>, poza opłatą miesięczną za sprawowanie opieki wskazaną w kosztorysie do oferty realizacji zadania publicznego, opłaty: za wyżywienie, za fakultatywne zajęcia dodatkowe oraz opłatę roczną w wysokości nie większej niż 600 PLN.</w:t>
      </w:r>
    </w:p>
    <w:p w:rsidR="002C6230" w:rsidRPr="00AE668C" w:rsidRDefault="002C6230" w:rsidP="002C6230">
      <w:pPr>
        <w:pStyle w:val="Akapitzlist"/>
        <w:tabs>
          <w:tab w:val="left" w:pos="851"/>
        </w:tabs>
        <w:spacing w:line="360" w:lineRule="auto"/>
        <w:ind w:left="426" w:right="-284"/>
        <w:rPr>
          <w:sz w:val="22"/>
          <w:szCs w:val="22"/>
          <w:highlight w:val="yellow"/>
        </w:rPr>
      </w:pPr>
      <w:r w:rsidRPr="00E05AC7">
        <w:rPr>
          <w:rFonts w:ascii="Verdana" w:hAnsi="Verdana" w:cs="Verdana"/>
        </w:rPr>
        <w:lastRenderedPageBreak/>
        <w:t>Oferty przewidujące kontynuację opieki były oceniane przez komisję konkursową z uwzględnieniem kryteriów dotyczących miejsc kontynuowanych według zasady spełnia/nie spełnia</w:t>
      </w:r>
      <w:r w:rsidRPr="00AE668C">
        <w:rPr>
          <w:rFonts w:cs="Verdana"/>
          <w:sz w:val="22"/>
          <w:szCs w:val="22"/>
        </w:rPr>
        <w:t>.</w:t>
      </w:r>
    </w:p>
    <w:p w:rsidR="00716FBE" w:rsidRPr="00C44B71" w:rsidRDefault="00716FBE" w:rsidP="00716FBE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jc w:val="left"/>
        <w:rPr>
          <w:rFonts w:ascii="Verdana" w:hAnsi="Verdana" w:cs="Verdana"/>
          <w:b w:val="0"/>
          <w:bCs w:val="0"/>
          <w:color w:val="000000"/>
        </w:rPr>
      </w:pPr>
      <w:r w:rsidRPr="00C44B71">
        <w:rPr>
          <w:rFonts w:ascii="Verdana" w:hAnsi="Verdana" w:cs="Verdana"/>
          <w:b w:val="0"/>
        </w:rPr>
        <w:t>Zestawienie tabelaryczne podmiotów wyłonionych przez komisję konkursową do realizacji zadania będącego przedmiotem konkursu</w:t>
      </w:r>
      <w:r w:rsidRPr="00C44B71">
        <w:rPr>
          <w:rFonts w:ascii="Verdana" w:hAnsi="Verdana" w:cs="Verdana"/>
          <w:b w:val="0"/>
          <w:bCs w:val="0"/>
        </w:rPr>
        <w:t xml:space="preserve"> </w:t>
      </w:r>
      <w:r w:rsidRPr="00C44B71">
        <w:rPr>
          <w:rFonts w:ascii="Verdana" w:hAnsi="Verdana" w:cs="Verdana"/>
          <w:b w:val="0"/>
        </w:rPr>
        <w:t xml:space="preserve">– </w:t>
      </w:r>
      <w:r w:rsidRPr="00C44B71">
        <w:rPr>
          <w:rFonts w:ascii="Verdana" w:hAnsi="Verdana" w:cs="Verdana"/>
        </w:rPr>
        <w:t>MIEJSCA OFEROWANE W RAMACH KONTYNUACJI.</w:t>
      </w:r>
    </w:p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96"/>
        <w:gridCol w:w="1896"/>
        <w:gridCol w:w="1375"/>
        <w:gridCol w:w="1392"/>
        <w:gridCol w:w="2121"/>
        <w:gridCol w:w="2440"/>
      </w:tblGrid>
      <w:tr w:rsidR="00716FBE" w:rsidRPr="00716FBE" w:rsidTr="00D269EF">
        <w:trPr>
          <w:trHeight w:val="315"/>
        </w:trPr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Nazwa Oferenta, imię i nazwisko dziennego opiekuna oraz adres punktu dziennego opiekuna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LICZBA MIEJSC objętych dotacją - MIEJSCA KONTYNUOWANE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Miesięczny Koszt ponoszony przez rodzica/ opiekuna prawnego dziecka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716FBE" w:rsidRPr="00716FBE" w:rsidTr="00D269EF">
        <w:trPr>
          <w:trHeight w:val="555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716FBE" w:rsidRPr="00716FBE" w:rsidTr="00D269EF">
        <w:trPr>
          <w:trHeight w:val="2175"/>
        </w:trPr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Opłata roczna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Kwota/wysokość przyznanej dotacji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Uzasadnienie wyboru oferty/uwagi</w:t>
            </w:r>
          </w:p>
        </w:tc>
      </w:tr>
      <w:tr w:rsidR="00716FBE" w:rsidRPr="00716FBE" w:rsidTr="00D269EF">
        <w:trPr>
          <w:trHeight w:val="1800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BABY-ART MONIKA </w:t>
            </w:r>
            <w:proofErr w:type="spellStart"/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DUDKOWIAK-SŁAPA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Monika </w:t>
            </w:r>
            <w:proofErr w:type="spellStart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Dudkowiak-Słapa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Laurowa, 51-180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716FBE" w:rsidRDefault="00716FBE" w:rsidP="00716FB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F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960,00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32 640,00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WESOŁE SKRZATY AGATA SMOSZNA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Agata </w:t>
            </w:r>
            <w:proofErr w:type="spellStart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Smoszna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Marii Konopnickiej, 51-141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716FBE" w:rsidRDefault="00716FBE" w:rsidP="00716FBE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6F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716FBE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1 050,00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033006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3300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033006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03300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8 160,00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PUNKT OPIEKI „KAMILKOWO” KAMILA MICHNO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Kamila Michno,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Emila Zegadłowicza, 50-228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950,00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16 320,00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Dorota Siwek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Dorota Siwek,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Kasztelańska, 51-200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960,00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16 320,00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Delfinki – Paulina Klimkowska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Paulina Klimkowska,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ks. Czesława Klimasa, 50-515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8 160,00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Opiekun Dzienny Katarzyna </w:t>
            </w:r>
            <w:proofErr w:type="spellStart"/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Loik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Dzienny opiekun: Katarzyna </w:t>
            </w:r>
            <w:proofErr w:type="spellStart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Loik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Czesława Tańskiego, 54-129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8 160,00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Łakomczuszki Agnieszka Dynak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Agnieszka Dynak,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Zemska, 54-438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24 480,00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Tęczowe Szkraby Aneta Michalewicz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Aneta Michalewicz,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Pochyła, 53-512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970,00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8 160,00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CYNAMONKI ANNA MIREK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Anna Mirek,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Partynicka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53-031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930,00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24 480,00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GERANIA Anna Grzybowska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Anna Grzybowska,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ul. Stawowa, 50-018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810,00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16 320,00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  <w:tr w:rsidR="00716FBE" w:rsidRPr="00716FBE" w:rsidTr="00D269EF">
        <w:trPr>
          <w:trHeight w:val="1302"/>
        </w:trPr>
        <w:tc>
          <w:tcPr>
            <w:tcW w:w="4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716FBE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716FB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Lidia Grabowska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Dzienny opiekun: Lidia Grabowska,</w:t>
            </w:r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Maślicka</w:t>
            </w:r>
            <w:proofErr w:type="spellEnd"/>
            <w:r w:rsidRPr="00716FB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54-107 Wrocław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980,00 zł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400,00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FBE" w:rsidRPr="0022397B" w:rsidRDefault="00716FBE" w:rsidP="00716FBE">
            <w:pPr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8 160,00 zł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FBE" w:rsidRPr="0022397B" w:rsidRDefault="00716FBE" w:rsidP="00716FBE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22397B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Oferta spełnia wymagania konkursowe i odpowiada na zdiagnozowane potrzeby</w:t>
            </w:r>
          </w:p>
        </w:tc>
      </w:tr>
    </w:tbl>
    <w:p w:rsidR="00601817" w:rsidRPr="005F6ABA" w:rsidRDefault="00601817">
      <w:pPr>
        <w:rPr>
          <w:rFonts w:ascii="Verdana" w:hAnsi="Verdana"/>
          <w:sz w:val="20"/>
          <w:szCs w:val="20"/>
        </w:rPr>
      </w:pPr>
    </w:p>
    <w:p w:rsidR="00601817" w:rsidRPr="00B7163A" w:rsidRDefault="00601817" w:rsidP="00716FBE">
      <w:pPr>
        <w:autoSpaceDE w:val="0"/>
        <w:autoSpaceDN w:val="0"/>
        <w:adjustRightInd w:val="0"/>
        <w:spacing w:before="240" w:line="360" w:lineRule="auto"/>
        <w:rPr>
          <w:rFonts w:ascii="Verdana" w:hAnsi="Verdana" w:cs="Verdana"/>
        </w:rPr>
      </w:pPr>
      <w:r w:rsidRPr="00B7163A">
        <w:rPr>
          <w:rFonts w:ascii="Verdana" w:hAnsi="Verdana" w:cs="Verdana"/>
        </w:rPr>
        <w:t>Na tym protokół zakończono i podpisano.</w:t>
      </w:r>
    </w:p>
    <w:p w:rsidR="0066569B" w:rsidRDefault="00692BCA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Anna </w:t>
      </w:r>
      <w:proofErr w:type="spellStart"/>
      <w:r>
        <w:rPr>
          <w:rFonts w:ascii="Verdana" w:hAnsi="Verdana" w:cs="Verdana"/>
        </w:rPr>
        <w:t>Mockało</w:t>
      </w:r>
      <w:proofErr w:type="spellEnd"/>
      <w:r w:rsidR="00811015">
        <w:rPr>
          <w:rFonts w:ascii="Verdana" w:hAnsi="Verdana" w:cs="Verdana"/>
        </w:rPr>
        <w:t xml:space="preserve"> </w:t>
      </w:r>
      <w:r w:rsidR="00811015" w:rsidRPr="00F568C1">
        <w:rPr>
          <w:rFonts w:ascii="Verdana" w:hAnsi="Verdana" w:cs="Verdana"/>
        </w:rPr>
        <w:t>– podpis nieczytelny</w:t>
      </w:r>
    </w:p>
    <w:p w:rsidR="00601817" w:rsidRPr="00B7163A" w:rsidRDefault="00692BCA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Ewelina </w:t>
      </w:r>
      <w:proofErr w:type="spellStart"/>
      <w:r>
        <w:rPr>
          <w:rFonts w:ascii="Verdana" w:hAnsi="Verdana" w:cs="Verdana"/>
        </w:rPr>
        <w:t>Pagacz</w:t>
      </w:r>
      <w:proofErr w:type="spellEnd"/>
      <w:r w:rsidR="00811015">
        <w:rPr>
          <w:rFonts w:ascii="Verdana" w:hAnsi="Verdana" w:cs="Verdana"/>
        </w:rPr>
        <w:t xml:space="preserve"> </w:t>
      </w:r>
      <w:r w:rsidR="00811015" w:rsidRPr="00F568C1">
        <w:rPr>
          <w:rFonts w:ascii="Verdana" w:hAnsi="Verdana" w:cs="Verdana"/>
        </w:rPr>
        <w:t>– podpis nieczytelny</w:t>
      </w:r>
      <w:r w:rsidR="00601817" w:rsidRPr="00B7163A">
        <w:rPr>
          <w:rFonts w:ascii="Verdana" w:hAnsi="Verdana" w:cs="Verdana"/>
        </w:rPr>
        <w:tab/>
      </w:r>
      <w:r w:rsidR="00601817" w:rsidRPr="00B7163A">
        <w:rPr>
          <w:rFonts w:ascii="Verdana" w:hAnsi="Verdana" w:cs="Verdana"/>
        </w:rPr>
        <w:tab/>
      </w:r>
    </w:p>
    <w:p w:rsidR="0066569B" w:rsidRDefault="00692BCA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Małgorzata Kaczmarczyk</w:t>
      </w:r>
      <w:r w:rsidR="00811015">
        <w:rPr>
          <w:rFonts w:ascii="Verdana" w:hAnsi="Verdana" w:cs="Verdana"/>
        </w:rPr>
        <w:t xml:space="preserve"> </w:t>
      </w:r>
      <w:r w:rsidR="00811015" w:rsidRPr="00F568C1">
        <w:rPr>
          <w:rFonts w:ascii="Verdana" w:hAnsi="Verdana" w:cs="Verdana"/>
        </w:rPr>
        <w:t>– podpis nieczytelny</w:t>
      </w:r>
    </w:p>
    <w:p w:rsidR="0066569B" w:rsidRDefault="00692BCA" w:rsidP="00601817">
      <w:pPr>
        <w:tabs>
          <w:tab w:val="left" w:pos="72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Sandra Ogonowska</w:t>
      </w:r>
      <w:r w:rsidR="00811015">
        <w:rPr>
          <w:rFonts w:ascii="Verdana" w:hAnsi="Verdana" w:cs="Verdana"/>
        </w:rPr>
        <w:t xml:space="preserve"> </w:t>
      </w:r>
      <w:r w:rsidR="00811015" w:rsidRPr="00F568C1">
        <w:rPr>
          <w:rFonts w:ascii="Verdana" w:hAnsi="Verdana" w:cs="Verdana"/>
        </w:rPr>
        <w:t>– podpis nieczytelny</w:t>
      </w:r>
    </w:p>
    <w:p w:rsidR="00692BCA" w:rsidRDefault="00692BCA" w:rsidP="0066569B">
      <w:pPr>
        <w:tabs>
          <w:tab w:val="left" w:pos="720"/>
        </w:tabs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Ryszard Krzysztof Kuzia</w:t>
      </w:r>
      <w:r w:rsidR="00811015">
        <w:rPr>
          <w:rFonts w:ascii="Verdana" w:hAnsi="Verdana" w:cs="Verdana"/>
        </w:rPr>
        <w:t xml:space="preserve"> </w:t>
      </w:r>
      <w:r w:rsidR="00811015" w:rsidRPr="00F568C1">
        <w:rPr>
          <w:rFonts w:ascii="Verdana" w:hAnsi="Verdana" w:cs="Verdana"/>
        </w:rPr>
        <w:t>– podpis nieczytelny</w:t>
      </w:r>
    </w:p>
    <w:p w:rsidR="00601817" w:rsidRPr="0066569B" w:rsidRDefault="00137E97" w:rsidP="0066569B">
      <w:pPr>
        <w:tabs>
          <w:tab w:val="left" w:pos="720"/>
        </w:tabs>
        <w:spacing w:line="360" w:lineRule="auto"/>
        <w:rPr>
          <w:rFonts w:ascii="Verdana" w:hAnsi="Verdana" w:cs="Verdana"/>
        </w:rPr>
      </w:pPr>
      <w:r w:rsidRPr="0014590C">
        <w:rPr>
          <w:rFonts w:ascii="Verdana" w:hAnsi="Verdana"/>
        </w:rPr>
        <w:t xml:space="preserve">Iwona </w:t>
      </w:r>
      <w:proofErr w:type="spellStart"/>
      <w:r w:rsidRPr="0014590C">
        <w:rPr>
          <w:rFonts w:ascii="Verdana" w:hAnsi="Verdana"/>
        </w:rPr>
        <w:t>Frydryszak</w:t>
      </w:r>
      <w:proofErr w:type="spellEnd"/>
      <w:r w:rsidR="00811015">
        <w:rPr>
          <w:rFonts w:ascii="Verdana" w:hAnsi="Verdana"/>
        </w:rPr>
        <w:t xml:space="preserve"> </w:t>
      </w:r>
      <w:r w:rsidR="00033006">
        <w:rPr>
          <w:rFonts w:ascii="Verdana" w:hAnsi="Verdana" w:cs="Verdana"/>
        </w:rPr>
        <w:t>– nieobecna</w:t>
      </w:r>
      <w:r w:rsidR="00601817" w:rsidRPr="00587C64">
        <w:rPr>
          <w:rFonts w:ascii="Verdana" w:hAnsi="Verdana" w:cs="Verdana"/>
        </w:rPr>
        <w:tab/>
      </w:r>
      <w:bookmarkStart w:id="0" w:name="_GoBack"/>
      <w:bookmarkEnd w:id="0"/>
    </w:p>
    <w:p w:rsidR="002D7CAD" w:rsidRDefault="002D7CAD"/>
    <w:p w:rsidR="002D7CAD" w:rsidRDefault="002D7CAD"/>
    <w:p w:rsidR="002D7CAD" w:rsidRDefault="002D7CAD"/>
    <w:p w:rsidR="002D7CAD" w:rsidRDefault="002D7CAD"/>
    <w:sectPr w:rsidR="002D7CAD" w:rsidSect="005A37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C16"/>
    <w:multiLevelType w:val="hybridMultilevel"/>
    <w:tmpl w:val="EACAEDC4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BC569F80">
      <w:start w:val="1"/>
      <w:numFmt w:val="decimal"/>
      <w:lvlText w:val="%3."/>
      <w:lvlJc w:val="right"/>
      <w:pPr>
        <w:ind w:left="2160" w:hanging="180"/>
      </w:pPr>
      <w:rPr>
        <w:rFonts w:ascii="Verdana" w:hAnsi="Verdana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4A6F"/>
    <w:multiLevelType w:val="hybridMultilevel"/>
    <w:tmpl w:val="F45024B4"/>
    <w:lvl w:ilvl="0" w:tplc="BE5E8E1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4786E1F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00270"/>
    <w:multiLevelType w:val="hybridMultilevel"/>
    <w:tmpl w:val="FA622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F0D6400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46900"/>
    <w:multiLevelType w:val="hybridMultilevel"/>
    <w:tmpl w:val="FF4E20D4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DFA7C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58F1573D"/>
    <w:multiLevelType w:val="hybridMultilevel"/>
    <w:tmpl w:val="0EEE1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B7560E"/>
    <w:multiLevelType w:val="hybridMultilevel"/>
    <w:tmpl w:val="1046C3FE"/>
    <w:lvl w:ilvl="0" w:tplc="ED5ED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917D9A"/>
    <w:multiLevelType w:val="hybridMultilevel"/>
    <w:tmpl w:val="FF4E20D4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DFA7C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1D9C"/>
    <w:rsid w:val="00024CBC"/>
    <w:rsid w:val="00033006"/>
    <w:rsid w:val="00046DED"/>
    <w:rsid w:val="000E2209"/>
    <w:rsid w:val="000E4AAF"/>
    <w:rsid w:val="0010642B"/>
    <w:rsid w:val="00137E97"/>
    <w:rsid w:val="001C05C2"/>
    <w:rsid w:val="001E1E9A"/>
    <w:rsid w:val="00214F4F"/>
    <w:rsid w:val="00217138"/>
    <w:rsid w:val="0022397B"/>
    <w:rsid w:val="00246963"/>
    <w:rsid w:val="00283BA7"/>
    <w:rsid w:val="002877F3"/>
    <w:rsid w:val="002C6230"/>
    <w:rsid w:val="002D7CAD"/>
    <w:rsid w:val="0030234D"/>
    <w:rsid w:val="00302770"/>
    <w:rsid w:val="003562A1"/>
    <w:rsid w:val="0037553E"/>
    <w:rsid w:val="00397C2C"/>
    <w:rsid w:val="003A77AE"/>
    <w:rsid w:val="003C16A2"/>
    <w:rsid w:val="003F63A3"/>
    <w:rsid w:val="00404AF9"/>
    <w:rsid w:val="00412960"/>
    <w:rsid w:val="004136AE"/>
    <w:rsid w:val="004B1315"/>
    <w:rsid w:val="004C2E73"/>
    <w:rsid w:val="00501D9C"/>
    <w:rsid w:val="005A37C9"/>
    <w:rsid w:val="005D499E"/>
    <w:rsid w:val="005F6ABA"/>
    <w:rsid w:val="00601817"/>
    <w:rsid w:val="0061358F"/>
    <w:rsid w:val="0066569B"/>
    <w:rsid w:val="0069086A"/>
    <w:rsid w:val="00692BCA"/>
    <w:rsid w:val="006937C0"/>
    <w:rsid w:val="006A5E11"/>
    <w:rsid w:val="00716FBE"/>
    <w:rsid w:val="007E453B"/>
    <w:rsid w:val="00811015"/>
    <w:rsid w:val="00830C23"/>
    <w:rsid w:val="008C3565"/>
    <w:rsid w:val="008C55DA"/>
    <w:rsid w:val="008D5322"/>
    <w:rsid w:val="00961BF2"/>
    <w:rsid w:val="00A2549A"/>
    <w:rsid w:val="00A91080"/>
    <w:rsid w:val="00AB313E"/>
    <w:rsid w:val="00AD0557"/>
    <w:rsid w:val="00AD6351"/>
    <w:rsid w:val="00B33F49"/>
    <w:rsid w:val="00B53EBB"/>
    <w:rsid w:val="00BD0E6C"/>
    <w:rsid w:val="00BE0E5E"/>
    <w:rsid w:val="00C03776"/>
    <w:rsid w:val="00C06BB9"/>
    <w:rsid w:val="00C46220"/>
    <w:rsid w:val="00C7113D"/>
    <w:rsid w:val="00C953F8"/>
    <w:rsid w:val="00D0323D"/>
    <w:rsid w:val="00D11C20"/>
    <w:rsid w:val="00D269EF"/>
    <w:rsid w:val="00D328E9"/>
    <w:rsid w:val="00D467EA"/>
    <w:rsid w:val="00DE514C"/>
    <w:rsid w:val="00E42826"/>
    <w:rsid w:val="00E67761"/>
    <w:rsid w:val="00EE5E2C"/>
    <w:rsid w:val="00EF3AE7"/>
    <w:rsid w:val="00F40B1F"/>
    <w:rsid w:val="00F617B6"/>
    <w:rsid w:val="00F8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D9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01D9C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D9C"/>
    <w:rPr>
      <w:rFonts w:ascii="Times New Roman" w:eastAsiaTheme="minorEastAsia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01D9C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01D9C"/>
    <w:rPr>
      <w:rFonts w:ascii="Arial" w:eastAsiaTheme="minorEastAsia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01D9C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kapitzlist">
    <w:name w:val="List Paragraph"/>
    <w:basedOn w:val="Normalny"/>
    <w:uiPriority w:val="34"/>
    <w:qFormat/>
    <w:rsid w:val="005A37C9"/>
    <w:pPr>
      <w:ind w:left="720"/>
    </w:pPr>
    <w:rPr>
      <w:rFonts w:cs="Times New Roman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5A37C9"/>
    <w:pPr>
      <w:suppressAutoHyphens/>
      <w:spacing w:line="360" w:lineRule="auto"/>
      <w:contextualSpacing/>
      <w:jc w:val="center"/>
    </w:pPr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5A37C9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1B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1BF2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B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BF2"/>
    <w:rPr>
      <w:rFonts w:ascii="Times New Roman" w:eastAsiaTheme="minorEastAsia" w:hAnsi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A5E11"/>
    <w:pPr>
      <w:suppressAutoHyphens/>
      <w:spacing w:after="120" w:line="480" w:lineRule="auto"/>
    </w:pPr>
    <w:rPr>
      <w:rFonts w:ascii="Verdana" w:eastAsia="Times New Roman" w:hAnsi="Verdana" w:cs="Times New Roman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5E11"/>
    <w:rPr>
      <w:rFonts w:ascii="Verdana" w:eastAsia="Times New Roman" w:hAnsi="Verdana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C2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B8C2-08DF-46B3-AAB0-410392EE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2115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Joanna</dc:creator>
  <cp:lastModifiedBy>Anna Mockało</cp:lastModifiedBy>
  <cp:revision>6</cp:revision>
  <cp:lastPrinted>2024-04-18T08:05:00Z</cp:lastPrinted>
  <dcterms:created xsi:type="dcterms:W3CDTF">2024-04-18T08:06:00Z</dcterms:created>
  <dcterms:modified xsi:type="dcterms:W3CDTF">2024-04-25T08:05:00Z</dcterms:modified>
</cp:coreProperties>
</file>