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5C77A" w14:textId="77777777" w:rsidR="000D3FC5" w:rsidRPr="00A33794" w:rsidRDefault="000D3FC5" w:rsidP="000D3FC5">
      <w:pPr>
        <w:pStyle w:val="08Sygnaturapisma"/>
        <w:spacing w:before="0" w:after="0" w:line="360" w:lineRule="auto"/>
        <w:jc w:val="left"/>
        <w:outlineLvl w:val="0"/>
        <w:rPr>
          <w:bCs/>
          <w:sz w:val="20"/>
          <w:szCs w:val="20"/>
        </w:rPr>
      </w:pPr>
      <w:r>
        <w:rPr>
          <w:bCs/>
          <w:sz w:val="20"/>
          <w:szCs w:val="20"/>
        </w:rPr>
        <w:t>Przedszkole nr 28</w:t>
      </w:r>
    </w:p>
    <w:p w14:paraId="4FF2897B" w14:textId="77777777" w:rsidR="000D3FC5" w:rsidRPr="00602692" w:rsidRDefault="000D3FC5" w:rsidP="000D3FC5">
      <w:pPr>
        <w:pStyle w:val="10Szanowny"/>
        <w:spacing w:before="0" w:after="240" w:line="360" w:lineRule="auto"/>
        <w:jc w:val="left"/>
        <w:rPr>
          <w:szCs w:val="20"/>
        </w:rPr>
      </w:pPr>
      <w:r w:rsidRPr="00602692">
        <w:rPr>
          <w:szCs w:val="20"/>
        </w:rPr>
        <w:t>Fantazja</w:t>
      </w:r>
    </w:p>
    <w:p w14:paraId="26911EAF" w14:textId="77777777" w:rsidR="000D3FC5" w:rsidRPr="00602692" w:rsidRDefault="000D3FC5" w:rsidP="000D3FC5">
      <w:pPr>
        <w:pStyle w:val="10Szanowny"/>
        <w:spacing w:before="120" w:line="360" w:lineRule="auto"/>
        <w:jc w:val="left"/>
        <w:rPr>
          <w:szCs w:val="20"/>
        </w:rPr>
      </w:pPr>
      <w:r w:rsidRPr="00602692">
        <w:rPr>
          <w:szCs w:val="20"/>
        </w:rPr>
        <w:t>Pani Anna Wójcik</w:t>
      </w:r>
    </w:p>
    <w:p w14:paraId="2852E1BD" w14:textId="77777777" w:rsidR="000D3FC5" w:rsidRPr="00A33794" w:rsidRDefault="000D3FC5" w:rsidP="000D3FC5">
      <w:pPr>
        <w:pStyle w:val="10Szanowny"/>
        <w:spacing w:before="0" w:after="240" w:line="360" w:lineRule="auto"/>
        <w:jc w:val="left"/>
        <w:rPr>
          <w:szCs w:val="20"/>
        </w:rPr>
      </w:pPr>
      <w:r w:rsidRPr="00602692">
        <w:rPr>
          <w:szCs w:val="20"/>
        </w:rPr>
        <w:t>Dyrektor</w:t>
      </w:r>
    </w:p>
    <w:p w14:paraId="0EAAD20D" w14:textId="77777777" w:rsidR="000D3FC5" w:rsidRPr="00A33794" w:rsidRDefault="000D3FC5" w:rsidP="000D3FC5">
      <w:pPr>
        <w:pStyle w:val="11Trescpisma"/>
        <w:spacing w:before="0" w:line="360" w:lineRule="auto"/>
        <w:jc w:val="left"/>
        <w:rPr>
          <w:szCs w:val="20"/>
        </w:rPr>
      </w:pPr>
      <w:r w:rsidRPr="00A33794">
        <w:rPr>
          <w:szCs w:val="20"/>
        </w:rPr>
        <w:t xml:space="preserve">ul. </w:t>
      </w:r>
      <w:r>
        <w:rPr>
          <w:szCs w:val="20"/>
        </w:rPr>
        <w:t>Orla 5-7</w:t>
      </w:r>
    </w:p>
    <w:p w14:paraId="4A48EDA7" w14:textId="77777777" w:rsidR="000D3FC5" w:rsidRPr="00A33794" w:rsidRDefault="000D3FC5" w:rsidP="000D3FC5">
      <w:pPr>
        <w:pStyle w:val="11Trescpisma"/>
        <w:spacing w:before="0" w:line="360" w:lineRule="auto"/>
        <w:jc w:val="left"/>
        <w:rPr>
          <w:szCs w:val="20"/>
        </w:rPr>
      </w:pPr>
      <w:r>
        <w:rPr>
          <w:szCs w:val="20"/>
        </w:rPr>
        <w:t>53-143</w:t>
      </w:r>
      <w:r w:rsidRPr="00A33794">
        <w:rPr>
          <w:szCs w:val="20"/>
        </w:rPr>
        <w:t xml:space="preserve"> Wrocław</w:t>
      </w:r>
    </w:p>
    <w:p w14:paraId="6AD1EA98" w14:textId="77777777" w:rsidR="000D3FC5" w:rsidRPr="00A33794" w:rsidRDefault="000D3FC5" w:rsidP="000D3FC5">
      <w:pPr>
        <w:pStyle w:val="10Szanowny"/>
        <w:spacing w:before="240" w:after="240" w:line="360" w:lineRule="auto"/>
        <w:jc w:val="left"/>
        <w:rPr>
          <w:szCs w:val="20"/>
        </w:rPr>
      </w:pPr>
      <w:r w:rsidRPr="00B14416">
        <w:rPr>
          <w:szCs w:val="20"/>
        </w:rPr>
        <w:t>Wrocł</w:t>
      </w:r>
      <w:r w:rsidRPr="00F44016">
        <w:rPr>
          <w:szCs w:val="20"/>
        </w:rPr>
        <w:t>aw, 2</w:t>
      </w:r>
      <w:r>
        <w:rPr>
          <w:szCs w:val="20"/>
        </w:rPr>
        <w:t>9</w:t>
      </w:r>
      <w:r w:rsidRPr="00F44016">
        <w:rPr>
          <w:szCs w:val="20"/>
        </w:rPr>
        <w:t xml:space="preserve"> lutego 2024 r.</w:t>
      </w:r>
    </w:p>
    <w:p w14:paraId="1221BBA3" w14:textId="77777777" w:rsidR="000D3FC5" w:rsidRPr="00A33794" w:rsidRDefault="000D3FC5" w:rsidP="000D3FC5">
      <w:pPr>
        <w:pStyle w:val="08Sygnaturapisma"/>
        <w:spacing w:before="0" w:after="0" w:line="360" w:lineRule="auto"/>
        <w:jc w:val="left"/>
        <w:outlineLvl w:val="0"/>
        <w:rPr>
          <w:rFonts w:cs="Arial"/>
          <w:sz w:val="20"/>
          <w:szCs w:val="20"/>
        </w:rPr>
      </w:pPr>
      <w:r>
        <w:rPr>
          <w:rFonts w:cs="Arial"/>
          <w:sz w:val="20"/>
          <w:szCs w:val="20"/>
        </w:rPr>
        <w:t>WKN-KPZ.1711.22.2023</w:t>
      </w:r>
    </w:p>
    <w:p w14:paraId="33281DC7" w14:textId="77777777" w:rsidR="000D3FC5" w:rsidRPr="001438FD" w:rsidRDefault="000D3FC5" w:rsidP="000D3FC5">
      <w:pPr>
        <w:pStyle w:val="Bodytext20"/>
        <w:shd w:val="clear" w:color="auto" w:fill="auto"/>
        <w:spacing w:line="360" w:lineRule="auto"/>
        <w:ind w:firstLine="0"/>
        <w:jc w:val="left"/>
        <w:outlineLvl w:val="0"/>
        <w:rPr>
          <w:rFonts w:ascii="Verdana" w:hAnsi="Verdana"/>
          <w:strike/>
          <w:sz w:val="20"/>
          <w:szCs w:val="20"/>
          <w:lang w:bidi="pl-PL"/>
        </w:rPr>
      </w:pPr>
      <w:r w:rsidRPr="00CA590A">
        <w:rPr>
          <w:rStyle w:val="readonlytext"/>
          <w:rFonts w:ascii="Verdana" w:hAnsi="Verdana"/>
          <w:bCs/>
          <w:color w:val="000000"/>
          <w:sz w:val="20"/>
          <w:szCs w:val="20"/>
          <w:shd w:val="clear" w:color="auto" w:fill="FFFFFF"/>
        </w:rPr>
        <w:t>00090691/2023/W</w:t>
      </w:r>
    </w:p>
    <w:p w14:paraId="250B32A9" w14:textId="77777777" w:rsidR="000D3FC5" w:rsidRPr="00A33794" w:rsidRDefault="000D3FC5" w:rsidP="000D3FC5">
      <w:pPr>
        <w:pStyle w:val="Bodytext20"/>
        <w:shd w:val="clear" w:color="auto" w:fill="auto"/>
        <w:spacing w:before="120" w:line="360" w:lineRule="auto"/>
        <w:ind w:firstLine="0"/>
        <w:jc w:val="left"/>
        <w:outlineLvl w:val="0"/>
        <w:rPr>
          <w:rFonts w:ascii="Verdana" w:hAnsi="Verdana"/>
          <w:b/>
          <w:sz w:val="20"/>
          <w:szCs w:val="20"/>
        </w:rPr>
      </w:pPr>
      <w:r w:rsidRPr="00A33794">
        <w:rPr>
          <w:rFonts w:ascii="Verdana" w:hAnsi="Verdana"/>
          <w:b/>
          <w:sz w:val="20"/>
          <w:szCs w:val="20"/>
          <w:lang w:bidi="pl-PL"/>
        </w:rPr>
        <w:t>WYSTĄPIENIE POKONTROLNE</w:t>
      </w:r>
    </w:p>
    <w:p w14:paraId="39A34F4B" w14:textId="77777777" w:rsidR="000D3FC5" w:rsidRPr="00A33794" w:rsidRDefault="000D3FC5" w:rsidP="000D3FC5">
      <w:pPr>
        <w:pStyle w:val="10Szanowny"/>
        <w:spacing w:before="0" w:after="240" w:line="360" w:lineRule="auto"/>
        <w:jc w:val="left"/>
        <w:rPr>
          <w:szCs w:val="20"/>
        </w:rPr>
      </w:pPr>
      <w:r w:rsidRPr="00A33794">
        <w:rPr>
          <w:szCs w:val="20"/>
        </w:rPr>
        <w:t>Wydział Kontroli Urzędu Miejskiego Wrocławia przeprowadził kontrolę w kierowanej przez Panią Dyrektor jednostce, której przedmiotem były</w:t>
      </w:r>
      <w:r>
        <w:rPr>
          <w:szCs w:val="20"/>
        </w:rPr>
        <w:t xml:space="preserve"> zagadnienia </w:t>
      </w:r>
      <w:r w:rsidRPr="00A33794">
        <w:rPr>
          <w:szCs w:val="20"/>
        </w:rPr>
        <w:t>organizacyjno-prawne i kad</w:t>
      </w:r>
      <w:r>
        <w:rPr>
          <w:szCs w:val="20"/>
        </w:rPr>
        <w:t>rowo-płacowe za rok szkolny 2021/2022.</w:t>
      </w:r>
      <w:r w:rsidRPr="00A33794">
        <w:rPr>
          <w:bCs/>
          <w:szCs w:val="20"/>
        </w:rPr>
        <w:t xml:space="preserve"> </w:t>
      </w:r>
    </w:p>
    <w:p w14:paraId="4925B82D" w14:textId="77777777" w:rsidR="000D3FC5" w:rsidRPr="00A33794" w:rsidRDefault="000D3FC5" w:rsidP="000D3FC5">
      <w:pPr>
        <w:pStyle w:val="10Szanowny"/>
        <w:spacing w:before="120" w:after="120" w:line="360" w:lineRule="auto"/>
        <w:jc w:val="left"/>
        <w:rPr>
          <w:szCs w:val="20"/>
        </w:rPr>
      </w:pPr>
      <w:r w:rsidRPr="00441A4E">
        <w:rPr>
          <w:szCs w:val="20"/>
        </w:rPr>
        <w:t>Wyniki kontroli przedstawion</w:t>
      </w:r>
      <w:r>
        <w:rPr>
          <w:szCs w:val="20"/>
        </w:rPr>
        <w:t>o w protokole nr WKN-KPZ.1711.22.2023</w:t>
      </w:r>
      <w:r w:rsidRPr="00441A4E">
        <w:rPr>
          <w:szCs w:val="20"/>
        </w:rPr>
        <w:t>, do którego nie wniesiono zastrzeżeń.</w:t>
      </w:r>
    </w:p>
    <w:p w14:paraId="47177E93" w14:textId="77777777" w:rsidR="000D3FC5" w:rsidRDefault="000D3FC5" w:rsidP="000D3FC5">
      <w:pPr>
        <w:suppressAutoHyphens/>
        <w:spacing w:before="240" w:line="360" w:lineRule="auto"/>
        <w:rPr>
          <w:rFonts w:ascii="Verdana" w:hAnsi="Verdana"/>
          <w:sz w:val="20"/>
          <w:szCs w:val="20"/>
        </w:rPr>
      </w:pPr>
      <w:r w:rsidRPr="00A33794">
        <w:rPr>
          <w:rFonts w:ascii="Verdana" w:hAnsi="Verdana"/>
          <w:sz w:val="20"/>
          <w:szCs w:val="20"/>
        </w:rPr>
        <w:t>Na podstawie dokumentacji wskazanej w</w:t>
      </w:r>
      <w:r>
        <w:rPr>
          <w:rFonts w:ascii="Verdana" w:hAnsi="Verdana"/>
          <w:sz w:val="20"/>
          <w:szCs w:val="20"/>
        </w:rPr>
        <w:t xml:space="preserve"> protokole kontroli stwierdzono </w:t>
      </w:r>
      <w:r w:rsidRPr="00A33794">
        <w:rPr>
          <w:rFonts w:ascii="Verdana" w:hAnsi="Verdana"/>
          <w:sz w:val="20"/>
          <w:szCs w:val="20"/>
        </w:rPr>
        <w:t>wystąpienie nieprawidłowości polegających na:</w:t>
      </w:r>
    </w:p>
    <w:p w14:paraId="6B5F9A47" w14:textId="77777777" w:rsidR="000D3FC5" w:rsidRPr="00D87734" w:rsidRDefault="000D3FC5" w:rsidP="000D3FC5">
      <w:pPr>
        <w:pStyle w:val="Akapitzlist"/>
        <w:numPr>
          <w:ilvl w:val="0"/>
          <w:numId w:val="1"/>
        </w:numPr>
        <w:autoSpaceDE w:val="0"/>
        <w:spacing w:line="360" w:lineRule="auto"/>
        <w:ind w:left="284" w:hanging="284"/>
        <w:outlineLvl w:val="0"/>
        <w:rPr>
          <w:rFonts w:ascii="Verdana" w:hAnsi="Verdana"/>
          <w:sz w:val="20"/>
          <w:szCs w:val="20"/>
        </w:rPr>
      </w:pPr>
      <w:r w:rsidRPr="00D87734">
        <w:rPr>
          <w:rFonts w:ascii="Verdana" w:hAnsi="Verdana"/>
          <w:sz w:val="20"/>
          <w:szCs w:val="20"/>
        </w:rPr>
        <w:t xml:space="preserve">Nieuregulowaniu w Regulaminie wynagradzania </w:t>
      </w:r>
      <w:r w:rsidRPr="00D87734">
        <w:rPr>
          <w:rFonts w:ascii="Verdana" w:hAnsi="Verdana" w:cs="Arial"/>
          <w:sz w:val="20"/>
        </w:rPr>
        <w:t xml:space="preserve">pracowników niebędących nauczycielami maksymalnego poziomu wynagrodzenia zasadniczego </w:t>
      </w:r>
      <w:r w:rsidRPr="00D87734">
        <w:rPr>
          <w:rFonts w:ascii="Verdana" w:hAnsi="Verdana"/>
          <w:color w:val="000000"/>
          <w:sz w:val="20"/>
          <w:szCs w:val="20"/>
          <w:shd w:val="clear" w:color="auto" w:fill="FFFFFF"/>
        </w:rPr>
        <w:t>w</w:t>
      </w:r>
      <w:r>
        <w:rPr>
          <w:rFonts w:ascii="Verdana" w:hAnsi="Verdana"/>
          <w:color w:val="000000"/>
          <w:sz w:val="20"/>
          <w:szCs w:val="20"/>
          <w:shd w:val="clear" w:color="auto" w:fill="FFFFFF"/>
        </w:rPr>
        <w:t xml:space="preserve"> poszczególnych</w:t>
      </w:r>
      <w:r w:rsidRPr="00D87734">
        <w:rPr>
          <w:rFonts w:ascii="Verdana" w:hAnsi="Verdana"/>
          <w:color w:val="000000"/>
          <w:sz w:val="20"/>
          <w:szCs w:val="20"/>
          <w:shd w:val="clear" w:color="auto" w:fill="FFFFFF"/>
        </w:rPr>
        <w:t xml:space="preserve"> kategoriach zaszeregowania</w:t>
      </w:r>
      <w:r w:rsidRPr="00D87734">
        <w:rPr>
          <w:rFonts w:ascii="Verdana" w:hAnsi="Verdana" w:cs="Arial"/>
          <w:sz w:val="20"/>
        </w:rPr>
        <w:t xml:space="preserve">, </w:t>
      </w:r>
      <w:r>
        <w:rPr>
          <w:rFonts w:ascii="Verdana" w:hAnsi="Verdana" w:cs="Arial"/>
          <w:sz w:val="20"/>
        </w:rPr>
        <w:t xml:space="preserve">w okresie od 1 listopada </w:t>
      </w:r>
      <w:r w:rsidRPr="00D87734">
        <w:rPr>
          <w:rFonts w:ascii="Verdana" w:hAnsi="Verdana" w:cs="Arial"/>
          <w:sz w:val="20"/>
        </w:rPr>
        <w:t>do 31</w:t>
      </w:r>
      <w:r>
        <w:rPr>
          <w:rFonts w:ascii="Verdana" w:hAnsi="Verdana" w:cs="Arial"/>
          <w:sz w:val="20"/>
        </w:rPr>
        <w:t xml:space="preserve"> grudnia </w:t>
      </w:r>
      <w:r w:rsidRPr="00D87734">
        <w:rPr>
          <w:rFonts w:ascii="Verdana" w:hAnsi="Verdana" w:cs="Arial"/>
          <w:sz w:val="20"/>
        </w:rPr>
        <w:t>2021 r., czym naruszono art. 39 ust. 1 pkt</w:t>
      </w:r>
      <w:r>
        <w:rPr>
          <w:rFonts w:ascii="Verdana" w:hAnsi="Verdana" w:cs="Arial"/>
          <w:sz w:val="20"/>
        </w:rPr>
        <w:t xml:space="preserve"> </w:t>
      </w:r>
      <w:r w:rsidRPr="00D87734">
        <w:rPr>
          <w:rFonts w:ascii="Verdana" w:hAnsi="Verdana" w:cs="Arial"/>
          <w:sz w:val="20"/>
        </w:rPr>
        <w:t>2 ustawy z dnia 21 listopada 2008 r. o pracownikach samorządowych (Dz. U. z 2019 r. poz. 1282</w:t>
      </w:r>
      <w:r>
        <w:rPr>
          <w:rFonts w:ascii="Verdana" w:hAnsi="Verdana" w:cs="Arial"/>
          <w:sz w:val="20"/>
        </w:rPr>
        <w:t xml:space="preserve"> ze zmianami</w:t>
      </w:r>
      <w:r w:rsidRPr="00D87734">
        <w:rPr>
          <w:rFonts w:ascii="Verdana" w:hAnsi="Verdana" w:cs="Arial"/>
          <w:sz w:val="20"/>
        </w:rPr>
        <w:t>) – strona 4 protokołu kontroli.</w:t>
      </w:r>
    </w:p>
    <w:p w14:paraId="4DAE7D91" w14:textId="77777777" w:rsidR="000D3FC5" w:rsidRPr="00D87734" w:rsidRDefault="000D3FC5" w:rsidP="000D3FC5">
      <w:pPr>
        <w:pStyle w:val="Akapitzlist"/>
        <w:numPr>
          <w:ilvl w:val="0"/>
          <w:numId w:val="1"/>
        </w:numPr>
        <w:autoSpaceDE w:val="0"/>
        <w:spacing w:line="360" w:lineRule="auto"/>
        <w:ind w:left="284" w:hanging="284"/>
        <w:outlineLvl w:val="0"/>
        <w:rPr>
          <w:rFonts w:ascii="Verdana" w:hAnsi="Verdana"/>
          <w:sz w:val="20"/>
          <w:szCs w:val="20"/>
        </w:rPr>
      </w:pPr>
      <w:r w:rsidRPr="00273131">
        <w:rPr>
          <w:rFonts w:ascii="Verdana" w:hAnsi="Verdana" w:cs="Arial"/>
          <w:sz w:val="20"/>
        </w:rPr>
        <w:t xml:space="preserve">Niezasięgnięciu informacji z Centralnego Rejestru Orzeczeń Dyscyplinarnych, przed nawiązaniem stosunku pracy z pięcioma nauczycielami, czym naruszono art. 10 ust. 8b ustawy z dnia </w:t>
      </w:r>
      <w:r w:rsidRPr="00273131">
        <w:rPr>
          <w:rFonts w:ascii="Verdana" w:hAnsi="Verdana" w:cs="Verdana"/>
          <w:sz w:val="20"/>
          <w:szCs w:val="20"/>
        </w:rPr>
        <w:t>26 stycznia 1982 r. Karta Nauczyciela (Dz. U. z 2019 r. poz. 2215 ze zmianami) - strona 5 protokołu kontroli.</w:t>
      </w:r>
    </w:p>
    <w:p w14:paraId="3A14138B" w14:textId="77777777" w:rsidR="000D3FC5" w:rsidRPr="00014C34" w:rsidRDefault="000D3FC5" w:rsidP="000D3FC5">
      <w:pPr>
        <w:pStyle w:val="Akapitzlist"/>
        <w:numPr>
          <w:ilvl w:val="0"/>
          <w:numId w:val="1"/>
        </w:numPr>
        <w:autoSpaceDE w:val="0"/>
        <w:spacing w:line="360" w:lineRule="auto"/>
        <w:ind w:left="284" w:hanging="284"/>
        <w:outlineLvl w:val="0"/>
        <w:rPr>
          <w:rFonts w:ascii="Verdana" w:hAnsi="Verdana"/>
          <w:sz w:val="20"/>
          <w:szCs w:val="20"/>
        </w:rPr>
      </w:pPr>
      <w:r w:rsidRPr="00D87734">
        <w:rPr>
          <w:rFonts w:ascii="Verdana" w:hAnsi="Verdana"/>
          <w:sz w:val="20"/>
          <w:szCs w:val="20"/>
        </w:rPr>
        <w:lastRenderedPageBreak/>
        <w:t xml:space="preserve">Niezasięgnięciu informacji z Rejestru Sprawców Przestępstw na Tle Seksualnym, przed nawiązaniem stosunku pracy z sześcioma nauczycielami, czym naruszono art. 21 ust. 1 ustawy z dnia 13 maja 2016 r. o przeciwdziałaniu zagrożeniom przestępczością na tle seksualnym (Dz. U. z 2020 r. poz. 152) </w:t>
      </w:r>
      <w:r w:rsidRPr="00D87734">
        <w:rPr>
          <w:rFonts w:ascii="Verdana" w:hAnsi="Verdana" w:cs="Verdana"/>
          <w:sz w:val="20"/>
          <w:szCs w:val="20"/>
        </w:rPr>
        <w:t>- strona 5 protokołu kontroli.</w:t>
      </w:r>
    </w:p>
    <w:p w14:paraId="2FC0F2C7" w14:textId="76D63858" w:rsidR="000D3FC5" w:rsidRPr="00D87734" w:rsidRDefault="000D3FC5" w:rsidP="000D3FC5">
      <w:pPr>
        <w:pStyle w:val="Akapitzlist"/>
        <w:numPr>
          <w:ilvl w:val="0"/>
          <w:numId w:val="1"/>
        </w:numPr>
        <w:autoSpaceDE w:val="0"/>
        <w:spacing w:line="360" w:lineRule="auto"/>
        <w:ind w:left="284" w:hanging="284"/>
        <w:outlineLvl w:val="0"/>
        <w:rPr>
          <w:rFonts w:ascii="Verdana" w:hAnsi="Verdana"/>
          <w:sz w:val="20"/>
          <w:szCs w:val="20"/>
        </w:rPr>
      </w:pPr>
      <w:r w:rsidRPr="000D3FC5">
        <w:rPr>
          <w:rFonts w:ascii="Verdana" w:hAnsi="Verdana"/>
          <w:sz w:val="20"/>
          <w:szCs w:val="20"/>
        </w:rPr>
        <w:t>Naliczeniu</w:t>
      </w:r>
      <w:r w:rsidRPr="00D87734">
        <w:rPr>
          <w:rFonts w:ascii="Verdana" w:hAnsi="Verdana" w:cs="Arial"/>
          <w:sz w:val="20"/>
          <w:szCs w:val="20"/>
        </w:rPr>
        <w:t xml:space="preserve"> trzem pracownikom dodatków za wysługę lat w wysokości niezgod</w:t>
      </w:r>
      <w:r>
        <w:rPr>
          <w:rFonts w:ascii="Verdana" w:hAnsi="Verdana" w:cs="Arial"/>
          <w:sz w:val="20"/>
          <w:szCs w:val="20"/>
        </w:rPr>
        <w:t>nej</w:t>
      </w:r>
      <w:r>
        <w:rPr>
          <w:rFonts w:ascii="Verdana" w:hAnsi="Verdana" w:cs="Arial"/>
          <w:sz w:val="20"/>
          <w:szCs w:val="20"/>
        </w:rPr>
        <w:t xml:space="preserve"> z </w:t>
      </w:r>
      <w:r w:rsidRPr="00D87734">
        <w:rPr>
          <w:rFonts w:ascii="Verdana" w:hAnsi="Verdana" w:cs="Arial"/>
          <w:sz w:val="20"/>
          <w:szCs w:val="20"/>
        </w:rPr>
        <w:t>dokumentacją potwierdzającą staż pracy, czym naruszono art. 33 ust. 1</w:t>
      </w:r>
      <w:r w:rsidRPr="00014C34">
        <w:rPr>
          <w:rFonts w:ascii="Verdana" w:hAnsi="Verdana" w:cs="Arial"/>
          <w:sz w:val="20"/>
          <w:szCs w:val="20"/>
        </w:rPr>
        <w:t xml:space="preserve"> </w:t>
      </w:r>
      <w:r w:rsidRPr="00D87734">
        <w:rPr>
          <w:rFonts w:ascii="Verdana" w:hAnsi="Verdana" w:cs="Arial"/>
          <w:sz w:val="20"/>
          <w:szCs w:val="20"/>
        </w:rPr>
        <w:t>ustawy z dnia 26 stycznia 1982 r. Karta Nauczyciela (Dz. U. z</w:t>
      </w:r>
      <w:r w:rsidRPr="00D87734">
        <w:rPr>
          <w:rFonts w:ascii="Verdana" w:hAnsi="Verdana" w:cs="Verdana"/>
          <w:sz w:val="20"/>
          <w:szCs w:val="20"/>
        </w:rPr>
        <w:t xml:space="preserve"> 2021 r. poz. 1762) - strona 7, 8 protokołu kontroli.</w:t>
      </w:r>
    </w:p>
    <w:p w14:paraId="182E8713" w14:textId="77777777" w:rsidR="000D3FC5" w:rsidRDefault="000D3FC5" w:rsidP="000D3FC5">
      <w:pPr>
        <w:pStyle w:val="Akapitzlist"/>
        <w:numPr>
          <w:ilvl w:val="0"/>
          <w:numId w:val="1"/>
        </w:numPr>
        <w:autoSpaceDE w:val="0"/>
        <w:spacing w:line="360" w:lineRule="auto"/>
        <w:ind w:left="284" w:hanging="284"/>
        <w:outlineLvl w:val="0"/>
        <w:rPr>
          <w:rFonts w:ascii="Verdana" w:hAnsi="Verdana"/>
          <w:sz w:val="20"/>
          <w:szCs w:val="20"/>
        </w:rPr>
      </w:pPr>
      <w:r w:rsidRPr="00D87734">
        <w:rPr>
          <w:rFonts w:ascii="Verdana" w:hAnsi="Verdana" w:cs="Courier New"/>
          <w:sz w:val="20"/>
          <w:szCs w:val="20"/>
        </w:rPr>
        <w:t xml:space="preserve">Nienaliczeniu do wypłaty jednemu pracownikowi dodatku za wysługę lat, pomimo nabycia prawa do dodatku oraz naliczeniu jednemu pracownikowi dodatku za wysługę lat, pomimo że pracownik nie nabył prawa do dodatku, czym naruszono odpowiednio </w:t>
      </w:r>
      <w:r w:rsidRPr="00D87734">
        <w:rPr>
          <w:rFonts w:ascii="Verdana" w:hAnsi="Verdana" w:cs="Arial"/>
          <w:sz w:val="20"/>
          <w:szCs w:val="20"/>
        </w:rPr>
        <w:t>art. 33 ust. 1 ustawy z dnia 26 stycznia 1982 r. Karta Nauczyciela (Dz. U. z</w:t>
      </w:r>
      <w:r w:rsidRPr="00D87734">
        <w:rPr>
          <w:rFonts w:ascii="Verdana" w:hAnsi="Verdana" w:cs="Verdana"/>
          <w:sz w:val="20"/>
          <w:szCs w:val="20"/>
        </w:rPr>
        <w:t xml:space="preserve"> 2021 r. poz. 1762) lub art. 38 ust. 1 ustawy z dnia 21 listopada 2008 r. o pracownikach samorządowych</w:t>
      </w:r>
      <w:r w:rsidRPr="00D87734">
        <w:rPr>
          <w:rFonts w:ascii="Verdana" w:hAnsi="Verdana"/>
          <w:sz w:val="20"/>
          <w:szCs w:val="20"/>
        </w:rPr>
        <w:t xml:space="preserve"> (Dz. U. z 2019 r. poz. 1282) – strona 7, 8 protokołu kontroli.</w:t>
      </w:r>
    </w:p>
    <w:p w14:paraId="4C00A204" w14:textId="77777777" w:rsidR="000D3FC5" w:rsidRPr="00D87734" w:rsidRDefault="000D3FC5" w:rsidP="000D3FC5">
      <w:pPr>
        <w:pStyle w:val="Akapitzlist"/>
        <w:numPr>
          <w:ilvl w:val="0"/>
          <w:numId w:val="1"/>
        </w:numPr>
        <w:autoSpaceDE w:val="0"/>
        <w:spacing w:line="360" w:lineRule="auto"/>
        <w:ind w:left="284" w:hanging="284"/>
        <w:outlineLvl w:val="0"/>
        <w:rPr>
          <w:rFonts w:ascii="Verdana" w:hAnsi="Verdana"/>
          <w:sz w:val="20"/>
          <w:szCs w:val="20"/>
        </w:rPr>
      </w:pPr>
      <w:r w:rsidRPr="00D87734">
        <w:rPr>
          <w:rFonts w:ascii="Verdana" w:hAnsi="Verdana" w:cs="Courier New"/>
          <w:sz w:val="20"/>
          <w:szCs w:val="20"/>
        </w:rPr>
        <w:t>Nienaliczeniu do wypłaty jednemu nauczycielowi dodatku motywacyjnego, pomimo przyznania go pracownikowi przez Dyrektora Przedszkola, co było niezgodne z art. 39 ust. 3</w:t>
      </w:r>
      <w:r w:rsidRPr="00D87734">
        <w:rPr>
          <w:rFonts w:ascii="Verdana" w:hAnsi="Verdana" w:cs="Arial"/>
          <w:sz w:val="20"/>
          <w:szCs w:val="20"/>
        </w:rPr>
        <w:t xml:space="preserve"> ustawy z dnia 26 stycznia 1982 r. Karta Nauczyciela (Dz. U. z</w:t>
      </w:r>
      <w:r w:rsidRPr="00D87734">
        <w:rPr>
          <w:rFonts w:ascii="Verdana" w:hAnsi="Verdana" w:cs="Verdana"/>
          <w:sz w:val="20"/>
          <w:szCs w:val="20"/>
        </w:rPr>
        <w:t xml:space="preserve"> 2021 r. poz. 1762) -</w:t>
      </w:r>
      <w:r w:rsidRPr="00D87734">
        <w:rPr>
          <w:rFonts w:ascii="Verdana" w:hAnsi="Verdana" w:cs="Courier New"/>
          <w:sz w:val="20"/>
          <w:szCs w:val="20"/>
        </w:rPr>
        <w:t xml:space="preserve"> </w:t>
      </w:r>
      <w:r w:rsidRPr="00D87734">
        <w:rPr>
          <w:rFonts w:ascii="Verdana" w:hAnsi="Verdana" w:cs="Verdana"/>
          <w:sz w:val="20"/>
          <w:szCs w:val="20"/>
        </w:rPr>
        <w:t>strona 9 protokołu kontroli.</w:t>
      </w:r>
    </w:p>
    <w:p w14:paraId="4F54638C" w14:textId="77777777" w:rsidR="000D3FC5" w:rsidRPr="00A33794" w:rsidRDefault="000D3FC5" w:rsidP="000D3FC5">
      <w:pPr>
        <w:pStyle w:val="10Szanowny"/>
        <w:spacing w:before="240" w:after="240" w:line="360" w:lineRule="auto"/>
        <w:jc w:val="left"/>
        <w:rPr>
          <w:szCs w:val="20"/>
        </w:rPr>
      </w:pPr>
      <w:r w:rsidRPr="00A33794">
        <w:rPr>
          <w:szCs w:val="20"/>
        </w:rPr>
        <w:t>W pozostałym zakresie nie stwierdzono nieprawidłowości.</w:t>
      </w:r>
    </w:p>
    <w:p w14:paraId="737BC181" w14:textId="77777777" w:rsidR="000D3FC5" w:rsidRPr="00D87734" w:rsidRDefault="000D3FC5" w:rsidP="000D3FC5">
      <w:pPr>
        <w:autoSpaceDE w:val="0"/>
        <w:spacing w:after="120" w:line="360" w:lineRule="auto"/>
        <w:rPr>
          <w:rFonts w:ascii="Verdana" w:hAnsi="Verdana" w:cs="Courier New"/>
          <w:sz w:val="20"/>
          <w:szCs w:val="20"/>
        </w:rPr>
      </w:pPr>
      <w:r w:rsidRPr="00803487">
        <w:rPr>
          <w:rFonts w:ascii="Verdana" w:hAnsi="Verdana"/>
          <w:sz w:val="20"/>
          <w:szCs w:val="20"/>
        </w:rPr>
        <w:t>Mając na uwadze powyższe zalecam:</w:t>
      </w:r>
    </w:p>
    <w:p w14:paraId="6DBB7549" w14:textId="77777777" w:rsidR="000D3FC5" w:rsidRPr="00D87734" w:rsidRDefault="000D3FC5" w:rsidP="000D3FC5">
      <w:pPr>
        <w:pStyle w:val="Standard"/>
        <w:numPr>
          <w:ilvl w:val="0"/>
          <w:numId w:val="2"/>
        </w:numPr>
        <w:autoSpaceDE w:val="0"/>
        <w:spacing w:line="360" w:lineRule="auto"/>
        <w:ind w:left="284" w:hanging="284"/>
        <w:rPr>
          <w:rFonts w:ascii="Verdana" w:hAnsi="Verdana" w:cs="Courier New"/>
          <w:sz w:val="20"/>
          <w:szCs w:val="20"/>
        </w:rPr>
      </w:pPr>
      <w:r w:rsidRPr="00D87734">
        <w:rPr>
          <w:rFonts w:ascii="Verdana" w:hAnsi="Verdana" w:cs="Courier New"/>
          <w:sz w:val="20"/>
          <w:szCs w:val="20"/>
        </w:rPr>
        <w:t>Określanie w Regulaminie wynagradzania pracowników niebędących nauczycielami maksymalnego poziomu wynagrodzenia zasadniczego w kategoriach zaszeregowania, zgodnie z zapisami ustawy o pracownikach samorządowych.</w:t>
      </w:r>
    </w:p>
    <w:p w14:paraId="4B8F6270" w14:textId="77777777" w:rsidR="000D3FC5" w:rsidRPr="00D87734" w:rsidRDefault="000D3FC5" w:rsidP="000D3FC5">
      <w:pPr>
        <w:pStyle w:val="Standard"/>
        <w:numPr>
          <w:ilvl w:val="0"/>
          <w:numId w:val="2"/>
        </w:numPr>
        <w:autoSpaceDE w:val="0"/>
        <w:spacing w:line="360" w:lineRule="auto"/>
        <w:ind w:left="284" w:hanging="284"/>
        <w:rPr>
          <w:rFonts w:ascii="Verdana" w:hAnsi="Verdana" w:cs="Courier New"/>
          <w:sz w:val="20"/>
          <w:szCs w:val="20"/>
        </w:rPr>
      </w:pPr>
      <w:r w:rsidRPr="00D87734">
        <w:rPr>
          <w:rFonts w:ascii="Verdana" w:hAnsi="Verdana"/>
          <w:sz w:val="20"/>
          <w:szCs w:val="20"/>
        </w:rPr>
        <w:t xml:space="preserve">Uzyskiwanie informacji z </w:t>
      </w:r>
      <w:r w:rsidRPr="00D87734">
        <w:rPr>
          <w:rFonts w:ascii="Verdana" w:hAnsi="Verdana" w:cs="Arial"/>
          <w:sz w:val="20"/>
          <w:szCs w:val="20"/>
        </w:rPr>
        <w:t xml:space="preserve">Centralnego Rejestru Orzeczeń Dyscyplinarnych oraz </w:t>
      </w:r>
      <w:r w:rsidRPr="00D87734">
        <w:rPr>
          <w:rFonts w:ascii="Verdana" w:hAnsi="Verdana"/>
          <w:sz w:val="20"/>
          <w:szCs w:val="20"/>
        </w:rPr>
        <w:t>z Rejestru Sprawców Przestępstw na Tle Seksualnym przed nawiązaniem stosunku pracy z pracownikami.</w:t>
      </w:r>
    </w:p>
    <w:p w14:paraId="56C03256" w14:textId="77777777" w:rsidR="000D3FC5" w:rsidRPr="00D87734" w:rsidRDefault="000D3FC5" w:rsidP="000D3FC5">
      <w:pPr>
        <w:pStyle w:val="Standard"/>
        <w:numPr>
          <w:ilvl w:val="0"/>
          <w:numId w:val="2"/>
        </w:numPr>
        <w:autoSpaceDE w:val="0"/>
        <w:spacing w:line="360" w:lineRule="auto"/>
        <w:ind w:left="284" w:hanging="284"/>
        <w:rPr>
          <w:rFonts w:ascii="Verdana" w:hAnsi="Verdana" w:cs="Courier New"/>
          <w:sz w:val="20"/>
          <w:szCs w:val="20"/>
        </w:rPr>
      </w:pPr>
      <w:r w:rsidRPr="00D87734">
        <w:rPr>
          <w:rFonts w:ascii="Verdana" w:hAnsi="Verdana" w:cs="Verdana"/>
          <w:color w:val="000000"/>
          <w:sz w:val="20"/>
          <w:szCs w:val="20"/>
        </w:rPr>
        <w:lastRenderedPageBreak/>
        <w:t xml:space="preserve">Naliczanie </w:t>
      </w:r>
      <w:r w:rsidRPr="00D87734">
        <w:rPr>
          <w:rFonts w:ascii="Verdana" w:hAnsi="Verdana" w:cs="Arial"/>
          <w:sz w:val="20"/>
          <w:szCs w:val="20"/>
        </w:rPr>
        <w:t>dodatków za wysługę</w:t>
      </w:r>
      <w:r w:rsidRPr="00D87734">
        <w:rPr>
          <w:rFonts w:ascii="Verdana" w:hAnsi="Verdana"/>
          <w:sz w:val="20"/>
          <w:szCs w:val="20"/>
        </w:rPr>
        <w:t xml:space="preserve"> lat zgodnie z dokumentacją potwierdzającą staż pracy.</w:t>
      </w:r>
    </w:p>
    <w:p w14:paraId="2657EA4E" w14:textId="77777777" w:rsidR="000D3FC5" w:rsidRPr="00D87734" w:rsidRDefault="000D3FC5" w:rsidP="000D3FC5">
      <w:pPr>
        <w:pStyle w:val="Standard"/>
        <w:numPr>
          <w:ilvl w:val="0"/>
          <w:numId w:val="2"/>
        </w:numPr>
        <w:autoSpaceDE w:val="0"/>
        <w:spacing w:line="360" w:lineRule="auto"/>
        <w:ind w:left="284" w:hanging="284"/>
        <w:rPr>
          <w:rFonts w:ascii="Verdana" w:hAnsi="Verdana" w:cs="Courier New"/>
          <w:sz w:val="20"/>
          <w:szCs w:val="20"/>
        </w:rPr>
      </w:pPr>
      <w:r w:rsidRPr="00D87734">
        <w:rPr>
          <w:rFonts w:ascii="Verdana" w:hAnsi="Verdana"/>
          <w:sz w:val="20"/>
          <w:szCs w:val="20"/>
        </w:rPr>
        <w:t xml:space="preserve">Naliczanie </w:t>
      </w:r>
      <w:r>
        <w:rPr>
          <w:rFonts w:ascii="Verdana" w:hAnsi="Verdana"/>
          <w:sz w:val="20"/>
          <w:szCs w:val="20"/>
        </w:rPr>
        <w:t xml:space="preserve">do wypłaty </w:t>
      </w:r>
      <w:r w:rsidRPr="00D87734">
        <w:rPr>
          <w:rFonts w:ascii="Verdana" w:hAnsi="Verdana"/>
          <w:sz w:val="20"/>
          <w:szCs w:val="20"/>
        </w:rPr>
        <w:t>pracownikom przyznanych dodatków motywacyjnych.</w:t>
      </w:r>
    </w:p>
    <w:p w14:paraId="15C47CBE" w14:textId="77777777" w:rsidR="000D3FC5" w:rsidRPr="00D87734" w:rsidRDefault="000D3FC5" w:rsidP="000D3FC5">
      <w:pPr>
        <w:pStyle w:val="04StanowiskoAdresata"/>
        <w:spacing w:before="240" w:after="240" w:line="360" w:lineRule="auto"/>
        <w:jc w:val="left"/>
      </w:pPr>
      <w:r w:rsidRPr="00D87734">
        <w:t>O sposobie realizacji wniosków pokontrolnych proszę powiadomić Wydział Kontroli Urzędu Miejskiego Wrocławia w terminie 30 dni od otrzymania niniejszego wystąpienia.</w:t>
      </w:r>
    </w:p>
    <w:p w14:paraId="2DF246A9" w14:textId="77777777" w:rsidR="000D3FC5" w:rsidRDefault="000D3FC5" w:rsidP="000D3FC5">
      <w:pPr>
        <w:spacing w:line="360" w:lineRule="auto"/>
        <w:rPr>
          <w:rFonts w:ascii="Verdana" w:hAnsi="Verdana"/>
          <w:bCs/>
          <w:sz w:val="20"/>
          <w:szCs w:val="20"/>
        </w:rPr>
      </w:pPr>
      <w:r>
        <w:rPr>
          <w:rFonts w:ascii="Verdana" w:hAnsi="Verdana"/>
          <w:bCs/>
          <w:sz w:val="20"/>
          <w:szCs w:val="20"/>
        </w:rPr>
        <w:t>Dokument podpisała z upoważnienia Prezydenta</w:t>
      </w:r>
    </w:p>
    <w:p w14:paraId="428D9FBB" w14:textId="77777777" w:rsidR="000D3FC5" w:rsidRDefault="000D3FC5" w:rsidP="000D3FC5">
      <w:pPr>
        <w:spacing w:line="360" w:lineRule="auto"/>
        <w:rPr>
          <w:rFonts w:ascii="Verdana" w:hAnsi="Verdana"/>
          <w:bCs/>
          <w:sz w:val="20"/>
          <w:szCs w:val="20"/>
        </w:rPr>
      </w:pPr>
      <w:r>
        <w:rPr>
          <w:rFonts w:ascii="Verdana" w:hAnsi="Verdana"/>
          <w:bCs/>
          <w:sz w:val="20"/>
          <w:szCs w:val="20"/>
        </w:rPr>
        <w:t>Marta Kalicińska</w:t>
      </w:r>
    </w:p>
    <w:p w14:paraId="4E3596B5" w14:textId="77777777" w:rsidR="000D3FC5" w:rsidRPr="008B2BE0" w:rsidRDefault="000D3FC5" w:rsidP="000D3FC5">
      <w:pPr>
        <w:spacing w:after="240" w:line="360" w:lineRule="auto"/>
        <w:rPr>
          <w:rFonts w:ascii="Verdana" w:hAnsi="Verdana"/>
          <w:bCs/>
          <w:sz w:val="20"/>
          <w:szCs w:val="20"/>
        </w:rPr>
      </w:pPr>
      <w:r>
        <w:rPr>
          <w:rFonts w:ascii="Verdana" w:hAnsi="Verdana"/>
          <w:bCs/>
          <w:sz w:val="20"/>
          <w:szCs w:val="20"/>
        </w:rPr>
        <w:t>Dyrektor Wydziału Kontroli</w:t>
      </w:r>
    </w:p>
    <w:p w14:paraId="78E38C6B" w14:textId="77777777" w:rsidR="000D3FC5" w:rsidRPr="008B2BE0" w:rsidRDefault="000D3FC5" w:rsidP="000D3FC5">
      <w:pPr>
        <w:spacing w:before="120" w:after="120" w:line="360" w:lineRule="auto"/>
        <w:outlineLvl w:val="0"/>
        <w:rPr>
          <w:rFonts w:ascii="Verdana" w:hAnsi="Verdana"/>
          <w:sz w:val="20"/>
          <w:szCs w:val="20"/>
        </w:rPr>
      </w:pPr>
      <w:r w:rsidRPr="003020DF">
        <w:rPr>
          <w:rFonts w:ascii="Verdana" w:eastAsiaTheme="minorHAnsi" w:hAnsi="Verdana" w:cstheme="minorBidi"/>
          <w:sz w:val="20"/>
          <w:szCs w:val="20"/>
          <w:lang w:eastAsia="en-US"/>
        </w:rPr>
        <w:t>Sprawę prowadzi: Urząd Miejski Wrocławia; Wydział Kontroli, ul. Wojciecha Bogusławskiego 8,10; 50-031 Wrocław; tel. +48</w:t>
      </w:r>
      <w:r>
        <w:rPr>
          <w:rFonts w:ascii="Verdana" w:eastAsiaTheme="minorHAnsi" w:hAnsi="Verdana" w:cstheme="minorBidi"/>
          <w:sz w:val="20"/>
          <w:szCs w:val="20"/>
          <w:lang w:eastAsia="en-US"/>
        </w:rPr>
        <w:t xml:space="preserve"> </w:t>
      </w:r>
      <w:r w:rsidRPr="003020DF">
        <w:rPr>
          <w:rFonts w:ascii="Verdana" w:eastAsiaTheme="minorHAnsi" w:hAnsi="Verdana" w:cstheme="minorBidi"/>
          <w:sz w:val="20"/>
          <w:szCs w:val="20"/>
          <w:lang w:eastAsia="en-US"/>
        </w:rPr>
        <w:t>717 77 92 35, fax +48</w:t>
      </w:r>
      <w:r>
        <w:rPr>
          <w:rFonts w:ascii="Verdana" w:eastAsiaTheme="minorHAnsi" w:hAnsi="Verdana" w:cstheme="minorBidi"/>
          <w:sz w:val="20"/>
          <w:szCs w:val="20"/>
          <w:lang w:eastAsia="en-US"/>
        </w:rPr>
        <w:t xml:space="preserve"> </w:t>
      </w:r>
      <w:r w:rsidRPr="003020DF">
        <w:rPr>
          <w:rFonts w:ascii="Verdana" w:eastAsiaTheme="minorHAnsi" w:hAnsi="Verdana" w:cstheme="minorBidi"/>
          <w:sz w:val="20"/>
          <w:szCs w:val="20"/>
          <w:lang w:eastAsia="en-US"/>
        </w:rPr>
        <w:t>717 77 92 34; wkn@um.wroc.pl</w:t>
      </w:r>
    </w:p>
    <w:p w14:paraId="4C8EEFF0" w14:textId="77777777" w:rsidR="000D3FC5" w:rsidRPr="00D87734" w:rsidRDefault="000D3FC5" w:rsidP="000D3FC5">
      <w:pPr>
        <w:pStyle w:val="04StanowiskoAdresata"/>
        <w:spacing w:before="240" w:after="120" w:line="360" w:lineRule="auto"/>
        <w:jc w:val="left"/>
      </w:pPr>
      <w:r w:rsidRPr="00D87734">
        <w:t xml:space="preserve">Do wiadomości: </w:t>
      </w:r>
    </w:p>
    <w:p w14:paraId="2297A8D3" w14:textId="77777777" w:rsidR="000D3FC5" w:rsidRDefault="000D3FC5" w:rsidP="000D3FC5">
      <w:pPr>
        <w:pStyle w:val="04StanowiskoAdresata"/>
        <w:spacing w:before="120" w:after="240" w:line="360" w:lineRule="auto"/>
        <w:jc w:val="left"/>
        <w:outlineLvl w:val="0"/>
      </w:pPr>
      <w:r w:rsidRPr="001F4E56">
        <w:t>Pan Jarosław Delewski – Dyrektor DEU UMW wraz z pr</w:t>
      </w:r>
      <w:r>
        <w:rPr>
          <w:bCs w:val="0"/>
        </w:rPr>
        <w:t>otokołem kontroli WKN-KPZ.1711.22</w:t>
      </w:r>
      <w:r w:rsidRPr="001F4E56">
        <w:t>.2023 w wersji elektroni</w:t>
      </w:r>
      <w:r>
        <w:t>cznej.</w:t>
      </w:r>
    </w:p>
    <w:p w14:paraId="2F3469F0" w14:textId="77777777" w:rsidR="000D3FC5" w:rsidRDefault="000D3FC5" w:rsidP="000D3FC5">
      <w:pPr>
        <w:autoSpaceDE w:val="0"/>
        <w:spacing w:line="360" w:lineRule="auto"/>
        <w:outlineLvl w:val="0"/>
      </w:pPr>
      <w:r w:rsidRPr="00014C34">
        <w:rPr>
          <w:rFonts w:ascii="Verdana" w:hAnsi="Verdana"/>
          <w:sz w:val="20"/>
          <w:szCs w:val="20"/>
        </w:rPr>
        <w:t>Pismo przygotowano zgodnie z wymogami WCAG w zakresie dostępności cyfr</w:t>
      </w:r>
      <w:r>
        <w:rPr>
          <w:rFonts w:ascii="Verdana" w:hAnsi="Verdana"/>
          <w:sz w:val="20"/>
          <w:szCs w:val="20"/>
        </w:rPr>
        <w:t>owej</w:t>
      </w:r>
    </w:p>
    <w:p w14:paraId="2F3E9C9B" w14:textId="08D0FA60" w:rsidR="000D3FC5" w:rsidRDefault="000D3FC5" w:rsidP="000D3FC5">
      <w:pPr>
        <w:pStyle w:val="Akapitzlist"/>
        <w:numPr>
          <w:ilvl w:val="0"/>
          <w:numId w:val="1"/>
        </w:numPr>
        <w:autoSpaceDE w:val="0"/>
        <w:spacing w:line="360" w:lineRule="auto"/>
        <w:ind w:left="284" w:hanging="284"/>
        <w:outlineLvl w:val="0"/>
        <w:rPr>
          <w:rFonts w:ascii="Verdana" w:hAnsi="Verdana" w:cs="Arial"/>
          <w:sz w:val="20"/>
          <w:szCs w:val="20"/>
        </w:rPr>
        <w:sectPr w:rsidR="000D3FC5" w:rsidSect="00575477">
          <w:headerReference w:type="even" r:id="rId5"/>
          <w:headerReference w:type="first" r:id="rId6"/>
          <w:footerReference w:type="first" r:id="rId7"/>
          <w:pgSz w:w="11906" w:h="16838" w:code="9"/>
          <w:pgMar w:top="3175" w:right="1814" w:bottom="1928" w:left="1701" w:header="340" w:footer="567" w:gutter="0"/>
          <w:cols w:space="708"/>
          <w:titlePg/>
          <w:docGrid w:linePitch="360"/>
        </w:sectPr>
      </w:pPr>
    </w:p>
    <w:p w14:paraId="24180FB5" w14:textId="77777777" w:rsidR="00A47CE7" w:rsidRDefault="00A47CE7"/>
    <w:sectPr w:rsidR="00A47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altName w:val="Arial"/>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B78C" w14:textId="77777777" w:rsidR="00097232" w:rsidRDefault="000D3FC5" w:rsidP="00BB0BC4">
    <w:pPr>
      <w:pStyle w:val="Stopka"/>
    </w:pPr>
    <w:r>
      <w:rPr>
        <w:noProof/>
      </w:rPr>
      <w:drawing>
        <wp:inline distT="0" distB="0" distL="0" distR="0" wp14:anchorId="5906918F" wp14:editId="6C0AF2B0">
          <wp:extent cx="2044700" cy="749300"/>
          <wp:effectExtent l="19050" t="0" r="0" b="0"/>
          <wp:docPr id="6" name="Obraz 1660567806"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KN_[DOA]_[WKN-Wydzial Kontroli]_stopka"/>
                  <pic:cNvPicPr>
                    <a:picLocks noChangeAspect="1" noChangeArrowheads="1"/>
                  </pic:cNvPicPr>
                </pic:nvPicPr>
                <pic:blipFill>
                  <a:blip r:embed="rId1"/>
                  <a:srcRect/>
                  <a:stretch>
                    <a:fillRect/>
                  </a:stretch>
                </pic:blipFill>
                <pic:spPr bwMode="auto">
                  <a:xfrm>
                    <a:off x="0" y="0"/>
                    <a:ext cx="2044700" cy="749300"/>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A95F" w14:textId="77777777" w:rsidR="00097232" w:rsidRDefault="000D3FC5">
    <w:r>
      <w:rPr>
        <w:noProof/>
      </w:rPr>
      <w:drawing>
        <wp:anchor distT="0" distB="0" distL="114300" distR="114300" simplePos="0" relativeHeight="251659264" behindDoc="1" locked="0" layoutInCell="1" allowOverlap="1" wp14:anchorId="6C187D00" wp14:editId="028051E7">
          <wp:simplePos x="0" y="0"/>
          <wp:positionH relativeFrom="margin">
            <wp:align>center</wp:align>
          </wp:positionH>
          <wp:positionV relativeFrom="margin">
            <wp:align>center</wp:align>
          </wp:positionV>
          <wp:extent cx="5328285" cy="7538720"/>
          <wp:effectExtent l="0" t="0" r="5715" b="5080"/>
          <wp:wrapNone/>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8285" cy="753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B9F4" w14:textId="77777777" w:rsidR="00097232" w:rsidRDefault="000D3FC5">
    <w:pPr>
      <w:pStyle w:val="Stopka"/>
    </w:pPr>
    <w:r>
      <w:rPr>
        <w:noProof/>
      </w:rPr>
      <w:drawing>
        <wp:inline distT="0" distB="0" distL="0" distR="0" wp14:anchorId="0FD2C9C9" wp14:editId="2493E6B6">
          <wp:extent cx="2044700" cy="1828800"/>
          <wp:effectExtent l="19050" t="0" r="0" b="0"/>
          <wp:docPr id="5" name="Obraz 1890819738"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zydent Wroclawia]"/>
                  <pic:cNvPicPr>
                    <a:picLocks noChangeAspect="1" noChangeArrowheads="1"/>
                  </pic:cNvPicPr>
                </pic:nvPicPr>
                <pic:blipFill>
                  <a:blip r:embed="rId1"/>
                  <a:srcRect/>
                  <a:stretch>
                    <a:fillRect/>
                  </a:stretch>
                </pic:blipFill>
                <pic:spPr bwMode="auto">
                  <a:xfrm>
                    <a:off x="0" y="0"/>
                    <a:ext cx="2044700" cy="1828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A0D83"/>
    <w:multiLevelType w:val="hybridMultilevel"/>
    <w:tmpl w:val="1EF4C5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913500C"/>
    <w:multiLevelType w:val="hybridMultilevel"/>
    <w:tmpl w:val="7FD23B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C5"/>
    <w:rsid w:val="000D3FC5"/>
    <w:rsid w:val="00A47C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DAD68"/>
  <w15:chartTrackingRefBased/>
  <w15:docId w15:val="{AF592428-D952-49F0-BA43-AD7AEC7E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3FC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8Sygnaturapisma">
    <w:name w:val="@08.Sygnatura_pisma"/>
    <w:basedOn w:val="11Trescpisma"/>
    <w:next w:val="10Szanowny"/>
    <w:rsid w:val="000D3FC5"/>
    <w:pPr>
      <w:spacing w:after="120"/>
    </w:pPr>
    <w:rPr>
      <w:sz w:val="16"/>
    </w:rPr>
  </w:style>
  <w:style w:type="paragraph" w:customStyle="1" w:styleId="10Szanowny">
    <w:name w:val="@10.Szanowny"/>
    <w:basedOn w:val="11Trescpisma"/>
    <w:next w:val="11Trescpisma"/>
    <w:rsid w:val="000D3FC5"/>
  </w:style>
  <w:style w:type="paragraph" w:customStyle="1" w:styleId="11Trescpisma">
    <w:name w:val="@11.Tresc_pisma"/>
    <w:basedOn w:val="Normalny"/>
    <w:rsid w:val="000D3FC5"/>
    <w:pPr>
      <w:spacing w:before="180"/>
      <w:jc w:val="both"/>
    </w:pPr>
    <w:rPr>
      <w:rFonts w:ascii="Verdana" w:hAnsi="Verdana"/>
      <w:sz w:val="20"/>
      <w:szCs w:val="18"/>
    </w:rPr>
  </w:style>
  <w:style w:type="paragraph" w:styleId="Stopka">
    <w:name w:val="footer"/>
    <w:basedOn w:val="Normalny"/>
    <w:link w:val="StopkaZnak"/>
    <w:uiPriority w:val="99"/>
    <w:rsid w:val="000D3FC5"/>
    <w:pPr>
      <w:tabs>
        <w:tab w:val="center" w:pos="4536"/>
        <w:tab w:val="right" w:pos="9072"/>
      </w:tabs>
      <w:jc w:val="right"/>
    </w:pPr>
    <w:rPr>
      <w:rFonts w:ascii="Verdana" w:hAnsi="Verdana"/>
      <w:color w:val="333333"/>
      <w:sz w:val="16"/>
    </w:rPr>
  </w:style>
  <w:style w:type="character" w:customStyle="1" w:styleId="StopkaZnak">
    <w:name w:val="Stopka Znak"/>
    <w:basedOn w:val="Domylnaczcionkaakapitu"/>
    <w:link w:val="Stopka"/>
    <w:uiPriority w:val="99"/>
    <w:rsid w:val="000D3FC5"/>
    <w:rPr>
      <w:rFonts w:ascii="Verdana" w:eastAsia="Times New Roman" w:hAnsi="Verdana" w:cs="Times New Roman"/>
      <w:color w:val="333333"/>
      <w:sz w:val="16"/>
      <w:szCs w:val="24"/>
      <w:lang w:eastAsia="pl-PL"/>
    </w:rPr>
  </w:style>
  <w:style w:type="character" w:customStyle="1" w:styleId="Bodytext2">
    <w:name w:val="Body text (2)_"/>
    <w:basedOn w:val="Domylnaczcionkaakapitu"/>
    <w:link w:val="Bodytext20"/>
    <w:rsid w:val="000D3FC5"/>
    <w:rPr>
      <w:rFonts w:ascii="Arial" w:eastAsia="Arial" w:hAnsi="Arial" w:cs="Arial"/>
      <w:shd w:val="clear" w:color="auto" w:fill="FFFFFF"/>
    </w:rPr>
  </w:style>
  <w:style w:type="paragraph" w:customStyle="1" w:styleId="Bodytext20">
    <w:name w:val="Body text (2)"/>
    <w:basedOn w:val="Normalny"/>
    <w:link w:val="Bodytext2"/>
    <w:rsid w:val="000D3FC5"/>
    <w:pPr>
      <w:widowControl w:val="0"/>
      <w:shd w:val="clear" w:color="auto" w:fill="FFFFFF"/>
      <w:spacing w:after="240" w:line="224" w:lineRule="exact"/>
      <w:ind w:hanging="440"/>
      <w:jc w:val="both"/>
    </w:pPr>
    <w:rPr>
      <w:rFonts w:ascii="Arial" w:eastAsia="Arial" w:hAnsi="Arial" w:cs="Arial"/>
      <w:sz w:val="22"/>
      <w:szCs w:val="22"/>
      <w:lang w:eastAsia="en-US"/>
    </w:rPr>
  </w:style>
  <w:style w:type="paragraph" w:styleId="Akapitzlist">
    <w:name w:val="List Paragraph"/>
    <w:basedOn w:val="Normalny"/>
    <w:uiPriority w:val="34"/>
    <w:qFormat/>
    <w:rsid w:val="000D3FC5"/>
    <w:pPr>
      <w:ind w:left="720"/>
      <w:contextualSpacing/>
    </w:pPr>
  </w:style>
  <w:style w:type="character" w:customStyle="1" w:styleId="readonlytext">
    <w:name w:val="readonly_text"/>
    <w:basedOn w:val="Domylnaczcionkaakapitu"/>
    <w:rsid w:val="000D3FC5"/>
  </w:style>
  <w:style w:type="paragraph" w:customStyle="1" w:styleId="Standard">
    <w:name w:val="Standard"/>
    <w:rsid w:val="000D3FC5"/>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04StanowiskoAdresata">
    <w:name w:val="@04.StanowiskoAdresata"/>
    <w:basedOn w:val="Normalny"/>
    <w:rsid w:val="000D3FC5"/>
    <w:pPr>
      <w:spacing w:after="100"/>
      <w:jc w:val="both"/>
    </w:pPr>
    <w:rPr>
      <w:rFonts w:ascii="Verdana" w:hAnsi="Verdana"/>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556</Words>
  <Characters>3340</Characters>
  <Application>Microsoft Office Word</Application>
  <DocSecurity>0</DocSecurity>
  <Lines>27</Lines>
  <Paragraphs>7</Paragraphs>
  <ScaleCrop>false</ScaleCrop>
  <Company>Gmina Wroclaw</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Turkiewicz Katarzyna</dc:creator>
  <cp:keywords/>
  <dc:description/>
  <cp:lastModifiedBy>Turkiewicz Katarzyna</cp:lastModifiedBy>
  <cp:revision>1</cp:revision>
  <dcterms:created xsi:type="dcterms:W3CDTF">2024-04-05T08:09:00Z</dcterms:created>
  <dcterms:modified xsi:type="dcterms:W3CDTF">2024-04-05T08:11:00Z</dcterms:modified>
</cp:coreProperties>
</file>