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C262" w14:textId="77777777" w:rsidR="00A64066" w:rsidRPr="002F45F7" w:rsidRDefault="00382C49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>Ogłoszenie</w:t>
      </w:r>
    </w:p>
    <w:p w14:paraId="42F0ECF6" w14:textId="77777777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</w:p>
    <w:p w14:paraId="2FBF7E86" w14:textId="77777777" w:rsidR="00A64066" w:rsidRPr="003F0E1B" w:rsidRDefault="00382C49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Prezydent Wrocławia</w:t>
      </w:r>
    </w:p>
    <w:p w14:paraId="60659665" w14:textId="3F6084DF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na podstawie Zarządzenia nr </w:t>
      </w:r>
      <w:r w:rsidR="00EE49E0">
        <w:rPr>
          <w:rFonts w:ascii="Verdana" w:hAnsi="Verdana"/>
          <w:b w:val="0"/>
          <w:sz w:val="24"/>
        </w:rPr>
        <w:t>12648</w:t>
      </w:r>
      <w:r w:rsidR="005E00A4" w:rsidRPr="003F0E1B">
        <w:rPr>
          <w:rFonts w:ascii="Verdana" w:hAnsi="Verdana"/>
          <w:b w:val="0"/>
          <w:sz w:val="24"/>
        </w:rPr>
        <w:t>/2</w:t>
      </w:r>
      <w:r w:rsidR="00EE49E0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Prezydenta Wrocławia</w:t>
      </w:r>
    </w:p>
    <w:p w14:paraId="344797FA" w14:textId="0E49A37A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 z dnia </w:t>
      </w:r>
      <w:r w:rsidR="00EE49E0">
        <w:rPr>
          <w:rFonts w:ascii="Verdana" w:hAnsi="Verdana"/>
          <w:b w:val="0"/>
          <w:sz w:val="24"/>
        </w:rPr>
        <w:t>6 lutego</w:t>
      </w:r>
      <w:r w:rsidR="005E00A4" w:rsidRPr="003F0E1B">
        <w:rPr>
          <w:rFonts w:ascii="Verdana" w:hAnsi="Verdana"/>
          <w:b w:val="0"/>
          <w:sz w:val="24"/>
        </w:rPr>
        <w:t xml:space="preserve"> 202</w:t>
      </w:r>
      <w:r w:rsidR="00EE49E0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roku w sprawie udostępniania  </w:t>
      </w:r>
      <w:r w:rsidR="003D1331" w:rsidRPr="003F0E1B">
        <w:rPr>
          <w:rFonts w:ascii="Verdana" w:hAnsi="Verdana"/>
          <w:b w:val="0"/>
          <w:sz w:val="24"/>
        </w:rPr>
        <w:t>terenów Gminy Wrocław na cele prowadzenia handlu okrężnego, targowiskowego oraz miejsc spotkań</w:t>
      </w:r>
    </w:p>
    <w:p w14:paraId="399E3241" w14:textId="77777777" w:rsidR="00A64066" w:rsidRPr="002F45F7" w:rsidRDefault="00A64066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 xml:space="preserve">ogłasza losowanie miejsc </w:t>
      </w:r>
    </w:p>
    <w:p w14:paraId="04FAB8B1" w14:textId="77777777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218BFFF2" w14:textId="77777777" w:rsidR="0054070D" w:rsidRPr="003F0E1B" w:rsidRDefault="0054070D" w:rsidP="007A5907">
      <w:pPr>
        <w:rPr>
          <w:rFonts w:ascii="Verdana" w:hAnsi="Verdana"/>
        </w:rPr>
      </w:pPr>
    </w:p>
    <w:p w14:paraId="12E6AFBF" w14:textId="7D672C25" w:rsidR="00256E49" w:rsidRPr="003F0E1B" w:rsidRDefault="00256E49" w:rsidP="00C316B7">
      <w:pPr>
        <w:pStyle w:val="Akapitzlist"/>
        <w:numPr>
          <w:ilvl w:val="0"/>
          <w:numId w:val="13"/>
        </w:numPr>
        <w:ind w:left="284" w:hanging="284"/>
        <w:rPr>
          <w:rFonts w:ascii="Verdana" w:hAnsi="Verdana"/>
        </w:rPr>
      </w:pPr>
      <w:r w:rsidRPr="003F0E1B">
        <w:rPr>
          <w:rFonts w:ascii="Verdana" w:hAnsi="Verdana"/>
        </w:rPr>
        <w:t>Wykaz miejsc i branż</w:t>
      </w:r>
      <w:r w:rsidR="00F50B2F">
        <w:rPr>
          <w:rFonts w:ascii="Verdana" w:hAnsi="Verdana"/>
        </w:rPr>
        <w:t xml:space="preserve"> na terenach szczególnie atrakcyjnych</w:t>
      </w:r>
      <w:r w:rsidR="0085725F">
        <w:rPr>
          <w:rFonts w:ascii="Verdana" w:hAnsi="Verdana"/>
        </w:rPr>
        <w:t>:</w:t>
      </w:r>
    </w:p>
    <w:p w14:paraId="36F0FB25" w14:textId="77777777" w:rsidR="00256E49" w:rsidRPr="00256E49" w:rsidRDefault="00256E49" w:rsidP="0054070D">
      <w:pPr>
        <w:jc w:val="center"/>
        <w:rPr>
          <w:sz w:val="26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58"/>
        <w:gridCol w:w="3610"/>
        <w:gridCol w:w="4512"/>
      </w:tblGrid>
      <w:tr w:rsidR="00A64066" w:rsidRPr="009808AF" w14:paraId="56F336B1" w14:textId="77777777" w:rsidTr="002F45F7">
        <w:trPr>
          <w:trHeight w:val="440"/>
        </w:trPr>
        <w:tc>
          <w:tcPr>
            <w:tcW w:w="540" w:type="dxa"/>
            <w:vAlign w:val="center"/>
          </w:tcPr>
          <w:p w14:paraId="55DF7C3A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14:paraId="79ADA957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16465A81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610" w:type="dxa"/>
            <w:vAlign w:val="center"/>
          </w:tcPr>
          <w:p w14:paraId="240ACFEC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512" w:type="dxa"/>
            <w:vAlign w:val="center"/>
          </w:tcPr>
          <w:p w14:paraId="4DD74808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BF0828" w:rsidRPr="009808AF" w14:paraId="2A7A9924" w14:textId="77777777" w:rsidTr="002F45F7">
        <w:trPr>
          <w:trHeight w:val="680"/>
        </w:trPr>
        <w:tc>
          <w:tcPr>
            <w:tcW w:w="540" w:type="dxa"/>
            <w:vAlign w:val="center"/>
          </w:tcPr>
          <w:p w14:paraId="4B8611B2" w14:textId="2448F87C" w:rsidR="00BF0828" w:rsidRPr="0076767F" w:rsidRDefault="0059680F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1. </w:t>
            </w:r>
          </w:p>
        </w:tc>
        <w:tc>
          <w:tcPr>
            <w:tcW w:w="1058" w:type="dxa"/>
            <w:vAlign w:val="center"/>
          </w:tcPr>
          <w:p w14:paraId="7161BAFE" w14:textId="53B5515C" w:rsidR="00BF0828" w:rsidRPr="009423BE" w:rsidRDefault="0059680F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9423BE">
              <w:rPr>
                <w:rFonts w:ascii="Verdana" w:hAnsi="Verdana"/>
                <w:bCs/>
                <w:sz w:val="20"/>
                <w:szCs w:val="20"/>
              </w:rPr>
              <w:t>352</w:t>
            </w:r>
          </w:p>
        </w:tc>
        <w:tc>
          <w:tcPr>
            <w:tcW w:w="3610" w:type="dxa"/>
            <w:vAlign w:val="center"/>
          </w:tcPr>
          <w:p w14:paraId="035C2402" w14:textId="77777777" w:rsidR="00BF0828" w:rsidRPr="009423BE" w:rsidRDefault="0059680F" w:rsidP="000313B4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Bulwar Xawerego Dunikowskiego</w:t>
            </w:r>
          </w:p>
          <w:p w14:paraId="4D4FA09A" w14:textId="5035A788" w:rsidR="00777398" w:rsidRPr="009423BE" w:rsidRDefault="007A301D" w:rsidP="000313B4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4512" w:type="dxa"/>
            <w:vAlign w:val="center"/>
          </w:tcPr>
          <w:p w14:paraId="7A1F8B51" w14:textId="77777777" w:rsidR="0059680F" w:rsidRPr="009423BE" w:rsidRDefault="0059680F" w:rsidP="0059680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0"/>
            </w:tblGrid>
            <w:tr w:rsidR="0059680F" w:rsidRPr="009423BE" w14:paraId="11A1F7CE" w14:textId="77777777">
              <w:trPr>
                <w:trHeight w:val="415"/>
              </w:trPr>
              <w:tc>
                <w:tcPr>
                  <w:tcW w:w="4300" w:type="dxa"/>
                </w:tcPr>
                <w:p w14:paraId="2730AE78" w14:textId="101F49A4" w:rsidR="0059680F" w:rsidRPr="009423BE" w:rsidRDefault="0059680F" w:rsidP="0059680F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423BE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mała gastronomia, w szczególności: wata cukrowa, lody, precle, kukurydza w kolbach, popcorn, napoje (tj. kawa, herbata, lemoniada, soki, woda, koktajle owocowe). </w:t>
                  </w:r>
                </w:p>
              </w:tc>
            </w:tr>
          </w:tbl>
          <w:p w14:paraId="02D11761" w14:textId="30FEA2B9" w:rsidR="00BF0828" w:rsidRPr="009423BE" w:rsidRDefault="00BF0828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126FC7" w:rsidRPr="009808AF" w14:paraId="21C1F2E5" w14:textId="77777777" w:rsidTr="002F45F7">
        <w:trPr>
          <w:trHeight w:val="680"/>
        </w:trPr>
        <w:tc>
          <w:tcPr>
            <w:tcW w:w="540" w:type="dxa"/>
            <w:vAlign w:val="center"/>
          </w:tcPr>
          <w:p w14:paraId="3C51B6B3" w14:textId="23474430" w:rsidR="00126FC7" w:rsidRPr="0076767F" w:rsidRDefault="0059680F" w:rsidP="00241F3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058" w:type="dxa"/>
            <w:vAlign w:val="center"/>
          </w:tcPr>
          <w:p w14:paraId="25DAB97C" w14:textId="5E76B083" w:rsidR="00126FC7" w:rsidRPr="009423BE" w:rsidRDefault="0059680F" w:rsidP="00126FC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9423BE">
              <w:rPr>
                <w:rFonts w:ascii="Verdana" w:hAnsi="Verdana"/>
                <w:bCs/>
                <w:sz w:val="20"/>
                <w:szCs w:val="20"/>
              </w:rPr>
              <w:t>358</w:t>
            </w:r>
          </w:p>
        </w:tc>
        <w:tc>
          <w:tcPr>
            <w:tcW w:w="3610" w:type="dxa"/>
            <w:vAlign w:val="center"/>
          </w:tcPr>
          <w:p w14:paraId="169D564F" w14:textId="77777777" w:rsidR="00126FC7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 od strony placu zabaw „Małpi Gaj”</w:t>
            </w:r>
          </w:p>
          <w:p w14:paraId="530A9653" w14:textId="661C4E6B" w:rsidR="007A301D" w:rsidRPr="009423BE" w:rsidRDefault="007A301D" w:rsidP="00126FC7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4512" w:type="dxa"/>
            <w:vAlign w:val="center"/>
          </w:tcPr>
          <w:p w14:paraId="6BC58C33" w14:textId="77777777" w:rsidR="0059680F" w:rsidRPr="009423BE" w:rsidRDefault="0059680F" w:rsidP="0059680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0"/>
            </w:tblGrid>
            <w:tr w:rsidR="0059680F" w:rsidRPr="009423BE" w14:paraId="6894C46D" w14:textId="77777777">
              <w:trPr>
                <w:trHeight w:val="415"/>
              </w:trPr>
              <w:tc>
                <w:tcPr>
                  <w:tcW w:w="4300" w:type="dxa"/>
                </w:tcPr>
                <w:p w14:paraId="14A066CF" w14:textId="64A6461D" w:rsidR="0059680F" w:rsidRPr="009423BE" w:rsidRDefault="0059680F" w:rsidP="0059680F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423BE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mała gastronomia, w szczególności: wata cukrowa, lody, precle, kukurydza w kolbach, popcorn, napoje (tj. kawa, herbata, lemoniada, soki, woda, koktajle owocowe). </w:t>
                  </w:r>
                </w:p>
              </w:tc>
            </w:tr>
          </w:tbl>
          <w:p w14:paraId="5835C48B" w14:textId="0E31CDD1" w:rsidR="00126FC7" w:rsidRPr="009423BE" w:rsidRDefault="00126FC7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76767F" w:rsidRPr="009808AF" w14:paraId="313B7057" w14:textId="77777777" w:rsidTr="00126FC7">
        <w:trPr>
          <w:trHeight w:val="680"/>
        </w:trPr>
        <w:tc>
          <w:tcPr>
            <w:tcW w:w="540" w:type="dxa"/>
            <w:vAlign w:val="center"/>
          </w:tcPr>
          <w:p w14:paraId="28901256" w14:textId="767A805A" w:rsidR="0076767F" w:rsidRPr="0076767F" w:rsidRDefault="0059680F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058" w:type="dxa"/>
            <w:vAlign w:val="center"/>
          </w:tcPr>
          <w:p w14:paraId="3A1C2A3C" w14:textId="76FEF671" w:rsidR="0076767F" w:rsidRPr="009423BE" w:rsidRDefault="0059680F" w:rsidP="00241F3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9423BE">
              <w:rPr>
                <w:rFonts w:ascii="Verdana" w:hAnsi="Verdana"/>
                <w:bCs/>
                <w:sz w:val="20"/>
                <w:szCs w:val="20"/>
              </w:rPr>
              <w:t>359</w:t>
            </w:r>
          </w:p>
        </w:tc>
        <w:tc>
          <w:tcPr>
            <w:tcW w:w="3610" w:type="dxa"/>
          </w:tcPr>
          <w:p w14:paraId="2A653C66" w14:textId="77777777" w:rsidR="0059680F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</w:p>
          <w:p w14:paraId="72FE08ED" w14:textId="77777777" w:rsidR="0059680F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</w:p>
          <w:p w14:paraId="063A3F2B" w14:textId="77777777" w:rsidR="0076767F" w:rsidRPr="009423BE" w:rsidRDefault="0059680F" w:rsidP="00126FC7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</w:t>
            </w:r>
          </w:p>
          <w:p w14:paraId="70489D74" w14:textId="68218153" w:rsidR="007A301D" w:rsidRPr="009423BE" w:rsidRDefault="007A301D" w:rsidP="00126FC7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4512" w:type="dxa"/>
          </w:tcPr>
          <w:p w14:paraId="401D246B" w14:textId="77777777" w:rsidR="0059680F" w:rsidRPr="009423BE" w:rsidRDefault="0059680F" w:rsidP="00126FC7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</w:p>
          <w:p w14:paraId="44E53430" w14:textId="77777777" w:rsidR="0076767F" w:rsidRPr="009423BE" w:rsidRDefault="0059680F" w:rsidP="00126FC7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9423BE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5F3FE4DA" w14:textId="55FF7981" w:rsidR="000441EB" w:rsidRPr="009423BE" w:rsidRDefault="000441EB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23C8D921" w14:textId="77777777" w:rsidR="00EC5D1B" w:rsidRPr="00745986" w:rsidRDefault="00EC5D1B" w:rsidP="00EC5D1B">
      <w:pPr>
        <w:spacing w:line="360" w:lineRule="auto"/>
        <w:ind w:left="360"/>
        <w:rPr>
          <w:rFonts w:ascii="Verdana" w:hAnsi="Verdana"/>
          <w:b/>
          <w:bCs/>
          <w:sz w:val="22"/>
          <w:szCs w:val="22"/>
        </w:rPr>
      </w:pPr>
    </w:p>
    <w:p w14:paraId="44CF8FEF" w14:textId="476C60C2" w:rsidR="00EC5D1B" w:rsidRPr="00F50B2F" w:rsidRDefault="00EC5D1B" w:rsidP="00745986">
      <w:pPr>
        <w:spacing w:line="360" w:lineRule="auto"/>
        <w:rPr>
          <w:rFonts w:ascii="Verdana" w:hAnsi="Verdana"/>
          <w:sz w:val="20"/>
          <w:szCs w:val="20"/>
        </w:rPr>
      </w:pPr>
      <w:r w:rsidRPr="00F50B2F">
        <w:rPr>
          <w:rFonts w:ascii="Verdana" w:hAnsi="Verdana"/>
          <w:sz w:val="22"/>
          <w:szCs w:val="22"/>
        </w:rPr>
        <w:t>Mapki do lokalizacji znajdują się w osobnym załączniku nr 1 do ogłoszenia</w:t>
      </w:r>
      <w:r w:rsidRPr="00F50B2F">
        <w:rPr>
          <w:rFonts w:ascii="Verdana" w:hAnsi="Verdana"/>
          <w:sz w:val="20"/>
          <w:szCs w:val="20"/>
        </w:rPr>
        <w:t>.</w:t>
      </w:r>
    </w:p>
    <w:p w14:paraId="60181E06" w14:textId="5E2EB81E" w:rsidR="00A328B7" w:rsidRDefault="00A328B7" w:rsidP="00A64066">
      <w:pPr>
        <w:jc w:val="both"/>
        <w:rPr>
          <w:rFonts w:ascii="Verdana" w:hAnsi="Verdana"/>
          <w:b/>
          <w:bCs/>
          <w:sz w:val="18"/>
          <w:szCs w:val="18"/>
          <w:lang w:val="de-DE"/>
        </w:rPr>
      </w:pPr>
    </w:p>
    <w:p w14:paraId="1844BC80" w14:textId="775D5DA4" w:rsidR="000313B4" w:rsidRPr="00873BCF" w:rsidRDefault="00A64066" w:rsidP="0054070D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100759">
        <w:rPr>
          <w:rFonts w:ascii="Verdana" w:hAnsi="Verdana"/>
          <w:b/>
          <w:bCs/>
        </w:rPr>
        <w:t>Losowanie</w:t>
      </w:r>
      <w:r w:rsidRPr="0054070D">
        <w:rPr>
          <w:rFonts w:ascii="Verdana" w:hAnsi="Verdana"/>
          <w:bCs/>
        </w:rPr>
        <w:t xml:space="preserve"> </w:t>
      </w:r>
      <w:r w:rsidR="000313B4" w:rsidRPr="0054070D">
        <w:rPr>
          <w:rFonts w:ascii="Verdana" w:hAnsi="Verdana"/>
        </w:rPr>
        <w:t>odbędzie się w Biurze Rozwoju Gospodarczego Urzędu Miejskiego Wrocławia</w:t>
      </w:r>
      <w:r w:rsidR="00C316B7" w:rsidRPr="0054070D">
        <w:rPr>
          <w:rFonts w:ascii="Verdana" w:hAnsi="Verdana"/>
        </w:rPr>
        <w:t xml:space="preserve"> </w:t>
      </w:r>
      <w:r w:rsidR="000313B4" w:rsidRPr="0054070D">
        <w:rPr>
          <w:rFonts w:ascii="Verdana" w:hAnsi="Verdana"/>
          <w:bCs/>
        </w:rPr>
        <w:t>(50-032 Wrocław, ul. Świdnicka 53; w pok. 314, III piętro)</w:t>
      </w:r>
      <w:r w:rsidR="000313B4" w:rsidRPr="0054070D">
        <w:rPr>
          <w:rFonts w:ascii="Verdana" w:hAnsi="Verdana"/>
        </w:rPr>
        <w:t xml:space="preserve"> </w:t>
      </w:r>
      <w:r w:rsidR="000313B4" w:rsidRPr="00873BCF">
        <w:rPr>
          <w:rFonts w:ascii="Verdana" w:hAnsi="Verdana"/>
          <w:b/>
          <w:bCs/>
        </w:rPr>
        <w:t xml:space="preserve">w dniu </w:t>
      </w:r>
      <w:r w:rsidR="00EC5D1B">
        <w:rPr>
          <w:rFonts w:ascii="Verdana" w:hAnsi="Verdana"/>
          <w:b/>
          <w:bCs/>
        </w:rPr>
        <w:t>17.04.</w:t>
      </w:r>
      <w:r w:rsidR="00EF47D7" w:rsidRPr="00873BCF">
        <w:rPr>
          <w:rFonts w:ascii="Verdana" w:hAnsi="Verdana"/>
          <w:b/>
          <w:bCs/>
        </w:rPr>
        <w:t>202</w:t>
      </w:r>
      <w:r w:rsidR="0059680F" w:rsidRPr="00873BCF">
        <w:rPr>
          <w:rFonts w:ascii="Verdana" w:hAnsi="Verdana"/>
          <w:b/>
          <w:bCs/>
        </w:rPr>
        <w:t>4</w:t>
      </w:r>
      <w:r w:rsidR="003C6829" w:rsidRPr="00873BCF">
        <w:rPr>
          <w:rFonts w:ascii="Verdana" w:hAnsi="Verdana"/>
          <w:b/>
          <w:bCs/>
        </w:rPr>
        <w:t xml:space="preserve"> r</w:t>
      </w:r>
      <w:r w:rsidR="002106EB" w:rsidRPr="00873BCF">
        <w:rPr>
          <w:rFonts w:ascii="Verdana" w:hAnsi="Verdana"/>
          <w:b/>
          <w:bCs/>
        </w:rPr>
        <w:t>oku (</w:t>
      </w:r>
      <w:r w:rsidR="00EC5D1B">
        <w:rPr>
          <w:rFonts w:ascii="Verdana" w:hAnsi="Verdana"/>
          <w:b/>
          <w:bCs/>
        </w:rPr>
        <w:t>środa)</w:t>
      </w:r>
      <w:r w:rsidR="000313B4" w:rsidRPr="00873BCF">
        <w:rPr>
          <w:rFonts w:ascii="Verdana" w:hAnsi="Verdana"/>
          <w:b/>
          <w:bCs/>
        </w:rPr>
        <w:t>.</w:t>
      </w:r>
      <w:r w:rsidR="000313B4" w:rsidRPr="00873BCF">
        <w:rPr>
          <w:rFonts w:ascii="Verdana" w:hAnsi="Verdana"/>
        </w:rPr>
        <w:t xml:space="preserve"> </w:t>
      </w:r>
      <w:r w:rsidR="00256E49" w:rsidRPr="00873BCF">
        <w:rPr>
          <w:rFonts w:ascii="Verdana" w:hAnsi="Verdana"/>
        </w:rPr>
        <w:t>L</w:t>
      </w:r>
      <w:r w:rsidR="000313B4" w:rsidRPr="00873BCF">
        <w:rPr>
          <w:rFonts w:ascii="Verdana" w:hAnsi="Verdana"/>
        </w:rPr>
        <w:t>osowanie odbędzie się bez udziału wnioskodawców przy użyciu systemu informatycznego</w:t>
      </w:r>
      <w:r w:rsidR="00873BCF" w:rsidRPr="00873BCF">
        <w:rPr>
          <w:rFonts w:ascii="Verdana" w:hAnsi="Verdana"/>
        </w:rPr>
        <w:t xml:space="preserve"> LOMI</w:t>
      </w:r>
      <w:r w:rsidR="000313B4" w:rsidRPr="00873BCF">
        <w:rPr>
          <w:rFonts w:ascii="Verdana" w:hAnsi="Verdana"/>
        </w:rPr>
        <w:t>.</w:t>
      </w:r>
    </w:p>
    <w:p w14:paraId="200038B1" w14:textId="421975B1" w:rsidR="002A5A55" w:rsidRPr="00895856" w:rsidRDefault="00A506AD" w:rsidP="0054070D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54070D">
        <w:rPr>
          <w:rFonts w:ascii="Verdana" w:hAnsi="Verdana"/>
        </w:rPr>
        <w:t xml:space="preserve">Do losowania mogą przystąpić przedsiębiorcy, którzy w terminie do dnia </w:t>
      </w:r>
      <w:r w:rsidR="00781ACC">
        <w:rPr>
          <w:rFonts w:ascii="Verdana" w:hAnsi="Verdana"/>
          <w:b/>
          <w:bCs/>
        </w:rPr>
        <w:t>1</w:t>
      </w:r>
      <w:r w:rsidR="00BE7C17">
        <w:rPr>
          <w:rFonts w:ascii="Verdana" w:hAnsi="Verdana"/>
          <w:b/>
          <w:bCs/>
        </w:rPr>
        <w:t>1</w:t>
      </w:r>
      <w:r w:rsidR="00EC5D1B" w:rsidRPr="00EC5D1B">
        <w:rPr>
          <w:rFonts w:ascii="Verdana" w:hAnsi="Verdana"/>
          <w:b/>
          <w:bCs/>
        </w:rPr>
        <w:t>.04</w:t>
      </w:r>
      <w:r w:rsidRPr="00EC5D1B">
        <w:rPr>
          <w:rFonts w:ascii="Verdana" w:hAnsi="Verdana"/>
          <w:b/>
          <w:bCs/>
        </w:rPr>
        <w:t>.</w:t>
      </w:r>
      <w:r w:rsidRPr="009A2AFA">
        <w:rPr>
          <w:rFonts w:ascii="Verdana" w:hAnsi="Verdana"/>
          <w:b/>
        </w:rPr>
        <w:t>202</w:t>
      </w:r>
      <w:r w:rsidR="0059680F">
        <w:rPr>
          <w:rFonts w:ascii="Verdana" w:hAnsi="Verdana"/>
          <w:b/>
        </w:rPr>
        <w:t>4</w:t>
      </w:r>
      <w:r w:rsidRPr="009A2AFA">
        <w:rPr>
          <w:rFonts w:ascii="Verdana" w:hAnsi="Verdana"/>
          <w:b/>
        </w:rPr>
        <w:t xml:space="preserve"> </w:t>
      </w:r>
      <w:r w:rsidR="004D363A" w:rsidRPr="009A2AFA">
        <w:rPr>
          <w:rFonts w:ascii="Verdana" w:hAnsi="Verdana"/>
          <w:b/>
        </w:rPr>
        <w:t>roku (</w:t>
      </w:r>
      <w:r w:rsidR="00BE7C17">
        <w:rPr>
          <w:rFonts w:ascii="Verdana" w:hAnsi="Verdana"/>
          <w:b/>
        </w:rPr>
        <w:t>czwartek</w:t>
      </w:r>
      <w:r w:rsidRPr="009A2AFA">
        <w:rPr>
          <w:rFonts w:ascii="Verdana" w:hAnsi="Verdana"/>
          <w:b/>
        </w:rPr>
        <w:t>)</w:t>
      </w:r>
      <w:r w:rsidRPr="0054070D">
        <w:rPr>
          <w:rFonts w:ascii="Verdana" w:hAnsi="Verdana"/>
        </w:rPr>
        <w:t xml:space="preserve">, złożą </w:t>
      </w:r>
      <w:r w:rsidRPr="00895856">
        <w:rPr>
          <w:rFonts w:ascii="Verdana" w:hAnsi="Verdana"/>
        </w:rPr>
        <w:t xml:space="preserve">kompletny wniosek </w:t>
      </w:r>
      <w:r w:rsidRPr="0054070D">
        <w:rPr>
          <w:rFonts w:ascii="Verdana" w:hAnsi="Verdana"/>
        </w:rPr>
        <w:t>zgłoszeniowy uczestnictwa w losowaniu</w:t>
      </w:r>
      <w:r w:rsidR="005E320B">
        <w:rPr>
          <w:rFonts w:ascii="Verdana" w:hAnsi="Verdana"/>
        </w:rPr>
        <w:t>.</w:t>
      </w:r>
      <w:r w:rsidR="00100759">
        <w:rPr>
          <w:rFonts w:ascii="Verdana" w:hAnsi="Verdana"/>
        </w:rPr>
        <w:t xml:space="preserve"> </w:t>
      </w:r>
      <w:r w:rsidR="005E320B">
        <w:rPr>
          <w:rFonts w:ascii="Verdana" w:hAnsi="Verdana"/>
        </w:rPr>
        <w:t xml:space="preserve">Wnioski można składać </w:t>
      </w:r>
      <w:r w:rsidRPr="00895856">
        <w:rPr>
          <w:rFonts w:ascii="Verdana" w:hAnsi="Verdana" w:cs="Calibri"/>
          <w:color w:val="000000"/>
        </w:rPr>
        <w:t xml:space="preserve">drogą elektroniczną </w:t>
      </w:r>
      <w:r w:rsidRPr="00895856">
        <w:rPr>
          <w:rFonts w:ascii="Verdana" w:hAnsi="Verdana"/>
        </w:rPr>
        <w:t xml:space="preserve">na adres e-mail: </w:t>
      </w:r>
      <w:hyperlink r:id="rId8" w:history="1">
        <w:r w:rsidRPr="0054070D">
          <w:rPr>
            <w:rStyle w:val="Hipercze"/>
            <w:rFonts w:ascii="Verdana" w:hAnsi="Verdana"/>
          </w:rPr>
          <w:t>brg@um.wroc.pl</w:t>
        </w:r>
      </w:hyperlink>
      <w:r w:rsidR="005E320B" w:rsidRPr="00895856">
        <w:rPr>
          <w:rFonts w:ascii="Verdana" w:hAnsi="Verdana"/>
        </w:rPr>
        <w:t xml:space="preserve">, osobiście </w:t>
      </w:r>
      <w:r w:rsidRPr="00895856">
        <w:rPr>
          <w:rFonts w:ascii="Verdana" w:hAnsi="Verdana"/>
        </w:rPr>
        <w:t xml:space="preserve">lub </w:t>
      </w:r>
      <w:r w:rsidR="00256E49" w:rsidRPr="00895856">
        <w:rPr>
          <w:rFonts w:ascii="Verdana" w:hAnsi="Verdana"/>
        </w:rPr>
        <w:t xml:space="preserve">pocztą </w:t>
      </w:r>
      <w:r w:rsidRPr="00895856">
        <w:rPr>
          <w:rFonts w:ascii="Verdana" w:hAnsi="Verdana"/>
        </w:rPr>
        <w:t>na adres: Biura</w:t>
      </w:r>
      <w:r w:rsidRPr="00895856">
        <w:rPr>
          <w:rFonts w:ascii="Verdana" w:eastAsia="Calibri" w:hAnsi="Verdana"/>
        </w:rPr>
        <w:t xml:space="preserve"> Rozwoju Gospodarczego</w:t>
      </w:r>
      <w:r w:rsidRPr="00895856">
        <w:rPr>
          <w:rFonts w:ascii="Verdana" w:hAnsi="Verdana"/>
        </w:rPr>
        <w:t xml:space="preserve"> </w:t>
      </w:r>
      <w:r w:rsidRPr="00895856">
        <w:rPr>
          <w:rFonts w:ascii="Verdana" w:eastAsia="Calibri" w:hAnsi="Verdana"/>
        </w:rPr>
        <w:t>Urzędu Miejskiego Wrocławi</w:t>
      </w:r>
      <w:r w:rsidRPr="00895856">
        <w:rPr>
          <w:rFonts w:ascii="Verdana" w:hAnsi="Verdana"/>
        </w:rPr>
        <w:t>a, ul. Świdnicka</w:t>
      </w:r>
      <w:r w:rsidRPr="00895856">
        <w:rPr>
          <w:rFonts w:ascii="Verdana" w:eastAsia="Calibri" w:hAnsi="Verdana"/>
        </w:rPr>
        <w:t xml:space="preserve"> 53, </w:t>
      </w:r>
      <w:r w:rsidR="00930891" w:rsidRPr="00895856">
        <w:rPr>
          <w:rFonts w:ascii="Verdana" w:hAnsi="Verdana"/>
        </w:rPr>
        <w:t>50-030 Wrocław</w:t>
      </w:r>
      <w:r w:rsidR="005E320B" w:rsidRPr="00895856">
        <w:rPr>
          <w:rFonts w:ascii="Verdana" w:hAnsi="Verdana"/>
        </w:rPr>
        <w:t>.</w:t>
      </w:r>
      <w:r w:rsidR="00930891" w:rsidRPr="00895856">
        <w:rPr>
          <w:rFonts w:ascii="Verdana" w:hAnsi="Verdana"/>
        </w:rPr>
        <w:t xml:space="preserve"> </w:t>
      </w:r>
      <w:r w:rsidR="005E320B" w:rsidRPr="00895856">
        <w:rPr>
          <w:rFonts w:ascii="Verdana" w:hAnsi="Verdana"/>
        </w:rPr>
        <w:t>D</w:t>
      </w:r>
      <w:r w:rsidRPr="00895856">
        <w:rPr>
          <w:rFonts w:ascii="Verdana" w:hAnsi="Verdana"/>
        </w:rPr>
        <w:t>ecyduje data wpływu do sekretariatu</w:t>
      </w:r>
      <w:r w:rsidR="00930891" w:rsidRPr="00895856">
        <w:rPr>
          <w:rFonts w:ascii="Verdana" w:hAnsi="Verdana"/>
        </w:rPr>
        <w:t xml:space="preserve">. </w:t>
      </w:r>
    </w:p>
    <w:p w14:paraId="438BAF00" w14:textId="4CBEB57A" w:rsidR="002A5A55" w:rsidRDefault="002A5A55" w:rsidP="00932441">
      <w:pPr>
        <w:pStyle w:val="Tekstpodstawowy"/>
        <w:numPr>
          <w:ilvl w:val="0"/>
          <w:numId w:val="13"/>
        </w:numPr>
        <w:spacing w:line="360" w:lineRule="auto"/>
        <w:jc w:val="left"/>
        <w:rPr>
          <w:b w:val="0"/>
          <w:bCs w:val="0"/>
        </w:rPr>
      </w:pPr>
      <w:r w:rsidRPr="00895856">
        <w:rPr>
          <w:bCs w:val="0"/>
        </w:rPr>
        <w:lastRenderedPageBreak/>
        <w:t>Wniose</w:t>
      </w:r>
      <w:r w:rsidRPr="00623694">
        <w:t>k</w:t>
      </w:r>
      <w:r w:rsidRPr="00895856">
        <w:rPr>
          <w:b w:val="0"/>
          <w:bCs w:val="0"/>
        </w:rPr>
        <w:t xml:space="preserve"> </w:t>
      </w:r>
      <w:r w:rsidRPr="00895856">
        <w:rPr>
          <w:bCs w:val="0"/>
        </w:rPr>
        <w:t>powinien być czytelnie wypełnio</w:t>
      </w:r>
      <w:r w:rsidRPr="00910458">
        <w:rPr>
          <w:bCs w:val="0"/>
        </w:rPr>
        <w:t xml:space="preserve">ny </w:t>
      </w:r>
      <w:r w:rsidR="00930891" w:rsidRPr="00895856">
        <w:rPr>
          <w:b w:val="0"/>
          <w:bCs w:val="0"/>
        </w:rPr>
        <w:t xml:space="preserve">(na komputerze lub drukowanymi literami)  </w:t>
      </w:r>
      <w:r w:rsidRPr="00895856">
        <w:rPr>
          <w:b w:val="0"/>
          <w:bCs w:val="0"/>
        </w:rPr>
        <w:t xml:space="preserve">i zawierać m.in.: </w:t>
      </w:r>
      <w:r w:rsidR="00930891" w:rsidRPr="00895856">
        <w:rPr>
          <w:b w:val="0"/>
          <w:bCs w:val="0"/>
        </w:rPr>
        <w:t>nazwę i adres przedsiębiorcy</w:t>
      </w:r>
      <w:r w:rsidRPr="00895856">
        <w:rPr>
          <w:b w:val="0"/>
          <w:bCs w:val="0"/>
        </w:rPr>
        <w:t>, telefon kontaktowy, e-mail,</w:t>
      </w:r>
      <w:r w:rsidR="00930891" w:rsidRPr="00895856">
        <w:rPr>
          <w:b w:val="0"/>
          <w:bCs w:val="0"/>
        </w:rPr>
        <w:t xml:space="preserve"> NIP,</w:t>
      </w:r>
      <w:r w:rsidRPr="00895856">
        <w:rPr>
          <w:b w:val="0"/>
          <w:bCs w:val="0"/>
        </w:rPr>
        <w:t xml:space="preserve"> datę sporządzenia wniosku, zgodę na przetwarzanie danych osobowych, a także wybraną jedną lokalizację wraz</w:t>
      </w:r>
      <w:r w:rsidR="00100759" w:rsidRPr="00895856">
        <w:rPr>
          <w:b w:val="0"/>
          <w:bCs w:val="0"/>
        </w:rPr>
        <w:t xml:space="preserve"> z branżą (zgodną z ww. tabelą).</w:t>
      </w:r>
      <w:r w:rsidRPr="00895856">
        <w:rPr>
          <w:b w:val="0"/>
          <w:bCs w:val="0"/>
        </w:rPr>
        <w:t xml:space="preserve"> Ze względu na korzystan</w:t>
      </w:r>
      <w:r w:rsidR="00161079" w:rsidRPr="00895856">
        <w:rPr>
          <w:b w:val="0"/>
          <w:bCs w:val="0"/>
        </w:rPr>
        <w:t xml:space="preserve">ie z programu informatycznego, </w:t>
      </w:r>
      <w:r w:rsidRPr="00895856">
        <w:rPr>
          <w:b w:val="0"/>
          <w:bCs w:val="0"/>
        </w:rPr>
        <w:t>podanie adresu e-mail na wniosku zapewnia otrzymanie automatycznej odpowiedzi z sytemu po zakończeniu losowania</w:t>
      </w:r>
      <w:r w:rsidR="00256E49" w:rsidRPr="00895856">
        <w:rPr>
          <w:b w:val="0"/>
          <w:bCs w:val="0"/>
        </w:rPr>
        <w:t>.</w:t>
      </w:r>
    </w:p>
    <w:p w14:paraId="60C55E87" w14:textId="77777777" w:rsidR="00895856" w:rsidRPr="00895856" w:rsidRDefault="00895856" w:rsidP="0054070D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</w:rPr>
        <w:t>Dopuszcza się wnioski zeskanowane, wysyłane w formie elektronicznej, które powinny być czytelne i zapisane wyłącznie w formacie PDF jako załącznik. Nie dopuszcza się zdjęć wniosków zrobionych z telefonu komórkoweg</w:t>
      </w:r>
      <w:r>
        <w:rPr>
          <w:b w:val="0"/>
        </w:rPr>
        <w:t>o.</w:t>
      </w:r>
    </w:p>
    <w:p w14:paraId="0EC83E7B" w14:textId="77777777" w:rsidR="00A64066" w:rsidRPr="0054070D" w:rsidRDefault="002A5A55" w:rsidP="0054070D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</w:pPr>
      <w:r w:rsidRPr="0054070D">
        <w:rPr>
          <w:b w:val="0"/>
          <w:bCs w:val="0"/>
        </w:rPr>
        <w:t xml:space="preserve">Po upływie terminu, o którym mowa w </w:t>
      </w:r>
      <w:r w:rsidR="002A3CFA" w:rsidRPr="0054070D">
        <w:rPr>
          <w:b w:val="0"/>
          <w:bCs w:val="0"/>
        </w:rPr>
        <w:t>pkt</w:t>
      </w:r>
      <w:r w:rsidRPr="0054070D">
        <w:rPr>
          <w:b w:val="0"/>
          <w:bCs w:val="0"/>
        </w:rPr>
        <w:t>. 2,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3311BB91" w14:textId="77777777" w:rsidR="00A64066" w:rsidRPr="0054070D" w:rsidRDefault="00A64066" w:rsidP="0054070D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</w:t>
      </w:r>
      <w:r w:rsidR="00895856" w:rsidRPr="00895856">
        <w:rPr>
          <w:b w:val="0"/>
        </w:rPr>
        <w:t xml:space="preserve"> Każdy następny będzie odrzucony. Decyduje kolejność rejestracji wniosku</w:t>
      </w:r>
      <w:r w:rsidR="00895856">
        <w:rPr>
          <w:b w:val="0"/>
        </w:rPr>
        <w:t>.</w:t>
      </w:r>
    </w:p>
    <w:p w14:paraId="4A557D12" w14:textId="77777777" w:rsidR="00A64066" w:rsidRPr="004D363A" w:rsidRDefault="00A64066" w:rsidP="0054070D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284" w:hanging="284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4CABFBBF" w14:textId="77777777" w:rsidR="00A64066" w:rsidRPr="0054070D" w:rsidRDefault="00A64066" w:rsidP="003575CB">
      <w:pPr>
        <w:numPr>
          <w:ilvl w:val="0"/>
          <w:numId w:val="5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7CE5B0EA" w14:textId="77777777" w:rsidR="00A64066" w:rsidRPr="0054070D" w:rsidRDefault="00A64066" w:rsidP="0054070D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osoby fizycznej - aktualny wydruk z wpisu do CEIDG (Centralna Ewidencja </w:t>
      </w:r>
      <w:r w:rsidR="003F0E1B" w:rsidRPr="0054070D">
        <w:rPr>
          <w:rFonts w:ascii="Verdana" w:hAnsi="Verdana"/>
        </w:rPr>
        <w:t>i</w:t>
      </w:r>
      <w:r w:rsidRPr="0054070D">
        <w:rPr>
          <w:rFonts w:ascii="Verdana" w:hAnsi="Verdana"/>
        </w:rPr>
        <w:t xml:space="preserve"> Informacja o Działalności Gospodarczej) lub oświadczenie/zaświadczenie wskazujące numer identyfikacji podatkowej NIP,</w:t>
      </w:r>
    </w:p>
    <w:p w14:paraId="12C0FBBE" w14:textId="77777777" w:rsidR="00A64066" w:rsidRPr="0054070D" w:rsidRDefault="00A64066" w:rsidP="0054070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10866FE2" w14:textId="77777777" w:rsidR="00A64066" w:rsidRPr="0054070D" w:rsidRDefault="00A64066" w:rsidP="0054070D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107EEC00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03066A2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lastRenderedPageBreak/>
        <w:t>oświadczenie, że wnioskodawca zapoznał się z regulaminem przeprowadzania losowania;</w:t>
      </w:r>
    </w:p>
    <w:p w14:paraId="0BDE3C42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67BA5690" w14:textId="77777777" w:rsidR="00A64066" w:rsidRPr="003575CB" w:rsidRDefault="00A64066" w:rsidP="003575CB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297C10E" w14:textId="2FBC0D14" w:rsidR="00604E88" w:rsidRPr="00633C51" w:rsidRDefault="00A64066" w:rsidP="003575CB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</w:t>
      </w:r>
      <w:r w:rsidR="004950E6" w:rsidRPr="0051639D">
        <w:rPr>
          <w:rFonts w:ascii="Verdana" w:hAnsi="Verdana"/>
          <w:b/>
        </w:rPr>
        <w:t>pojazdu</w:t>
      </w:r>
      <w:r w:rsidR="003E3E79">
        <w:rPr>
          <w:rFonts w:ascii="Verdana" w:hAnsi="Verdana"/>
          <w:b/>
        </w:rPr>
        <w:t xml:space="preserve"> w kolorze</w:t>
      </w:r>
      <w:r w:rsidR="004950E6" w:rsidRPr="0051639D">
        <w:rPr>
          <w:rFonts w:ascii="Verdana" w:hAnsi="Verdana"/>
          <w:b/>
        </w:rPr>
        <w:t>/wózka</w:t>
      </w:r>
      <w:r w:rsidRPr="0051639D">
        <w:rPr>
          <w:rFonts w:ascii="Verdana" w:hAnsi="Verdana"/>
          <w:b/>
        </w:rPr>
        <w:t xml:space="preserve"> wraz </w:t>
      </w:r>
      <w:r w:rsidR="0097106A" w:rsidRPr="0051639D">
        <w:rPr>
          <w:rFonts w:ascii="Verdana" w:hAnsi="Verdana"/>
          <w:b/>
        </w:rPr>
        <w:t xml:space="preserve"> </w:t>
      </w:r>
      <w:r w:rsidR="00256E49" w:rsidRPr="0051639D">
        <w:rPr>
          <w:rFonts w:ascii="Verdana" w:hAnsi="Verdana"/>
          <w:b/>
        </w:rPr>
        <w:t xml:space="preserve">z </w:t>
      </w:r>
      <w:r w:rsidR="00256E49" w:rsidRPr="0051639D">
        <w:rPr>
          <w:rFonts w:ascii="Verdana" w:eastAsiaTheme="minorHAnsi" w:hAnsi="Verdana" w:cs="Verdana"/>
          <w:b/>
          <w:color w:val="000000"/>
          <w:lang w:eastAsia="en-US"/>
        </w:rPr>
        <w:t>pozytywną opinią</w:t>
      </w:r>
      <w:r w:rsidR="00B438CE"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B438CE" w:rsidRPr="005E320B">
        <w:rPr>
          <w:rFonts w:ascii="Verdana" w:eastAsiaTheme="minorHAnsi" w:hAnsi="Verdana" w:cs="Verdana"/>
          <w:b/>
          <w:color w:val="000000"/>
          <w:lang w:eastAsia="en-US"/>
        </w:rPr>
        <w:t>w zakresie estetyki dla danej lokalizacji</w:t>
      </w:r>
      <w:r w:rsidR="00B438CE" w:rsidRPr="003575CB">
        <w:rPr>
          <w:rFonts w:ascii="Verdana" w:eastAsiaTheme="minorHAnsi" w:hAnsi="Verdana" w:cs="Verdana"/>
          <w:color w:val="000000"/>
          <w:lang w:eastAsia="en-US"/>
        </w:rPr>
        <w:t xml:space="preserve"> (Wydział Architektury i Zabytków, Zespół Analiz i Estetyki pl. Nowy Targ 1-8,</w:t>
      </w:r>
      <w:r w:rsidR="003F0E1B"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B438CE" w:rsidRPr="003575CB">
        <w:rPr>
          <w:rFonts w:ascii="Verdana" w:eastAsiaTheme="minorHAnsi" w:hAnsi="Verdana" w:cs="Verdana"/>
          <w:color w:val="000000"/>
          <w:lang w:eastAsia="en-US"/>
        </w:rPr>
        <w:t xml:space="preserve">50-141 Wrocław – tel. 71/ 777 76 03, 71/ 777 73 87, e-mail:waz@um.wroc.pl) </w:t>
      </w:r>
      <w:r w:rsidRPr="00633C51">
        <w:rPr>
          <w:rFonts w:ascii="Verdana" w:hAnsi="Verdana"/>
        </w:rPr>
        <w:t>oraz</w:t>
      </w:r>
      <w:r w:rsidR="002F45F7" w:rsidRPr="00633C51">
        <w:rPr>
          <w:rFonts w:ascii="Verdana" w:hAnsi="Verdana"/>
        </w:rPr>
        <w:t xml:space="preserve"> </w:t>
      </w:r>
      <w:r w:rsidRPr="00633C51">
        <w:rPr>
          <w:rFonts w:ascii="Verdana" w:hAnsi="Verdana"/>
        </w:rPr>
        <w:t>ośw</w:t>
      </w:r>
      <w:r w:rsidR="00100759"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>z pojazdu, który uzyskał pozytywną opinię</w:t>
      </w:r>
      <w:r w:rsidR="00604E88" w:rsidRPr="00633C51">
        <w:rPr>
          <w:rFonts w:ascii="Verdana" w:hAnsi="Verdana"/>
        </w:rPr>
        <w:t>;</w:t>
      </w:r>
    </w:p>
    <w:p w14:paraId="67A1FBEA" w14:textId="77777777" w:rsidR="004F4A2A" w:rsidRPr="004F4A2A" w:rsidRDefault="004F4A2A" w:rsidP="004F4A2A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biodegradacji,</w:t>
      </w:r>
    </w:p>
    <w:p w14:paraId="4C4A23E3" w14:textId="77777777" w:rsidR="004F4A2A" w:rsidRPr="004F4A2A" w:rsidRDefault="004F4A2A" w:rsidP="004F4A2A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  <w:bCs/>
        </w:rPr>
        <w:t>oświadczenie, że</w:t>
      </w:r>
      <w:r w:rsidRPr="004F4A2A">
        <w:rPr>
          <w:rFonts w:ascii="Verdana" w:hAnsi="Verdana"/>
          <w:b/>
        </w:rPr>
        <w:t xml:space="preserve"> </w:t>
      </w:r>
      <w:r w:rsidRPr="004F4A2A">
        <w:rPr>
          <w:rFonts w:ascii="Verdana" w:hAnsi="Verdana"/>
        </w:rPr>
        <w:t>w przypadku wydawania posiłków i napojów na wynos w opakowaniach jednorazowych przedsiębiorca jest zarejestrowany w BDO (bazie danych o produktach i opakowaniach oraz gospodarce odpadami).</w:t>
      </w:r>
    </w:p>
    <w:p w14:paraId="2BD9EA11" w14:textId="77777777" w:rsidR="003575CB" w:rsidRDefault="000313B4" w:rsidP="004F4A2A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 w:rsidR="00895856"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61F558CD" w14:textId="77777777" w:rsidR="0051184D" w:rsidRDefault="00776AA2" w:rsidP="003575CB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3575CB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1C5CAD61" w14:textId="60BF61E4" w:rsidR="000313B4" w:rsidRPr="004F4A2A" w:rsidRDefault="006144BA" w:rsidP="00932441">
      <w:pPr>
        <w:tabs>
          <w:tab w:val="left" w:pos="567"/>
        </w:tabs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9</w:t>
      </w:r>
      <w:r w:rsidR="004F4A2A">
        <w:rPr>
          <w:rFonts w:ascii="Verdana" w:hAnsi="Verdana"/>
        </w:rPr>
        <w:t xml:space="preserve">. </w:t>
      </w:r>
      <w:r w:rsidR="000313B4" w:rsidRPr="004F4A2A">
        <w:rPr>
          <w:rFonts w:ascii="Verdana" w:hAnsi="Verdana"/>
        </w:rPr>
        <w:t>Sprzedaż artykułów:</w:t>
      </w:r>
    </w:p>
    <w:p w14:paraId="2A743436" w14:textId="43E919A7" w:rsidR="000313B4" w:rsidRPr="0054070D" w:rsidRDefault="00003245" w:rsidP="00F15537">
      <w:pPr>
        <w:pStyle w:val="Tekstpodstawowywcity2"/>
        <w:numPr>
          <w:ilvl w:val="1"/>
          <w:numId w:val="7"/>
        </w:numPr>
        <w:tabs>
          <w:tab w:val="clear" w:pos="1440"/>
          <w:tab w:val="num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="000313B4" w:rsidRPr="0054070D">
        <w:rPr>
          <w:b w:val="0"/>
          <w:bCs w:val="0"/>
        </w:rPr>
        <w:t xml:space="preserve"> </w:t>
      </w:r>
      <w:r w:rsidR="002B11BA" w:rsidRPr="00003245">
        <w:rPr>
          <w:b w:val="0"/>
          <w:bCs w:val="0"/>
        </w:rPr>
        <w:t xml:space="preserve">od </w:t>
      </w:r>
      <w:r w:rsidR="001919EF" w:rsidRPr="00003245">
        <w:rPr>
          <w:b w:val="0"/>
          <w:bCs w:val="0"/>
        </w:rPr>
        <w:t>1</w:t>
      </w:r>
      <w:r w:rsidR="002B11BA" w:rsidRPr="0054070D">
        <w:rPr>
          <w:bCs w:val="0"/>
        </w:rPr>
        <w:t xml:space="preserve"> </w:t>
      </w:r>
      <w:r>
        <w:rPr>
          <w:b w:val="0"/>
          <w:bCs w:val="0"/>
        </w:rPr>
        <w:t xml:space="preserve">do </w:t>
      </w:r>
      <w:r w:rsidR="0059680F">
        <w:rPr>
          <w:b w:val="0"/>
          <w:bCs w:val="0"/>
        </w:rPr>
        <w:t>3</w:t>
      </w:r>
      <w:r>
        <w:rPr>
          <w:b w:val="0"/>
          <w:bCs w:val="0"/>
        </w:rPr>
        <w:t xml:space="preserve"> </w:t>
      </w:r>
      <w:r w:rsidR="003E3E79">
        <w:rPr>
          <w:b w:val="0"/>
          <w:bCs w:val="0"/>
        </w:rPr>
        <w:t xml:space="preserve"> wykazu </w:t>
      </w:r>
      <w:r w:rsidR="000313B4" w:rsidRPr="0054070D">
        <w:rPr>
          <w:b w:val="0"/>
          <w:bCs w:val="0"/>
        </w:rPr>
        <w:t>jest sprzedażą wyłącznie z pojazdu gastronomicznego typu</w:t>
      </w:r>
      <w:r w:rsidR="003F0E1B" w:rsidRPr="0054070D">
        <w:rPr>
          <w:b w:val="0"/>
          <w:bCs w:val="0"/>
        </w:rPr>
        <w:t xml:space="preserve"> wózek rowerowy</w:t>
      </w:r>
      <w:r w:rsidR="0059680F">
        <w:rPr>
          <w:b w:val="0"/>
          <w:bCs w:val="0"/>
        </w:rPr>
        <w:t xml:space="preserve"> lub</w:t>
      </w:r>
      <w:r w:rsidR="00915CE4" w:rsidRPr="0054070D">
        <w:rPr>
          <w:b w:val="0"/>
          <w:bCs w:val="0"/>
        </w:rPr>
        <w:t xml:space="preserve"> wóz</w:t>
      </w:r>
      <w:r w:rsidR="00895856">
        <w:rPr>
          <w:b w:val="0"/>
          <w:bCs w:val="0"/>
        </w:rPr>
        <w:t>ek gastronomiczny</w:t>
      </w:r>
      <w:r w:rsidR="000313B4" w:rsidRPr="0054070D">
        <w:rPr>
          <w:b w:val="0"/>
          <w:bCs w:val="0"/>
        </w:rPr>
        <w:t xml:space="preserve"> pchany ręcznie</w:t>
      </w:r>
      <w:r w:rsidR="00776AA2">
        <w:rPr>
          <w:b w:val="0"/>
          <w:bCs w:val="0"/>
        </w:rPr>
        <w:t xml:space="preserve"> o maksymalnej powierzchni 3m</w:t>
      </w:r>
      <w:r w:rsidR="00776AA2" w:rsidRPr="00776AA2">
        <w:rPr>
          <w:b w:val="0"/>
          <w:bCs w:val="0"/>
          <w:vertAlign w:val="superscript"/>
        </w:rPr>
        <w:t>2</w:t>
      </w:r>
      <w:r w:rsidR="00930891" w:rsidRPr="0054070D">
        <w:rPr>
          <w:b w:val="0"/>
          <w:bCs w:val="0"/>
        </w:rPr>
        <w:t>,</w:t>
      </w:r>
    </w:p>
    <w:p w14:paraId="777D0E0E" w14:textId="0CADC631" w:rsidR="0051184D" w:rsidRDefault="00877952" w:rsidP="0051184D">
      <w:pPr>
        <w:spacing w:after="120" w:line="360" w:lineRule="auto"/>
        <w:ind w:left="708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WAŻNE! Pojazdy/wózki muszą być przystosowane do prowadzenia gastronomii/napojów i posiadać właściwy wpis dotyczący prowadzonej działalności gospodarczej wg Polskiej Klasyfikacji Gospodarczej </w:t>
      </w:r>
      <w:r w:rsidRPr="0059680F">
        <w:rPr>
          <w:rFonts w:ascii="Verdana" w:hAnsi="Verdana"/>
          <w:b/>
          <w:bCs/>
        </w:rPr>
        <w:t>(PKD) – tj. 56.10 B i/lub 56.30 Z.</w:t>
      </w:r>
    </w:p>
    <w:p w14:paraId="0198EE1E" w14:textId="462B3635" w:rsidR="004F4A2A" w:rsidRPr="004F4A2A" w:rsidRDefault="004F4A2A" w:rsidP="004F4A2A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4F4A2A">
        <w:rPr>
          <w:rFonts w:ascii="Verdana" w:eastAsiaTheme="minorHAnsi" w:hAnsi="Verdana" w:cs="Helv"/>
          <w:lang w:eastAsia="en-US"/>
        </w:rPr>
        <w:lastRenderedPageBreak/>
        <w:t>W związku z obowiązującym od 1 stycznia 2024 r.  podatkiem od plastiku rekomenduje się zastosowanie naczyń i sztućców ekologicznych w celu</w:t>
      </w:r>
      <w:r w:rsidRPr="004F4A2A">
        <w:t xml:space="preserve"> </w:t>
      </w:r>
      <w:r w:rsidRPr="004F4A2A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</w:t>
      </w:r>
      <w:hyperlink r:id="rId10" w:history="1">
        <w:r w:rsidR="00CA6FA4" w:rsidRPr="00A41C3D">
          <w:rPr>
            <w:rStyle w:val="Hipercze"/>
            <w:rFonts w:ascii="Verdana" w:eastAsiaTheme="minorHAnsi" w:hAnsi="Verdana" w:cs="Helv"/>
            <w:lang w:eastAsia="en-US"/>
          </w:rPr>
          <w:t>https://bip.dolnyslask.pl/a,127191,rejestr-bdo.html</w:t>
        </w:r>
      </w:hyperlink>
    </w:p>
    <w:p w14:paraId="0B50039A" w14:textId="55015017" w:rsidR="00BB6FCD" w:rsidRPr="00467E0F" w:rsidRDefault="00EA3C75" w:rsidP="003E3E79">
      <w:pPr>
        <w:spacing w:after="120" w:line="360" w:lineRule="auto"/>
        <w:ind w:left="426" w:hanging="426"/>
        <w:rPr>
          <w:rFonts w:ascii="Verdana" w:hAnsi="Verdana"/>
        </w:rPr>
      </w:pPr>
      <w:r w:rsidRPr="00467E0F">
        <w:rPr>
          <w:rFonts w:ascii="Verdana" w:hAnsi="Verdana"/>
        </w:rPr>
        <w:t>1</w:t>
      </w:r>
      <w:r w:rsidR="00737C51">
        <w:rPr>
          <w:rFonts w:ascii="Verdana" w:hAnsi="Verdana"/>
        </w:rPr>
        <w:t>0</w:t>
      </w:r>
      <w:r w:rsidRPr="00467E0F">
        <w:rPr>
          <w:rFonts w:ascii="Verdana" w:hAnsi="Verdana"/>
        </w:rPr>
        <w:t xml:space="preserve">. </w:t>
      </w:r>
      <w:r w:rsidR="003F23FC" w:rsidRPr="00467E0F">
        <w:rPr>
          <w:rFonts w:ascii="Verdana" w:hAnsi="Verdana"/>
        </w:rPr>
        <w:t>Opłata za miejsc</w:t>
      </w:r>
      <w:r w:rsidR="00467E0F" w:rsidRPr="00467E0F">
        <w:rPr>
          <w:rFonts w:ascii="Verdana" w:hAnsi="Verdana"/>
        </w:rPr>
        <w:t>a</w:t>
      </w:r>
      <w:r w:rsidR="003F23FC" w:rsidRPr="00467E0F">
        <w:rPr>
          <w:rFonts w:ascii="Verdana" w:hAnsi="Verdana"/>
        </w:rPr>
        <w:t>, o którym mowa</w:t>
      </w:r>
      <w:r w:rsidR="00467E0F">
        <w:rPr>
          <w:rFonts w:ascii="Verdana" w:hAnsi="Verdana"/>
        </w:rPr>
        <w:t xml:space="preserve"> </w:t>
      </w:r>
      <w:r w:rsidR="003F23FC" w:rsidRPr="00467E0F">
        <w:rPr>
          <w:rFonts w:ascii="Verdana" w:hAnsi="Verdana"/>
        </w:rPr>
        <w:t>w pozycji</w:t>
      </w:r>
      <w:r w:rsidR="00462C92" w:rsidRPr="00467E0F">
        <w:rPr>
          <w:rFonts w:ascii="Verdana" w:hAnsi="Verdana"/>
        </w:rPr>
        <w:t>:</w:t>
      </w:r>
      <w:r w:rsidR="003F23FC" w:rsidRPr="00467E0F">
        <w:rPr>
          <w:rFonts w:ascii="Verdana" w:hAnsi="Verdana"/>
          <w:b/>
        </w:rPr>
        <w:t xml:space="preserve"> </w:t>
      </w:r>
      <w:r w:rsidR="003E3E79" w:rsidRPr="003E3E79">
        <w:rPr>
          <w:rFonts w:ascii="Verdana" w:hAnsi="Verdana"/>
          <w:bCs/>
        </w:rPr>
        <w:t xml:space="preserve">od </w:t>
      </w:r>
      <w:r w:rsidR="00003245" w:rsidRPr="00467E0F">
        <w:rPr>
          <w:rFonts w:ascii="Verdana" w:hAnsi="Verdana"/>
        </w:rPr>
        <w:t>1</w:t>
      </w:r>
      <w:r w:rsidR="003E3E79">
        <w:rPr>
          <w:rFonts w:ascii="Verdana" w:hAnsi="Verdana"/>
        </w:rPr>
        <w:t xml:space="preserve"> do </w:t>
      </w:r>
      <w:r w:rsidR="00003245" w:rsidRPr="00467E0F">
        <w:rPr>
          <w:rFonts w:ascii="Verdana" w:hAnsi="Verdana"/>
        </w:rPr>
        <w:t>3</w:t>
      </w:r>
      <w:r w:rsidR="003F23FC" w:rsidRPr="00467E0F">
        <w:rPr>
          <w:rFonts w:ascii="Verdana" w:hAnsi="Verdana"/>
          <w:b/>
        </w:rPr>
        <w:t xml:space="preserve"> </w:t>
      </w:r>
      <w:r w:rsidR="003F23FC" w:rsidRPr="00467E0F">
        <w:rPr>
          <w:rFonts w:ascii="Verdana" w:hAnsi="Verdana"/>
        </w:rPr>
        <w:t>wykazu</w:t>
      </w:r>
      <w:r w:rsidR="00DF355A" w:rsidRPr="00467E0F">
        <w:rPr>
          <w:rFonts w:ascii="Verdana" w:hAnsi="Verdana"/>
        </w:rPr>
        <w:t>,</w:t>
      </w:r>
      <w:r w:rsidR="003F23FC" w:rsidRPr="00467E0F">
        <w:rPr>
          <w:rFonts w:ascii="Verdana" w:hAnsi="Verdana"/>
        </w:rPr>
        <w:t xml:space="preserve"> </w:t>
      </w:r>
      <w:r w:rsidR="003F23FC" w:rsidRPr="00A32157">
        <w:rPr>
          <w:rFonts w:ascii="Verdana" w:hAnsi="Verdana"/>
          <w:b/>
          <w:bCs/>
        </w:rPr>
        <w:t>wynosi</w:t>
      </w:r>
      <w:r w:rsidR="00740351" w:rsidRPr="00A32157">
        <w:rPr>
          <w:rFonts w:ascii="Verdana" w:hAnsi="Verdana"/>
          <w:b/>
          <w:bCs/>
        </w:rPr>
        <w:t xml:space="preserve"> </w:t>
      </w:r>
      <w:r w:rsidR="00467E0F" w:rsidRPr="00A32157">
        <w:rPr>
          <w:rFonts w:ascii="Verdana" w:hAnsi="Verdana"/>
          <w:b/>
          <w:bCs/>
        </w:rPr>
        <w:t xml:space="preserve"> </w:t>
      </w:r>
      <w:r w:rsidR="00740351" w:rsidRPr="00A32157">
        <w:rPr>
          <w:rFonts w:ascii="Verdana" w:hAnsi="Verdana"/>
          <w:b/>
          <w:bCs/>
        </w:rPr>
        <w:t>2</w:t>
      </w:r>
      <w:r w:rsidR="00467E0F" w:rsidRPr="00A32157">
        <w:rPr>
          <w:rFonts w:ascii="Verdana" w:hAnsi="Verdana"/>
          <w:b/>
          <w:bCs/>
        </w:rPr>
        <w:t>.</w:t>
      </w:r>
      <w:r w:rsidR="00740351" w:rsidRPr="00A32157">
        <w:rPr>
          <w:rFonts w:ascii="Verdana" w:hAnsi="Verdana"/>
          <w:b/>
          <w:bCs/>
        </w:rPr>
        <w:t>00</w:t>
      </w:r>
      <w:r w:rsidR="00467E0F" w:rsidRPr="00A32157">
        <w:rPr>
          <w:rFonts w:ascii="Verdana" w:hAnsi="Verdana"/>
          <w:b/>
          <w:bCs/>
        </w:rPr>
        <w:t>0</w:t>
      </w:r>
      <w:r w:rsidR="00740351" w:rsidRPr="00A32157">
        <w:rPr>
          <w:rFonts w:ascii="Verdana" w:hAnsi="Verdana"/>
          <w:b/>
          <w:bCs/>
        </w:rPr>
        <w:t xml:space="preserve"> zł</w:t>
      </w:r>
      <w:r w:rsidR="00467E0F" w:rsidRPr="00A32157">
        <w:rPr>
          <w:rFonts w:ascii="Verdana" w:hAnsi="Verdana"/>
          <w:b/>
          <w:bCs/>
        </w:rPr>
        <w:t xml:space="preserve"> netto za miesiąc</w:t>
      </w:r>
      <w:r w:rsidR="009421F0">
        <w:rPr>
          <w:rFonts w:ascii="Verdana" w:hAnsi="Verdana"/>
        </w:rPr>
        <w:t>.</w:t>
      </w:r>
      <w:r w:rsidR="00FA3C05" w:rsidRPr="00467E0F">
        <w:rPr>
          <w:rFonts w:ascii="Verdana" w:hAnsi="Verdana"/>
        </w:rPr>
        <w:t xml:space="preserve"> </w:t>
      </w:r>
      <w:r w:rsidR="009421F0">
        <w:rPr>
          <w:rFonts w:ascii="Verdana" w:hAnsi="Verdana"/>
        </w:rPr>
        <w:t>D</w:t>
      </w:r>
      <w:r w:rsidR="00BB6FCD" w:rsidRPr="00467E0F">
        <w:rPr>
          <w:rFonts w:ascii="Verdana" w:hAnsi="Verdana"/>
        </w:rPr>
        <w:t>o powyższ</w:t>
      </w:r>
      <w:r w:rsidR="00FA3C05" w:rsidRPr="00467E0F">
        <w:rPr>
          <w:rFonts w:ascii="Verdana" w:hAnsi="Verdana"/>
        </w:rPr>
        <w:t>ej</w:t>
      </w:r>
      <w:r w:rsidR="00BB6FCD" w:rsidRPr="00467E0F">
        <w:rPr>
          <w:rFonts w:ascii="Verdana" w:hAnsi="Verdana"/>
        </w:rPr>
        <w:t xml:space="preserve"> kwot</w:t>
      </w:r>
      <w:r w:rsidR="00FA3C05" w:rsidRPr="00467E0F">
        <w:rPr>
          <w:rFonts w:ascii="Verdana" w:hAnsi="Verdana"/>
        </w:rPr>
        <w:t>y</w:t>
      </w:r>
      <w:r w:rsidR="00BB6FCD" w:rsidRPr="00467E0F">
        <w:rPr>
          <w:rFonts w:ascii="Verdana" w:hAnsi="Verdana"/>
        </w:rPr>
        <w:t xml:space="preserve"> zostanie doliczony podatek VAT</w:t>
      </w:r>
      <w:r w:rsidR="00467E0F">
        <w:rPr>
          <w:rFonts w:ascii="Verdana" w:hAnsi="Verdana"/>
        </w:rPr>
        <w:t>.</w:t>
      </w:r>
    </w:p>
    <w:p w14:paraId="172C51B6" w14:textId="4B9A2260" w:rsidR="0051184D" w:rsidRDefault="00EA3C75" w:rsidP="003E3E79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737C51">
        <w:rPr>
          <w:rFonts w:ascii="Verdana" w:hAnsi="Verdana"/>
        </w:rPr>
        <w:t>1</w:t>
      </w:r>
      <w:r>
        <w:rPr>
          <w:rFonts w:ascii="Verdana" w:hAnsi="Verdana"/>
        </w:rPr>
        <w:t xml:space="preserve">. </w:t>
      </w:r>
      <w:r w:rsidR="000313B4" w:rsidRPr="00EA3C75">
        <w:rPr>
          <w:rFonts w:ascii="Verdana" w:hAnsi="Verdana"/>
        </w:rPr>
        <w:t>Wnioskodawca zobowiązany jest, przed przystąpieniem do losowania, zapoznać się z regulaminem losowania miejsc na prowadzenie sprzedaży</w:t>
      </w:r>
      <w:r w:rsidR="00100759" w:rsidRPr="00EA3C75">
        <w:rPr>
          <w:rFonts w:ascii="Verdana" w:hAnsi="Verdana"/>
        </w:rPr>
        <w:t xml:space="preserve"> </w:t>
      </w:r>
      <w:r w:rsidR="000313B4" w:rsidRPr="00EA3C75">
        <w:rPr>
          <w:rFonts w:ascii="Verdana" w:hAnsi="Verdana"/>
        </w:rPr>
        <w:t>w ramach handlu okrężnego. Regulamin losowania dostępny jest w siedzibie Ogłaszającego losowanie – Biurze Rozwoju Go</w:t>
      </w:r>
      <w:r w:rsidR="007A1C6C" w:rsidRPr="00EA3C75">
        <w:rPr>
          <w:rFonts w:ascii="Verdana" w:hAnsi="Verdana"/>
        </w:rPr>
        <w:t xml:space="preserve">spodarczego we Wrocławiu przy </w:t>
      </w:r>
      <w:r w:rsidR="000313B4" w:rsidRPr="00EA3C75">
        <w:rPr>
          <w:rFonts w:ascii="Verdana" w:hAnsi="Verdana"/>
        </w:rPr>
        <w:t>ul. Świdnickiej 53, pok.314, III piętro oraz na stronie internetowej</w:t>
      </w:r>
      <w:r w:rsidR="00A1357B" w:rsidRPr="00EA3C75">
        <w:rPr>
          <w:rFonts w:ascii="Verdana" w:hAnsi="Verdana"/>
        </w:rPr>
        <w:t xml:space="preserve"> Urzędu Miejskiego</w:t>
      </w:r>
      <w:r w:rsidR="00131504" w:rsidRPr="00EA3C75">
        <w:rPr>
          <w:rFonts w:ascii="Verdana" w:hAnsi="Verdana"/>
        </w:rPr>
        <w:t xml:space="preserve"> we Wrocławiu</w:t>
      </w:r>
      <w:r w:rsidR="009421F0">
        <w:rPr>
          <w:rFonts w:ascii="Verdana" w:hAnsi="Verdana"/>
        </w:rPr>
        <w:t>.</w:t>
      </w:r>
    </w:p>
    <w:p w14:paraId="7325A9F8" w14:textId="38D64B89" w:rsidR="00225E3D" w:rsidRDefault="00776AA2" w:rsidP="00225E3D">
      <w:pPr>
        <w:pStyle w:val="Akapitzlist"/>
        <w:spacing w:line="360" w:lineRule="auto"/>
        <w:ind w:left="0" w:right="-110"/>
        <w:rPr>
          <w:rFonts w:ascii="Verdana" w:hAnsi="Verdana"/>
        </w:rPr>
      </w:pPr>
      <w:hyperlink r:id="rId11" w:history="1">
        <w:r w:rsidR="00225E3D" w:rsidRPr="00123BD1">
          <w:rPr>
            <w:rStyle w:val="Hipercze"/>
            <w:rFonts w:ascii="Verdana" w:hAnsi="Verdana"/>
          </w:rPr>
          <w:t>https://baw.um.wroc.pl/UrzadMiastaWroclawia/document/70494/Zarzadzenie-12468_24</w:t>
        </w:r>
      </w:hyperlink>
    </w:p>
    <w:p w14:paraId="367F3A9B" w14:textId="568566FA" w:rsidR="009421F0" w:rsidRPr="00EA3C75" w:rsidRDefault="009421F0" w:rsidP="003E3E79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737C51">
        <w:rPr>
          <w:rFonts w:ascii="Verdana" w:hAnsi="Verdana"/>
        </w:rPr>
        <w:t>2</w:t>
      </w:r>
      <w:r>
        <w:rPr>
          <w:rFonts w:ascii="Verdana" w:hAnsi="Verdana"/>
        </w:rPr>
        <w:t xml:space="preserve">. Wnioskodawca przed przystąpieniem do </w:t>
      </w:r>
      <w:r w:rsidR="003E3E79">
        <w:rPr>
          <w:rFonts w:ascii="Verdana" w:hAnsi="Verdana"/>
        </w:rPr>
        <w:t>losowania</w:t>
      </w:r>
      <w:r>
        <w:rPr>
          <w:rFonts w:ascii="Verdana" w:hAnsi="Verdana"/>
        </w:rPr>
        <w:t xml:space="preserve"> zobowiązany jest do zapoznania się z warunkami do handlu na wybranej do losowania lokalizacji.</w:t>
      </w:r>
    </w:p>
    <w:p w14:paraId="1A4762B3" w14:textId="03063331" w:rsidR="00E5630D" w:rsidRPr="00225E3D" w:rsidRDefault="00225E3D" w:rsidP="00225E3D">
      <w:pPr>
        <w:spacing w:line="360" w:lineRule="auto"/>
        <w:ind w:left="567" w:right="-110" w:hanging="567"/>
        <w:rPr>
          <w:rFonts w:ascii="Verdana" w:hAnsi="Verdana"/>
        </w:rPr>
      </w:pPr>
      <w:r>
        <w:rPr>
          <w:rFonts w:ascii="Verdana" w:hAnsi="Verdana"/>
        </w:rPr>
        <w:t xml:space="preserve">13. </w:t>
      </w:r>
      <w:r w:rsidR="009421F0" w:rsidRPr="00225E3D">
        <w:rPr>
          <w:rFonts w:ascii="Verdana" w:hAnsi="Verdana"/>
        </w:rPr>
        <w:t>Lokalizacj</w:t>
      </w:r>
      <w:r w:rsidR="00631C3F">
        <w:rPr>
          <w:rFonts w:ascii="Verdana" w:hAnsi="Verdana"/>
        </w:rPr>
        <w:t>a</w:t>
      </w:r>
      <w:r w:rsidR="009421F0" w:rsidRPr="00225E3D">
        <w:rPr>
          <w:rFonts w:ascii="Verdana" w:hAnsi="Verdana"/>
        </w:rPr>
        <w:t xml:space="preserve"> </w:t>
      </w:r>
      <w:r w:rsidR="00E5630D" w:rsidRPr="00225E3D">
        <w:rPr>
          <w:rFonts w:ascii="Verdana" w:hAnsi="Verdana"/>
        </w:rPr>
        <w:t xml:space="preserve"> </w:t>
      </w:r>
      <w:r w:rsidR="00FA3C05" w:rsidRPr="00225E3D">
        <w:rPr>
          <w:rFonts w:ascii="Verdana" w:hAnsi="Verdana"/>
        </w:rPr>
        <w:t xml:space="preserve">w pozycji 1 </w:t>
      </w:r>
      <w:r w:rsidR="00E5630D" w:rsidRPr="00225E3D">
        <w:rPr>
          <w:rFonts w:ascii="Verdana" w:hAnsi="Verdana"/>
        </w:rPr>
        <w:t>znajduj</w:t>
      </w:r>
      <w:r>
        <w:rPr>
          <w:rFonts w:ascii="Verdana" w:hAnsi="Verdana"/>
        </w:rPr>
        <w:t>e</w:t>
      </w:r>
      <w:r w:rsidR="00E5630D" w:rsidRPr="00225E3D">
        <w:rPr>
          <w:rFonts w:ascii="Verdana" w:hAnsi="Verdana"/>
        </w:rPr>
        <w:t xml:space="preserve"> się w centrum miasta, gdzie obowiązują przepisy uchwały </w:t>
      </w:r>
      <w:r w:rsidR="00246C16" w:rsidRPr="00225E3D">
        <w:rPr>
          <w:rFonts w:ascii="Verdana" w:hAnsi="Verdana"/>
        </w:rPr>
        <w:t>nr LVI/1465/14 Rady Miejskiej Wrocławia w sprawie utworzenia parku kulturowego „Stare Miasto”</w:t>
      </w:r>
      <w:r w:rsidR="00131504" w:rsidRPr="00225E3D">
        <w:rPr>
          <w:rFonts w:ascii="Verdana" w:hAnsi="Verdana"/>
        </w:rPr>
        <w:t>, tj. strona internetowa Urzędu Miejskiego we Wrocławiu</w:t>
      </w:r>
      <w:r w:rsidR="00246C16" w:rsidRPr="00225E3D">
        <w:rPr>
          <w:rFonts w:ascii="Verdana" w:hAnsi="Verdana"/>
        </w:rPr>
        <w:t>:</w:t>
      </w:r>
      <w:r w:rsidR="003575CB" w:rsidRPr="00225E3D">
        <w:rPr>
          <w:rFonts w:ascii="Verdana" w:hAnsi="Verdana"/>
        </w:rPr>
        <w:t xml:space="preserve"> </w:t>
      </w:r>
      <w:hyperlink r:id="rId12" w:history="1">
        <w:r w:rsidRPr="00BD6B8F">
          <w:rPr>
            <w:rStyle w:val="Hipercze"/>
            <w:rFonts w:ascii="Verdana" w:hAnsi="Verdana"/>
          </w:rPr>
          <w:t>https://baw.um.wroc.pl/UrzadMiastaWroclawia/document/29854/Uchwa%C5%82a-XXXII_686_16</w:t>
        </w:r>
      </w:hyperlink>
    </w:p>
    <w:p w14:paraId="3FA22D9E" w14:textId="365396C8" w:rsidR="00915CE4" w:rsidRPr="00225E3D" w:rsidRDefault="00737C51" w:rsidP="00612630">
      <w:pPr>
        <w:pStyle w:val="Akapitzlist"/>
        <w:numPr>
          <w:ilvl w:val="0"/>
          <w:numId w:val="32"/>
        </w:numPr>
        <w:spacing w:line="360" w:lineRule="auto"/>
        <w:ind w:right="-110" w:hanging="466"/>
        <w:rPr>
          <w:rFonts w:ascii="Verdana" w:hAnsi="Verdana"/>
        </w:rPr>
      </w:pPr>
      <w:r w:rsidRPr="00225E3D">
        <w:rPr>
          <w:rFonts w:ascii="Verdana" w:hAnsi="Verdana"/>
        </w:rPr>
        <w:t>Wskazane</w:t>
      </w:r>
      <w:r w:rsidR="00915CE4" w:rsidRPr="00225E3D">
        <w:rPr>
          <w:rFonts w:ascii="Verdana" w:hAnsi="Verdana"/>
        </w:rPr>
        <w:t xml:space="preserve"> lokalizacje </w:t>
      </w:r>
      <w:r w:rsidR="00915CE4" w:rsidRPr="00631C3F">
        <w:rPr>
          <w:rFonts w:ascii="Verdana" w:hAnsi="Verdana"/>
          <w:bCs/>
        </w:rPr>
        <w:t>nie posiadają</w:t>
      </w:r>
      <w:r w:rsidR="00915CE4" w:rsidRPr="00225E3D">
        <w:rPr>
          <w:rFonts w:ascii="Verdana" w:hAnsi="Verdana"/>
        </w:rPr>
        <w:t xml:space="preserve"> przyłączy mediów (woda, energia </w:t>
      </w:r>
      <w:r w:rsidR="00BF2F2D" w:rsidRPr="00225E3D">
        <w:rPr>
          <w:rFonts w:ascii="Verdana" w:hAnsi="Verdana"/>
        </w:rPr>
        <w:t xml:space="preserve"> </w:t>
      </w:r>
      <w:r w:rsidR="00915CE4" w:rsidRPr="00225E3D">
        <w:rPr>
          <w:rFonts w:ascii="Verdana" w:hAnsi="Verdana"/>
        </w:rPr>
        <w:t>elektryczna, kanalizacja).</w:t>
      </w:r>
    </w:p>
    <w:p w14:paraId="6E516EB1" w14:textId="24C62297" w:rsidR="00737C51" w:rsidRPr="00631C3F" w:rsidRDefault="00737C51" w:rsidP="00612630">
      <w:pPr>
        <w:pStyle w:val="Akapitzlist"/>
        <w:numPr>
          <w:ilvl w:val="0"/>
          <w:numId w:val="32"/>
        </w:numPr>
        <w:spacing w:line="360" w:lineRule="auto"/>
        <w:ind w:right="-110" w:hanging="466"/>
        <w:rPr>
          <w:rFonts w:ascii="Verdana" w:hAnsi="Verdana"/>
          <w:bCs/>
        </w:rPr>
      </w:pPr>
      <w:r w:rsidRPr="00225E3D">
        <w:rPr>
          <w:rFonts w:ascii="Verdana" w:eastAsiaTheme="minorHAnsi" w:hAnsi="Verdana" w:cs="Helv"/>
          <w:color w:val="000000"/>
          <w:lang w:eastAsia="en-US"/>
        </w:rPr>
        <w:t xml:space="preserve">Udostępnione lokalizacje nie posiadają dróg dojazdowych do wjeżdżania pojazdów samochodowych. Wózki oraz dostawy towarów (zaopatrzenie) do nich należy realizować </w:t>
      </w:r>
      <w:r w:rsidRPr="00631C3F">
        <w:rPr>
          <w:rFonts w:ascii="Verdana" w:eastAsiaTheme="minorHAnsi" w:hAnsi="Verdana" w:cs="Helv"/>
          <w:bCs/>
          <w:color w:val="000000"/>
          <w:lang w:eastAsia="en-US"/>
        </w:rPr>
        <w:t>bez użycia pojazdów samochodowych.</w:t>
      </w:r>
    </w:p>
    <w:p w14:paraId="4BBCCFE7" w14:textId="7E5241DD" w:rsidR="0051184D" w:rsidRPr="0085725F" w:rsidRDefault="003E3E79" w:rsidP="003E3E79">
      <w:pPr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16. </w:t>
      </w:r>
      <w:r w:rsidR="000313B4" w:rsidRPr="0054070D">
        <w:rPr>
          <w:rFonts w:ascii="Verdana" w:hAnsi="Verdana"/>
        </w:rPr>
        <w:t>Uczestnik, który wylosował mie</w:t>
      </w:r>
      <w:r w:rsidR="00A1357B">
        <w:rPr>
          <w:rFonts w:ascii="Verdana" w:hAnsi="Verdana"/>
        </w:rPr>
        <w:t xml:space="preserve">jsce </w:t>
      </w:r>
      <w:r w:rsidR="00737C51">
        <w:rPr>
          <w:rFonts w:ascii="Verdana" w:hAnsi="Verdana"/>
        </w:rPr>
        <w:t>handlowe</w:t>
      </w:r>
      <w:r w:rsidR="00A1357B">
        <w:rPr>
          <w:rFonts w:ascii="Verdana" w:hAnsi="Verdana"/>
        </w:rPr>
        <w:t xml:space="preserve"> w pozycji</w:t>
      </w:r>
      <w:r w:rsidR="00F81BA4" w:rsidRPr="0054070D">
        <w:rPr>
          <w:rFonts w:ascii="Verdana" w:hAnsi="Verdana"/>
        </w:rPr>
        <w:t xml:space="preserve"> od 1 do </w:t>
      </w:r>
      <w:r w:rsidR="00FA3C05">
        <w:rPr>
          <w:rFonts w:ascii="Verdana" w:hAnsi="Verdana"/>
        </w:rPr>
        <w:t>3</w:t>
      </w:r>
      <w:r w:rsidR="000313B4" w:rsidRPr="0054070D">
        <w:rPr>
          <w:rFonts w:ascii="Verdana" w:hAnsi="Verdana"/>
        </w:rPr>
        <w:t>, z</w:t>
      </w:r>
      <w:r w:rsidR="003467CD" w:rsidRPr="0054070D">
        <w:rPr>
          <w:rFonts w:ascii="Verdana" w:hAnsi="Verdana"/>
        </w:rPr>
        <w:t xml:space="preserve">obowiązany jest </w:t>
      </w:r>
      <w:r w:rsidR="000313B4" w:rsidRPr="0054070D">
        <w:rPr>
          <w:rFonts w:ascii="Verdana" w:hAnsi="Verdana"/>
        </w:rPr>
        <w:t>do podpisania umowy w terminie 7 dni od daty losowania pod rygorem utraty praw</w:t>
      </w:r>
      <w:r w:rsidR="00100759">
        <w:rPr>
          <w:rFonts w:ascii="Verdana" w:hAnsi="Verdana"/>
        </w:rPr>
        <w:t xml:space="preserve"> </w:t>
      </w:r>
      <w:r w:rsidR="000313B4" w:rsidRPr="0054070D">
        <w:rPr>
          <w:rFonts w:ascii="Verdana" w:hAnsi="Verdana"/>
        </w:rPr>
        <w:t>do jej zawarcia.</w:t>
      </w:r>
      <w:r w:rsidR="0085725F" w:rsidRPr="0085725F">
        <w:rPr>
          <w:rFonts w:ascii="Verdana" w:hAnsi="Verdana"/>
        </w:rPr>
        <w:t xml:space="preserve"> </w:t>
      </w:r>
      <w:r w:rsidR="0085725F">
        <w:rPr>
          <w:rFonts w:ascii="Verdana" w:hAnsi="Verdana"/>
        </w:rPr>
        <w:t xml:space="preserve">Wskazane lokalizacje znajdujące się na terenie Zarządu Zieleni Miejskiej (ZZM). Przedsiębiorca zobowiązuje się do podpisania protokołu zdawczo – odbiorczego terenu z Zarządem Zieleni Miejskiej </w:t>
      </w:r>
      <w:r w:rsidR="0050050D">
        <w:rPr>
          <w:rFonts w:ascii="Verdana" w:hAnsi="Verdana"/>
        </w:rPr>
        <w:t>(</w:t>
      </w:r>
      <w:r w:rsidR="009C7C4F">
        <w:rPr>
          <w:rFonts w:ascii="Verdana" w:hAnsi="Verdana"/>
        </w:rPr>
        <w:t xml:space="preserve"> 54-118 Wrocław,       al. Śląska 1, tel. 71/ 323-50-00) </w:t>
      </w:r>
      <w:r w:rsidR="0085725F">
        <w:rPr>
          <w:rFonts w:ascii="Verdana" w:hAnsi="Verdana"/>
        </w:rPr>
        <w:t>w terminie 14 dni od zawarcia umowy.</w:t>
      </w:r>
    </w:p>
    <w:p w14:paraId="242F3D3C" w14:textId="21E06772" w:rsidR="00631C3F" w:rsidRPr="00631C3F" w:rsidRDefault="00631C3F" w:rsidP="003E3E79">
      <w:pPr>
        <w:pStyle w:val="Akapitzlist"/>
        <w:numPr>
          <w:ilvl w:val="0"/>
          <w:numId w:val="32"/>
        </w:numPr>
        <w:tabs>
          <w:tab w:val="left" w:pos="993"/>
        </w:tabs>
        <w:spacing w:line="360" w:lineRule="auto"/>
        <w:ind w:hanging="466"/>
        <w:rPr>
          <w:rFonts w:ascii="Verdana" w:hAnsi="Verdana"/>
        </w:rPr>
      </w:pPr>
      <w:r>
        <w:rPr>
          <w:rFonts w:ascii="Verdana" w:hAnsi="Verdana"/>
        </w:rPr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danych przez wnioskodawcę, wniosek zostanie odrzucony z procedury losowania</w:t>
      </w:r>
      <w:r>
        <w:rPr>
          <w:rFonts w:ascii="Verdana" w:hAnsi="Verdana"/>
        </w:rPr>
        <w:t xml:space="preserve">. </w:t>
      </w:r>
    </w:p>
    <w:p w14:paraId="2580B207" w14:textId="6519E0EC" w:rsidR="00A1357B" w:rsidRDefault="009228EC" w:rsidP="00225E3D">
      <w:pPr>
        <w:numPr>
          <w:ilvl w:val="0"/>
          <w:numId w:val="32"/>
        </w:numPr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t>U</w:t>
      </w:r>
      <w:r w:rsidR="00A1357B">
        <w:rPr>
          <w:rFonts w:ascii="Verdana" w:hAnsi="Verdana"/>
        </w:rPr>
        <w:t>mowy zawierane są</w:t>
      </w:r>
      <w:r w:rsidR="00A1357B" w:rsidRPr="0051184D">
        <w:rPr>
          <w:rFonts w:ascii="Verdana" w:hAnsi="Verdana"/>
        </w:rPr>
        <w:t xml:space="preserve"> na okres </w:t>
      </w:r>
      <w:r w:rsidR="00A1357B">
        <w:rPr>
          <w:rFonts w:ascii="Verdana" w:hAnsi="Verdana"/>
        </w:rPr>
        <w:t xml:space="preserve">do </w:t>
      </w:r>
      <w:r w:rsidR="00A1357B" w:rsidRPr="00524710">
        <w:rPr>
          <w:rFonts w:ascii="Verdana" w:hAnsi="Verdana"/>
        </w:rPr>
        <w:t>12 miesięcy</w:t>
      </w:r>
      <w:r w:rsidR="00A1357B" w:rsidRPr="0051184D">
        <w:rPr>
          <w:rFonts w:ascii="Verdana" w:hAnsi="Verdana"/>
        </w:rPr>
        <w:t xml:space="preserve"> z </w:t>
      </w:r>
      <w:r w:rsidR="00A1357B">
        <w:rPr>
          <w:rFonts w:ascii="Verdana" w:hAnsi="Verdana"/>
        </w:rPr>
        <w:t xml:space="preserve"> </w:t>
      </w:r>
      <w:r w:rsidR="00A1357B" w:rsidRPr="0051184D">
        <w:rPr>
          <w:rFonts w:ascii="Verdana" w:hAnsi="Verdana"/>
        </w:rPr>
        <w:t>możliwością  przed</w:t>
      </w:r>
      <w:r w:rsidR="00A1357B">
        <w:rPr>
          <w:rFonts w:ascii="Verdana" w:hAnsi="Verdana"/>
        </w:rPr>
        <w:t>łużenia do 3 lat.</w:t>
      </w:r>
    </w:p>
    <w:p w14:paraId="553A799A" w14:textId="62218DEE" w:rsidR="0051184D" w:rsidRPr="00EB61A2" w:rsidRDefault="000313B4" w:rsidP="00612630">
      <w:pPr>
        <w:pStyle w:val="Akapitzlist"/>
        <w:numPr>
          <w:ilvl w:val="0"/>
          <w:numId w:val="32"/>
        </w:numPr>
        <w:spacing w:line="360" w:lineRule="auto"/>
        <w:ind w:right="-110" w:hanging="466"/>
        <w:rPr>
          <w:rFonts w:ascii="Verdana" w:hAnsi="Verdana"/>
        </w:rPr>
      </w:pPr>
      <w:r w:rsidRPr="00EB61A2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14:paraId="3F57F897" w14:textId="320E56A6" w:rsidR="00A1357B" w:rsidRDefault="00A1357B" w:rsidP="00225E3D">
      <w:pPr>
        <w:numPr>
          <w:ilvl w:val="0"/>
          <w:numId w:val="32"/>
        </w:numPr>
        <w:spacing w:line="360" w:lineRule="auto"/>
        <w:ind w:left="709" w:right="-110" w:hanging="425"/>
        <w:rPr>
          <w:rFonts w:ascii="Verdana" w:hAnsi="Verdana"/>
        </w:rPr>
      </w:pPr>
      <w:r w:rsidRPr="0051184D">
        <w:rPr>
          <w:rFonts w:ascii="Verdana" w:hAnsi="Verdana"/>
        </w:rPr>
        <w:t xml:space="preserve">Warunkiem zawarcia umowy jest wpłacenie kaucji w wysokości </w:t>
      </w:r>
      <w:r w:rsidR="00FA3C05">
        <w:rPr>
          <w:rFonts w:ascii="Verdana" w:hAnsi="Verdana"/>
        </w:rPr>
        <w:t>dwukrotnej stawki miesięcznej brutto</w:t>
      </w:r>
      <w:r w:rsidRPr="003C0EE7">
        <w:rPr>
          <w:rFonts w:ascii="Verdana" w:hAnsi="Verdana"/>
        </w:rPr>
        <w:t xml:space="preserve"> z tytułu zabezpieczenia należności </w:t>
      </w:r>
      <w:r w:rsidR="00873BCF">
        <w:rPr>
          <w:rFonts w:ascii="Verdana" w:hAnsi="Verdana"/>
        </w:rPr>
        <w:t xml:space="preserve"> </w:t>
      </w:r>
      <w:r w:rsidRPr="003C0EE7">
        <w:rPr>
          <w:rFonts w:ascii="Verdana" w:hAnsi="Verdana"/>
        </w:rPr>
        <w:t>i roszczeń Gminy Wrocław</w:t>
      </w:r>
      <w:r w:rsidRPr="0051184D">
        <w:rPr>
          <w:rFonts w:ascii="Verdana" w:hAnsi="Verdana"/>
        </w:rPr>
        <w:t xml:space="preserve"> wynikających z umowy</w:t>
      </w:r>
      <w:r w:rsidR="00A32157">
        <w:rPr>
          <w:rFonts w:ascii="Verdana" w:hAnsi="Verdana"/>
        </w:rPr>
        <w:t xml:space="preserve"> dotyczy poz</w:t>
      </w:r>
      <w:r w:rsidR="009423BE">
        <w:rPr>
          <w:rFonts w:ascii="Verdana" w:hAnsi="Verdana"/>
        </w:rPr>
        <w:t>ycji</w:t>
      </w:r>
      <w:r w:rsidR="00CA6FA4">
        <w:rPr>
          <w:rFonts w:ascii="Verdana" w:hAnsi="Verdana"/>
        </w:rPr>
        <w:t xml:space="preserve"> od </w:t>
      </w:r>
      <w:r w:rsidR="00A32157">
        <w:rPr>
          <w:rFonts w:ascii="Verdana" w:hAnsi="Verdana"/>
        </w:rPr>
        <w:t>1</w:t>
      </w:r>
      <w:r w:rsidR="00CA6FA4">
        <w:rPr>
          <w:rFonts w:ascii="Verdana" w:hAnsi="Verdana"/>
        </w:rPr>
        <w:t xml:space="preserve"> do 3.</w:t>
      </w:r>
      <w:r w:rsidR="00546114">
        <w:rPr>
          <w:rFonts w:ascii="Verdana" w:hAnsi="Verdana"/>
        </w:rPr>
        <w:t xml:space="preserve"> </w:t>
      </w:r>
    </w:p>
    <w:p w14:paraId="2CE8850F" w14:textId="77777777" w:rsidR="000313B4" w:rsidRDefault="000313B4" w:rsidP="00225E3D">
      <w:pPr>
        <w:numPr>
          <w:ilvl w:val="0"/>
          <w:numId w:val="32"/>
        </w:numPr>
        <w:spacing w:line="360" w:lineRule="auto"/>
        <w:ind w:left="709" w:right="-110" w:hanging="425"/>
        <w:rPr>
          <w:rFonts w:ascii="Verdana" w:hAnsi="Verdana"/>
        </w:rPr>
      </w:pPr>
      <w:r w:rsidRPr="0051184D">
        <w:rPr>
          <w:rFonts w:ascii="Verdana" w:hAnsi="Verdana"/>
        </w:rPr>
        <w:t xml:space="preserve">Ogłaszający losowanie uprawniony jest do jego odwołania bez podania </w:t>
      </w:r>
      <w:r w:rsidRPr="00422F79">
        <w:rPr>
          <w:rFonts w:ascii="Verdana" w:hAnsi="Verdana"/>
        </w:rPr>
        <w:t>przyczyn lub unieważnienia losowania wraz z uzasadnieniem.</w:t>
      </w:r>
    </w:p>
    <w:p w14:paraId="759D7F3D" w14:textId="77777777" w:rsidR="00EB61A2" w:rsidRDefault="00EB61A2" w:rsidP="0054070D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14:paraId="062372BC" w14:textId="72A7B216" w:rsidR="00505889" w:rsidRPr="0054070D" w:rsidRDefault="000313B4" w:rsidP="0054070D">
      <w:pPr>
        <w:tabs>
          <w:tab w:val="num" w:pos="360"/>
        </w:tabs>
        <w:spacing w:line="360" w:lineRule="auto"/>
        <w:rPr>
          <w:rFonts w:ascii="Verdana" w:hAnsi="Verdana"/>
        </w:rPr>
      </w:pPr>
      <w:r w:rsidRPr="00524710">
        <w:rPr>
          <w:rFonts w:ascii="Verdana" w:hAnsi="Verdana"/>
        </w:rPr>
        <w:t>Dodatkowe informacje</w:t>
      </w:r>
      <w:r w:rsidRPr="0054070D">
        <w:rPr>
          <w:rFonts w:ascii="Verdana" w:hAnsi="Verdana"/>
          <w:b/>
          <w:bCs/>
        </w:rPr>
        <w:t xml:space="preserve"> </w:t>
      </w:r>
      <w:r w:rsidRPr="0054070D">
        <w:rPr>
          <w:rFonts w:ascii="Verdana" w:hAnsi="Verdana"/>
          <w:bCs/>
        </w:rPr>
        <w:t xml:space="preserve">można uzyskać </w:t>
      </w:r>
      <w:r w:rsidRPr="00524710">
        <w:rPr>
          <w:rFonts w:ascii="Verdana" w:hAnsi="Verdana"/>
        </w:rPr>
        <w:t>telefonicznie</w:t>
      </w:r>
      <w:r w:rsidRPr="0054070D">
        <w:rPr>
          <w:rFonts w:ascii="Verdana" w:hAnsi="Verdana"/>
          <w:b/>
          <w:bCs/>
        </w:rPr>
        <w:t xml:space="preserve">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 777 7</w:t>
      </w:r>
      <w:r w:rsidR="006674DE">
        <w:rPr>
          <w:rFonts w:ascii="Verdana" w:hAnsi="Verdana"/>
        </w:rPr>
        <w:t>6</w:t>
      </w:r>
      <w:r w:rsidRPr="0054070D">
        <w:rPr>
          <w:rFonts w:ascii="Verdana" w:hAnsi="Verdana"/>
        </w:rPr>
        <w:t xml:space="preserve"> </w:t>
      </w:r>
      <w:r w:rsidR="006674DE">
        <w:rPr>
          <w:rFonts w:ascii="Verdana" w:hAnsi="Verdana"/>
        </w:rPr>
        <w:t>2</w:t>
      </w:r>
      <w:r w:rsidRPr="0054070D">
        <w:rPr>
          <w:rFonts w:ascii="Verdana" w:hAnsi="Verdana"/>
        </w:rPr>
        <w:t>7, 71/777 78 03,</w:t>
      </w:r>
      <w:r w:rsidR="00161079" w:rsidRPr="0054070D">
        <w:rPr>
          <w:rFonts w:ascii="Verdana" w:hAnsi="Verdana"/>
        </w:rPr>
        <w:t xml:space="preserve"> </w:t>
      </w:r>
      <w:r w:rsidR="00BB6FCD" w:rsidRPr="0054070D">
        <w:rPr>
          <w:rFonts w:ascii="Verdana" w:hAnsi="Verdana"/>
        </w:rPr>
        <w:t xml:space="preserve">71/ 777 </w:t>
      </w:r>
      <w:r w:rsidR="00BB6FCD">
        <w:rPr>
          <w:rFonts w:ascii="Verdana" w:hAnsi="Verdana"/>
        </w:rPr>
        <w:t>7</w:t>
      </w:r>
      <w:r w:rsidR="006674DE">
        <w:rPr>
          <w:rFonts w:ascii="Verdana" w:hAnsi="Verdana"/>
        </w:rPr>
        <w:t>8</w:t>
      </w:r>
      <w:r w:rsidR="00BB6FCD">
        <w:rPr>
          <w:rFonts w:ascii="Verdana" w:hAnsi="Verdana"/>
        </w:rPr>
        <w:t xml:space="preserve"> </w:t>
      </w:r>
      <w:r w:rsidR="006674DE">
        <w:rPr>
          <w:rFonts w:ascii="Verdana" w:hAnsi="Verdana"/>
        </w:rPr>
        <w:t>1</w:t>
      </w:r>
      <w:r w:rsidR="009423BE">
        <w:rPr>
          <w:rFonts w:ascii="Verdana" w:hAnsi="Verdana"/>
        </w:rPr>
        <w:t>7</w:t>
      </w:r>
      <w:r w:rsidR="00BB6FCD">
        <w:rPr>
          <w:rFonts w:ascii="Verdana" w:hAnsi="Verdana"/>
        </w:rPr>
        <w:t xml:space="preserve">, </w:t>
      </w:r>
      <w:r w:rsidR="00E5630D" w:rsidRPr="0054070D">
        <w:rPr>
          <w:rFonts w:ascii="Verdana" w:hAnsi="Verdana"/>
        </w:rPr>
        <w:t>sekretariat:</w:t>
      </w:r>
      <w:r w:rsidR="00161079" w:rsidRPr="0054070D">
        <w:rPr>
          <w:rFonts w:ascii="Verdana" w:hAnsi="Verdana"/>
        </w:rPr>
        <w:t>71/777 71 74</w:t>
      </w:r>
      <w:r w:rsidR="00570418" w:rsidRPr="0054070D">
        <w:rPr>
          <w:rFonts w:ascii="Verdana" w:hAnsi="Verdana"/>
        </w:rPr>
        <w:t>.</w:t>
      </w:r>
      <w:r w:rsidRPr="0054070D">
        <w:rPr>
          <w:rFonts w:ascii="Verdana" w:hAnsi="Verdana"/>
        </w:rPr>
        <w:t xml:space="preserve"> </w:t>
      </w:r>
      <w:r w:rsidR="00505889" w:rsidRPr="0054070D">
        <w:rPr>
          <w:rFonts w:ascii="Verdana" w:hAnsi="Verdana"/>
        </w:rPr>
        <w:t xml:space="preserve"> </w:t>
      </w:r>
    </w:p>
    <w:p w14:paraId="18F554B7" w14:textId="77777777" w:rsidR="003467CD" w:rsidRPr="0054070D" w:rsidRDefault="003467CD" w:rsidP="0054070D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24BF0739" w14:textId="77777777" w:rsidR="007A1C6C" w:rsidRPr="0054070D" w:rsidRDefault="007A1C6C" w:rsidP="0054070D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</w:p>
    <w:sectPr w:rsidR="007A1C6C" w:rsidRPr="0054070D" w:rsidSect="000F097A">
      <w:footerReference w:type="even" r:id="rId13"/>
      <w:footerReference w:type="default" r:id="rId14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DCCB" w14:textId="77777777" w:rsidR="00616C6F" w:rsidRDefault="00616C6F" w:rsidP="005F3DDA">
      <w:r>
        <w:separator/>
      </w:r>
    </w:p>
  </w:endnote>
  <w:endnote w:type="continuationSeparator" w:id="0">
    <w:p w14:paraId="2B80BAE7" w14:textId="77777777" w:rsidR="00616C6F" w:rsidRDefault="00616C6F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F6AD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5B0CB5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050E" w14:textId="44DD435C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2BCAA73" w14:textId="5A63F2B9" w:rsidR="003C0EE7" w:rsidRPr="00F50B2F" w:rsidRDefault="003C0EE7">
    <w:pPr>
      <w:pStyle w:val="Stopka"/>
      <w:ind w:right="360"/>
      <w:rPr>
        <w:rFonts w:ascii="Verdana" w:hAnsi="Verdana"/>
      </w:rPr>
    </w:pPr>
    <w:r w:rsidRPr="00F50B2F">
      <w:rPr>
        <w:rFonts w:ascii="Verdana" w:hAnsi="Verdana"/>
      </w:rPr>
      <w:t xml:space="preserve">losowanie  </w:t>
    </w:r>
    <w:r w:rsidR="00623694" w:rsidRPr="00F50B2F">
      <w:rPr>
        <w:rFonts w:ascii="Verdana" w:hAnsi="Verdana"/>
      </w:rPr>
      <w:t>17.04.</w:t>
    </w:r>
    <w:r w:rsidR="00873BCF" w:rsidRPr="00F50B2F">
      <w:rPr>
        <w:rFonts w:ascii="Verdana" w:hAnsi="Verdana"/>
      </w:rPr>
      <w:t>2024</w:t>
    </w:r>
    <w:r w:rsidRPr="00F50B2F">
      <w:rPr>
        <w:rFonts w:ascii="Verdana" w:hAnsi="Verdana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018A" w14:textId="77777777" w:rsidR="00616C6F" w:rsidRDefault="00616C6F" w:rsidP="005F3DDA">
      <w:r>
        <w:separator/>
      </w:r>
    </w:p>
  </w:footnote>
  <w:footnote w:type="continuationSeparator" w:id="0">
    <w:p w14:paraId="5D105EBC" w14:textId="77777777" w:rsidR="00616C6F" w:rsidRDefault="00616C6F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0744AD5"/>
    <w:multiLevelType w:val="hybridMultilevel"/>
    <w:tmpl w:val="3CD065F6"/>
    <w:lvl w:ilvl="0" w:tplc="175206A4">
      <w:start w:val="14"/>
      <w:numFmt w:val="decimal"/>
      <w:lvlText w:val="%1."/>
      <w:lvlJc w:val="left"/>
      <w:pPr>
        <w:ind w:left="114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2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B1BED"/>
    <w:multiLevelType w:val="hybridMultilevel"/>
    <w:tmpl w:val="818EC4F0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80208C"/>
    <w:multiLevelType w:val="hybridMultilevel"/>
    <w:tmpl w:val="81786DB4"/>
    <w:lvl w:ilvl="0" w:tplc="025A8262">
      <w:start w:val="1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5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8"/>
  </w:num>
  <w:num w:numId="10">
    <w:abstractNumId w:val="27"/>
  </w:num>
  <w:num w:numId="11">
    <w:abstractNumId w:val="17"/>
  </w:num>
  <w:num w:numId="12">
    <w:abstractNumId w:val="14"/>
  </w:num>
  <w:num w:numId="13">
    <w:abstractNumId w:val="21"/>
  </w:num>
  <w:num w:numId="14">
    <w:abstractNumId w:val="23"/>
  </w:num>
  <w:num w:numId="15">
    <w:abstractNumId w:val="24"/>
  </w:num>
  <w:num w:numId="16">
    <w:abstractNumId w:val="7"/>
  </w:num>
  <w:num w:numId="17">
    <w:abstractNumId w:val="5"/>
  </w:num>
  <w:num w:numId="18">
    <w:abstractNumId w:val="20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5"/>
  </w:num>
  <w:num w:numId="24">
    <w:abstractNumId w:val="3"/>
  </w:num>
  <w:num w:numId="25">
    <w:abstractNumId w:val="10"/>
  </w:num>
  <w:num w:numId="26">
    <w:abstractNumId w:val="16"/>
  </w:num>
  <w:num w:numId="27">
    <w:abstractNumId w:val="2"/>
  </w:num>
  <w:num w:numId="28">
    <w:abstractNumId w:val="13"/>
  </w:num>
  <w:num w:numId="29">
    <w:abstractNumId w:val="26"/>
  </w:num>
  <w:num w:numId="30">
    <w:abstractNumId w:val="9"/>
  </w:num>
  <w:num w:numId="31">
    <w:abstractNumId w:val="2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313B4"/>
    <w:rsid w:val="000441EB"/>
    <w:rsid w:val="00054B82"/>
    <w:rsid w:val="00071D0A"/>
    <w:rsid w:val="000D0B2E"/>
    <w:rsid w:val="000F097A"/>
    <w:rsid w:val="00100759"/>
    <w:rsid w:val="00117DE0"/>
    <w:rsid w:val="00126FC7"/>
    <w:rsid w:val="00131504"/>
    <w:rsid w:val="0014664C"/>
    <w:rsid w:val="00150908"/>
    <w:rsid w:val="00161079"/>
    <w:rsid w:val="001919EF"/>
    <w:rsid w:val="001A79F4"/>
    <w:rsid w:val="001B65CC"/>
    <w:rsid w:val="001C0DAB"/>
    <w:rsid w:val="001E1194"/>
    <w:rsid w:val="002106EB"/>
    <w:rsid w:val="00225E3D"/>
    <w:rsid w:val="00241F3A"/>
    <w:rsid w:val="002435DB"/>
    <w:rsid w:val="00246C16"/>
    <w:rsid w:val="00256E49"/>
    <w:rsid w:val="002901AD"/>
    <w:rsid w:val="002A3CFA"/>
    <w:rsid w:val="002A5A55"/>
    <w:rsid w:val="002B11BA"/>
    <w:rsid w:val="002C2ECF"/>
    <w:rsid w:val="002F173E"/>
    <w:rsid w:val="002F45F7"/>
    <w:rsid w:val="00314A6E"/>
    <w:rsid w:val="00334AE3"/>
    <w:rsid w:val="0034138A"/>
    <w:rsid w:val="003467CD"/>
    <w:rsid w:val="003575CB"/>
    <w:rsid w:val="003606AD"/>
    <w:rsid w:val="00382C49"/>
    <w:rsid w:val="00393564"/>
    <w:rsid w:val="003A2E94"/>
    <w:rsid w:val="003A4220"/>
    <w:rsid w:val="003C0EE7"/>
    <w:rsid w:val="003C6829"/>
    <w:rsid w:val="003D1331"/>
    <w:rsid w:val="003E3E79"/>
    <w:rsid w:val="003F0E1B"/>
    <w:rsid w:val="003F23FC"/>
    <w:rsid w:val="00404AD5"/>
    <w:rsid w:val="004078C6"/>
    <w:rsid w:val="00422F79"/>
    <w:rsid w:val="004241C2"/>
    <w:rsid w:val="00440CE6"/>
    <w:rsid w:val="00462C92"/>
    <w:rsid w:val="00467E0F"/>
    <w:rsid w:val="00483C7E"/>
    <w:rsid w:val="004950E6"/>
    <w:rsid w:val="004D363A"/>
    <w:rsid w:val="004E4225"/>
    <w:rsid w:val="004F4A2A"/>
    <w:rsid w:val="004F7285"/>
    <w:rsid w:val="0050050D"/>
    <w:rsid w:val="00505889"/>
    <w:rsid w:val="00505973"/>
    <w:rsid w:val="0051184D"/>
    <w:rsid w:val="0051639D"/>
    <w:rsid w:val="00524710"/>
    <w:rsid w:val="0054070D"/>
    <w:rsid w:val="00546114"/>
    <w:rsid w:val="00555A9E"/>
    <w:rsid w:val="00570418"/>
    <w:rsid w:val="0059680F"/>
    <w:rsid w:val="005B2A30"/>
    <w:rsid w:val="005E00A4"/>
    <w:rsid w:val="005E320B"/>
    <w:rsid w:val="005F3DDA"/>
    <w:rsid w:val="00604E88"/>
    <w:rsid w:val="00612630"/>
    <w:rsid w:val="006144BA"/>
    <w:rsid w:val="00616C6F"/>
    <w:rsid w:val="00621A21"/>
    <w:rsid w:val="00623694"/>
    <w:rsid w:val="00631C3F"/>
    <w:rsid w:val="00633C51"/>
    <w:rsid w:val="006674DE"/>
    <w:rsid w:val="006A72CC"/>
    <w:rsid w:val="006F1C3F"/>
    <w:rsid w:val="00706AF0"/>
    <w:rsid w:val="00737C51"/>
    <w:rsid w:val="00740351"/>
    <w:rsid w:val="00745986"/>
    <w:rsid w:val="007638CE"/>
    <w:rsid w:val="0076767F"/>
    <w:rsid w:val="00776AA2"/>
    <w:rsid w:val="00777398"/>
    <w:rsid w:val="00781ACC"/>
    <w:rsid w:val="007A1C6C"/>
    <w:rsid w:val="007A301D"/>
    <w:rsid w:val="007A5907"/>
    <w:rsid w:val="00801E6D"/>
    <w:rsid w:val="00802A3B"/>
    <w:rsid w:val="00855F91"/>
    <w:rsid w:val="0085725F"/>
    <w:rsid w:val="00873BCF"/>
    <w:rsid w:val="008770A7"/>
    <w:rsid w:val="00877952"/>
    <w:rsid w:val="00882AD3"/>
    <w:rsid w:val="00893CFF"/>
    <w:rsid w:val="00895856"/>
    <w:rsid w:val="008C43C5"/>
    <w:rsid w:val="008E61AB"/>
    <w:rsid w:val="00900FFB"/>
    <w:rsid w:val="00910458"/>
    <w:rsid w:val="00915CE4"/>
    <w:rsid w:val="009228EC"/>
    <w:rsid w:val="00922E5E"/>
    <w:rsid w:val="00930891"/>
    <w:rsid w:val="00932441"/>
    <w:rsid w:val="00940CBF"/>
    <w:rsid w:val="009421F0"/>
    <w:rsid w:val="009423BE"/>
    <w:rsid w:val="0097106A"/>
    <w:rsid w:val="009808AF"/>
    <w:rsid w:val="009A2AFA"/>
    <w:rsid w:val="009B4085"/>
    <w:rsid w:val="009C7C4F"/>
    <w:rsid w:val="009D214F"/>
    <w:rsid w:val="00A1357B"/>
    <w:rsid w:val="00A15C14"/>
    <w:rsid w:val="00A20427"/>
    <w:rsid w:val="00A210CF"/>
    <w:rsid w:val="00A32157"/>
    <w:rsid w:val="00A328B7"/>
    <w:rsid w:val="00A506AD"/>
    <w:rsid w:val="00A53652"/>
    <w:rsid w:val="00A64066"/>
    <w:rsid w:val="00A66AEB"/>
    <w:rsid w:val="00A8162F"/>
    <w:rsid w:val="00AD11CA"/>
    <w:rsid w:val="00AD77B9"/>
    <w:rsid w:val="00AF35B0"/>
    <w:rsid w:val="00B0788A"/>
    <w:rsid w:val="00B118B1"/>
    <w:rsid w:val="00B24A9F"/>
    <w:rsid w:val="00B33035"/>
    <w:rsid w:val="00B37C8A"/>
    <w:rsid w:val="00B425C8"/>
    <w:rsid w:val="00B438CE"/>
    <w:rsid w:val="00B47565"/>
    <w:rsid w:val="00B95969"/>
    <w:rsid w:val="00BB6FCD"/>
    <w:rsid w:val="00BC307D"/>
    <w:rsid w:val="00BD093E"/>
    <w:rsid w:val="00BE3302"/>
    <w:rsid w:val="00BE7C17"/>
    <w:rsid w:val="00BF0828"/>
    <w:rsid w:val="00BF2800"/>
    <w:rsid w:val="00BF2F2D"/>
    <w:rsid w:val="00BF54F6"/>
    <w:rsid w:val="00C25F13"/>
    <w:rsid w:val="00C316B7"/>
    <w:rsid w:val="00C63ABB"/>
    <w:rsid w:val="00CA6FA4"/>
    <w:rsid w:val="00CB6254"/>
    <w:rsid w:val="00CC5F1E"/>
    <w:rsid w:val="00CD7004"/>
    <w:rsid w:val="00CE457C"/>
    <w:rsid w:val="00D44FE8"/>
    <w:rsid w:val="00D74E12"/>
    <w:rsid w:val="00D86894"/>
    <w:rsid w:val="00DA3741"/>
    <w:rsid w:val="00DF355A"/>
    <w:rsid w:val="00E47F2A"/>
    <w:rsid w:val="00E5630D"/>
    <w:rsid w:val="00E61838"/>
    <w:rsid w:val="00E8529A"/>
    <w:rsid w:val="00E87D18"/>
    <w:rsid w:val="00EA3C75"/>
    <w:rsid w:val="00EB5191"/>
    <w:rsid w:val="00EB61A2"/>
    <w:rsid w:val="00EC5D1B"/>
    <w:rsid w:val="00EE49E0"/>
    <w:rsid w:val="00EF47D7"/>
    <w:rsid w:val="00F15537"/>
    <w:rsid w:val="00F15CB9"/>
    <w:rsid w:val="00F46BF7"/>
    <w:rsid w:val="00F50B2F"/>
    <w:rsid w:val="00F51839"/>
    <w:rsid w:val="00F81BA4"/>
    <w:rsid w:val="00F96F0A"/>
    <w:rsid w:val="00FA3C05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C694BA"/>
  <w15:docId w15:val="{C65CE34A-3987-4659-B576-DAD17C1C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29854/Uchwa%C5%82a-XXXII_686_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70494/Zarzadzenie-12468_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1297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Niebiańska Edyta</cp:lastModifiedBy>
  <cp:revision>5</cp:revision>
  <cp:lastPrinted>2024-03-18T08:30:00Z</cp:lastPrinted>
  <dcterms:created xsi:type="dcterms:W3CDTF">2024-03-18T08:29:00Z</dcterms:created>
  <dcterms:modified xsi:type="dcterms:W3CDTF">2024-03-18T12:23:00Z</dcterms:modified>
</cp:coreProperties>
</file>