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DC" w:rsidRDefault="00C77EDC" w:rsidP="00B8646A">
      <w:pPr>
        <w:jc w:val="center"/>
        <w:rPr>
          <w:rFonts w:ascii="Arial" w:hAnsi="Arial" w:cs="Arial"/>
          <w:b/>
          <w:sz w:val="36"/>
          <w:szCs w:val="36"/>
        </w:rPr>
      </w:pPr>
    </w:p>
    <w:p w:rsidR="00C77EDC" w:rsidRDefault="00C77EDC" w:rsidP="00B8646A">
      <w:pPr>
        <w:jc w:val="center"/>
        <w:rPr>
          <w:rFonts w:ascii="Arial" w:hAnsi="Arial" w:cs="Arial"/>
          <w:b/>
          <w:sz w:val="36"/>
          <w:szCs w:val="36"/>
        </w:rPr>
      </w:pPr>
    </w:p>
    <w:p w:rsidR="008830A1" w:rsidRDefault="008830A1" w:rsidP="00B8646A">
      <w:pPr>
        <w:jc w:val="center"/>
        <w:rPr>
          <w:rFonts w:ascii="Arial" w:hAnsi="Arial" w:cs="Arial"/>
          <w:b/>
          <w:sz w:val="24"/>
          <w:szCs w:val="24"/>
        </w:rPr>
      </w:pPr>
      <w:r w:rsidRPr="008830A1">
        <w:rPr>
          <w:rFonts w:ascii="Arial" w:hAnsi="Arial" w:cs="Arial"/>
          <w:b/>
          <w:sz w:val="36"/>
          <w:szCs w:val="36"/>
        </w:rPr>
        <w:t xml:space="preserve">PROGRAM  FUNKCJONALNO </w:t>
      </w:r>
      <w:r>
        <w:rPr>
          <w:rFonts w:ascii="Arial" w:hAnsi="Arial" w:cs="Arial"/>
          <w:b/>
          <w:sz w:val="36"/>
          <w:szCs w:val="36"/>
        </w:rPr>
        <w:t>–</w:t>
      </w:r>
      <w:r w:rsidRPr="008830A1">
        <w:rPr>
          <w:rFonts w:ascii="Arial" w:hAnsi="Arial" w:cs="Arial"/>
          <w:b/>
          <w:sz w:val="36"/>
          <w:szCs w:val="36"/>
        </w:rPr>
        <w:t xml:space="preserve"> UŻYTKOWY</w:t>
      </w:r>
    </w:p>
    <w:p w:rsidR="008830A1" w:rsidRDefault="008830A1" w:rsidP="008E76D7">
      <w:pPr>
        <w:ind w:left="2832" w:hanging="2832"/>
        <w:jc w:val="both"/>
        <w:rPr>
          <w:rFonts w:ascii="Arial" w:hAnsi="Arial" w:cs="Arial"/>
          <w:sz w:val="28"/>
          <w:szCs w:val="28"/>
        </w:rPr>
      </w:pPr>
      <w:r w:rsidRPr="008830A1">
        <w:rPr>
          <w:rFonts w:ascii="Arial" w:hAnsi="Arial" w:cs="Arial"/>
          <w:b/>
          <w:sz w:val="28"/>
          <w:szCs w:val="28"/>
        </w:rPr>
        <w:t>Nazwa zamówienia:</w:t>
      </w:r>
      <w:r>
        <w:rPr>
          <w:rFonts w:ascii="Arial" w:hAnsi="Arial" w:cs="Arial"/>
          <w:b/>
          <w:sz w:val="28"/>
          <w:szCs w:val="28"/>
        </w:rPr>
        <w:tab/>
      </w:r>
      <w:r w:rsidR="00CF1D8A">
        <w:rPr>
          <w:rFonts w:ascii="Arial" w:hAnsi="Arial" w:cs="Arial"/>
          <w:sz w:val="28"/>
          <w:szCs w:val="28"/>
        </w:rPr>
        <w:t xml:space="preserve">Budowa </w:t>
      </w:r>
      <w:r w:rsidR="007F7A53">
        <w:rPr>
          <w:rFonts w:ascii="Arial" w:hAnsi="Arial" w:cs="Arial"/>
          <w:sz w:val="28"/>
          <w:szCs w:val="28"/>
        </w:rPr>
        <w:t xml:space="preserve">treningowego </w:t>
      </w:r>
      <w:r w:rsidR="00203644">
        <w:rPr>
          <w:rFonts w:ascii="Arial" w:hAnsi="Arial" w:cs="Arial"/>
          <w:sz w:val="28"/>
          <w:szCs w:val="28"/>
        </w:rPr>
        <w:t xml:space="preserve">boiska </w:t>
      </w:r>
      <w:r w:rsidR="007F7A53">
        <w:rPr>
          <w:rFonts w:ascii="Arial" w:hAnsi="Arial" w:cs="Arial"/>
          <w:sz w:val="28"/>
          <w:szCs w:val="28"/>
        </w:rPr>
        <w:t xml:space="preserve">do piłki nożnej </w:t>
      </w:r>
      <w:r w:rsidR="00203644">
        <w:rPr>
          <w:rFonts w:ascii="Arial" w:hAnsi="Arial" w:cs="Arial"/>
          <w:sz w:val="28"/>
          <w:szCs w:val="28"/>
        </w:rPr>
        <w:t xml:space="preserve">                   </w:t>
      </w:r>
      <w:r w:rsidR="007F7A53">
        <w:rPr>
          <w:rFonts w:ascii="Arial" w:hAnsi="Arial" w:cs="Arial"/>
          <w:sz w:val="28"/>
          <w:szCs w:val="28"/>
        </w:rPr>
        <w:t>o</w:t>
      </w:r>
      <w:r w:rsidR="00D36A93">
        <w:rPr>
          <w:rFonts w:ascii="Arial" w:hAnsi="Arial" w:cs="Arial"/>
          <w:sz w:val="28"/>
          <w:szCs w:val="28"/>
        </w:rPr>
        <w:t xml:space="preserve"> nawierzchni </w:t>
      </w:r>
      <w:r w:rsidR="00D36A93" w:rsidRPr="00F42285">
        <w:rPr>
          <w:rFonts w:ascii="Arial" w:hAnsi="Arial" w:cs="Arial"/>
          <w:sz w:val="28"/>
          <w:szCs w:val="28"/>
        </w:rPr>
        <w:t>trawy</w:t>
      </w:r>
      <w:r w:rsidR="00B918DE">
        <w:rPr>
          <w:rFonts w:ascii="Arial" w:hAnsi="Arial" w:cs="Arial"/>
          <w:sz w:val="28"/>
          <w:szCs w:val="28"/>
        </w:rPr>
        <w:t xml:space="preserve"> naturalnej</w:t>
      </w:r>
      <w:r w:rsidR="00D36A93">
        <w:rPr>
          <w:rFonts w:ascii="Arial" w:hAnsi="Arial" w:cs="Arial"/>
          <w:sz w:val="28"/>
          <w:szCs w:val="28"/>
        </w:rPr>
        <w:t xml:space="preserve"> </w:t>
      </w:r>
      <w:r w:rsidR="004C0DD9">
        <w:rPr>
          <w:rFonts w:ascii="Arial" w:hAnsi="Arial" w:cs="Arial"/>
          <w:sz w:val="28"/>
          <w:szCs w:val="28"/>
        </w:rPr>
        <w:t xml:space="preserve">z rolki </w:t>
      </w:r>
      <w:r w:rsidR="00D36A93" w:rsidRPr="00F42285">
        <w:rPr>
          <w:rFonts w:ascii="Arial" w:hAnsi="Arial" w:cs="Arial"/>
          <w:sz w:val="28"/>
          <w:szCs w:val="28"/>
        </w:rPr>
        <w:t>wraz</w:t>
      </w:r>
      <w:r w:rsidR="00203644">
        <w:rPr>
          <w:rFonts w:ascii="Arial" w:hAnsi="Arial" w:cs="Arial"/>
          <w:sz w:val="28"/>
          <w:szCs w:val="28"/>
        </w:rPr>
        <w:t xml:space="preserve"> </w:t>
      </w:r>
      <w:r w:rsidR="004C0DD9">
        <w:rPr>
          <w:rFonts w:ascii="Arial" w:hAnsi="Arial" w:cs="Arial"/>
          <w:sz w:val="28"/>
          <w:szCs w:val="28"/>
        </w:rPr>
        <w:t xml:space="preserve">                      </w:t>
      </w:r>
      <w:r w:rsidR="00D36A93" w:rsidRPr="00F42285">
        <w:rPr>
          <w:rFonts w:ascii="Arial" w:hAnsi="Arial" w:cs="Arial"/>
          <w:sz w:val="28"/>
          <w:szCs w:val="28"/>
        </w:rPr>
        <w:t xml:space="preserve">z </w:t>
      </w:r>
      <w:r w:rsidR="001A4CD4" w:rsidRPr="00F42285">
        <w:rPr>
          <w:rFonts w:ascii="Arial" w:hAnsi="Arial" w:cs="Arial"/>
          <w:sz w:val="28"/>
          <w:szCs w:val="28"/>
        </w:rPr>
        <w:t xml:space="preserve">infrastrukturą </w:t>
      </w:r>
      <w:r w:rsidR="00D02C6E" w:rsidRPr="00F42285">
        <w:rPr>
          <w:rFonts w:ascii="Arial" w:hAnsi="Arial" w:cs="Arial"/>
          <w:sz w:val="28"/>
          <w:szCs w:val="28"/>
        </w:rPr>
        <w:t xml:space="preserve">techniczną </w:t>
      </w:r>
      <w:r w:rsidR="001A4CD4" w:rsidRPr="00F42285">
        <w:rPr>
          <w:rFonts w:ascii="Arial" w:hAnsi="Arial" w:cs="Arial"/>
          <w:sz w:val="28"/>
          <w:szCs w:val="28"/>
        </w:rPr>
        <w:t>przy ul. Racławickie</w:t>
      </w:r>
      <w:r w:rsidR="001A4CD4">
        <w:rPr>
          <w:rFonts w:ascii="Arial" w:hAnsi="Arial" w:cs="Arial"/>
          <w:sz w:val="28"/>
          <w:szCs w:val="28"/>
        </w:rPr>
        <w:t>j 62 we Wrocławiu</w:t>
      </w:r>
      <w:r w:rsidR="004C0DD9">
        <w:rPr>
          <w:rFonts w:ascii="Arial" w:hAnsi="Arial" w:cs="Arial"/>
          <w:sz w:val="28"/>
          <w:szCs w:val="28"/>
        </w:rPr>
        <w:t xml:space="preserve"> </w:t>
      </w:r>
      <w:r w:rsidR="00B8646A">
        <w:rPr>
          <w:rFonts w:ascii="Arial" w:hAnsi="Arial" w:cs="Arial"/>
          <w:sz w:val="28"/>
          <w:szCs w:val="28"/>
        </w:rPr>
        <w:t>w formule „zaprojektuj i wybuduj”.</w:t>
      </w:r>
      <w:r>
        <w:rPr>
          <w:rFonts w:ascii="Arial" w:hAnsi="Arial" w:cs="Arial"/>
          <w:sz w:val="28"/>
          <w:szCs w:val="28"/>
        </w:rPr>
        <w:t xml:space="preserve"> </w:t>
      </w:r>
    </w:p>
    <w:p w:rsidR="007F7A53" w:rsidRDefault="007F7A53" w:rsidP="000F0C75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8830A1" w:rsidRPr="008830A1" w:rsidRDefault="008830A1" w:rsidP="000F0C75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8830A1">
        <w:rPr>
          <w:rFonts w:ascii="Arial" w:hAnsi="Arial" w:cs="Arial"/>
          <w:b/>
          <w:sz w:val="28"/>
          <w:szCs w:val="28"/>
          <w:u w:val="single"/>
        </w:rPr>
        <w:t>Kody i nazwy:</w:t>
      </w:r>
    </w:p>
    <w:p w:rsidR="008830A1" w:rsidRPr="0008732E" w:rsidRDefault="008830A1" w:rsidP="0008732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Grupy robót:</w:t>
      </w:r>
      <w:r w:rsidR="0008732E">
        <w:rPr>
          <w:rFonts w:ascii="Arial" w:hAnsi="Arial" w:cs="Arial"/>
          <w:b/>
          <w:sz w:val="28"/>
          <w:szCs w:val="28"/>
        </w:rPr>
        <w:tab/>
      </w:r>
      <w:r w:rsidR="0008732E" w:rsidRPr="0008732E">
        <w:rPr>
          <w:rFonts w:ascii="Arial" w:hAnsi="Arial" w:cs="Arial"/>
          <w:b/>
          <w:sz w:val="24"/>
          <w:szCs w:val="24"/>
        </w:rPr>
        <w:t>71200000-0</w:t>
      </w:r>
      <w:r w:rsidR="0008732E" w:rsidRPr="0008732E">
        <w:rPr>
          <w:rFonts w:ascii="Arial" w:hAnsi="Arial" w:cs="Arial"/>
          <w:sz w:val="24"/>
          <w:szCs w:val="24"/>
        </w:rPr>
        <w:t xml:space="preserve"> Usługi architektoniczne i podobne.</w:t>
      </w:r>
    </w:p>
    <w:p w:rsidR="0008732E" w:rsidRDefault="0008732E" w:rsidP="00BE0079">
      <w:pPr>
        <w:spacing w:after="0"/>
        <w:ind w:left="2124"/>
        <w:jc w:val="both"/>
        <w:rPr>
          <w:rFonts w:ascii="Arial" w:hAnsi="Arial" w:cs="Arial"/>
          <w:sz w:val="24"/>
          <w:szCs w:val="24"/>
        </w:rPr>
      </w:pPr>
    </w:p>
    <w:p w:rsidR="0008732E" w:rsidRPr="00BE0079" w:rsidRDefault="0008732E" w:rsidP="0008732E">
      <w:pPr>
        <w:spacing w:after="0"/>
        <w:rPr>
          <w:rFonts w:ascii="Arial" w:hAnsi="Arial" w:cs="Arial"/>
          <w:sz w:val="24"/>
          <w:szCs w:val="24"/>
        </w:rPr>
      </w:pPr>
    </w:p>
    <w:p w:rsidR="008830A1" w:rsidRDefault="008830A1" w:rsidP="00BE0079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Klasy robót:</w:t>
      </w:r>
      <w:r w:rsidR="0008732E">
        <w:rPr>
          <w:rFonts w:ascii="Arial" w:hAnsi="Arial" w:cs="Arial"/>
          <w:b/>
          <w:sz w:val="28"/>
          <w:szCs w:val="28"/>
        </w:rPr>
        <w:tab/>
      </w:r>
      <w:r w:rsidR="0008732E">
        <w:rPr>
          <w:rFonts w:ascii="Arial" w:hAnsi="Arial" w:cs="Arial"/>
          <w:b/>
          <w:sz w:val="24"/>
          <w:szCs w:val="24"/>
        </w:rPr>
        <w:t xml:space="preserve">71240000-2 </w:t>
      </w:r>
      <w:r w:rsidR="0008732E">
        <w:rPr>
          <w:rFonts w:ascii="Arial" w:hAnsi="Arial" w:cs="Arial"/>
          <w:sz w:val="24"/>
          <w:szCs w:val="24"/>
        </w:rPr>
        <w:t>Usługi architektoniczne, inżynieryjne i planowania.</w:t>
      </w:r>
    </w:p>
    <w:p w:rsidR="0008732E" w:rsidRDefault="0008732E" w:rsidP="00D36A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E0079" w:rsidRPr="0008732E" w:rsidRDefault="00BE0079" w:rsidP="000F0C7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E0079" w:rsidRDefault="008830A1" w:rsidP="00BE00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Kategorie robót:</w:t>
      </w:r>
      <w:r w:rsidR="00BE0079">
        <w:rPr>
          <w:rFonts w:ascii="Arial" w:hAnsi="Arial" w:cs="Arial"/>
          <w:b/>
          <w:sz w:val="28"/>
          <w:szCs w:val="28"/>
        </w:rPr>
        <w:t xml:space="preserve">  </w:t>
      </w:r>
      <w:r w:rsidR="00BE0079">
        <w:rPr>
          <w:rFonts w:ascii="Arial" w:hAnsi="Arial" w:cs="Arial"/>
          <w:b/>
          <w:sz w:val="24"/>
          <w:szCs w:val="24"/>
        </w:rPr>
        <w:t>71244200-</w:t>
      </w:r>
      <w:r w:rsidR="006B3BE7">
        <w:rPr>
          <w:rFonts w:ascii="Arial" w:hAnsi="Arial" w:cs="Arial"/>
          <w:b/>
          <w:sz w:val="24"/>
          <w:szCs w:val="24"/>
        </w:rPr>
        <w:t>6</w:t>
      </w:r>
      <w:r w:rsidR="00BE0079">
        <w:rPr>
          <w:rFonts w:ascii="Arial" w:hAnsi="Arial" w:cs="Arial"/>
          <w:b/>
          <w:sz w:val="24"/>
          <w:szCs w:val="24"/>
        </w:rPr>
        <w:t xml:space="preserve"> </w:t>
      </w:r>
      <w:r w:rsidR="00BE0079">
        <w:rPr>
          <w:rFonts w:ascii="Arial" w:hAnsi="Arial" w:cs="Arial"/>
          <w:sz w:val="24"/>
          <w:szCs w:val="24"/>
        </w:rPr>
        <w:t xml:space="preserve">Przygotowanie przedsięwzięcia i projektu, </w:t>
      </w:r>
    </w:p>
    <w:p w:rsidR="008830A1" w:rsidRDefault="00BE0079" w:rsidP="00BE0079">
      <w:pPr>
        <w:spacing w:after="0"/>
        <w:ind w:left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oszacowanie kosztów.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27D89" w:rsidRDefault="00BE0079" w:rsidP="00C27D89">
      <w:pPr>
        <w:spacing w:after="0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452</w:t>
      </w:r>
      <w:r w:rsidR="00C27D89">
        <w:rPr>
          <w:rFonts w:ascii="Arial" w:hAnsi="Arial" w:cs="Arial"/>
          <w:b/>
          <w:sz w:val="24"/>
          <w:szCs w:val="24"/>
        </w:rPr>
        <w:t>12200</w:t>
      </w:r>
      <w:r>
        <w:rPr>
          <w:rFonts w:ascii="Arial" w:hAnsi="Arial" w:cs="Arial"/>
          <w:b/>
          <w:sz w:val="24"/>
          <w:szCs w:val="24"/>
        </w:rPr>
        <w:t>-</w:t>
      </w:r>
      <w:r w:rsidR="00C27D8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27D89">
        <w:rPr>
          <w:rFonts w:ascii="Arial" w:hAnsi="Arial" w:cs="Arial"/>
          <w:sz w:val="24"/>
          <w:szCs w:val="24"/>
        </w:rPr>
        <w:t xml:space="preserve">Roboty budowlane w zakresie budowy obiektów </w:t>
      </w:r>
    </w:p>
    <w:p w:rsidR="00BE0079" w:rsidRDefault="00C27D89" w:rsidP="00C27D89">
      <w:pPr>
        <w:spacing w:after="0"/>
        <w:ind w:left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sportowych</w:t>
      </w:r>
      <w:r w:rsidR="00BE0079">
        <w:rPr>
          <w:rFonts w:ascii="Arial" w:hAnsi="Arial" w:cs="Arial"/>
          <w:sz w:val="24"/>
          <w:szCs w:val="24"/>
        </w:rPr>
        <w:t>.</w:t>
      </w:r>
      <w:r w:rsidR="00BE0079">
        <w:rPr>
          <w:rFonts w:ascii="Arial" w:hAnsi="Arial" w:cs="Arial"/>
          <w:b/>
          <w:sz w:val="24"/>
          <w:szCs w:val="24"/>
        </w:rPr>
        <w:t xml:space="preserve"> </w:t>
      </w:r>
    </w:p>
    <w:p w:rsidR="00BE0079" w:rsidRDefault="00BE0079" w:rsidP="00B8646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8646A" w:rsidRPr="00BE0079" w:rsidRDefault="00B8646A" w:rsidP="00B8646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30A1" w:rsidRDefault="008830A1" w:rsidP="000F0C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Adres obiektu:</w:t>
      </w:r>
      <w:r w:rsidR="00035D96">
        <w:rPr>
          <w:rFonts w:ascii="Arial" w:hAnsi="Arial" w:cs="Arial"/>
          <w:b/>
          <w:sz w:val="28"/>
          <w:szCs w:val="28"/>
        </w:rPr>
        <w:t xml:space="preserve">  </w:t>
      </w:r>
      <w:r w:rsidR="00BE0079">
        <w:rPr>
          <w:rFonts w:ascii="Arial" w:hAnsi="Arial" w:cs="Arial"/>
          <w:b/>
          <w:sz w:val="28"/>
          <w:szCs w:val="28"/>
        </w:rPr>
        <w:tab/>
      </w:r>
      <w:r w:rsidR="000F0C75">
        <w:rPr>
          <w:rFonts w:ascii="Arial" w:hAnsi="Arial" w:cs="Arial"/>
          <w:sz w:val="24"/>
          <w:szCs w:val="24"/>
        </w:rPr>
        <w:t xml:space="preserve">Wrocław, ul. </w:t>
      </w:r>
      <w:r w:rsidR="00C27D89">
        <w:rPr>
          <w:rFonts w:ascii="Arial" w:hAnsi="Arial" w:cs="Arial"/>
          <w:sz w:val="24"/>
          <w:szCs w:val="24"/>
        </w:rPr>
        <w:t>Racławicka</w:t>
      </w:r>
      <w:r w:rsidR="00B8646A">
        <w:rPr>
          <w:rFonts w:ascii="Arial" w:hAnsi="Arial" w:cs="Arial"/>
          <w:sz w:val="24"/>
          <w:szCs w:val="24"/>
        </w:rPr>
        <w:t xml:space="preserve"> 62</w:t>
      </w:r>
      <w:r w:rsidR="00C27D89">
        <w:rPr>
          <w:rFonts w:ascii="Arial" w:hAnsi="Arial" w:cs="Arial"/>
          <w:sz w:val="24"/>
          <w:szCs w:val="24"/>
        </w:rPr>
        <w:t xml:space="preserve"> </w:t>
      </w:r>
      <w:r w:rsidR="000F0C75">
        <w:rPr>
          <w:rFonts w:ascii="Arial" w:hAnsi="Arial" w:cs="Arial"/>
          <w:sz w:val="24"/>
          <w:szCs w:val="24"/>
        </w:rPr>
        <w:t xml:space="preserve"> </w:t>
      </w:r>
    </w:p>
    <w:p w:rsidR="000F0C75" w:rsidRDefault="000F0C75" w:rsidP="000F0C7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(działk</w:t>
      </w:r>
      <w:r w:rsidR="00F4228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nr </w:t>
      </w:r>
      <w:r w:rsidR="00B8646A">
        <w:rPr>
          <w:rFonts w:ascii="Arial" w:hAnsi="Arial" w:cs="Arial"/>
          <w:sz w:val="24"/>
          <w:szCs w:val="24"/>
        </w:rPr>
        <w:t>7/2 i 7/3</w:t>
      </w:r>
      <w:r>
        <w:rPr>
          <w:rFonts w:ascii="Arial" w:hAnsi="Arial" w:cs="Arial"/>
          <w:sz w:val="24"/>
          <w:szCs w:val="24"/>
        </w:rPr>
        <w:t>, AM-</w:t>
      </w:r>
      <w:r w:rsidR="00B8646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, obręb: </w:t>
      </w:r>
      <w:r w:rsidR="00B8646A">
        <w:rPr>
          <w:rFonts w:ascii="Arial" w:hAnsi="Arial" w:cs="Arial"/>
          <w:sz w:val="24"/>
          <w:szCs w:val="24"/>
        </w:rPr>
        <w:t>Borek</w:t>
      </w:r>
      <w:r>
        <w:rPr>
          <w:rFonts w:ascii="Arial" w:hAnsi="Arial" w:cs="Arial"/>
          <w:sz w:val="24"/>
          <w:szCs w:val="24"/>
        </w:rPr>
        <w:t>).</w:t>
      </w:r>
    </w:p>
    <w:p w:rsidR="000F0C75" w:rsidRPr="00BE0079" w:rsidRDefault="000F0C75" w:rsidP="000F0C75">
      <w:pPr>
        <w:spacing w:after="0"/>
        <w:rPr>
          <w:rFonts w:ascii="Arial" w:hAnsi="Arial" w:cs="Arial"/>
          <w:sz w:val="24"/>
          <w:szCs w:val="24"/>
        </w:rPr>
      </w:pPr>
    </w:p>
    <w:p w:rsidR="008830A1" w:rsidRDefault="008830A1" w:rsidP="008830A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Nazwa i adres</w:t>
      </w:r>
    </w:p>
    <w:p w:rsidR="000F0C75" w:rsidRPr="000F0C75" w:rsidRDefault="008830A1" w:rsidP="008830A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Zamawiającego:</w:t>
      </w:r>
      <w:r w:rsidR="00035D96">
        <w:rPr>
          <w:rFonts w:ascii="Arial" w:hAnsi="Arial" w:cs="Arial"/>
          <w:b/>
          <w:sz w:val="28"/>
          <w:szCs w:val="28"/>
        </w:rPr>
        <w:t xml:space="preserve">  </w:t>
      </w:r>
      <w:r w:rsidR="000F0C75" w:rsidRPr="000F0C75">
        <w:rPr>
          <w:rFonts w:ascii="Arial" w:hAnsi="Arial" w:cs="Arial"/>
          <w:sz w:val="24"/>
          <w:szCs w:val="24"/>
        </w:rPr>
        <w:t>Gmina</w:t>
      </w:r>
      <w:r w:rsidR="000F0C75">
        <w:rPr>
          <w:rFonts w:ascii="Arial" w:hAnsi="Arial" w:cs="Arial"/>
          <w:sz w:val="24"/>
          <w:szCs w:val="24"/>
        </w:rPr>
        <w:t xml:space="preserve"> Wrocław</w:t>
      </w:r>
      <w:r w:rsidR="00B8646A">
        <w:rPr>
          <w:rFonts w:ascii="Arial" w:hAnsi="Arial" w:cs="Arial"/>
          <w:sz w:val="24"/>
          <w:szCs w:val="24"/>
        </w:rPr>
        <w:t xml:space="preserve">, </w:t>
      </w:r>
      <w:r w:rsidR="000F0C75">
        <w:rPr>
          <w:rFonts w:ascii="Arial" w:hAnsi="Arial" w:cs="Arial"/>
          <w:sz w:val="24"/>
          <w:szCs w:val="24"/>
        </w:rPr>
        <w:t>50-141 Wrocław, pl. Nowy Targ 1-8.</w:t>
      </w:r>
      <w:r w:rsidR="000F0C75">
        <w:rPr>
          <w:rFonts w:ascii="Arial" w:hAnsi="Arial" w:cs="Arial"/>
          <w:sz w:val="24"/>
          <w:szCs w:val="24"/>
        </w:rPr>
        <w:tab/>
      </w:r>
    </w:p>
    <w:p w:rsidR="008830A1" w:rsidRDefault="008830A1" w:rsidP="008830A1">
      <w:pPr>
        <w:spacing w:after="0"/>
        <w:rPr>
          <w:rFonts w:ascii="Arial" w:hAnsi="Arial" w:cs="Arial"/>
          <w:b/>
          <w:sz w:val="28"/>
          <w:szCs w:val="28"/>
        </w:rPr>
      </w:pPr>
    </w:p>
    <w:p w:rsidR="00B8646A" w:rsidRDefault="00B8646A" w:rsidP="008830A1">
      <w:pPr>
        <w:spacing w:after="0"/>
        <w:rPr>
          <w:rFonts w:ascii="Arial" w:hAnsi="Arial" w:cs="Arial"/>
          <w:b/>
          <w:sz w:val="28"/>
          <w:szCs w:val="28"/>
        </w:rPr>
      </w:pPr>
    </w:p>
    <w:p w:rsidR="008830A1" w:rsidRDefault="008830A1" w:rsidP="008830A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Opracował:</w:t>
      </w:r>
      <w:r w:rsidR="00035D96">
        <w:rPr>
          <w:rFonts w:ascii="Arial" w:hAnsi="Arial" w:cs="Arial"/>
          <w:b/>
          <w:sz w:val="28"/>
          <w:szCs w:val="28"/>
        </w:rPr>
        <w:t xml:space="preserve">  </w:t>
      </w:r>
      <w:r w:rsidR="00B8646A">
        <w:rPr>
          <w:rFonts w:ascii="Arial" w:hAnsi="Arial" w:cs="Arial"/>
          <w:sz w:val="24"/>
          <w:szCs w:val="24"/>
        </w:rPr>
        <w:t>Jan  Krzywiecki</w:t>
      </w:r>
    </w:p>
    <w:p w:rsidR="00B8646A" w:rsidRDefault="00D36A93" w:rsidP="008830A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8646A" w:rsidRDefault="00D36A93" w:rsidP="008830A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8646A" w:rsidRDefault="00B8646A" w:rsidP="008830A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F0C75" w:rsidRDefault="000F0C75" w:rsidP="008830A1">
      <w:pPr>
        <w:spacing w:after="0"/>
        <w:rPr>
          <w:rFonts w:ascii="Arial" w:hAnsi="Arial" w:cs="Arial"/>
          <w:sz w:val="24"/>
          <w:szCs w:val="24"/>
        </w:rPr>
      </w:pPr>
    </w:p>
    <w:p w:rsidR="000F0C75" w:rsidRPr="000F0C75" w:rsidRDefault="000F0C75" w:rsidP="008830A1">
      <w:pPr>
        <w:spacing w:after="0"/>
        <w:rPr>
          <w:rFonts w:ascii="Arial" w:hAnsi="Arial" w:cs="Arial"/>
          <w:sz w:val="24"/>
          <w:szCs w:val="24"/>
        </w:rPr>
      </w:pPr>
    </w:p>
    <w:p w:rsidR="008830A1" w:rsidRPr="00C41861" w:rsidRDefault="008830A1" w:rsidP="000F0C7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Data opracowania:</w:t>
      </w:r>
      <w:r w:rsidR="00035D96">
        <w:rPr>
          <w:rFonts w:ascii="Arial" w:hAnsi="Arial" w:cs="Arial"/>
          <w:b/>
          <w:sz w:val="28"/>
          <w:szCs w:val="28"/>
        </w:rPr>
        <w:t xml:space="preserve"> </w:t>
      </w:r>
      <w:r w:rsidR="000F0C75">
        <w:rPr>
          <w:rFonts w:ascii="Arial" w:hAnsi="Arial" w:cs="Arial"/>
          <w:b/>
          <w:sz w:val="28"/>
          <w:szCs w:val="28"/>
        </w:rPr>
        <w:t xml:space="preserve"> </w:t>
      </w:r>
      <w:r w:rsidR="00C41861" w:rsidRPr="00C41861">
        <w:rPr>
          <w:rFonts w:ascii="Arial" w:hAnsi="Arial" w:cs="Arial"/>
          <w:sz w:val="24"/>
          <w:szCs w:val="24"/>
        </w:rPr>
        <w:t>13</w:t>
      </w:r>
      <w:r w:rsidR="00C41861">
        <w:rPr>
          <w:rFonts w:ascii="Arial" w:hAnsi="Arial" w:cs="Arial"/>
          <w:sz w:val="24"/>
          <w:szCs w:val="24"/>
        </w:rPr>
        <w:t xml:space="preserve"> </w:t>
      </w:r>
      <w:r w:rsidR="0051621D" w:rsidRPr="00C41861">
        <w:rPr>
          <w:rFonts w:ascii="Arial" w:hAnsi="Arial" w:cs="Arial"/>
          <w:sz w:val="24"/>
          <w:szCs w:val="24"/>
        </w:rPr>
        <w:t>lut</w:t>
      </w:r>
      <w:r w:rsidR="00C41861">
        <w:rPr>
          <w:rFonts w:ascii="Arial" w:hAnsi="Arial" w:cs="Arial"/>
          <w:sz w:val="24"/>
          <w:szCs w:val="24"/>
        </w:rPr>
        <w:t>ego</w:t>
      </w:r>
      <w:r w:rsidR="00B4279C" w:rsidRPr="00C41861">
        <w:rPr>
          <w:rFonts w:ascii="Arial" w:hAnsi="Arial" w:cs="Arial"/>
          <w:sz w:val="24"/>
          <w:szCs w:val="24"/>
        </w:rPr>
        <w:t xml:space="preserve"> 2024</w:t>
      </w:r>
      <w:r w:rsidR="000F0C75" w:rsidRPr="00C41861">
        <w:rPr>
          <w:rFonts w:ascii="Arial" w:hAnsi="Arial" w:cs="Arial"/>
          <w:sz w:val="24"/>
          <w:szCs w:val="24"/>
        </w:rPr>
        <w:t xml:space="preserve"> rok</w:t>
      </w:r>
    </w:p>
    <w:p w:rsidR="000F0C75" w:rsidRDefault="000F0C75" w:rsidP="000F0C7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F0C75" w:rsidRDefault="000F0C75" w:rsidP="000F0C7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F0C75" w:rsidRDefault="0008109F" w:rsidP="000F0C7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lastRenderedPageBreak/>
        <w:t>SPIS  ZAWARTOŚCI  OPRACOWANIA</w:t>
      </w:r>
      <w:r w:rsidR="00CB6369">
        <w:rPr>
          <w:rFonts w:ascii="Arial" w:hAnsi="Arial" w:cs="Arial"/>
          <w:sz w:val="24"/>
          <w:szCs w:val="24"/>
        </w:rPr>
        <w:t xml:space="preserve"> </w:t>
      </w:r>
    </w:p>
    <w:p w:rsidR="0008109F" w:rsidRDefault="0008109F" w:rsidP="000F0C7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8109F" w:rsidRDefault="0008109F" w:rsidP="000F0C7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8109F" w:rsidRDefault="0008109F" w:rsidP="000F0C7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B6369" w:rsidRDefault="0008109F" w:rsidP="0008109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Strona  tytułowa.</w:t>
      </w:r>
    </w:p>
    <w:p w:rsidR="0008109F" w:rsidRDefault="0008109F" w:rsidP="0008109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Spis zawartości opracowania</w:t>
      </w:r>
    </w:p>
    <w:p w:rsidR="0008109F" w:rsidRDefault="0008109F" w:rsidP="0008109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Opis techniczny do Programu Funkcjonalno - Użytkowego</w:t>
      </w:r>
    </w:p>
    <w:p w:rsidR="00CB6369" w:rsidRPr="00CB6369" w:rsidRDefault="00CB6369" w:rsidP="00CB636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CB6369">
        <w:rPr>
          <w:rFonts w:ascii="Arial" w:hAnsi="Arial" w:cs="Arial"/>
          <w:sz w:val="24"/>
          <w:szCs w:val="24"/>
        </w:rPr>
        <w:t>Część opisowa.</w:t>
      </w:r>
    </w:p>
    <w:p w:rsidR="00CB6369" w:rsidRPr="00CB6369" w:rsidRDefault="00CB6369" w:rsidP="00CB6369">
      <w:pPr>
        <w:spacing w:after="0"/>
        <w:rPr>
          <w:rFonts w:ascii="Arial" w:hAnsi="Arial" w:cs="Arial"/>
          <w:sz w:val="24"/>
          <w:szCs w:val="24"/>
        </w:rPr>
      </w:pPr>
      <w:r w:rsidRPr="00CB6369">
        <w:rPr>
          <w:rFonts w:ascii="Arial" w:hAnsi="Arial" w:cs="Arial"/>
          <w:sz w:val="24"/>
          <w:szCs w:val="24"/>
        </w:rPr>
        <w:t>1.1.     Opis ogólny przedmiotu zamówienia.</w:t>
      </w:r>
    </w:p>
    <w:p w:rsidR="00CB6369" w:rsidRPr="00CB6369" w:rsidRDefault="00CB6369" w:rsidP="00876F0B">
      <w:p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CB6369">
        <w:rPr>
          <w:rFonts w:ascii="Arial" w:hAnsi="Arial" w:cs="Arial"/>
          <w:sz w:val="24"/>
          <w:szCs w:val="24"/>
        </w:rPr>
        <w:t xml:space="preserve">1.1.1.  Charakterystyczne parametry określające wielkość </w:t>
      </w:r>
      <w:r w:rsidR="00876F0B">
        <w:rPr>
          <w:rFonts w:ascii="Arial" w:hAnsi="Arial" w:cs="Arial"/>
          <w:sz w:val="24"/>
          <w:szCs w:val="24"/>
        </w:rPr>
        <w:t>treningowego boiska sportowego</w:t>
      </w:r>
      <w:r w:rsidRPr="00CB6369">
        <w:rPr>
          <w:rFonts w:ascii="Arial" w:hAnsi="Arial" w:cs="Arial"/>
          <w:sz w:val="24"/>
          <w:szCs w:val="24"/>
        </w:rPr>
        <w:t xml:space="preserve"> lub zakres robót  budowlanych.</w:t>
      </w:r>
    </w:p>
    <w:p w:rsidR="00A51850" w:rsidRPr="00A51850" w:rsidRDefault="00CB6369" w:rsidP="00A51850">
      <w:pPr>
        <w:spacing w:after="0"/>
        <w:rPr>
          <w:rFonts w:ascii="Arial" w:hAnsi="Arial" w:cs="Arial"/>
          <w:sz w:val="24"/>
          <w:szCs w:val="24"/>
        </w:rPr>
      </w:pPr>
      <w:r w:rsidRPr="00CB6369">
        <w:rPr>
          <w:rFonts w:ascii="Arial" w:hAnsi="Arial" w:cs="Arial"/>
          <w:sz w:val="24"/>
          <w:szCs w:val="24"/>
        </w:rPr>
        <w:t xml:space="preserve">1.1.1.1. </w:t>
      </w:r>
      <w:r w:rsidR="00876F0B">
        <w:rPr>
          <w:rFonts w:ascii="Arial" w:hAnsi="Arial" w:cs="Arial"/>
          <w:sz w:val="24"/>
          <w:szCs w:val="24"/>
        </w:rPr>
        <w:t>Treningowe b</w:t>
      </w:r>
      <w:r w:rsidRPr="00432FC0">
        <w:rPr>
          <w:rFonts w:ascii="Arial" w:hAnsi="Arial" w:cs="Arial"/>
          <w:sz w:val="24"/>
          <w:szCs w:val="24"/>
        </w:rPr>
        <w:t>oisk</w:t>
      </w:r>
      <w:r w:rsidR="00432FC0" w:rsidRPr="00432FC0">
        <w:rPr>
          <w:rFonts w:ascii="Arial" w:hAnsi="Arial" w:cs="Arial"/>
          <w:sz w:val="24"/>
          <w:szCs w:val="24"/>
        </w:rPr>
        <w:t>o</w:t>
      </w:r>
      <w:r w:rsidRPr="00432FC0">
        <w:rPr>
          <w:rFonts w:ascii="Arial" w:hAnsi="Arial" w:cs="Arial"/>
          <w:sz w:val="24"/>
          <w:szCs w:val="24"/>
        </w:rPr>
        <w:t xml:space="preserve"> piłkarskie</w:t>
      </w:r>
      <w:r w:rsidR="00A51850" w:rsidRPr="00432FC0">
        <w:rPr>
          <w:rFonts w:ascii="Arial" w:hAnsi="Arial" w:cs="Arial"/>
          <w:sz w:val="24"/>
          <w:szCs w:val="24"/>
        </w:rPr>
        <w:t>.</w:t>
      </w:r>
    </w:p>
    <w:p w:rsidR="00A51850" w:rsidRDefault="00D36A93" w:rsidP="00A5185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1.1.1.2</w:t>
      </w:r>
      <w:r w:rsidR="00A51850" w:rsidRPr="00A51850">
        <w:rPr>
          <w:rFonts w:ascii="Arial" w:hAnsi="Arial" w:cs="Arial"/>
          <w:sz w:val="24"/>
          <w:szCs w:val="24"/>
        </w:rPr>
        <w:t>. Infrastruktura techniczna.</w:t>
      </w:r>
    </w:p>
    <w:p w:rsidR="00A51850" w:rsidRPr="00A51850" w:rsidRDefault="00A51850" w:rsidP="00A51850">
      <w:pPr>
        <w:spacing w:after="0"/>
        <w:rPr>
          <w:rFonts w:ascii="Arial" w:hAnsi="Arial" w:cs="Arial"/>
          <w:sz w:val="24"/>
          <w:szCs w:val="24"/>
        </w:rPr>
      </w:pPr>
      <w:r w:rsidRPr="00A51850">
        <w:rPr>
          <w:rFonts w:ascii="Arial" w:hAnsi="Arial" w:cs="Arial"/>
          <w:sz w:val="24"/>
          <w:szCs w:val="24"/>
        </w:rPr>
        <w:t>1.1.2.  Aktualne uwarunkowania wykonania przedmiotu zamówienia.</w:t>
      </w:r>
    </w:p>
    <w:p w:rsidR="00A51850" w:rsidRPr="00A51850" w:rsidRDefault="00A51850" w:rsidP="00A51850">
      <w:pPr>
        <w:spacing w:after="0"/>
        <w:rPr>
          <w:rFonts w:ascii="Arial" w:hAnsi="Arial" w:cs="Arial"/>
          <w:sz w:val="24"/>
          <w:szCs w:val="24"/>
        </w:rPr>
      </w:pPr>
      <w:r w:rsidRPr="00A51850">
        <w:rPr>
          <w:rFonts w:ascii="Arial" w:hAnsi="Arial" w:cs="Arial"/>
          <w:sz w:val="24"/>
          <w:szCs w:val="24"/>
        </w:rPr>
        <w:t>1.1.3.  Ogólne właściwości funkcjonalno-użytkowe.</w:t>
      </w:r>
    </w:p>
    <w:p w:rsidR="00A51850" w:rsidRPr="00A51850" w:rsidRDefault="00A51850" w:rsidP="00A51850">
      <w:pPr>
        <w:spacing w:after="0"/>
        <w:rPr>
          <w:rFonts w:ascii="Arial" w:hAnsi="Arial" w:cs="Arial"/>
          <w:sz w:val="24"/>
          <w:szCs w:val="24"/>
        </w:rPr>
      </w:pPr>
      <w:r w:rsidRPr="00A51850">
        <w:rPr>
          <w:rFonts w:ascii="Arial" w:hAnsi="Arial" w:cs="Arial"/>
          <w:sz w:val="24"/>
          <w:szCs w:val="24"/>
        </w:rPr>
        <w:t>1.1.4.  Szczegółowe właściwości funkcjonalno użytkowe.</w:t>
      </w:r>
    </w:p>
    <w:p w:rsidR="00A51850" w:rsidRPr="00A51850" w:rsidRDefault="00223E3A" w:rsidP="00A5185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1.1.4.1. Boisko</w:t>
      </w:r>
      <w:r w:rsidR="00163896">
        <w:rPr>
          <w:rFonts w:ascii="Arial" w:hAnsi="Arial" w:cs="Arial"/>
          <w:sz w:val="24"/>
          <w:szCs w:val="24"/>
        </w:rPr>
        <w:t xml:space="preserve"> do piłki nożnej</w:t>
      </w:r>
      <w:r w:rsidR="006E7948">
        <w:rPr>
          <w:rFonts w:ascii="Arial" w:hAnsi="Arial" w:cs="Arial"/>
          <w:sz w:val="24"/>
          <w:szCs w:val="24"/>
        </w:rPr>
        <w:t>.</w:t>
      </w:r>
    </w:p>
    <w:p w:rsidR="00A51850" w:rsidRDefault="00A51850" w:rsidP="00A51850">
      <w:pPr>
        <w:spacing w:after="0"/>
        <w:rPr>
          <w:rFonts w:ascii="Arial" w:hAnsi="Arial" w:cs="Arial"/>
          <w:sz w:val="24"/>
          <w:szCs w:val="24"/>
        </w:rPr>
      </w:pPr>
      <w:r w:rsidRPr="00A51850">
        <w:rPr>
          <w:rFonts w:ascii="Arial" w:hAnsi="Arial" w:cs="Arial"/>
          <w:sz w:val="24"/>
          <w:szCs w:val="24"/>
        </w:rPr>
        <w:t>1.1.</w:t>
      </w:r>
      <w:r>
        <w:rPr>
          <w:rFonts w:ascii="Arial" w:hAnsi="Arial" w:cs="Arial"/>
          <w:sz w:val="24"/>
          <w:szCs w:val="24"/>
        </w:rPr>
        <w:t>4</w:t>
      </w:r>
      <w:r w:rsidR="00223E3A">
        <w:rPr>
          <w:rFonts w:ascii="Arial" w:hAnsi="Arial" w:cs="Arial"/>
          <w:sz w:val="24"/>
          <w:szCs w:val="24"/>
        </w:rPr>
        <w:t>.2</w:t>
      </w:r>
      <w:r w:rsidRPr="00A51850">
        <w:rPr>
          <w:rFonts w:ascii="Arial" w:hAnsi="Arial" w:cs="Arial"/>
          <w:sz w:val="24"/>
          <w:szCs w:val="24"/>
        </w:rPr>
        <w:t>. Infrastruktura techniczna.</w:t>
      </w:r>
    </w:p>
    <w:p w:rsidR="00876F0B" w:rsidRPr="00A51850" w:rsidRDefault="00876F0B" w:rsidP="00A5185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1.1.4.3. Zieleń – nasadzenia wieloletnie.</w:t>
      </w:r>
    </w:p>
    <w:p w:rsidR="001A3F6E" w:rsidRPr="001A3F6E" w:rsidRDefault="001A3F6E" w:rsidP="001A3F6E">
      <w:pPr>
        <w:spacing w:after="0"/>
        <w:rPr>
          <w:rFonts w:ascii="Arial" w:hAnsi="Arial" w:cs="Arial"/>
          <w:sz w:val="24"/>
          <w:szCs w:val="24"/>
        </w:rPr>
      </w:pPr>
      <w:r w:rsidRPr="001A3F6E">
        <w:rPr>
          <w:rFonts w:ascii="Arial" w:hAnsi="Arial" w:cs="Arial"/>
          <w:sz w:val="24"/>
          <w:szCs w:val="24"/>
        </w:rPr>
        <w:t>1.2.     Opis wymagań zamawiającego w stosunku do przedmiotu zamówienia.</w:t>
      </w:r>
    </w:p>
    <w:p w:rsidR="001A3F6E" w:rsidRPr="001A3F6E" w:rsidRDefault="001A3F6E" w:rsidP="001A3F6E">
      <w:pPr>
        <w:spacing w:after="0"/>
        <w:rPr>
          <w:rFonts w:ascii="Arial" w:hAnsi="Arial" w:cs="Arial"/>
          <w:sz w:val="24"/>
          <w:szCs w:val="24"/>
        </w:rPr>
      </w:pPr>
      <w:r w:rsidRPr="001A3F6E">
        <w:rPr>
          <w:rFonts w:ascii="Arial" w:hAnsi="Arial" w:cs="Arial"/>
          <w:sz w:val="24"/>
          <w:szCs w:val="24"/>
        </w:rPr>
        <w:t>1.2.1.</w:t>
      </w:r>
      <w:r w:rsidRPr="001A3F6E">
        <w:rPr>
          <w:rFonts w:ascii="Arial" w:hAnsi="Arial" w:cs="Arial"/>
          <w:sz w:val="24"/>
          <w:szCs w:val="24"/>
        </w:rPr>
        <w:tab/>
        <w:t>Opracowani</w:t>
      </w:r>
      <w:r w:rsidR="00876F0B">
        <w:rPr>
          <w:rFonts w:ascii="Arial" w:hAnsi="Arial" w:cs="Arial"/>
          <w:sz w:val="24"/>
          <w:szCs w:val="24"/>
        </w:rPr>
        <w:t>a</w:t>
      </w:r>
      <w:r w:rsidRPr="001A3F6E">
        <w:rPr>
          <w:rFonts w:ascii="Arial" w:hAnsi="Arial" w:cs="Arial"/>
          <w:sz w:val="24"/>
          <w:szCs w:val="24"/>
        </w:rPr>
        <w:t xml:space="preserve"> dokumentacji projektowej.</w:t>
      </w:r>
    </w:p>
    <w:p w:rsidR="00B07A9F" w:rsidRPr="00B07A9F" w:rsidRDefault="00B07A9F" w:rsidP="00B07A9F">
      <w:pPr>
        <w:spacing w:after="0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</w:t>
      </w:r>
      <w:r w:rsidR="00876F0B">
        <w:rPr>
          <w:rFonts w:ascii="Arial" w:hAnsi="Arial" w:cs="Arial"/>
          <w:sz w:val="24"/>
          <w:szCs w:val="24"/>
        </w:rPr>
        <w:t>2.2. Wykonania robót</w:t>
      </w:r>
      <w:r w:rsidR="00163896">
        <w:rPr>
          <w:rFonts w:ascii="Arial" w:hAnsi="Arial" w:cs="Arial"/>
          <w:sz w:val="24"/>
          <w:szCs w:val="24"/>
        </w:rPr>
        <w:t>.</w:t>
      </w:r>
    </w:p>
    <w:p w:rsidR="00B07A9F" w:rsidRPr="00B07A9F" w:rsidRDefault="00B07A9F" w:rsidP="00B07A9F">
      <w:pPr>
        <w:spacing w:after="0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1.2.3.  Przygotowania terenu budowy.</w:t>
      </w:r>
    </w:p>
    <w:p w:rsidR="00B07A9F" w:rsidRPr="00B07A9F" w:rsidRDefault="00B07A9F" w:rsidP="00B07A9F">
      <w:pPr>
        <w:spacing w:after="0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1.2.4.  Architektury.</w:t>
      </w:r>
    </w:p>
    <w:p w:rsidR="00B07A9F" w:rsidRPr="00B07A9F" w:rsidRDefault="00B07A9F" w:rsidP="00B07A9F">
      <w:pPr>
        <w:spacing w:after="0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1.2.5.  Konstrukcji.</w:t>
      </w:r>
    </w:p>
    <w:p w:rsidR="00B07A9F" w:rsidRDefault="00B07A9F" w:rsidP="00B07A9F">
      <w:pPr>
        <w:spacing w:after="0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1.2.6.  Instalacji</w:t>
      </w:r>
      <w:r>
        <w:rPr>
          <w:rFonts w:ascii="Arial" w:hAnsi="Arial" w:cs="Arial"/>
          <w:sz w:val="24"/>
          <w:szCs w:val="24"/>
        </w:rPr>
        <w:t>.</w:t>
      </w:r>
    </w:p>
    <w:p w:rsidR="00B07A9F" w:rsidRDefault="00B07A9F" w:rsidP="001B64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1.2.7.  Wykończenia</w:t>
      </w:r>
    </w:p>
    <w:p w:rsidR="004D4CE0" w:rsidRPr="00B0276F" w:rsidRDefault="00B0276F" w:rsidP="001B648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1.2.7.1. Boisko</w:t>
      </w:r>
      <w:r w:rsidR="004D4CE0">
        <w:rPr>
          <w:rFonts w:ascii="Arial" w:hAnsi="Arial" w:cs="Arial"/>
          <w:sz w:val="24"/>
          <w:szCs w:val="24"/>
        </w:rPr>
        <w:t xml:space="preserve"> piłkarskie</w:t>
      </w:r>
    </w:p>
    <w:p w:rsidR="00B07A9F" w:rsidRPr="00B07A9F" w:rsidRDefault="00B07A9F" w:rsidP="001B64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1.2.8.  Zagospodarowania terenu.</w:t>
      </w:r>
    </w:p>
    <w:p w:rsidR="00B07A9F" w:rsidRPr="00B07A9F" w:rsidRDefault="00B07A9F" w:rsidP="001B64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2.0.     Część informacyjna.</w:t>
      </w:r>
    </w:p>
    <w:p w:rsidR="00B07A9F" w:rsidRPr="00B07A9F" w:rsidRDefault="00B07A9F" w:rsidP="001B648E">
      <w:pPr>
        <w:spacing w:after="0"/>
        <w:ind w:left="708" w:hanging="708"/>
        <w:jc w:val="both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2.1.     Dokumenty potwierdzające zgodność zamierzenia budowlanego z</w:t>
      </w:r>
      <w:r w:rsidR="001B648E">
        <w:rPr>
          <w:rFonts w:ascii="Arial" w:hAnsi="Arial" w:cs="Arial"/>
          <w:sz w:val="24"/>
          <w:szCs w:val="24"/>
        </w:rPr>
        <w:t xml:space="preserve"> </w:t>
      </w:r>
      <w:r w:rsidRPr="00B07A9F">
        <w:rPr>
          <w:rFonts w:ascii="Arial" w:hAnsi="Arial" w:cs="Arial"/>
          <w:sz w:val="24"/>
          <w:szCs w:val="24"/>
        </w:rPr>
        <w:t>wymaganiami wynikającymi z odrębnych przepisów.</w:t>
      </w:r>
    </w:p>
    <w:p w:rsidR="00B07A9F" w:rsidRPr="00B07A9F" w:rsidRDefault="00B07A9F" w:rsidP="001B648E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2.2.</w:t>
      </w:r>
      <w:r w:rsidRPr="00F57FC3">
        <w:rPr>
          <w:rFonts w:ascii="Arial" w:hAnsi="Arial" w:cs="Arial"/>
          <w:b/>
          <w:sz w:val="24"/>
          <w:szCs w:val="24"/>
        </w:rPr>
        <w:t xml:space="preserve"> </w:t>
      </w:r>
      <w:r w:rsidR="001B648E">
        <w:rPr>
          <w:rFonts w:ascii="Arial" w:hAnsi="Arial" w:cs="Arial"/>
          <w:b/>
          <w:sz w:val="24"/>
          <w:szCs w:val="24"/>
        </w:rPr>
        <w:t xml:space="preserve"> </w:t>
      </w:r>
      <w:r w:rsidRPr="00B07A9F">
        <w:rPr>
          <w:rFonts w:ascii="Arial" w:hAnsi="Arial" w:cs="Arial"/>
          <w:sz w:val="24"/>
          <w:szCs w:val="24"/>
        </w:rPr>
        <w:t>Oświadczenie zamawiającego stwierdzające jego prawo do</w:t>
      </w:r>
      <w:r w:rsidR="001B648E">
        <w:rPr>
          <w:rFonts w:ascii="Arial" w:hAnsi="Arial" w:cs="Arial"/>
          <w:sz w:val="24"/>
          <w:szCs w:val="24"/>
        </w:rPr>
        <w:t xml:space="preserve"> </w:t>
      </w:r>
      <w:r w:rsidRPr="00B07A9F">
        <w:rPr>
          <w:rFonts w:ascii="Arial" w:hAnsi="Arial" w:cs="Arial"/>
          <w:sz w:val="24"/>
          <w:szCs w:val="24"/>
        </w:rPr>
        <w:t>dysponowania nieruchomością na cele budowlane.</w:t>
      </w:r>
    </w:p>
    <w:p w:rsidR="00B07A9F" w:rsidRPr="00B07A9F" w:rsidRDefault="00B07A9F" w:rsidP="001B648E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2.3.     Przepisy prawne i normy związane z projektowaniem i wykonaniem zamierzenia budowlanego.</w:t>
      </w:r>
    </w:p>
    <w:p w:rsidR="00B07A9F" w:rsidRPr="00F57FC3" w:rsidRDefault="00B07A9F" w:rsidP="001B648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07A9F">
        <w:rPr>
          <w:rFonts w:ascii="Arial" w:hAnsi="Arial" w:cs="Arial"/>
          <w:sz w:val="24"/>
          <w:szCs w:val="24"/>
        </w:rPr>
        <w:t>2.3.1.  Przepisy prawne.</w:t>
      </w:r>
    </w:p>
    <w:p w:rsidR="00B07A9F" w:rsidRPr="00EC55C6" w:rsidRDefault="00B07A9F" w:rsidP="001B648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C55C6">
        <w:rPr>
          <w:rFonts w:ascii="Arial" w:hAnsi="Arial" w:cs="Arial"/>
          <w:sz w:val="24"/>
          <w:szCs w:val="24"/>
        </w:rPr>
        <w:t>2.3.2.</w:t>
      </w:r>
      <w:r w:rsidRPr="00EC55C6">
        <w:rPr>
          <w:rFonts w:ascii="Arial" w:hAnsi="Arial" w:cs="Arial"/>
          <w:sz w:val="24"/>
          <w:szCs w:val="24"/>
        </w:rPr>
        <w:tab/>
        <w:t>Normy</w:t>
      </w:r>
      <w:r w:rsidR="00EC55C6" w:rsidRPr="00EC55C6">
        <w:rPr>
          <w:rFonts w:ascii="Arial" w:hAnsi="Arial" w:cs="Arial"/>
          <w:sz w:val="24"/>
          <w:szCs w:val="24"/>
        </w:rPr>
        <w:t>.</w:t>
      </w:r>
    </w:p>
    <w:p w:rsidR="00EC55C6" w:rsidRPr="00EC55C6" w:rsidRDefault="001B648E" w:rsidP="001B648E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 </w:t>
      </w:r>
      <w:r w:rsidR="00EC55C6" w:rsidRPr="00EC55C6">
        <w:rPr>
          <w:rFonts w:ascii="Arial" w:hAnsi="Arial" w:cs="Arial"/>
          <w:sz w:val="24"/>
          <w:szCs w:val="24"/>
        </w:rPr>
        <w:t>Posiadane informacje i dokumenty nie</w:t>
      </w:r>
      <w:r>
        <w:rPr>
          <w:rFonts w:ascii="Arial" w:hAnsi="Arial" w:cs="Arial"/>
          <w:sz w:val="24"/>
          <w:szCs w:val="24"/>
        </w:rPr>
        <w:t xml:space="preserve">zbędne do zaprojektowania robót  </w:t>
      </w:r>
      <w:r w:rsidR="00EC55C6">
        <w:rPr>
          <w:rFonts w:ascii="Arial" w:hAnsi="Arial" w:cs="Arial"/>
          <w:sz w:val="24"/>
          <w:szCs w:val="24"/>
        </w:rPr>
        <w:t>b</w:t>
      </w:r>
      <w:r w:rsidR="00EC55C6" w:rsidRPr="00EC55C6">
        <w:rPr>
          <w:rFonts w:ascii="Arial" w:hAnsi="Arial" w:cs="Arial"/>
          <w:sz w:val="24"/>
          <w:szCs w:val="24"/>
        </w:rPr>
        <w:t>udowlanych</w:t>
      </w:r>
      <w:r w:rsidR="00EC55C6">
        <w:rPr>
          <w:rFonts w:ascii="Arial" w:hAnsi="Arial" w:cs="Arial"/>
          <w:sz w:val="24"/>
          <w:szCs w:val="24"/>
        </w:rPr>
        <w:t>.</w:t>
      </w:r>
    </w:p>
    <w:p w:rsidR="00CB6369" w:rsidRDefault="00CB6369" w:rsidP="001A3F6E">
      <w:pPr>
        <w:spacing w:after="0"/>
        <w:rPr>
          <w:rFonts w:ascii="Arial" w:hAnsi="Arial" w:cs="Arial"/>
          <w:sz w:val="24"/>
          <w:szCs w:val="24"/>
        </w:rPr>
      </w:pPr>
    </w:p>
    <w:p w:rsidR="002F4A6C" w:rsidRDefault="002F4A6C" w:rsidP="001A3F6E">
      <w:pPr>
        <w:spacing w:after="0"/>
        <w:rPr>
          <w:rFonts w:ascii="Arial" w:hAnsi="Arial" w:cs="Arial"/>
          <w:sz w:val="24"/>
          <w:szCs w:val="24"/>
        </w:rPr>
      </w:pPr>
    </w:p>
    <w:p w:rsidR="003059AB" w:rsidRDefault="003059AB" w:rsidP="001A3F6E">
      <w:pPr>
        <w:spacing w:after="0"/>
        <w:rPr>
          <w:rFonts w:ascii="Arial" w:hAnsi="Arial" w:cs="Arial"/>
          <w:sz w:val="24"/>
          <w:szCs w:val="24"/>
        </w:rPr>
      </w:pPr>
    </w:p>
    <w:p w:rsidR="000F0C75" w:rsidRPr="00A51850" w:rsidRDefault="000F0C75" w:rsidP="00E85FC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51850">
        <w:rPr>
          <w:rFonts w:ascii="Arial" w:hAnsi="Arial" w:cs="Arial"/>
          <w:b/>
          <w:sz w:val="24"/>
          <w:szCs w:val="24"/>
        </w:rPr>
        <w:lastRenderedPageBreak/>
        <w:t>Część opisowa.</w:t>
      </w:r>
    </w:p>
    <w:p w:rsidR="003E00D9" w:rsidRPr="00B0276F" w:rsidRDefault="003E00D9" w:rsidP="004972AD">
      <w:pPr>
        <w:pStyle w:val="Akapitzlist"/>
        <w:numPr>
          <w:ilvl w:val="1"/>
          <w:numId w:val="5"/>
        </w:num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B0276F">
        <w:rPr>
          <w:rFonts w:ascii="Arial" w:hAnsi="Arial" w:cs="Arial"/>
          <w:b/>
          <w:sz w:val="24"/>
          <w:szCs w:val="24"/>
        </w:rPr>
        <w:t>Opis ogólny przedmiotu zamówienia.</w:t>
      </w:r>
    </w:p>
    <w:p w:rsidR="00B0276F" w:rsidRPr="00B0276F" w:rsidRDefault="00B0276F" w:rsidP="00B0276F">
      <w:pPr>
        <w:spacing w:after="0"/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6E0E9B" w:rsidRDefault="006E0E9B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</w:t>
      </w:r>
      <w:r w:rsidR="00B8646A">
        <w:rPr>
          <w:rFonts w:ascii="Arial" w:hAnsi="Arial" w:cs="Arial"/>
          <w:sz w:val="24"/>
          <w:szCs w:val="24"/>
        </w:rPr>
        <w:t>budowa</w:t>
      </w:r>
      <w:r w:rsidR="00B0276F">
        <w:rPr>
          <w:rFonts w:ascii="Arial" w:hAnsi="Arial" w:cs="Arial"/>
          <w:sz w:val="24"/>
          <w:szCs w:val="24"/>
        </w:rPr>
        <w:t xml:space="preserve"> </w:t>
      </w:r>
      <w:r w:rsidR="00B8646A">
        <w:rPr>
          <w:rFonts w:ascii="Arial" w:hAnsi="Arial" w:cs="Arial"/>
          <w:sz w:val="24"/>
          <w:szCs w:val="24"/>
        </w:rPr>
        <w:t xml:space="preserve"> boisk</w:t>
      </w:r>
      <w:r w:rsidR="00B0276F">
        <w:rPr>
          <w:rFonts w:ascii="Arial" w:hAnsi="Arial" w:cs="Arial"/>
          <w:sz w:val="24"/>
          <w:szCs w:val="24"/>
        </w:rPr>
        <w:t>a  sportowego</w:t>
      </w:r>
      <w:r w:rsidR="009D3B90">
        <w:rPr>
          <w:rFonts w:ascii="Arial" w:hAnsi="Arial" w:cs="Arial"/>
          <w:sz w:val="24"/>
          <w:szCs w:val="24"/>
        </w:rPr>
        <w:t xml:space="preserve"> treningowego</w:t>
      </w:r>
      <w:r w:rsidR="00B0276F">
        <w:rPr>
          <w:rFonts w:ascii="Arial" w:hAnsi="Arial" w:cs="Arial"/>
          <w:sz w:val="24"/>
          <w:szCs w:val="24"/>
        </w:rPr>
        <w:t xml:space="preserve"> do piłki nożnej</w:t>
      </w:r>
      <w:r w:rsidR="00497A75">
        <w:rPr>
          <w:rFonts w:ascii="Arial" w:hAnsi="Arial" w:cs="Arial"/>
          <w:sz w:val="24"/>
          <w:szCs w:val="24"/>
        </w:rPr>
        <w:t xml:space="preserve"> </w:t>
      </w:r>
      <w:r w:rsidR="00B8646A">
        <w:rPr>
          <w:rFonts w:ascii="Arial" w:hAnsi="Arial" w:cs="Arial"/>
          <w:sz w:val="24"/>
          <w:szCs w:val="24"/>
        </w:rPr>
        <w:t>o nawierzchni</w:t>
      </w:r>
      <w:r w:rsidR="00D02C6E">
        <w:rPr>
          <w:rFonts w:ascii="Arial" w:hAnsi="Arial" w:cs="Arial"/>
          <w:sz w:val="24"/>
          <w:szCs w:val="24"/>
        </w:rPr>
        <w:t xml:space="preserve"> </w:t>
      </w:r>
      <w:r w:rsidR="00222373">
        <w:rPr>
          <w:rFonts w:ascii="Arial" w:hAnsi="Arial" w:cs="Arial"/>
          <w:sz w:val="24"/>
          <w:szCs w:val="24"/>
        </w:rPr>
        <w:t>trawy</w:t>
      </w:r>
      <w:r w:rsidR="00B0276F">
        <w:rPr>
          <w:rFonts w:ascii="Arial" w:hAnsi="Arial" w:cs="Arial"/>
          <w:sz w:val="24"/>
          <w:szCs w:val="24"/>
        </w:rPr>
        <w:t xml:space="preserve"> naturalnej </w:t>
      </w:r>
      <w:r w:rsidR="004C0DD9">
        <w:rPr>
          <w:rFonts w:ascii="Arial" w:hAnsi="Arial" w:cs="Arial"/>
          <w:sz w:val="24"/>
          <w:szCs w:val="24"/>
        </w:rPr>
        <w:t xml:space="preserve">z rolki </w:t>
      </w:r>
      <w:r w:rsidR="00B0276F">
        <w:rPr>
          <w:rFonts w:ascii="Arial" w:hAnsi="Arial" w:cs="Arial"/>
          <w:sz w:val="24"/>
          <w:szCs w:val="24"/>
        </w:rPr>
        <w:t>wraz z</w:t>
      </w:r>
      <w:r w:rsidR="00222373">
        <w:rPr>
          <w:rFonts w:ascii="Arial" w:hAnsi="Arial" w:cs="Arial"/>
          <w:sz w:val="24"/>
          <w:szCs w:val="24"/>
        </w:rPr>
        <w:t xml:space="preserve"> infrastruk</w:t>
      </w:r>
      <w:r w:rsidR="008C5DC2">
        <w:rPr>
          <w:rFonts w:ascii="Arial" w:hAnsi="Arial" w:cs="Arial"/>
          <w:sz w:val="24"/>
          <w:szCs w:val="24"/>
        </w:rPr>
        <w:t>turą</w:t>
      </w:r>
      <w:r w:rsidR="00D02C6E">
        <w:rPr>
          <w:rFonts w:ascii="Arial" w:hAnsi="Arial" w:cs="Arial"/>
          <w:sz w:val="24"/>
          <w:szCs w:val="24"/>
        </w:rPr>
        <w:t xml:space="preserve"> techniczną</w:t>
      </w:r>
      <w:r w:rsidR="0037457B">
        <w:rPr>
          <w:rFonts w:ascii="Arial" w:hAnsi="Arial" w:cs="Arial"/>
          <w:sz w:val="24"/>
          <w:szCs w:val="24"/>
        </w:rPr>
        <w:t xml:space="preserve"> w formule „zaprojektuj</w:t>
      </w:r>
      <w:r w:rsidR="00D02C6E">
        <w:rPr>
          <w:rFonts w:ascii="Arial" w:hAnsi="Arial" w:cs="Arial"/>
          <w:sz w:val="24"/>
          <w:szCs w:val="24"/>
        </w:rPr>
        <w:t xml:space="preserve"> </w:t>
      </w:r>
      <w:r w:rsidR="0037457B">
        <w:rPr>
          <w:rFonts w:ascii="Arial" w:hAnsi="Arial" w:cs="Arial"/>
          <w:sz w:val="24"/>
          <w:szCs w:val="24"/>
        </w:rPr>
        <w:t xml:space="preserve">i wybuduj” </w:t>
      </w:r>
      <w:r>
        <w:rPr>
          <w:rFonts w:ascii="Arial" w:hAnsi="Arial" w:cs="Arial"/>
          <w:sz w:val="24"/>
          <w:szCs w:val="24"/>
        </w:rPr>
        <w:t xml:space="preserve">przy ul. </w:t>
      </w:r>
      <w:r w:rsidR="008C5DC2">
        <w:rPr>
          <w:rFonts w:ascii="Arial" w:hAnsi="Arial" w:cs="Arial"/>
          <w:sz w:val="24"/>
          <w:szCs w:val="24"/>
        </w:rPr>
        <w:t>Racławickiej 62</w:t>
      </w:r>
      <w:r w:rsidR="0037457B">
        <w:rPr>
          <w:rFonts w:ascii="Arial" w:hAnsi="Arial" w:cs="Arial"/>
          <w:sz w:val="24"/>
          <w:szCs w:val="24"/>
        </w:rPr>
        <w:t xml:space="preserve"> we Wrocławiu</w:t>
      </w:r>
      <w:r w:rsidR="00A35B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 dział</w:t>
      </w:r>
      <w:r w:rsidR="008C5DC2">
        <w:rPr>
          <w:rFonts w:ascii="Arial" w:hAnsi="Arial" w:cs="Arial"/>
          <w:sz w:val="24"/>
          <w:szCs w:val="24"/>
        </w:rPr>
        <w:t>kach</w:t>
      </w:r>
      <w:r>
        <w:rPr>
          <w:rFonts w:ascii="Arial" w:hAnsi="Arial" w:cs="Arial"/>
          <w:sz w:val="24"/>
          <w:szCs w:val="24"/>
        </w:rPr>
        <w:t xml:space="preserve"> oznaczon</w:t>
      </w:r>
      <w:r w:rsidR="008C5DC2">
        <w:rPr>
          <w:rFonts w:ascii="Arial" w:hAnsi="Arial" w:cs="Arial"/>
          <w:sz w:val="24"/>
          <w:szCs w:val="24"/>
        </w:rPr>
        <w:t>ych numer</w:t>
      </w:r>
      <w:r w:rsidR="00E411D9">
        <w:rPr>
          <w:rFonts w:ascii="Arial" w:hAnsi="Arial" w:cs="Arial"/>
          <w:sz w:val="24"/>
          <w:szCs w:val="24"/>
        </w:rPr>
        <w:t>ami</w:t>
      </w:r>
      <w:r w:rsidR="00F564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geodezyjnym</w:t>
      </w:r>
      <w:r w:rsidR="00F5646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8C5DC2">
        <w:rPr>
          <w:rFonts w:ascii="Arial" w:hAnsi="Arial" w:cs="Arial"/>
          <w:sz w:val="24"/>
          <w:szCs w:val="24"/>
        </w:rPr>
        <w:t>7/2 i 7/3</w:t>
      </w:r>
      <w:r>
        <w:rPr>
          <w:rFonts w:ascii="Arial" w:hAnsi="Arial" w:cs="Arial"/>
          <w:sz w:val="24"/>
          <w:szCs w:val="24"/>
        </w:rPr>
        <w:t>, AM-</w:t>
      </w:r>
      <w:r w:rsidR="008C5D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, obręb: </w:t>
      </w:r>
      <w:r w:rsidR="008C5DC2">
        <w:rPr>
          <w:rFonts w:ascii="Arial" w:hAnsi="Arial" w:cs="Arial"/>
          <w:sz w:val="24"/>
          <w:szCs w:val="24"/>
        </w:rPr>
        <w:t>Borek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918DE" w:rsidRPr="003E00D9" w:rsidRDefault="00B918DE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E00D9" w:rsidRPr="00F56469" w:rsidRDefault="003E00D9" w:rsidP="004972AD">
      <w:pPr>
        <w:pStyle w:val="Akapitzlist"/>
        <w:numPr>
          <w:ilvl w:val="2"/>
          <w:numId w:val="5"/>
        </w:num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F56469">
        <w:rPr>
          <w:rFonts w:ascii="Arial" w:hAnsi="Arial" w:cs="Arial"/>
          <w:b/>
          <w:sz w:val="24"/>
          <w:szCs w:val="24"/>
        </w:rPr>
        <w:t>Charakterystyczne</w:t>
      </w:r>
      <w:r w:rsidR="00F56469" w:rsidRPr="00F56469">
        <w:rPr>
          <w:rFonts w:ascii="Arial" w:hAnsi="Arial" w:cs="Arial"/>
          <w:b/>
          <w:sz w:val="24"/>
          <w:szCs w:val="24"/>
        </w:rPr>
        <w:t xml:space="preserve"> parametry określające wielkość </w:t>
      </w:r>
      <w:r w:rsidR="005B10A1">
        <w:rPr>
          <w:rFonts w:ascii="Arial" w:hAnsi="Arial" w:cs="Arial"/>
          <w:b/>
          <w:sz w:val="24"/>
          <w:szCs w:val="24"/>
        </w:rPr>
        <w:t xml:space="preserve">treningowego </w:t>
      </w:r>
      <w:r w:rsidR="00314DCF" w:rsidRPr="00F56469">
        <w:rPr>
          <w:rFonts w:ascii="Arial" w:hAnsi="Arial" w:cs="Arial"/>
          <w:b/>
          <w:sz w:val="24"/>
          <w:szCs w:val="24"/>
        </w:rPr>
        <w:t xml:space="preserve">boiska sportowego  </w:t>
      </w:r>
      <w:r w:rsidR="00F56469" w:rsidRPr="00F56469">
        <w:rPr>
          <w:rFonts w:ascii="Arial" w:hAnsi="Arial" w:cs="Arial"/>
          <w:b/>
          <w:sz w:val="24"/>
          <w:szCs w:val="24"/>
        </w:rPr>
        <w:t>lub z</w:t>
      </w:r>
      <w:r w:rsidRPr="00F56469">
        <w:rPr>
          <w:rFonts w:ascii="Arial" w:hAnsi="Arial" w:cs="Arial"/>
          <w:b/>
          <w:sz w:val="24"/>
          <w:szCs w:val="24"/>
        </w:rPr>
        <w:t>akres robót</w:t>
      </w:r>
      <w:r w:rsidR="00F57FC3" w:rsidRPr="00F56469">
        <w:rPr>
          <w:rFonts w:ascii="Arial" w:hAnsi="Arial" w:cs="Arial"/>
          <w:b/>
          <w:sz w:val="24"/>
          <w:szCs w:val="24"/>
        </w:rPr>
        <w:t xml:space="preserve"> </w:t>
      </w:r>
      <w:r w:rsidR="00F56469" w:rsidRPr="00F56469">
        <w:rPr>
          <w:rFonts w:ascii="Arial" w:hAnsi="Arial" w:cs="Arial"/>
          <w:b/>
          <w:sz w:val="24"/>
          <w:szCs w:val="24"/>
        </w:rPr>
        <w:t>budowlanych</w:t>
      </w:r>
      <w:r w:rsidRPr="00F56469">
        <w:rPr>
          <w:rFonts w:ascii="Arial" w:hAnsi="Arial" w:cs="Arial"/>
          <w:b/>
          <w:sz w:val="24"/>
          <w:szCs w:val="24"/>
        </w:rPr>
        <w:t>.</w:t>
      </w:r>
    </w:p>
    <w:p w:rsidR="004972AD" w:rsidRPr="009D3B90" w:rsidRDefault="004972AD" w:rsidP="009D3B9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45AE4" w:rsidRPr="005B10A1" w:rsidRDefault="005B10A1" w:rsidP="005B10A1">
      <w:pPr>
        <w:pStyle w:val="Akapitzlist"/>
        <w:numPr>
          <w:ilvl w:val="3"/>
          <w:numId w:val="5"/>
        </w:numPr>
        <w:spacing w:after="0"/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Treningowe b</w:t>
      </w:r>
      <w:r w:rsidR="004E08BD" w:rsidRPr="005B10A1">
        <w:rPr>
          <w:rFonts w:ascii="Arial" w:hAnsi="Arial" w:cs="Arial"/>
          <w:b/>
          <w:sz w:val="24"/>
          <w:szCs w:val="24"/>
        </w:rPr>
        <w:t>oisk</w:t>
      </w:r>
      <w:r w:rsidR="00152472" w:rsidRPr="005B10A1">
        <w:rPr>
          <w:rFonts w:ascii="Arial" w:hAnsi="Arial" w:cs="Arial"/>
          <w:b/>
          <w:sz w:val="24"/>
          <w:szCs w:val="24"/>
        </w:rPr>
        <w:t xml:space="preserve">o </w:t>
      </w:r>
      <w:r w:rsidR="004E08BD" w:rsidRPr="005B10A1">
        <w:rPr>
          <w:rFonts w:ascii="Arial" w:hAnsi="Arial" w:cs="Arial"/>
          <w:b/>
          <w:sz w:val="24"/>
          <w:szCs w:val="24"/>
        </w:rPr>
        <w:t>piłkarskie.</w:t>
      </w:r>
    </w:p>
    <w:p w:rsidR="008C5DC2" w:rsidRDefault="008C5DC2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9558B5">
        <w:rPr>
          <w:rFonts w:ascii="Arial" w:hAnsi="Arial" w:cs="Arial"/>
          <w:sz w:val="24"/>
          <w:szCs w:val="24"/>
        </w:rPr>
        <w:t>oisk</w:t>
      </w:r>
      <w:r w:rsidR="0034035B">
        <w:rPr>
          <w:rFonts w:ascii="Arial" w:hAnsi="Arial" w:cs="Arial"/>
          <w:sz w:val="24"/>
          <w:szCs w:val="24"/>
        </w:rPr>
        <w:t xml:space="preserve">o piłkarskie o nawierzchni </w:t>
      </w:r>
      <w:r w:rsidR="009558B5">
        <w:rPr>
          <w:rFonts w:ascii="Arial" w:hAnsi="Arial" w:cs="Arial"/>
          <w:sz w:val="24"/>
          <w:szCs w:val="24"/>
        </w:rPr>
        <w:t xml:space="preserve"> </w:t>
      </w:r>
      <w:r w:rsidR="00B918DE">
        <w:rPr>
          <w:rFonts w:ascii="Arial" w:hAnsi="Arial" w:cs="Arial"/>
          <w:sz w:val="24"/>
          <w:szCs w:val="24"/>
        </w:rPr>
        <w:t>trawy naturalnej</w:t>
      </w:r>
      <w:r w:rsidR="004C0DD9">
        <w:rPr>
          <w:rFonts w:ascii="Arial" w:hAnsi="Arial" w:cs="Arial"/>
          <w:sz w:val="24"/>
          <w:szCs w:val="24"/>
        </w:rPr>
        <w:t xml:space="preserve"> z rolki</w:t>
      </w:r>
      <w:r w:rsidR="009558B5">
        <w:rPr>
          <w:rFonts w:ascii="Arial" w:hAnsi="Arial" w:cs="Arial"/>
          <w:sz w:val="24"/>
          <w:szCs w:val="24"/>
        </w:rPr>
        <w:t>,</w:t>
      </w:r>
      <w:r w:rsidR="00376CB3">
        <w:rPr>
          <w:rFonts w:ascii="Arial" w:hAnsi="Arial" w:cs="Arial"/>
          <w:sz w:val="24"/>
          <w:szCs w:val="24"/>
        </w:rPr>
        <w:t xml:space="preserve">  do gry</w:t>
      </w:r>
      <w:r w:rsidR="0034035B">
        <w:rPr>
          <w:rFonts w:ascii="Arial" w:hAnsi="Arial" w:cs="Arial"/>
          <w:sz w:val="24"/>
          <w:szCs w:val="24"/>
        </w:rPr>
        <w:t xml:space="preserve"> w piłkę nożną</w:t>
      </w:r>
      <w:r w:rsidR="009558B5">
        <w:rPr>
          <w:rFonts w:ascii="Arial" w:hAnsi="Arial" w:cs="Arial"/>
          <w:sz w:val="24"/>
          <w:szCs w:val="24"/>
        </w:rPr>
        <w:t xml:space="preserve"> </w:t>
      </w:r>
      <w:r w:rsidR="004C0DD9">
        <w:rPr>
          <w:rFonts w:ascii="Arial" w:hAnsi="Arial" w:cs="Arial"/>
          <w:sz w:val="24"/>
          <w:szCs w:val="24"/>
        </w:rPr>
        <w:t xml:space="preserve">                       </w:t>
      </w:r>
      <w:r w:rsidR="006B3BE7">
        <w:rPr>
          <w:rFonts w:ascii="Arial" w:hAnsi="Arial" w:cs="Arial"/>
          <w:sz w:val="24"/>
          <w:szCs w:val="24"/>
        </w:rPr>
        <w:t xml:space="preserve">o </w:t>
      </w:r>
      <w:r w:rsidR="0034035B">
        <w:rPr>
          <w:rFonts w:ascii="Arial" w:hAnsi="Arial" w:cs="Arial"/>
          <w:sz w:val="24"/>
          <w:szCs w:val="24"/>
        </w:rPr>
        <w:t xml:space="preserve">wymiarach: </w:t>
      </w:r>
      <w:r w:rsidR="00BF2A8C">
        <w:rPr>
          <w:rFonts w:ascii="Arial" w:hAnsi="Arial" w:cs="Arial"/>
          <w:sz w:val="24"/>
          <w:szCs w:val="24"/>
        </w:rPr>
        <w:t>42,0</w:t>
      </w:r>
      <w:r w:rsidR="00B918DE">
        <w:rPr>
          <w:rFonts w:ascii="Arial" w:hAnsi="Arial" w:cs="Arial"/>
          <w:sz w:val="24"/>
          <w:szCs w:val="24"/>
        </w:rPr>
        <w:t>0</w:t>
      </w:r>
      <w:r w:rsidR="00D02C6E">
        <w:rPr>
          <w:rFonts w:ascii="Arial" w:hAnsi="Arial" w:cs="Arial"/>
          <w:sz w:val="24"/>
          <w:szCs w:val="24"/>
        </w:rPr>
        <w:t xml:space="preserve"> m x</w:t>
      </w:r>
      <w:r w:rsidR="0034035B">
        <w:rPr>
          <w:rFonts w:ascii="Arial" w:hAnsi="Arial" w:cs="Arial"/>
          <w:sz w:val="24"/>
          <w:szCs w:val="24"/>
        </w:rPr>
        <w:t xml:space="preserve"> </w:t>
      </w:r>
      <w:r w:rsidR="00BF2A8C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>,0</w:t>
      </w:r>
      <w:r w:rsidR="00B918D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 </w:t>
      </w:r>
      <w:r w:rsidR="00376CB3">
        <w:rPr>
          <w:rFonts w:ascii="Arial" w:hAnsi="Arial" w:cs="Arial"/>
          <w:sz w:val="24"/>
          <w:szCs w:val="24"/>
        </w:rPr>
        <w:t>i</w:t>
      </w:r>
      <w:r w:rsidR="00F208D0">
        <w:rPr>
          <w:rFonts w:ascii="Arial" w:hAnsi="Arial" w:cs="Arial"/>
          <w:sz w:val="24"/>
          <w:szCs w:val="24"/>
        </w:rPr>
        <w:t xml:space="preserve"> całkowitej</w:t>
      </w:r>
      <w:r w:rsidR="00BF2A8C">
        <w:rPr>
          <w:rFonts w:ascii="Arial" w:hAnsi="Arial" w:cs="Arial"/>
          <w:sz w:val="24"/>
          <w:szCs w:val="24"/>
        </w:rPr>
        <w:t xml:space="preserve"> powierzchni 1</w:t>
      </w:r>
      <w:r w:rsidR="00B918DE">
        <w:rPr>
          <w:rFonts w:ascii="Arial" w:hAnsi="Arial" w:cs="Arial"/>
          <w:sz w:val="24"/>
          <w:szCs w:val="24"/>
        </w:rPr>
        <w:t>.</w:t>
      </w:r>
      <w:r w:rsidR="00BF2A8C">
        <w:rPr>
          <w:rFonts w:ascii="Arial" w:hAnsi="Arial" w:cs="Arial"/>
          <w:sz w:val="24"/>
          <w:szCs w:val="24"/>
        </w:rPr>
        <w:t>092</w:t>
      </w:r>
      <w:r>
        <w:rPr>
          <w:rFonts w:ascii="Arial" w:hAnsi="Arial" w:cs="Arial"/>
          <w:sz w:val="24"/>
          <w:szCs w:val="24"/>
        </w:rPr>
        <w:t>,0</w:t>
      </w:r>
      <w:r w:rsidR="00B918D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</w:t>
      </w:r>
      <w:r w:rsidR="00F208D0">
        <w:rPr>
          <w:rFonts w:ascii="Arial" w:hAnsi="Arial" w:cs="Arial"/>
          <w:sz w:val="24"/>
          <w:szCs w:val="24"/>
          <w:vertAlign w:val="superscript"/>
        </w:rPr>
        <w:t>2</w:t>
      </w:r>
      <w:r w:rsidR="00376CB3">
        <w:rPr>
          <w:rFonts w:ascii="Arial" w:hAnsi="Arial" w:cs="Arial"/>
          <w:sz w:val="24"/>
          <w:szCs w:val="24"/>
        </w:rPr>
        <w:t xml:space="preserve">, </w:t>
      </w:r>
      <w:r w:rsidR="007439CA">
        <w:rPr>
          <w:rFonts w:ascii="Arial" w:hAnsi="Arial" w:cs="Arial"/>
          <w:sz w:val="24"/>
          <w:szCs w:val="24"/>
        </w:rPr>
        <w:t xml:space="preserve">wraz </w:t>
      </w:r>
      <w:r w:rsidR="004C0DD9">
        <w:rPr>
          <w:rFonts w:ascii="Arial" w:hAnsi="Arial" w:cs="Arial"/>
          <w:sz w:val="24"/>
          <w:szCs w:val="24"/>
        </w:rPr>
        <w:t xml:space="preserve">                            </w:t>
      </w:r>
      <w:r w:rsidR="007439CA">
        <w:rPr>
          <w:rFonts w:ascii="Arial" w:hAnsi="Arial" w:cs="Arial"/>
          <w:sz w:val="24"/>
          <w:szCs w:val="24"/>
        </w:rPr>
        <w:t>z</w:t>
      </w:r>
      <w:r w:rsidR="00376CB3">
        <w:rPr>
          <w:rFonts w:ascii="Arial" w:hAnsi="Arial" w:cs="Arial"/>
          <w:sz w:val="24"/>
          <w:szCs w:val="24"/>
        </w:rPr>
        <w:t xml:space="preserve"> odwodnieniem płyty boiska oraz z poboczem </w:t>
      </w:r>
      <w:r w:rsidR="007439CA">
        <w:rPr>
          <w:rFonts w:ascii="Arial" w:hAnsi="Arial" w:cs="Arial"/>
          <w:sz w:val="24"/>
          <w:szCs w:val="24"/>
        </w:rPr>
        <w:t>tj.</w:t>
      </w:r>
      <w:r w:rsidR="00376CB3">
        <w:rPr>
          <w:rFonts w:ascii="Arial" w:hAnsi="Arial" w:cs="Arial"/>
          <w:sz w:val="24"/>
          <w:szCs w:val="24"/>
        </w:rPr>
        <w:t xml:space="preserve"> pasem o szerokości 1,</w:t>
      </w:r>
      <w:r w:rsidR="003C3272">
        <w:rPr>
          <w:rFonts w:ascii="Arial" w:hAnsi="Arial" w:cs="Arial"/>
          <w:sz w:val="24"/>
          <w:szCs w:val="24"/>
        </w:rPr>
        <w:t>5</w:t>
      </w:r>
      <w:r w:rsidR="00A16F77">
        <w:rPr>
          <w:rFonts w:ascii="Arial" w:hAnsi="Arial" w:cs="Arial"/>
          <w:sz w:val="24"/>
          <w:szCs w:val="24"/>
        </w:rPr>
        <w:t xml:space="preserve"> m z trawy naturalnej dookoła boiska</w:t>
      </w:r>
      <w:r w:rsidR="00FA3D1E">
        <w:rPr>
          <w:rFonts w:ascii="Arial" w:hAnsi="Arial" w:cs="Arial"/>
          <w:sz w:val="24"/>
          <w:szCs w:val="24"/>
        </w:rPr>
        <w:t xml:space="preserve"> do gry.</w:t>
      </w:r>
      <w:r w:rsidR="00376CB3">
        <w:rPr>
          <w:rFonts w:ascii="Arial" w:hAnsi="Arial" w:cs="Arial"/>
          <w:sz w:val="24"/>
          <w:szCs w:val="24"/>
        </w:rPr>
        <w:t xml:space="preserve"> </w:t>
      </w:r>
    </w:p>
    <w:p w:rsidR="008E1A7E" w:rsidRPr="000F078C" w:rsidRDefault="00EF7B61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Wokół boisk</w:t>
      </w:r>
      <w:r w:rsidR="00A16F77">
        <w:rPr>
          <w:rFonts w:ascii="Arial" w:hAnsi="Arial" w:cs="Arial"/>
          <w:sz w:val="24"/>
          <w:szCs w:val="24"/>
        </w:rPr>
        <w:t>a piłkarskiego</w:t>
      </w:r>
      <w:r w:rsidR="008E1A7E">
        <w:rPr>
          <w:rFonts w:ascii="Arial" w:hAnsi="Arial" w:cs="Arial"/>
          <w:sz w:val="24"/>
          <w:szCs w:val="24"/>
        </w:rPr>
        <w:t xml:space="preserve"> wykonać utwardzenie terenu sportowego o szerokości</w:t>
      </w:r>
      <w:r>
        <w:rPr>
          <w:rFonts w:ascii="Arial" w:hAnsi="Arial" w:cs="Arial"/>
          <w:sz w:val="24"/>
          <w:szCs w:val="24"/>
        </w:rPr>
        <w:t xml:space="preserve"> 1,0 m </w:t>
      </w:r>
      <w:r w:rsidR="00D02C6E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z</w:t>
      </w:r>
      <w:r w:rsidR="00D02C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betonowych kostek br</w:t>
      </w:r>
      <w:r w:rsidR="000F078C">
        <w:rPr>
          <w:rFonts w:ascii="Arial" w:hAnsi="Arial" w:cs="Arial"/>
          <w:sz w:val="24"/>
          <w:szCs w:val="24"/>
        </w:rPr>
        <w:t>ukowych</w:t>
      </w:r>
      <w:r w:rsidR="001D04F4">
        <w:rPr>
          <w:rFonts w:ascii="Arial" w:hAnsi="Arial" w:cs="Arial"/>
          <w:sz w:val="24"/>
          <w:szCs w:val="24"/>
        </w:rPr>
        <w:t xml:space="preserve"> gr. 6 cm</w:t>
      </w:r>
      <w:r w:rsidR="000F078C">
        <w:rPr>
          <w:rFonts w:ascii="Arial" w:hAnsi="Arial" w:cs="Arial"/>
          <w:sz w:val="24"/>
          <w:szCs w:val="24"/>
        </w:rPr>
        <w:t>.</w:t>
      </w:r>
    </w:p>
    <w:p w:rsidR="00744EC3" w:rsidRDefault="002E1D95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</w:t>
      </w:r>
      <w:r w:rsidR="00744EC3">
        <w:rPr>
          <w:rFonts w:ascii="Arial" w:hAnsi="Arial" w:cs="Arial"/>
          <w:sz w:val="24"/>
          <w:szCs w:val="24"/>
        </w:rPr>
        <w:t>oisko</w:t>
      </w:r>
      <w:r>
        <w:rPr>
          <w:rFonts w:ascii="Arial" w:hAnsi="Arial" w:cs="Arial"/>
          <w:sz w:val="24"/>
          <w:szCs w:val="24"/>
        </w:rPr>
        <w:t xml:space="preserve"> do piłki nożnej  wyposażyć należy </w:t>
      </w:r>
      <w:r w:rsidR="00744EC3">
        <w:rPr>
          <w:rFonts w:ascii="Arial" w:hAnsi="Arial" w:cs="Arial"/>
          <w:sz w:val="24"/>
          <w:szCs w:val="24"/>
        </w:rPr>
        <w:t xml:space="preserve"> w</w:t>
      </w:r>
      <w:r w:rsidR="009558B5">
        <w:rPr>
          <w:rFonts w:ascii="Arial" w:hAnsi="Arial" w:cs="Arial"/>
          <w:sz w:val="24"/>
          <w:szCs w:val="24"/>
        </w:rPr>
        <w:t xml:space="preserve"> następujące elementy</w:t>
      </w:r>
      <w:r w:rsidR="00744EC3">
        <w:rPr>
          <w:rFonts w:ascii="Arial" w:hAnsi="Arial" w:cs="Arial"/>
          <w:sz w:val="24"/>
          <w:szCs w:val="24"/>
        </w:rPr>
        <w:t>:</w:t>
      </w:r>
    </w:p>
    <w:p w:rsidR="00EF7B61" w:rsidRDefault="00744EC3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bramki do piłki nożnej (2 szt.</w:t>
      </w:r>
      <w:r w:rsidR="008C40AD">
        <w:rPr>
          <w:rFonts w:ascii="Arial" w:hAnsi="Arial" w:cs="Arial"/>
          <w:sz w:val="24"/>
          <w:szCs w:val="24"/>
        </w:rPr>
        <w:t xml:space="preserve"> duże)</w:t>
      </w:r>
      <w:r>
        <w:rPr>
          <w:rFonts w:ascii="Arial" w:hAnsi="Arial" w:cs="Arial"/>
          <w:sz w:val="24"/>
          <w:szCs w:val="24"/>
        </w:rPr>
        <w:t>,</w:t>
      </w:r>
    </w:p>
    <w:p w:rsidR="00744EC3" w:rsidRPr="00920A61" w:rsidRDefault="00744EC3" w:rsidP="00FA6BA7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D04F4">
        <w:rPr>
          <w:rFonts w:ascii="Arial" w:hAnsi="Arial" w:cs="Arial"/>
          <w:sz w:val="24"/>
          <w:szCs w:val="24"/>
        </w:rPr>
        <w:t>piłkochwyt (3 szt</w:t>
      </w:r>
      <w:r w:rsidR="00DB6AC4">
        <w:rPr>
          <w:rFonts w:ascii="Arial" w:hAnsi="Arial" w:cs="Arial"/>
          <w:sz w:val="24"/>
          <w:szCs w:val="24"/>
        </w:rPr>
        <w:t>.</w:t>
      </w:r>
      <w:r w:rsidR="001D04F4">
        <w:rPr>
          <w:rFonts w:ascii="Arial" w:hAnsi="Arial" w:cs="Arial"/>
          <w:sz w:val="24"/>
          <w:szCs w:val="24"/>
        </w:rPr>
        <w:t xml:space="preserve">) o wysokości 6,0 m, </w:t>
      </w:r>
      <w:r w:rsidR="00F214C6">
        <w:rPr>
          <w:rFonts w:ascii="Arial" w:hAnsi="Arial" w:cs="Arial"/>
          <w:sz w:val="24"/>
          <w:szCs w:val="24"/>
        </w:rPr>
        <w:t>(</w:t>
      </w:r>
      <w:r w:rsidR="001D04F4" w:rsidRPr="00F214C6">
        <w:rPr>
          <w:rFonts w:ascii="Arial" w:hAnsi="Arial" w:cs="Arial"/>
          <w:sz w:val="24"/>
          <w:szCs w:val="24"/>
        </w:rPr>
        <w:t>za bramkami dużymi i od ul. Krzyckiej</w:t>
      </w:r>
      <w:r w:rsidR="00F214C6" w:rsidRPr="00F214C6">
        <w:rPr>
          <w:rFonts w:ascii="Arial" w:hAnsi="Arial" w:cs="Arial"/>
          <w:sz w:val="24"/>
          <w:szCs w:val="24"/>
        </w:rPr>
        <w:t>)</w:t>
      </w:r>
      <w:r w:rsidR="004E08BD" w:rsidRPr="00F214C6">
        <w:rPr>
          <w:rFonts w:ascii="Arial" w:hAnsi="Arial" w:cs="Arial"/>
          <w:sz w:val="24"/>
          <w:szCs w:val="24"/>
        </w:rPr>
        <w:t>,</w:t>
      </w:r>
    </w:p>
    <w:p w:rsidR="004E08BD" w:rsidRDefault="004E08BD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widowni</w:t>
      </w:r>
      <w:r w:rsidR="001B648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: siedziska z </w:t>
      </w:r>
      <w:r w:rsidR="00FC639E">
        <w:rPr>
          <w:rFonts w:ascii="Arial" w:hAnsi="Arial" w:cs="Arial"/>
          <w:sz w:val="24"/>
          <w:szCs w:val="24"/>
        </w:rPr>
        <w:t xml:space="preserve"> wysokim </w:t>
      </w:r>
      <w:r>
        <w:rPr>
          <w:rFonts w:ascii="Arial" w:hAnsi="Arial" w:cs="Arial"/>
          <w:sz w:val="24"/>
          <w:szCs w:val="24"/>
        </w:rPr>
        <w:t xml:space="preserve">oparciem </w:t>
      </w:r>
      <w:r w:rsidR="00E47C5E">
        <w:rPr>
          <w:rFonts w:ascii="Arial" w:hAnsi="Arial" w:cs="Arial"/>
          <w:sz w:val="24"/>
          <w:szCs w:val="24"/>
        </w:rPr>
        <w:t xml:space="preserve"> na środku boiska </w:t>
      </w:r>
      <w:r>
        <w:rPr>
          <w:rFonts w:ascii="Arial" w:hAnsi="Arial" w:cs="Arial"/>
          <w:sz w:val="24"/>
          <w:szCs w:val="24"/>
        </w:rPr>
        <w:t>(</w:t>
      </w:r>
      <w:r w:rsidR="001D04F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szt.),</w:t>
      </w:r>
    </w:p>
    <w:p w:rsidR="00D24808" w:rsidRDefault="004E08BD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oświetlenie płyty boiska lampami LED (</w:t>
      </w:r>
      <w:r w:rsidR="00D24808">
        <w:rPr>
          <w:rFonts w:ascii="Arial" w:hAnsi="Arial" w:cs="Arial"/>
          <w:sz w:val="24"/>
          <w:szCs w:val="24"/>
        </w:rPr>
        <w:t xml:space="preserve"> maszty </w:t>
      </w:r>
      <w:r w:rsidR="001D04F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szt</w:t>
      </w:r>
      <w:r w:rsidR="001F54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  <w:r w:rsidR="00D24808">
        <w:rPr>
          <w:rFonts w:ascii="Arial" w:hAnsi="Arial" w:cs="Arial"/>
          <w:sz w:val="24"/>
          <w:szCs w:val="24"/>
        </w:rPr>
        <w:t xml:space="preserve"> wraz z zasileniem </w:t>
      </w:r>
    </w:p>
    <w:p w:rsidR="001D04F4" w:rsidRDefault="00D24808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D04F4">
        <w:rPr>
          <w:rFonts w:ascii="Arial" w:hAnsi="Arial" w:cs="Arial"/>
          <w:sz w:val="24"/>
          <w:szCs w:val="24"/>
        </w:rPr>
        <w:t>energetycznym.</w:t>
      </w:r>
      <w:r w:rsidR="00DB6AC4">
        <w:rPr>
          <w:rFonts w:ascii="Arial" w:hAnsi="Arial" w:cs="Arial"/>
          <w:sz w:val="24"/>
          <w:szCs w:val="24"/>
        </w:rPr>
        <w:t xml:space="preserve"> </w:t>
      </w:r>
      <w:r w:rsidR="001D04F4">
        <w:rPr>
          <w:rFonts w:ascii="Arial" w:hAnsi="Arial" w:cs="Arial"/>
          <w:sz w:val="24"/>
          <w:szCs w:val="24"/>
        </w:rPr>
        <w:t xml:space="preserve">Maszty usytuować jeden od strony nasypu kolejowego   </w:t>
      </w:r>
    </w:p>
    <w:p w:rsidR="004E08BD" w:rsidRDefault="001D04F4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za bramką, drugi po przeciwnej stronie od strony</w:t>
      </w:r>
      <w:r w:rsidR="00E50893">
        <w:rPr>
          <w:rFonts w:ascii="Arial" w:hAnsi="Arial" w:cs="Arial"/>
          <w:sz w:val="24"/>
          <w:szCs w:val="24"/>
        </w:rPr>
        <w:t xml:space="preserve"> ogrodów działkowych</w:t>
      </w:r>
      <w:r w:rsidR="001C6112">
        <w:rPr>
          <w:rFonts w:ascii="Arial" w:hAnsi="Arial" w:cs="Arial"/>
          <w:sz w:val="24"/>
          <w:szCs w:val="24"/>
        </w:rPr>
        <w:t>,</w:t>
      </w:r>
    </w:p>
    <w:p w:rsidR="00E50893" w:rsidRDefault="00E50893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50893">
        <w:rPr>
          <w:rFonts w:ascii="Arial" w:hAnsi="Arial" w:cs="Arial"/>
          <w:sz w:val="24"/>
          <w:szCs w:val="24"/>
        </w:rPr>
        <w:t>zasilanie elektryczne systemu nawadniania boiska i przepompowni wody opadowej</w:t>
      </w:r>
    </w:p>
    <w:p w:rsidR="00345AE4" w:rsidRPr="001007EF" w:rsidRDefault="00E47C5E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007EF">
        <w:rPr>
          <w:rFonts w:ascii="Arial" w:hAnsi="Arial" w:cs="Arial"/>
          <w:sz w:val="24"/>
          <w:szCs w:val="24"/>
        </w:rPr>
        <w:t xml:space="preserve">uchwyty </w:t>
      </w:r>
      <w:r w:rsidR="00AD3D76" w:rsidRPr="001007EF">
        <w:rPr>
          <w:rFonts w:ascii="Arial" w:hAnsi="Arial" w:cs="Arial"/>
          <w:sz w:val="24"/>
          <w:szCs w:val="24"/>
        </w:rPr>
        <w:t xml:space="preserve">– tuleje </w:t>
      </w:r>
      <w:r w:rsidR="00345AE4" w:rsidRPr="001007EF">
        <w:rPr>
          <w:rFonts w:ascii="Arial" w:hAnsi="Arial" w:cs="Arial"/>
          <w:sz w:val="24"/>
          <w:szCs w:val="24"/>
        </w:rPr>
        <w:t xml:space="preserve"> zamontować</w:t>
      </w:r>
      <w:r w:rsidRPr="001007EF">
        <w:rPr>
          <w:rFonts w:ascii="Arial" w:hAnsi="Arial" w:cs="Arial"/>
          <w:sz w:val="24"/>
          <w:szCs w:val="24"/>
        </w:rPr>
        <w:t xml:space="preserve"> </w:t>
      </w:r>
      <w:r w:rsidR="00345AE4" w:rsidRPr="001007EF">
        <w:rPr>
          <w:rFonts w:ascii="Arial" w:hAnsi="Arial" w:cs="Arial"/>
          <w:sz w:val="24"/>
          <w:szCs w:val="24"/>
        </w:rPr>
        <w:t>w poprzek boiska na stałe do montażu</w:t>
      </w:r>
      <w:r w:rsidR="001C6112" w:rsidRPr="001007EF">
        <w:rPr>
          <w:rFonts w:ascii="Arial" w:hAnsi="Arial" w:cs="Arial"/>
          <w:sz w:val="24"/>
          <w:szCs w:val="24"/>
        </w:rPr>
        <w:t xml:space="preserve">  małych</w:t>
      </w:r>
      <w:r w:rsidRPr="001007EF">
        <w:rPr>
          <w:rFonts w:ascii="Arial" w:hAnsi="Arial" w:cs="Arial"/>
          <w:sz w:val="24"/>
          <w:szCs w:val="24"/>
        </w:rPr>
        <w:t xml:space="preserve"> bram</w:t>
      </w:r>
      <w:r w:rsidR="00345AE4" w:rsidRPr="001007EF">
        <w:rPr>
          <w:rFonts w:ascii="Arial" w:hAnsi="Arial" w:cs="Arial"/>
          <w:sz w:val="24"/>
          <w:szCs w:val="24"/>
        </w:rPr>
        <w:t xml:space="preserve">ek    </w:t>
      </w:r>
      <w:r w:rsidRPr="001007EF">
        <w:rPr>
          <w:rFonts w:ascii="Arial" w:hAnsi="Arial" w:cs="Arial"/>
          <w:sz w:val="24"/>
          <w:szCs w:val="24"/>
        </w:rPr>
        <w:t xml:space="preserve">  </w:t>
      </w:r>
    </w:p>
    <w:p w:rsidR="00E47C5E" w:rsidRPr="001007EF" w:rsidRDefault="00345AE4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1007EF">
        <w:rPr>
          <w:rFonts w:ascii="Arial" w:hAnsi="Arial" w:cs="Arial"/>
          <w:sz w:val="24"/>
          <w:szCs w:val="24"/>
        </w:rPr>
        <w:t xml:space="preserve">  </w:t>
      </w:r>
      <w:r w:rsidR="00E47C5E" w:rsidRPr="001007EF">
        <w:rPr>
          <w:rFonts w:ascii="Arial" w:hAnsi="Arial" w:cs="Arial"/>
          <w:sz w:val="24"/>
          <w:szCs w:val="24"/>
        </w:rPr>
        <w:t>( 8 szt.).</w:t>
      </w:r>
    </w:p>
    <w:p w:rsidR="00E47C5E" w:rsidRDefault="00E47C5E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instalację drenażową</w:t>
      </w:r>
      <w:r w:rsidR="00D24808">
        <w:rPr>
          <w:rFonts w:ascii="Arial" w:hAnsi="Arial" w:cs="Arial"/>
          <w:sz w:val="24"/>
          <w:szCs w:val="24"/>
        </w:rPr>
        <w:t xml:space="preserve"> wraz z</w:t>
      </w:r>
      <w:r w:rsidR="00E50893">
        <w:rPr>
          <w:rFonts w:ascii="Arial" w:hAnsi="Arial" w:cs="Arial"/>
          <w:sz w:val="24"/>
          <w:szCs w:val="24"/>
        </w:rPr>
        <w:t xml:space="preserve">e </w:t>
      </w:r>
      <w:r w:rsidR="00D24808">
        <w:rPr>
          <w:rFonts w:ascii="Arial" w:hAnsi="Arial" w:cs="Arial"/>
          <w:sz w:val="24"/>
          <w:szCs w:val="24"/>
        </w:rPr>
        <w:t>zbiornik</w:t>
      </w:r>
      <w:r w:rsidR="00E50893">
        <w:rPr>
          <w:rFonts w:ascii="Arial" w:hAnsi="Arial" w:cs="Arial"/>
          <w:sz w:val="24"/>
          <w:szCs w:val="24"/>
        </w:rPr>
        <w:t>iem</w:t>
      </w:r>
      <w:r w:rsidR="00D24808">
        <w:rPr>
          <w:rFonts w:ascii="Arial" w:hAnsi="Arial" w:cs="Arial"/>
          <w:sz w:val="24"/>
          <w:szCs w:val="24"/>
        </w:rPr>
        <w:t xml:space="preserve"> retencyjn</w:t>
      </w:r>
      <w:r w:rsidR="00E50893">
        <w:rPr>
          <w:rFonts w:ascii="Arial" w:hAnsi="Arial" w:cs="Arial"/>
          <w:sz w:val="24"/>
          <w:szCs w:val="24"/>
        </w:rPr>
        <w:t>ym</w:t>
      </w:r>
      <w:r>
        <w:rPr>
          <w:rFonts w:ascii="Arial" w:hAnsi="Arial" w:cs="Arial"/>
          <w:sz w:val="24"/>
          <w:szCs w:val="24"/>
        </w:rPr>
        <w:t>,</w:t>
      </w:r>
    </w:p>
    <w:p w:rsidR="00E50893" w:rsidRDefault="00E50893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50893">
        <w:rPr>
          <w:rFonts w:ascii="Arial" w:hAnsi="Arial" w:cs="Arial"/>
          <w:sz w:val="24"/>
          <w:szCs w:val="24"/>
        </w:rPr>
        <w:t>przepompownię wraz z układem sterującym,</w:t>
      </w:r>
    </w:p>
    <w:p w:rsidR="00E50893" w:rsidRDefault="00E47C5E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50893" w:rsidRPr="00E50893">
        <w:rPr>
          <w:rFonts w:ascii="Arial" w:hAnsi="Arial" w:cs="Arial"/>
          <w:sz w:val="24"/>
          <w:szCs w:val="24"/>
        </w:rPr>
        <w:t>instalację kanalizacyjną wraz ze studniami rewizyjnymi i studnią rozprężną</w:t>
      </w:r>
      <w:r w:rsidR="00E50893">
        <w:rPr>
          <w:rFonts w:ascii="Arial" w:hAnsi="Arial" w:cs="Arial"/>
          <w:sz w:val="24"/>
          <w:szCs w:val="24"/>
        </w:rPr>
        <w:t xml:space="preserve"> </w:t>
      </w:r>
      <w:r w:rsidR="00E50893" w:rsidRPr="00E50893">
        <w:rPr>
          <w:rFonts w:ascii="Arial" w:hAnsi="Arial" w:cs="Arial"/>
          <w:sz w:val="24"/>
          <w:szCs w:val="24"/>
        </w:rPr>
        <w:t>odprowadzającą wodę deszczową,</w:t>
      </w:r>
    </w:p>
    <w:p w:rsidR="00E50893" w:rsidRDefault="00E50893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D20F80">
        <w:rPr>
          <w:rFonts w:ascii="Arial" w:hAnsi="Arial" w:cs="Arial"/>
          <w:sz w:val="24"/>
          <w:szCs w:val="24"/>
        </w:rPr>
        <w:t>instalację wodociągową wraz ze studnią wodomierzową, systemem pompowym do nawadniania płyty boiska (zraszaczy),</w:t>
      </w:r>
    </w:p>
    <w:p w:rsidR="00D20F80" w:rsidRPr="00D20F80" w:rsidRDefault="00D20F80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0F80">
        <w:rPr>
          <w:rFonts w:ascii="Arial" w:hAnsi="Arial" w:cs="Arial"/>
          <w:sz w:val="24"/>
          <w:szCs w:val="24"/>
        </w:rPr>
        <w:t>- zraszacze z chowanymi głowicami nawadniającymi i sterownikiem sterującym układem zraszaczy,</w:t>
      </w:r>
    </w:p>
    <w:p w:rsidR="00D24808" w:rsidRPr="00E13B99" w:rsidRDefault="00D24808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3B99">
        <w:rPr>
          <w:rFonts w:ascii="Arial" w:hAnsi="Arial" w:cs="Arial"/>
          <w:sz w:val="24"/>
          <w:szCs w:val="24"/>
        </w:rPr>
        <w:t>- ogrodzenie systemowe wykona</w:t>
      </w:r>
      <w:r w:rsidR="000244B3" w:rsidRPr="00E13B99">
        <w:rPr>
          <w:rFonts w:ascii="Arial" w:hAnsi="Arial" w:cs="Arial"/>
          <w:sz w:val="24"/>
          <w:szCs w:val="24"/>
        </w:rPr>
        <w:t>ć</w:t>
      </w:r>
      <w:r w:rsidRPr="00E13B99">
        <w:rPr>
          <w:rFonts w:ascii="Arial" w:hAnsi="Arial" w:cs="Arial"/>
          <w:sz w:val="24"/>
          <w:szCs w:val="24"/>
        </w:rPr>
        <w:t xml:space="preserve"> z prętów ocynkowanych zamocowanych do słupków </w:t>
      </w:r>
    </w:p>
    <w:p w:rsidR="00D24808" w:rsidRPr="00E13B99" w:rsidRDefault="00D24808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3B99">
        <w:rPr>
          <w:rFonts w:ascii="Arial" w:hAnsi="Arial" w:cs="Arial"/>
          <w:sz w:val="24"/>
          <w:szCs w:val="24"/>
        </w:rPr>
        <w:t xml:space="preserve">  </w:t>
      </w:r>
      <w:r w:rsidR="00345AE4" w:rsidRPr="00E13B99">
        <w:rPr>
          <w:rFonts w:ascii="Arial" w:hAnsi="Arial" w:cs="Arial"/>
          <w:sz w:val="24"/>
          <w:szCs w:val="24"/>
        </w:rPr>
        <w:t>od</w:t>
      </w:r>
      <w:r w:rsidRPr="00E13B99">
        <w:rPr>
          <w:rFonts w:ascii="Arial" w:hAnsi="Arial" w:cs="Arial"/>
          <w:sz w:val="24"/>
          <w:szCs w:val="24"/>
        </w:rPr>
        <w:t xml:space="preserve"> strony nasypu kolejowego</w:t>
      </w:r>
      <w:r w:rsidR="000244B3" w:rsidRPr="00E13B99">
        <w:rPr>
          <w:rFonts w:ascii="Arial" w:hAnsi="Arial" w:cs="Arial"/>
          <w:sz w:val="24"/>
          <w:szCs w:val="24"/>
        </w:rPr>
        <w:t xml:space="preserve">, natomiast ogrodzenie </w:t>
      </w:r>
      <w:r w:rsidR="00E13B99" w:rsidRPr="00E13B99">
        <w:rPr>
          <w:rFonts w:ascii="Arial" w:hAnsi="Arial" w:cs="Arial"/>
          <w:sz w:val="24"/>
          <w:szCs w:val="24"/>
        </w:rPr>
        <w:t xml:space="preserve">na końcu boisk sportowych </w:t>
      </w:r>
      <w:r w:rsidR="000244B3" w:rsidRPr="00E13B99">
        <w:rPr>
          <w:rFonts w:ascii="Arial" w:hAnsi="Arial" w:cs="Arial"/>
          <w:sz w:val="24"/>
          <w:szCs w:val="24"/>
        </w:rPr>
        <w:t xml:space="preserve">zainstalowane poprzecznie </w:t>
      </w:r>
      <w:r w:rsidR="00E13B99" w:rsidRPr="00E13B99">
        <w:rPr>
          <w:rFonts w:ascii="Arial" w:hAnsi="Arial" w:cs="Arial"/>
          <w:sz w:val="24"/>
          <w:szCs w:val="24"/>
        </w:rPr>
        <w:t xml:space="preserve">zdemontować i ponownie zamontować </w:t>
      </w:r>
      <w:r w:rsidR="000244B3" w:rsidRPr="00E13B99">
        <w:rPr>
          <w:rFonts w:ascii="Arial" w:hAnsi="Arial" w:cs="Arial"/>
          <w:sz w:val="24"/>
          <w:szCs w:val="24"/>
        </w:rPr>
        <w:t>na granicy dział</w:t>
      </w:r>
      <w:r w:rsidR="00E13B99" w:rsidRPr="00E13B99">
        <w:rPr>
          <w:rFonts w:ascii="Arial" w:hAnsi="Arial" w:cs="Arial"/>
          <w:sz w:val="24"/>
          <w:szCs w:val="24"/>
        </w:rPr>
        <w:t xml:space="preserve">ek </w:t>
      </w:r>
      <w:r w:rsidR="000244B3" w:rsidRPr="00E13B99">
        <w:rPr>
          <w:rFonts w:ascii="Arial" w:hAnsi="Arial" w:cs="Arial"/>
          <w:sz w:val="24"/>
          <w:szCs w:val="24"/>
        </w:rPr>
        <w:t>Nr 7/3</w:t>
      </w:r>
      <w:r w:rsidR="001C6112" w:rsidRPr="00E13B99">
        <w:rPr>
          <w:rFonts w:ascii="Arial" w:hAnsi="Arial" w:cs="Arial"/>
          <w:sz w:val="24"/>
          <w:szCs w:val="24"/>
        </w:rPr>
        <w:t xml:space="preserve"> i 7/1</w:t>
      </w:r>
      <w:r w:rsidR="000244B3" w:rsidRPr="00E13B99">
        <w:rPr>
          <w:rFonts w:ascii="Arial" w:hAnsi="Arial" w:cs="Arial"/>
          <w:sz w:val="24"/>
          <w:szCs w:val="24"/>
        </w:rPr>
        <w:t xml:space="preserve"> przy</w:t>
      </w:r>
      <w:r w:rsidR="00E13B99" w:rsidRPr="00E13B99">
        <w:rPr>
          <w:rFonts w:ascii="Arial" w:hAnsi="Arial" w:cs="Arial"/>
          <w:sz w:val="24"/>
          <w:szCs w:val="24"/>
        </w:rPr>
        <w:t xml:space="preserve"> nowym </w:t>
      </w:r>
      <w:r w:rsidR="00152472" w:rsidRPr="00E13B99">
        <w:rPr>
          <w:rFonts w:ascii="Arial" w:hAnsi="Arial" w:cs="Arial"/>
          <w:sz w:val="24"/>
          <w:szCs w:val="24"/>
        </w:rPr>
        <w:t>boisk</w:t>
      </w:r>
      <w:r w:rsidR="00E13B99" w:rsidRPr="00E13B99">
        <w:rPr>
          <w:rFonts w:ascii="Arial" w:hAnsi="Arial" w:cs="Arial"/>
          <w:sz w:val="24"/>
          <w:szCs w:val="24"/>
        </w:rPr>
        <w:t>u</w:t>
      </w:r>
      <w:r w:rsidR="00152472" w:rsidRPr="00E13B99">
        <w:rPr>
          <w:rFonts w:ascii="Arial" w:hAnsi="Arial" w:cs="Arial"/>
          <w:sz w:val="24"/>
          <w:szCs w:val="24"/>
        </w:rPr>
        <w:t xml:space="preserve"> piłkarski</w:t>
      </w:r>
      <w:r w:rsidR="00E13B99" w:rsidRPr="00E13B99">
        <w:rPr>
          <w:rFonts w:ascii="Arial" w:hAnsi="Arial" w:cs="Arial"/>
          <w:sz w:val="24"/>
          <w:szCs w:val="24"/>
        </w:rPr>
        <w:t>m (od strony ul. Krzyckiej)</w:t>
      </w:r>
      <w:r w:rsidR="001C6112" w:rsidRPr="00E13B99">
        <w:rPr>
          <w:rFonts w:ascii="Arial" w:hAnsi="Arial" w:cs="Arial"/>
          <w:sz w:val="24"/>
          <w:szCs w:val="24"/>
        </w:rPr>
        <w:t>,</w:t>
      </w:r>
    </w:p>
    <w:p w:rsidR="00314DCF" w:rsidRDefault="00314DCF" w:rsidP="00FA6BA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wzdłuż ogrodzenia na pasie zieleni od stro</w:t>
      </w:r>
      <w:r w:rsidR="008C40AD">
        <w:rPr>
          <w:rFonts w:ascii="Arial" w:hAnsi="Arial" w:cs="Arial"/>
          <w:sz w:val="24"/>
          <w:szCs w:val="24"/>
        </w:rPr>
        <w:t xml:space="preserve">ny nasypu kolejowego nasadzić </w:t>
      </w:r>
      <w:r>
        <w:rPr>
          <w:rFonts w:ascii="Arial" w:hAnsi="Arial" w:cs="Arial"/>
          <w:sz w:val="24"/>
          <w:szCs w:val="24"/>
        </w:rPr>
        <w:t>drzew</w:t>
      </w:r>
      <w:r w:rsidR="00D9183B">
        <w:rPr>
          <w:rFonts w:ascii="Arial" w:hAnsi="Arial" w:cs="Arial"/>
          <w:sz w:val="24"/>
          <w:szCs w:val="24"/>
        </w:rPr>
        <w:t>ostan</w:t>
      </w:r>
      <w:r>
        <w:rPr>
          <w:rFonts w:ascii="Arial" w:hAnsi="Arial" w:cs="Arial"/>
          <w:sz w:val="24"/>
          <w:szCs w:val="24"/>
        </w:rPr>
        <w:t xml:space="preserve"> liściasty. Drzewostan dobrać gatunkowo do nasadzeń </w:t>
      </w:r>
      <w:r w:rsidR="00920A61">
        <w:rPr>
          <w:rFonts w:ascii="Arial" w:hAnsi="Arial" w:cs="Arial"/>
          <w:sz w:val="24"/>
          <w:szCs w:val="24"/>
        </w:rPr>
        <w:t xml:space="preserve">istniejących </w:t>
      </w:r>
      <w:r>
        <w:rPr>
          <w:rFonts w:ascii="Arial" w:hAnsi="Arial" w:cs="Arial"/>
          <w:sz w:val="24"/>
          <w:szCs w:val="24"/>
        </w:rPr>
        <w:t>wzdłuż</w:t>
      </w:r>
      <w:r w:rsidR="004953D2">
        <w:rPr>
          <w:rFonts w:ascii="Arial" w:hAnsi="Arial" w:cs="Arial"/>
          <w:sz w:val="24"/>
          <w:szCs w:val="24"/>
        </w:rPr>
        <w:t xml:space="preserve"> boisk sportowych.</w:t>
      </w:r>
    </w:p>
    <w:p w:rsidR="00E872E5" w:rsidRDefault="00E872E5" w:rsidP="00FA6BA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E08BD" w:rsidRDefault="004E08BD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1.1.1.</w:t>
      </w:r>
      <w:r w:rsidR="00345AE4">
        <w:rPr>
          <w:rFonts w:ascii="Arial" w:hAnsi="Arial" w:cs="Arial"/>
          <w:b/>
          <w:sz w:val="24"/>
          <w:szCs w:val="24"/>
        </w:rPr>
        <w:t>2</w:t>
      </w:r>
      <w:r w:rsidR="0085114A">
        <w:rPr>
          <w:rFonts w:ascii="Arial" w:hAnsi="Arial" w:cs="Arial"/>
          <w:b/>
          <w:sz w:val="24"/>
          <w:szCs w:val="24"/>
        </w:rPr>
        <w:t>. Infrastruktura techniczna.</w:t>
      </w:r>
    </w:p>
    <w:p w:rsidR="0085114A" w:rsidRDefault="0085114A" w:rsidP="00345AE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 in</w:t>
      </w:r>
      <w:r w:rsidR="00314DCF">
        <w:rPr>
          <w:rFonts w:ascii="Arial" w:hAnsi="Arial" w:cs="Arial"/>
          <w:sz w:val="24"/>
          <w:szCs w:val="24"/>
        </w:rPr>
        <w:t>frastruktury technicznej należy</w:t>
      </w:r>
      <w:r w:rsidR="00A602D0">
        <w:rPr>
          <w:rFonts w:ascii="Arial" w:hAnsi="Arial" w:cs="Arial"/>
          <w:sz w:val="24"/>
          <w:szCs w:val="24"/>
        </w:rPr>
        <w:t xml:space="preserve"> wykona</w:t>
      </w:r>
      <w:r w:rsidR="00314DCF">
        <w:rPr>
          <w:rFonts w:ascii="Arial" w:hAnsi="Arial" w:cs="Arial"/>
          <w:sz w:val="24"/>
          <w:szCs w:val="24"/>
        </w:rPr>
        <w:t>ć</w:t>
      </w:r>
      <w:r>
        <w:rPr>
          <w:rFonts w:ascii="Arial" w:hAnsi="Arial" w:cs="Arial"/>
          <w:sz w:val="24"/>
          <w:szCs w:val="24"/>
        </w:rPr>
        <w:t>:</w:t>
      </w:r>
    </w:p>
    <w:p w:rsidR="0085114A" w:rsidRDefault="007B01A5" w:rsidP="00E85FC2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972AD">
        <w:rPr>
          <w:rFonts w:ascii="Arial" w:hAnsi="Arial" w:cs="Arial"/>
          <w:sz w:val="24"/>
          <w:szCs w:val="24"/>
        </w:rPr>
        <w:t xml:space="preserve"> </w:t>
      </w:r>
      <w:r w:rsidR="00345AE4">
        <w:rPr>
          <w:rFonts w:ascii="Arial" w:hAnsi="Arial" w:cs="Arial"/>
          <w:sz w:val="24"/>
          <w:szCs w:val="24"/>
        </w:rPr>
        <w:t>chodnik</w:t>
      </w:r>
      <w:r w:rsidR="0085114A">
        <w:rPr>
          <w:rFonts w:ascii="Arial" w:hAnsi="Arial" w:cs="Arial"/>
          <w:sz w:val="24"/>
          <w:szCs w:val="24"/>
        </w:rPr>
        <w:t xml:space="preserve"> o szerokości 1,50 m</w:t>
      </w:r>
      <w:r w:rsidR="007B02D4">
        <w:rPr>
          <w:rFonts w:ascii="Arial" w:hAnsi="Arial" w:cs="Arial"/>
          <w:sz w:val="24"/>
          <w:szCs w:val="24"/>
        </w:rPr>
        <w:t xml:space="preserve"> </w:t>
      </w:r>
      <w:r w:rsidR="0091737E">
        <w:rPr>
          <w:rFonts w:ascii="Arial" w:hAnsi="Arial" w:cs="Arial"/>
          <w:sz w:val="24"/>
          <w:szCs w:val="24"/>
        </w:rPr>
        <w:t>(wykonanie od końca istniejącego chodnika do końca nowego boiska),</w:t>
      </w:r>
    </w:p>
    <w:p w:rsidR="00650E30" w:rsidRDefault="00650E30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zewnętrzną sieć </w:t>
      </w:r>
      <w:r w:rsidR="0085114A" w:rsidRPr="00650E30">
        <w:rPr>
          <w:rFonts w:ascii="Arial" w:hAnsi="Arial" w:cs="Arial"/>
          <w:sz w:val="24"/>
          <w:szCs w:val="24"/>
        </w:rPr>
        <w:t>kanalizacyjn</w:t>
      </w:r>
      <w:r w:rsidRPr="00650E30">
        <w:rPr>
          <w:rFonts w:ascii="Arial" w:hAnsi="Arial" w:cs="Arial"/>
          <w:sz w:val="24"/>
          <w:szCs w:val="24"/>
        </w:rPr>
        <w:t>a, wraz ze studniami rewizyjnymi, studnią rozprężną</w:t>
      </w:r>
      <w:r>
        <w:rPr>
          <w:rFonts w:ascii="Arial" w:hAnsi="Arial" w:cs="Arial"/>
          <w:sz w:val="24"/>
          <w:szCs w:val="24"/>
        </w:rPr>
        <w:t>,</w:t>
      </w:r>
    </w:p>
    <w:p w:rsidR="00650E30" w:rsidRPr="0082402E" w:rsidRDefault="00650E30" w:rsidP="005F4D59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50E30">
        <w:rPr>
          <w:rFonts w:ascii="Arial" w:hAnsi="Arial" w:cs="Arial"/>
          <w:sz w:val="24"/>
          <w:szCs w:val="24"/>
        </w:rPr>
        <w:t>przepompownię wody opadowej wraz z układem sterującym,</w:t>
      </w:r>
    </w:p>
    <w:p w:rsidR="00650E30" w:rsidRPr="00650E30" w:rsidRDefault="00650E30" w:rsidP="005F4D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E30">
        <w:rPr>
          <w:rFonts w:ascii="Arial" w:hAnsi="Arial" w:cs="Arial"/>
          <w:sz w:val="24"/>
          <w:szCs w:val="24"/>
        </w:rPr>
        <w:t>- zewnętrzną sieć wodociągową wraz z przyłączem wodociągowym i studnią wodomierzową,</w:t>
      </w:r>
    </w:p>
    <w:p w:rsidR="00650E30" w:rsidRPr="00650E30" w:rsidRDefault="00650E30" w:rsidP="005F4D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E30">
        <w:rPr>
          <w:rFonts w:ascii="Arial" w:hAnsi="Arial" w:cs="Arial"/>
          <w:sz w:val="24"/>
          <w:szCs w:val="24"/>
        </w:rPr>
        <w:t xml:space="preserve">- instalację drenażową </w:t>
      </w:r>
      <w:r w:rsidR="005F4D59">
        <w:rPr>
          <w:rFonts w:ascii="Arial" w:hAnsi="Arial" w:cs="Arial"/>
          <w:sz w:val="24"/>
          <w:szCs w:val="24"/>
        </w:rPr>
        <w:t>wraz ze zbiornikiem retencyjnym,</w:t>
      </w:r>
    </w:p>
    <w:p w:rsidR="00650E30" w:rsidRPr="00650E30" w:rsidRDefault="00650E30" w:rsidP="005F4D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E30">
        <w:rPr>
          <w:rFonts w:ascii="Arial" w:hAnsi="Arial" w:cs="Arial"/>
          <w:sz w:val="24"/>
          <w:szCs w:val="24"/>
        </w:rPr>
        <w:t>- system zraszający płytę boiska,</w:t>
      </w:r>
    </w:p>
    <w:p w:rsidR="00650E30" w:rsidRPr="00650E30" w:rsidRDefault="00650E30" w:rsidP="005F4D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0E30">
        <w:rPr>
          <w:rFonts w:ascii="Arial" w:hAnsi="Arial" w:cs="Arial"/>
          <w:sz w:val="24"/>
          <w:szCs w:val="24"/>
        </w:rPr>
        <w:t>- zasilanie elektryczne systemu zraszające</w:t>
      </w:r>
      <w:r w:rsidR="005F4D59">
        <w:rPr>
          <w:rFonts w:ascii="Arial" w:hAnsi="Arial" w:cs="Arial"/>
          <w:sz w:val="24"/>
          <w:szCs w:val="24"/>
        </w:rPr>
        <w:t>go i przepompowni wody opadowej,</w:t>
      </w:r>
    </w:p>
    <w:p w:rsidR="00345AE4" w:rsidRDefault="00345AE4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7B01A5">
        <w:rPr>
          <w:rFonts w:ascii="Arial" w:hAnsi="Arial" w:cs="Arial"/>
          <w:sz w:val="24"/>
          <w:szCs w:val="24"/>
        </w:rPr>
        <w:t xml:space="preserve"> zasilenie energetyczne</w:t>
      </w:r>
      <w:r w:rsidR="00A602D0">
        <w:rPr>
          <w:rFonts w:ascii="Arial" w:hAnsi="Arial" w:cs="Arial"/>
          <w:sz w:val="24"/>
          <w:szCs w:val="24"/>
        </w:rPr>
        <w:t xml:space="preserve"> 2</w:t>
      </w:r>
      <w:r w:rsidR="007B01A5">
        <w:rPr>
          <w:rFonts w:ascii="Arial" w:hAnsi="Arial" w:cs="Arial"/>
          <w:sz w:val="24"/>
          <w:szCs w:val="24"/>
        </w:rPr>
        <w:t xml:space="preserve">  masztów oświetleniowych</w:t>
      </w:r>
      <w:r w:rsidR="005F4D59">
        <w:rPr>
          <w:rFonts w:ascii="Arial" w:hAnsi="Arial" w:cs="Arial"/>
          <w:sz w:val="24"/>
          <w:szCs w:val="24"/>
        </w:rPr>
        <w:t>.</w:t>
      </w:r>
    </w:p>
    <w:p w:rsidR="000F078C" w:rsidRDefault="000F078C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E00D9" w:rsidRPr="00F57FC3" w:rsidRDefault="0026187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1.1.2.  Aktualne uwarunkowania wykonania przedmiotu zamówienia.</w:t>
      </w:r>
    </w:p>
    <w:p w:rsidR="00A2327A" w:rsidRDefault="001C6B56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obowiązującym MPZP Nr </w:t>
      </w:r>
      <w:r w:rsidR="00A2327A">
        <w:rPr>
          <w:rFonts w:ascii="Arial" w:hAnsi="Arial" w:cs="Arial"/>
          <w:sz w:val="24"/>
          <w:szCs w:val="24"/>
        </w:rPr>
        <w:t>451</w:t>
      </w:r>
      <w:r>
        <w:rPr>
          <w:rFonts w:ascii="Arial" w:hAnsi="Arial" w:cs="Arial"/>
          <w:sz w:val="24"/>
          <w:szCs w:val="24"/>
        </w:rPr>
        <w:t xml:space="preserve"> „</w:t>
      </w:r>
      <w:r w:rsidR="00A2327A">
        <w:rPr>
          <w:rFonts w:ascii="Arial" w:hAnsi="Arial" w:cs="Arial"/>
          <w:sz w:val="24"/>
          <w:szCs w:val="24"/>
        </w:rPr>
        <w:t xml:space="preserve">Powstańców Śląskich, Krzyckiej </w:t>
      </w:r>
      <w:r w:rsidR="00D02C6E">
        <w:rPr>
          <w:rFonts w:ascii="Arial" w:hAnsi="Arial" w:cs="Arial"/>
          <w:sz w:val="24"/>
          <w:szCs w:val="24"/>
        </w:rPr>
        <w:t xml:space="preserve">                          </w:t>
      </w:r>
      <w:r w:rsidR="00A2327A">
        <w:rPr>
          <w:rFonts w:ascii="Arial" w:hAnsi="Arial" w:cs="Arial"/>
          <w:sz w:val="24"/>
          <w:szCs w:val="24"/>
        </w:rPr>
        <w:t>i Racławickiej</w:t>
      </w:r>
      <w:r w:rsidR="00602947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zatwierdzonym Uchwałą Nr </w:t>
      </w:r>
      <w:r w:rsidR="00A2327A">
        <w:rPr>
          <w:rFonts w:ascii="Arial" w:hAnsi="Arial" w:cs="Arial"/>
          <w:sz w:val="24"/>
          <w:szCs w:val="24"/>
        </w:rPr>
        <w:t>XVIII</w:t>
      </w:r>
      <w:r>
        <w:rPr>
          <w:rFonts w:ascii="Arial" w:hAnsi="Arial" w:cs="Arial"/>
          <w:sz w:val="24"/>
          <w:szCs w:val="24"/>
        </w:rPr>
        <w:t>/</w:t>
      </w:r>
      <w:r w:rsidR="00A2327A">
        <w:rPr>
          <w:rFonts w:ascii="Arial" w:hAnsi="Arial" w:cs="Arial"/>
          <w:sz w:val="24"/>
          <w:szCs w:val="24"/>
        </w:rPr>
        <w:t>371</w:t>
      </w:r>
      <w:r>
        <w:rPr>
          <w:rFonts w:ascii="Arial" w:hAnsi="Arial" w:cs="Arial"/>
          <w:sz w:val="24"/>
          <w:szCs w:val="24"/>
        </w:rPr>
        <w:t>/</w:t>
      </w:r>
      <w:r w:rsidR="00A2327A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Rady Miejskiej Wrocławia </w:t>
      </w:r>
      <w:r w:rsidR="00D02C6E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z dnia 1</w:t>
      </w:r>
      <w:r w:rsidR="00A2327A">
        <w:rPr>
          <w:rFonts w:ascii="Arial" w:hAnsi="Arial" w:cs="Arial"/>
          <w:sz w:val="24"/>
          <w:szCs w:val="24"/>
        </w:rPr>
        <w:t xml:space="preserve">7 listopada </w:t>
      </w:r>
      <w:r>
        <w:rPr>
          <w:rFonts w:ascii="Arial" w:hAnsi="Arial" w:cs="Arial"/>
          <w:sz w:val="24"/>
          <w:szCs w:val="24"/>
        </w:rPr>
        <w:t>20</w:t>
      </w:r>
      <w:r w:rsidR="00A2327A">
        <w:rPr>
          <w:rFonts w:ascii="Arial" w:hAnsi="Arial" w:cs="Arial"/>
          <w:sz w:val="24"/>
          <w:szCs w:val="24"/>
        </w:rPr>
        <w:t>11</w:t>
      </w:r>
      <w:r w:rsidR="007F0981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 xml:space="preserve"> </w:t>
      </w:r>
      <w:r w:rsidR="007F0981">
        <w:rPr>
          <w:rFonts w:ascii="Arial" w:hAnsi="Arial" w:cs="Arial"/>
          <w:sz w:val="24"/>
          <w:szCs w:val="24"/>
        </w:rPr>
        <w:t>działka nr 7/2</w:t>
      </w:r>
      <w:r>
        <w:rPr>
          <w:rFonts w:ascii="Arial" w:hAnsi="Arial" w:cs="Arial"/>
          <w:sz w:val="24"/>
          <w:szCs w:val="24"/>
        </w:rPr>
        <w:t xml:space="preserve"> znajduj</w:t>
      </w:r>
      <w:r w:rsidR="007F098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się w bloku urbanistycznym oznaczonym symbolem: </w:t>
      </w:r>
      <w:r w:rsidR="00A2327A">
        <w:rPr>
          <w:rFonts w:ascii="Arial" w:hAnsi="Arial" w:cs="Arial"/>
          <w:sz w:val="24"/>
          <w:szCs w:val="24"/>
        </w:rPr>
        <w:t>1US dla którego ustala się następujące przeznaczenie:</w:t>
      </w:r>
    </w:p>
    <w:p w:rsidR="00A2327A" w:rsidRDefault="00A2327A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usługi sportu i rekreacji,</w:t>
      </w:r>
    </w:p>
    <w:p w:rsidR="00A2327A" w:rsidRDefault="00A2327A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biura,</w:t>
      </w:r>
    </w:p>
    <w:p w:rsidR="00A2327A" w:rsidRDefault="00A2327A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35D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obiekty hotelowe</w:t>
      </w:r>
      <w:r w:rsidR="00135D77">
        <w:rPr>
          <w:rFonts w:ascii="Arial" w:hAnsi="Arial" w:cs="Arial"/>
          <w:sz w:val="24"/>
          <w:szCs w:val="24"/>
        </w:rPr>
        <w:t>,</w:t>
      </w:r>
    </w:p>
    <w:p w:rsidR="00135D77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gastronomii, z wyłączeniem obiektów służących działalności cateringowej,</w:t>
      </w:r>
    </w:p>
    <w:p w:rsidR="00135D77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rozrywki, dopuszcza się wyłącznie kręgielnie i sale bilardowe,</w:t>
      </w:r>
    </w:p>
    <w:p w:rsidR="00135D77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szalety,</w:t>
      </w:r>
    </w:p>
    <w:p w:rsidR="00135D77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infrastruktury drogowej,</w:t>
      </w:r>
    </w:p>
    <w:p w:rsidR="00135D77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obiekty infrastruktury technicznej.</w:t>
      </w:r>
    </w:p>
    <w:p w:rsidR="007F0981" w:rsidRDefault="007F0981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Natomiast działka o numerze geodezyjnym 7/3, oznaczona symbolem 5KDPR </w:t>
      </w:r>
      <w:r w:rsidR="00D02C6E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>w miejscowym planie zagospodarowania przestrzennego</w:t>
      </w:r>
      <w:r w:rsidR="00DE1B26">
        <w:rPr>
          <w:rFonts w:ascii="Arial" w:hAnsi="Arial" w:cs="Arial"/>
          <w:sz w:val="24"/>
          <w:szCs w:val="24"/>
        </w:rPr>
        <w:t xml:space="preserve"> przeznaczona jest na:</w:t>
      </w:r>
    </w:p>
    <w:p w:rsidR="00DE1B26" w:rsidRDefault="00DE1B26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ciągi pieszo-rowerowe,</w:t>
      </w:r>
    </w:p>
    <w:p w:rsidR="00DE1B26" w:rsidRDefault="00DE1B26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ciągi piesze,</w:t>
      </w:r>
    </w:p>
    <w:p w:rsidR="00DE1B26" w:rsidRDefault="00DE1B26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skwery,</w:t>
      </w:r>
    </w:p>
    <w:p w:rsidR="00DE1B26" w:rsidRDefault="00DE1B26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drogi wewnętrzne.</w:t>
      </w:r>
    </w:p>
    <w:p w:rsidR="00CF1466" w:rsidRDefault="00CF1466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00C91" w:rsidRDefault="0026187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1.1.3.  Ogólne właściwości funkcjonalno-użytkowe.</w:t>
      </w:r>
    </w:p>
    <w:p w:rsidR="00000C91" w:rsidRPr="00000C91" w:rsidRDefault="007B01A5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Boisko</w:t>
      </w:r>
      <w:r w:rsidR="007057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do piłki nożnej </w:t>
      </w:r>
      <w:r w:rsidR="00000C91">
        <w:rPr>
          <w:rFonts w:ascii="Arial" w:hAnsi="Arial" w:cs="Arial"/>
          <w:sz w:val="24"/>
          <w:szCs w:val="24"/>
        </w:rPr>
        <w:t xml:space="preserve"> o nawierzchni </w:t>
      </w:r>
      <w:r>
        <w:rPr>
          <w:rFonts w:ascii="Arial" w:hAnsi="Arial" w:cs="Arial"/>
          <w:sz w:val="24"/>
          <w:szCs w:val="24"/>
        </w:rPr>
        <w:t>t</w:t>
      </w:r>
      <w:r w:rsidR="00000C91">
        <w:rPr>
          <w:rFonts w:ascii="Arial" w:hAnsi="Arial" w:cs="Arial"/>
          <w:sz w:val="24"/>
          <w:szCs w:val="24"/>
        </w:rPr>
        <w:t>rawy</w:t>
      </w:r>
      <w:r>
        <w:rPr>
          <w:rFonts w:ascii="Arial" w:hAnsi="Arial" w:cs="Arial"/>
          <w:sz w:val="24"/>
          <w:szCs w:val="24"/>
        </w:rPr>
        <w:t xml:space="preserve"> naturalnej </w:t>
      </w:r>
      <w:r w:rsidR="004C0DD9">
        <w:rPr>
          <w:rFonts w:ascii="Arial" w:hAnsi="Arial" w:cs="Arial"/>
          <w:sz w:val="24"/>
          <w:szCs w:val="24"/>
        </w:rPr>
        <w:t xml:space="preserve">z rolki </w:t>
      </w:r>
      <w:r>
        <w:rPr>
          <w:rFonts w:ascii="Arial" w:hAnsi="Arial" w:cs="Arial"/>
          <w:sz w:val="24"/>
          <w:szCs w:val="24"/>
        </w:rPr>
        <w:t>będzie</w:t>
      </w:r>
      <w:r w:rsidR="002C59CF">
        <w:rPr>
          <w:rFonts w:ascii="Arial" w:hAnsi="Arial" w:cs="Arial"/>
          <w:sz w:val="24"/>
          <w:szCs w:val="24"/>
        </w:rPr>
        <w:t xml:space="preserve"> wykorzystywane jako boisk</w:t>
      </w:r>
      <w:r w:rsidR="003E0964">
        <w:rPr>
          <w:rFonts w:ascii="Arial" w:hAnsi="Arial" w:cs="Arial"/>
          <w:sz w:val="24"/>
          <w:szCs w:val="24"/>
        </w:rPr>
        <w:t>o</w:t>
      </w:r>
      <w:r w:rsidR="002C59CF">
        <w:rPr>
          <w:rFonts w:ascii="Arial" w:hAnsi="Arial" w:cs="Arial"/>
          <w:sz w:val="24"/>
          <w:szCs w:val="24"/>
        </w:rPr>
        <w:t xml:space="preserve"> treningowe i do rozgrywek piłkarskich przez wrocławskie młodzieżowe kluby sportowe.</w:t>
      </w:r>
    </w:p>
    <w:p w:rsidR="00000C91" w:rsidRDefault="00135D77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135D77">
        <w:rPr>
          <w:rFonts w:ascii="Arial" w:hAnsi="Arial" w:cs="Arial"/>
          <w:sz w:val="24"/>
          <w:szCs w:val="24"/>
        </w:rPr>
        <w:t>Budowa boisk</w:t>
      </w:r>
      <w:r w:rsidR="007B01A5">
        <w:rPr>
          <w:rFonts w:ascii="Arial" w:hAnsi="Arial" w:cs="Arial"/>
          <w:sz w:val="24"/>
          <w:szCs w:val="24"/>
        </w:rPr>
        <w:t xml:space="preserve">a </w:t>
      </w:r>
      <w:r w:rsidR="00705742">
        <w:rPr>
          <w:rFonts w:ascii="Arial" w:hAnsi="Arial" w:cs="Arial"/>
          <w:sz w:val="24"/>
          <w:szCs w:val="24"/>
        </w:rPr>
        <w:t xml:space="preserve"> treningowego </w:t>
      </w:r>
      <w:r w:rsidR="007B01A5">
        <w:rPr>
          <w:rFonts w:ascii="Arial" w:hAnsi="Arial" w:cs="Arial"/>
          <w:sz w:val="24"/>
          <w:szCs w:val="24"/>
        </w:rPr>
        <w:t xml:space="preserve">do piłki nożnej </w:t>
      </w:r>
      <w:r w:rsidR="003E0964">
        <w:rPr>
          <w:rFonts w:ascii="Arial" w:hAnsi="Arial" w:cs="Arial"/>
          <w:sz w:val="24"/>
          <w:szCs w:val="24"/>
        </w:rPr>
        <w:t xml:space="preserve">o nawierzchni trawy naturalnej </w:t>
      </w:r>
      <w:r w:rsidR="004C0DD9">
        <w:rPr>
          <w:rFonts w:ascii="Arial" w:hAnsi="Arial" w:cs="Arial"/>
          <w:sz w:val="24"/>
          <w:szCs w:val="24"/>
        </w:rPr>
        <w:t xml:space="preserve">z rolki </w:t>
      </w:r>
      <w:r w:rsidR="007B01A5">
        <w:rPr>
          <w:rFonts w:ascii="Arial" w:hAnsi="Arial" w:cs="Arial"/>
          <w:sz w:val="24"/>
          <w:szCs w:val="24"/>
        </w:rPr>
        <w:t xml:space="preserve">wraz </w:t>
      </w:r>
      <w:r w:rsidR="003E0964">
        <w:rPr>
          <w:rFonts w:ascii="Arial" w:hAnsi="Arial" w:cs="Arial"/>
          <w:sz w:val="24"/>
          <w:szCs w:val="24"/>
        </w:rPr>
        <w:t xml:space="preserve">                 </w:t>
      </w:r>
      <w:r w:rsidR="007B01A5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 xml:space="preserve">infrastrukturą techniczną </w:t>
      </w:r>
      <w:r w:rsidR="007B01A5">
        <w:rPr>
          <w:rFonts w:ascii="Arial" w:hAnsi="Arial" w:cs="Arial"/>
          <w:sz w:val="24"/>
          <w:szCs w:val="24"/>
        </w:rPr>
        <w:t xml:space="preserve">w znacznym stopniu przyczyni </w:t>
      </w:r>
      <w:r w:rsidR="002C59CF">
        <w:rPr>
          <w:rFonts w:ascii="Arial" w:hAnsi="Arial" w:cs="Arial"/>
          <w:sz w:val="24"/>
          <w:szCs w:val="24"/>
        </w:rPr>
        <w:t>się</w:t>
      </w:r>
      <w:r w:rsidR="00641C2E">
        <w:rPr>
          <w:rFonts w:ascii="Arial" w:hAnsi="Arial" w:cs="Arial"/>
          <w:sz w:val="24"/>
          <w:szCs w:val="24"/>
        </w:rPr>
        <w:t xml:space="preserve"> do rozwoju bazy sportowej </w:t>
      </w:r>
      <w:r w:rsidR="002C59CF">
        <w:rPr>
          <w:rFonts w:ascii="Arial" w:hAnsi="Arial" w:cs="Arial"/>
          <w:sz w:val="24"/>
          <w:szCs w:val="24"/>
        </w:rPr>
        <w:t>i</w:t>
      </w:r>
      <w:r w:rsidR="00641C2E">
        <w:rPr>
          <w:rFonts w:ascii="Arial" w:hAnsi="Arial" w:cs="Arial"/>
          <w:sz w:val="24"/>
          <w:szCs w:val="24"/>
        </w:rPr>
        <w:t xml:space="preserve"> realizacji zadań wrocławskich młodzieżowych klubów sportowych.</w:t>
      </w:r>
    </w:p>
    <w:p w:rsidR="00CF1466" w:rsidRDefault="00CF1466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59AB" w:rsidRDefault="003059A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59AB" w:rsidRDefault="003059A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59AB" w:rsidRDefault="003059A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353B9" w:rsidRDefault="0026187B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lastRenderedPageBreak/>
        <w:t>1.1.4.  Szczegółowe właściwości funkcjonalno użytkowe.</w:t>
      </w:r>
    </w:p>
    <w:p w:rsidR="00641C2E" w:rsidRDefault="002C0829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 w:rsidR="003E0964">
        <w:rPr>
          <w:rFonts w:ascii="Arial" w:hAnsi="Arial" w:cs="Arial"/>
          <w:b/>
          <w:sz w:val="24"/>
          <w:szCs w:val="24"/>
        </w:rPr>
        <w:t>.4.1. Boisko do piłki nożnej</w:t>
      </w:r>
      <w:r w:rsidR="00641C2E">
        <w:rPr>
          <w:rFonts w:ascii="Arial" w:hAnsi="Arial" w:cs="Arial"/>
          <w:b/>
          <w:sz w:val="24"/>
          <w:szCs w:val="24"/>
        </w:rPr>
        <w:t>.</w:t>
      </w:r>
    </w:p>
    <w:p w:rsidR="003C5E8E" w:rsidRPr="003C5E8E" w:rsidRDefault="007B01A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Boisko </w:t>
      </w:r>
      <w:r w:rsidR="003C5E8E">
        <w:rPr>
          <w:rFonts w:ascii="Arial" w:hAnsi="Arial" w:cs="Arial"/>
          <w:sz w:val="24"/>
          <w:szCs w:val="24"/>
        </w:rPr>
        <w:t xml:space="preserve">piłkarskie </w:t>
      </w:r>
      <w:r w:rsidR="003E0964">
        <w:rPr>
          <w:rFonts w:ascii="Arial" w:hAnsi="Arial" w:cs="Arial"/>
          <w:sz w:val="24"/>
          <w:szCs w:val="24"/>
        </w:rPr>
        <w:t xml:space="preserve">o nawierzchni trawy naturalnej </w:t>
      </w:r>
      <w:r w:rsidR="004C0DD9">
        <w:rPr>
          <w:rFonts w:ascii="Arial" w:hAnsi="Arial" w:cs="Arial"/>
          <w:sz w:val="24"/>
          <w:szCs w:val="24"/>
        </w:rPr>
        <w:t xml:space="preserve">z rolki </w:t>
      </w:r>
      <w:r w:rsidR="003C5E8E">
        <w:rPr>
          <w:rFonts w:ascii="Arial" w:hAnsi="Arial" w:cs="Arial"/>
          <w:sz w:val="24"/>
          <w:szCs w:val="24"/>
        </w:rPr>
        <w:t>na przedmio</w:t>
      </w:r>
      <w:r>
        <w:rPr>
          <w:rFonts w:ascii="Arial" w:hAnsi="Arial" w:cs="Arial"/>
          <w:sz w:val="24"/>
          <w:szCs w:val="24"/>
        </w:rPr>
        <w:t>towych działkach usytuowane będzie</w:t>
      </w:r>
      <w:r w:rsidR="003C5E8E">
        <w:rPr>
          <w:rFonts w:ascii="Arial" w:hAnsi="Arial" w:cs="Arial"/>
          <w:sz w:val="24"/>
          <w:szCs w:val="24"/>
        </w:rPr>
        <w:t xml:space="preserve"> </w:t>
      </w:r>
      <w:r w:rsidR="002759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dłuższym bokiem do </w:t>
      </w:r>
      <w:r w:rsidR="00731B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dwóch </w:t>
      </w:r>
      <w:r w:rsidR="006C4983">
        <w:rPr>
          <w:rFonts w:ascii="Arial" w:hAnsi="Arial" w:cs="Arial"/>
          <w:sz w:val="24"/>
          <w:szCs w:val="24"/>
        </w:rPr>
        <w:t>istniejących</w:t>
      </w:r>
      <w:r>
        <w:rPr>
          <w:rFonts w:ascii="Arial" w:hAnsi="Arial" w:cs="Arial"/>
          <w:sz w:val="24"/>
          <w:szCs w:val="24"/>
        </w:rPr>
        <w:t xml:space="preserve"> boisk</w:t>
      </w:r>
      <w:r w:rsidR="006C4983">
        <w:rPr>
          <w:rFonts w:ascii="Arial" w:hAnsi="Arial" w:cs="Arial"/>
          <w:sz w:val="24"/>
          <w:szCs w:val="24"/>
        </w:rPr>
        <w:t xml:space="preserve"> sportowych wzdłuż granicy dział</w:t>
      </w:r>
      <w:r w:rsidR="00731B28">
        <w:rPr>
          <w:rFonts w:ascii="Arial" w:hAnsi="Arial" w:cs="Arial"/>
          <w:sz w:val="24"/>
          <w:szCs w:val="24"/>
        </w:rPr>
        <w:t>k</w:t>
      </w:r>
      <w:r w:rsidR="006C4983">
        <w:rPr>
          <w:rFonts w:ascii="Arial" w:hAnsi="Arial" w:cs="Arial"/>
          <w:sz w:val="24"/>
          <w:szCs w:val="24"/>
        </w:rPr>
        <w:t>i</w:t>
      </w:r>
      <w:r w:rsidR="00731B28">
        <w:rPr>
          <w:rFonts w:ascii="Arial" w:hAnsi="Arial" w:cs="Arial"/>
          <w:sz w:val="24"/>
          <w:szCs w:val="24"/>
        </w:rPr>
        <w:t xml:space="preserve"> geode</w:t>
      </w:r>
      <w:r w:rsidR="006C4983">
        <w:rPr>
          <w:rFonts w:ascii="Arial" w:hAnsi="Arial" w:cs="Arial"/>
          <w:sz w:val="24"/>
          <w:szCs w:val="24"/>
        </w:rPr>
        <w:t>zyjnej oznaczonej numer</w:t>
      </w:r>
      <w:r w:rsidR="003E0964">
        <w:rPr>
          <w:rFonts w:ascii="Arial" w:hAnsi="Arial" w:cs="Arial"/>
          <w:sz w:val="24"/>
          <w:szCs w:val="24"/>
        </w:rPr>
        <w:t>em geodezyjnym</w:t>
      </w:r>
      <w:r w:rsidR="006C4983">
        <w:rPr>
          <w:rFonts w:ascii="Arial" w:hAnsi="Arial" w:cs="Arial"/>
          <w:sz w:val="24"/>
          <w:szCs w:val="24"/>
        </w:rPr>
        <w:t xml:space="preserve"> 7/2 </w:t>
      </w:r>
      <w:r w:rsidR="00731B28">
        <w:rPr>
          <w:rFonts w:ascii="Arial" w:hAnsi="Arial" w:cs="Arial"/>
          <w:sz w:val="24"/>
          <w:szCs w:val="24"/>
        </w:rPr>
        <w:t>.</w:t>
      </w:r>
      <w:r w:rsidR="00BE0605">
        <w:rPr>
          <w:rFonts w:ascii="Arial" w:hAnsi="Arial" w:cs="Arial"/>
          <w:sz w:val="24"/>
          <w:szCs w:val="24"/>
        </w:rPr>
        <w:t xml:space="preserve"> </w:t>
      </w:r>
    </w:p>
    <w:p w:rsidR="001A05A9" w:rsidRDefault="00AD3AF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boisk</w:t>
      </w:r>
      <w:r w:rsidR="00D1462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w </w:t>
      </w:r>
      <w:r w:rsidR="00705742">
        <w:rPr>
          <w:rFonts w:ascii="Arial" w:hAnsi="Arial" w:cs="Arial"/>
          <w:sz w:val="24"/>
          <w:szCs w:val="24"/>
        </w:rPr>
        <w:t>postaci</w:t>
      </w:r>
      <w:r w:rsidR="00AE2EF9">
        <w:rPr>
          <w:rFonts w:ascii="Arial" w:hAnsi="Arial" w:cs="Arial"/>
          <w:sz w:val="24"/>
          <w:szCs w:val="24"/>
        </w:rPr>
        <w:t xml:space="preserve"> trawy</w:t>
      </w:r>
      <w:r w:rsidR="00705742">
        <w:rPr>
          <w:rFonts w:ascii="Arial" w:hAnsi="Arial" w:cs="Arial"/>
          <w:sz w:val="24"/>
          <w:szCs w:val="24"/>
        </w:rPr>
        <w:t xml:space="preserve"> naturalnej</w:t>
      </w:r>
      <w:r w:rsidR="004C0DD9">
        <w:rPr>
          <w:rFonts w:ascii="Arial" w:hAnsi="Arial" w:cs="Arial"/>
          <w:sz w:val="24"/>
          <w:szCs w:val="24"/>
        </w:rPr>
        <w:t xml:space="preserve"> z rolki</w:t>
      </w:r>
      <w:r>
        <w:rPr>
          <w:rFonts w:ascii="Arial" w:hAnsi="Arial" w:cs="Arial"/>
          <w:sz w:val="24"/>
          <w:szCs w:val="24"/>
        </w:rPr>
        <w:t xml:space="preserve">, </w:t>
      </w:r>
      <w:r w:rsidR="00705742">
        <w:rPr>
          <w:rFonts w:ascii="Arial" w:hAnsi="Arial" w:cs="Arial"/>
          <w:sz w:val="24"/>
          <w:szCs w:val="24"/>
        </w:rPr>
        <w:t xml:space="preserve">będzie </w:t>
      </w:r>
      <w:r>
        <w:rPr>
          <w:rFonts w:ascii="Arial" w:hAnsi="Arial" w:cs="Arial"/>
          <w:sz w:val="24"/>
          <w:szCs w:val="24"/>
        </w:rPr>
        <w:t xml:space="preserve">ułożona na podbudowie </w:t>
      </w:r>
      <w:r w:rsidR="003E0964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w postaci warstwy dre</w:t>
      </w:r>
      <w:r w:rsidR="00731B28">
        <w:rPr>
          <w:rFonts w:ascii="Arial" w:hAnsi="Arial" w:cs="Arial"/>
          <w:sz w:val="24"/>
          <w:szCs w:val="24"/>
        </w:rPr>
        <w:t>nażowej, odsączającej i nośnej</w:t>
      </w:r>
      <w:r w:rsidR="00D14625">
        <w:rPr>
          <w:rFonts w:ascii="Arial" w:hAnsi="Arial" w:cs="Arial"/>
          <w:sz w:val="24"/>
          <w:szCs w:val="24"/>
        </w:rPr>
        <w:t>. Zabezpieczona ma być</w:t>
      </w:r>
      <w:r>
        <w:rPr>
          <w:rFonts w:ascii="Arial" w:hAnsi="Arial" w:cs="Arial"/>
          <w:sz w:val="24"/>
          <w:szCs w:val="24"/>
        </w:rPr>
        <w:t xml:space="preserve"> geowłókniną.</w:t>
      </w:r>
    </w:p>
    <w:p w:rsidR="00C708D0" w:rsidRDefault="00C708D0" w:rsidP="00BE56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708D0" w:rsidRPr="00362920" w:rsidRDefault="00C708D0" w:rsidP="00C708D0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362920">
        <w:rPr>
          <w:rFonts w:ascii="Arial" w:hAnsi="Arial" w:cs="Arial"/>
          <w:b/>
          <w:bCs/>
          <w:sz w:val="24"/>
          <w:szCs w:val="24"/>
        </w:rPr>
        <w:t>Nawierzchnia z darni gruntowej w dużych rolkach</w:t>
      </w:r>
    </w:p>
    <w:p w:rsidR="00C708D0" w:rsidRPr="00362920" w:rsidRDefault="00C708D0" w:rsidP="009065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62920">
        <w:rPr>
          <w:rFonts w:ascii="Arial" w:hAnsi="Arial" w:cs="Arial"/>
          <w:sz w:val="24"/>
          <w:szCs w:val="24"/>
        </w:rPr>
        <w:t>Nawierzchnię płyt gł</w:t>
      </w:r>
      <w:r>
        <w:rPr>
          <w:rFonts w:ascii="Arial" w:hAnsi="Arial" w:cs="Arial"/>
          <w:sz w:val="24"/>
          <w:szCs w:val="24"/>
        </w:rPr>
        <w:t>ó</w:t>
      </w:r>
      <w:r w:rsidRPr="00362920">
        <w:rPr>
          <w:rFonts w:ascii="Arial" w:hAnsi="Arial" w:cs="Arial"/>
          <w:sz w:val="24"/>
          <w:szCs w:val="24"/>
        </w:rPr>
        <w:t>wnego boiska oraz boiska treningowego stanowić będzie darń gruntowa w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dużych rolkach – tj. naturalny trawnik hodowany na podłożu ziemnym (piaszczystym), zbierany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maszynowo przez odcięcie darniny od podłoża, przeznaczony przede wszystkim na obiekty sportowe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i profesjonalne boiska, spełniający najwyższe standardy naturalnej trawy sportowej, produkowany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zgodnie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 xml:space="preserve">z normą </w:t>
      </w:r>
      <w:r w:rsidRPr="00266ECA">
        <w:rPr>
          <w:rFonts w:ascii="Arial" w:hAnsi="Arial" w:cs="Arial"/>
          <w:sz w:val="24"/>
          <w:szCs w:val="24"/>
        </w:rPr>
        <w:t>DIN 18035.</w:t>
      </w:r>
      <w:r w:rsidR="002445C9" w:rsidRPr="00266ECA">
        <w:rPr>
          <w:rFonts w:ascii="Arial" w:hAnsi="Arial" w:cs="Arial"/>
          <w:sz w:val="24"/>
          <w:szCs w:val="24"/>
        </w:rPr>
        <w:t>4</w:t>
      </w:r>
      <w:r w:rsidRPr="00362920">
        <w:rPr>
          <w:rFonts w:ascii="Arial" w:hAnsi="Arial" w:cs="Arial"/>
          <w:sz w:val="24"/>
          <w:szCs w:val="24"/>
        </w:rPr>
        <w:t xml:space="preserve"> </w:t>
      </w:r>
      <w:r w:rsidR="00253235">
        <w:rPr>
          <w:rFonts w:ascii="Arial" w:hAnsi="Arial" w:cs="Arial"/>
          <w:sz w:val="24"/>
          <w:szCs w:val="24"/>
        </w:rPr>
        <w:t xml:space="preserve">     </w:t>
      </w:r>
      <w:r w:rsidRPr="00362920">
        <w:rPr>
          <w:rFonts w:ascii="Arial" w:hAnsi="Arial" w:cs="Arial"/>
          <w:sz w:val="24"/>
          <w:szCs w:val="24"/>
        </w:rPr>
        <w:t>Trawa posiadać ma w</w:t>
      </w:r>
      <w:r>
        <w:rPr>
          <w:rFonts w:ascii="Arial" w:hAnsi="Arial" w:cs="Arial"/>
          <w:sz w:val="24"/>
          <w:szCs w:val="24"/>
        </w:rPr>
        <w:t>zmocnienie w postaci siatki, któ</w:t>
      </w:r>
      <w:r w:rsidRPr="00362920">
        <w:rPr>
          <w:rFonts w:ascii="Arial" w:hAnsi="Arial" w:cs="Arial"/>
          <w:sz w:val="24"/>
          <w:szCs w:val="24"/>
        </w:rPr>
        <w:t>ra stanowi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wzmocnienie naturalnej struktury systemu korzeniowego.</w:t>
      </w:r>
    </w:p>
    <w:p w:rsidR="00C708D0" w:rsidRDefault="00C708D0" w:rsidP="009065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odró</w:t>
      </w:r>
      <w:r w:rsidRPr="00362920">
        <w:rPr>
          <w:rFonts w:ascii="Arial" w:hAnsi="Arial" w:cs="Arial"/>
          <w:sz w:val="24"/>
          <w:szCs w:val="24"/>
        </w:rPr>
        <w:t>żnieniu od zwykłego trawnika murawa pił</w:t>
      </w:r>
      <w:r>
        <w:rPr>
          <w:rFonts w:ascii="Arial" w:hAnsi="Arial" w:cs="Arial"/>
          <w:sz w:val="24"/>
          <w:szCs w:val="24"/>
        </w:rPr>
        <w:t>karska jest szczegó</w:t>
      </w:r>
      <w:r w:rsidRPr="00362920">
        <w:rPr>
          <w:rFonts w:ascii="Arial" w:hAnsi="Arial" w:cs="Arial"/>
          <w:sz w:val="24"/>
          <w:szCs w:val="24"/>
        </w:rPr>
        <w:t>lnie odporna na deptanie i bardzo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szybko się regeneruje, jednocześnie pozwala uzyskać efekt gęstego</w:t>
      </w:r>
      <w:r w:rsidR="00707989">
        <w:rPr>
          <w:rFonts w:ascii="Arial" w:hAnsi="Arial" w:cs="Arial"/>
          <w:sz w:val="24"/>
          <w:szCs w:val="24"/>
        </w:rPr>
        <w:t xml:space="preserve">                   </w:t>
      </w:r>
      <w:r w:rsidRPr="00362920">
        <w:rPr>
          <w:rFonts w:ascii="Arial" w:hAnsi="Arial" w:cs="Arial"/>
          <w:sz w:val="24"/>
          <w:szCs w:val="24"/>
        </w:rPr>
        <w:t xml:space="preserve"> i soczyście zielonego trawnika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(selekcja nasion o najwyższym wsp</w:t>
      </w:r>
      <w:r>
        <w:rPr>
          <w:rFonts w:ascii="Arial" w:hAnsi="Arial" w:cs="Arial"/>
          <w:sz w:val="24"/>
          <w:szCs w:val="24"/>
        </w:rPr>
        <w:t>ó</w:t>
      </w:r>
      <w:r w:rsidRPr="00362920">
        <w:rPr>
          <w:rFonts w:ascii="Arial" w:hAnsi="Arial" w:cs="Arial"/>
          <w:sz w:val="24"/>
          <w:szCs w:val="24"/>
        </w:rPr>
        <w:t>łczynniku czystości to szybka regeneracja po zniszczeniach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związanych z grą). Wymaga mechanicznego wykładania za pomocą specjalistycznego sprzętu do</w:t>
      </w:r>
      <w:r>
        <w:rPr>
          <w:rFonts w:ascii="Arial" w:hAnsi="Arial" w:cs="Arial"/>
          <w:sz w:val="24"/>
          <w:szCs w:val="24"/>
        </w:rPr>
        <w:t xml:space="preserve"> </w:t>
      </w:r>
      <w:r w:rsidRPr="00362920">
        <w:rPr>
          <w:rFonts w:ascii="Arial" w:hAnsi="Arial" w:cs="Arial"/>
          <w:sz w:val="24"/>
          <w:szCs w:val="24"/>
        </w:rPr>
        <w:t>rozkładania dużych rolek.</w:t>
      </w:r>
    </w:p>
    <w:p w:rsidR="009065CB" w:rsidRDefault="009065CB" w:rsidP="009065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708D0" w:rsidRDefault="00C708D0" w:rsidP="00C708D0">
      <w:pPr>
        <w:autoSpaceDE w:val="0"/>
        <w:autoSpaceDN w:val="0"/>
        <w:adjustRightInd w:val="0"/>
        <w:rPr>
          <w:rFonts w:ascii="Arial" w:hAnsi="Arial" w:cs="Arial"/>
        </w:rPr>
      </w:pPr>
      <w:r w:rsidRPr="0086716F">
        <w:rPr>
          <w:rFonts w:ascii="Arial" w:hAnsi="Arial" w:cs="Arial"/>
          <w:sz w:val="24"/>
          <w:szCs w:val="24"/>
        </w:rPr>
        <w:t>Parametry darni gruntowej w dużych rolkach:</w:t>
      </w:r>
    </w:p>
    <w:tbl>
      <w:tblPr>
        <w:tblStyle w:val="Tabela-Siatka"/>
        <w:tblW w:w="0" w:type="auto"/>
        <w:tblInd w:w="534" w:type="dxa"/>
        <w:tblLook w:val="04A0"/>
      </w:tblPr>
      <w:tblGrid>
        <w:gridCol w:w="5103"/>
        <w:gridCol w:w="2126"/>
      </w:tblGrid>
      <w:tr w:rsidR="00C708D0" w:rsidTr="00253235">
        <w:tc>
          <w:tcPr>
            <w:tcW w:w="5103" w:type="dxa"/>
          </w:tcPr>
          <w:p w:rsidR="00C708D0" w:rsidRDefault="00C708D0" w:rsidP="00C708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C708D0" w:rsidRDefault="00C708D0" w:rsidP="00C708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2126" w:type="dxa"/>
          </w:tcPr>
          <w:p w:rsidR="00C708D0" w:rsidRDefault="00C708D0" w:rsidP="00C708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708D0" w:rsidRDefault="00C708D0" w:rsidP="00C708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C708D0" w:rsidRDefault="00C708D0" w:rsidP="00C708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708D0" w:rsidTr="00253235">
        <w:trPr>
          <w:trHeight w:val="794"/>
        </w:trPr>
        <w:tc>
          <w:tcPr>
            <w:tcW w:w="5103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</w:t>
            </w:r>
          </w:p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(2,5cm warstwa korzeniowa plus 2,5cm źdźbło)</w:t>
            </w:r>
          </w:p>
        </w:tc>
        <w:tc>
          <w:tcPr>
            <w:tcW w:w="2126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2,5cm +-/0,5cm</w:t>
            </w:r>
          </w:p>
        </w:tc>
      </w:tr>
      <w:tr w:rsidR="00C708D0" w:rsidTr="00253235">
        <w:trPr>
          <w:trHeight w:val="794"/>
        </w:trPr>
        <w:tc>
          <w:tcPr>
            <w:tcW w:w="5103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Długość rolki</w:t>
            </w:r>
          </w:p>
        </w:tc>
        <w:tc>
          <w:tcPr>
            <w:tcW w:w="2126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40cm</w:t>
            </w:r>
            <w:r w:rsidR="00707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707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250cm lub</w:t>
            </w:r>
          </w:p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60cm</w:t>
            </w:r>
            <w:r w:rsidR="00707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707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167cm</w:t>
            </w:r>
          </w:p>
        </w:tc>
      </w:tr>
      <w:tr w:rsidR="00C708D0" w:rsidTr="00253235">
        <w:trPr>
          <w:trHeight w:val="680"/>
        </w:trPr>
        <w:tc>
          <w:tcPr>
            <w:tcW w:w="5103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Ciężar</w:t>
            </w:r>
          </w:p>
        </w:tc>
        <w:tc>
          <w:tcPr>
            <w:tcW w:w="2126" w:type="dxa"/>
            <w:vAlign w:val="center"/>
          </w:tcPr>
          <w:p w:rsidR="00C708D0" w:rsidRDefault="00C708D0" w:rsidP="002532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 22-25kg</w:t>
            </w:r>
          </w:p>
        </w:tc>
      </w:tr>
      <w:tr w:rsidR="00C708D0" w:rsidTr="00707989">
        <w:trPr>
          <w:trHeight w:val="680"/>
        </w:trPr>
        <w:tc>
          <w:tcPr>
            <w:tcW w:w="5103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Ładunek</w:t>
            </w:r>
          </w:p>
        </w:tc>
        <w:tc>
          <w:tcPr>
            <w:tcW w:w="212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40m</w:t>
            </w:r>
            <w:r w:rsidR="00707989" w:rsidRPr="00707989">
              <w:rPr>
                <w:rFonts w:ascii="Arial" w:hAnsi="Arial" w:cs="Arial"/>
                <w:vertAlign w:val="superscript"/>
              </w:rPr>
              <w:t>2</w:t>
            </w:r>
            <w:r w:rsidR="007079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(1 paleta)</w:t>
            </w:r>
          </w:p>
        </w:tc>
      </w:tr>
    </w:tbl>
    <w:p w:rsidR="000D0B33" w:rsidRDefault="000D0B33" w:rsidP="000D0B3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C708D0" w:rsidRPr="0086716F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86716F">
        <w:rPr>
          <w:rFonts w:ascii="Arial" w:hAnsi="Arial" w:cs="Arial"/>
          <w:b/>
          <w:bCs/>
          <w:sz w:val="24"/>
          <w:szCs w:val="24"/>
        </w:rPr>
        <w:t>Mieszanka roślin:</w:t>
      </w:r>
    </w:p>
    <w:p w:rsidR="00C708D0" w:rsidRPr="0086716F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6716F">
        <w:rPr>
          <w:rFonts w:ascii="Arial" w:hAnsi="Arial" w:cs="Arial"/>
          <w:sz w:val="24"/>
          <w:szCs w:val="24"/>
        </w:rPr>
        <w:t xml:space="preserve"> Żywica trwała (co najmniej 2 odmiany sportowe) 30-40%</w:t>
      </w:r>
    </w:p>
    <w:p w:rsidR="00C708D0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6716F">
        <w:rPr>
          <w:rFonts w:ascii="Arial" w:hAnsi="Arial" w:cs="Arial"/>
          <w:sz w:val="24"/>
          <w:szCs w:val="24"/>
        </w:rPr>
        <w:t>Wiechlina łąkowa (co najmniej 2 odmiany sportowe) 60-70%</w:t>
      </w:r>
    </w:p>
    <w:p w:rsidR="00C708D0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708D0" w:rsidRPr="0086716F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86716F">
        <w:rPr>
          <w:rFonts w:ascii="Arial" w:hAnsi="Arial" w:cs="Arial"/>
          <w:b/>
          <w:bCs/>
          <w:sz w:val="24"/>
          <w:szCs w:val="24"/>
        </w:rPr>
        <w:t>Warstwa filtracyjna – separacyjna:</w:t>
      </w:r>
    </w:p>
    <w:p w:rsidR="00C708D0" w:rsidRPr="0086716F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wyprofilowanym</w:t>
      </w:r>
      <w:r w:rsidRPr="008671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podłożu</w:t>
      </w:r>
      <w:r w:rsidRPr="0086716F">
        <w:rPr>
          <w:rFonts w:ascii="Arial" w:hAnsi="Arial" w:cs="Arial"/>
          <w:sz w:val="24"/>
          <w:szCs w:val="24"/>
        </w:rPr>
        <w:t xml:space="preserve"> ułożyć warstwę filtracyjno-separującą z geowł</w:t>
      </w:r>
      <w:r>
        <w:rPr>
          <w:rFonts w:ascii="Arial" w:hAnsi="Arial" w:cs="Arial"/>
          <w:sz w:val="24"/>
          <w:szCs w:val="24"/>
        </w:rPr>
        <w:t>ó</w:t>
      </w:r>
      <w:r w:rsidRPr="0086716F">
        <w:rPr>
          <w:rFonts w:ascii="Arial" w:hAnsi="Arial" w:cs="Arial"/>
          <w:sz w:val="24"/>
          <w:szCs w:val="24"/>
        </w:rPr>
        <w:t>kniny</w:t>
      </w:r>
    </w:p>
    <w:p w:rsidR="000D0B33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6716F">
        <w:rPr>
          <w:rFonts w:ascii="Arial" w:hAnsi="Arial" w:cs="Arial"/>
          <w:sz w:val="24"/>
          <w:szCs w:val="24"/>
        </w:rPr>
        <w:t>o gęstości min. 250g/m</w:t>
      </w:r>
      <w:r w:rsidRPr="0086716F">
        <w:rPr>
          <w:rFonts w:ascii="Arial" w:hAnsi="Arial" w:cs="Arial"/>
          <w:sz w:val="24"/>
          <w:szCs w:val="24"/>
          <w:vertAlign w:val="superscript"/>
        </w:rPr>
        <w:t>2</w:t>
      </w:r>
      <w:r w:rsidRPr="0086716F">
        <w:rPr>
          <w:rFonts w:ascii="Arial" w:hAnsi="Arial" w:cs="Arial"/>
          <w:sz w:val="24"/>
          <w:szCs w:val="24"/>
        </w:rPr>
        <w:t>.</w:t>
      </w:r>
    </w:p>
    <w:p w:rsidR="00C708D0" w:rsidRDefault="00C708D0" w:rsidP="00C708D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6716F">
        <w:rPr>
          <w:rFonts w:ascii="Arial" w:hAnsi="Arial" w:cs="Arial"/>
          <w:sz w:val="24"/>
          <w:szCs w:val="24"/>
        </w:rPr>
        <w:lastRenderedPageBreak/>
        <w:t>Wymagane pozostałe parametry materiału:</w:t>
      </w:r>
    </w:p>
    <w:tbl>
      <w:tblPr>
        <w:tblStyle w:val="Tabela-Siatka"/>
        <w:tblW w:w="0" w:type="auto"/>
        <w:tblLayout w:type="fixed"/>
        <w:tblLook w:val="04A0"/>
      </w:tblPr>
      <w:tblGrid>
        <w:gridCol w:w="3936"/>
        <w:gridCol w:w="1134"/>
        <w:gridCol w:w="1275"/>
        <w:gridCol w:w="1276"/>
        <w:gridCol w:w="1591"/>
      </w:tblGrid>
      <w:tr w:rsidR="00C708D0" w:rsidTr="00C708D0">
        <w:tc>
          <w:tcPr>
            <w:tcW w:w="3936" w:type="dxa"/>
          </w:tcPr>
          <w:p w:rsidR="00C708D0" w:rsidRPr="008F7B91" w:rsidRDefault="00C708D0" w:rsidP="00C708D0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B91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1134" w:type="dxa"/>
          </w:tcPr>
          <w:p w:rsidR="00C708D0" w:rsidRPr="008F7B91" w:rsidRDefault="00C708D0" w:rsidP="00C708D0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B91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1275" w:type="dxa"/>
          </w:tcPr>
          <w:p w:rsidR="00C708D0" w:rsidRPr="008F7B91" w:rsidRDefault="00C708D0" w:rsidP="00C708D0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B91">
              <w:rPr>
                <w:rFonts w:ascii="Arial" w:hAnsi="Arial" w:cs="Arial"/>
                <w:sz w:val="20"/>
                <w:szCs w:val="20"/>
              </w:rPr>
              <w:t>Wartość średnia</w:t>
            </w:r>
          </w:p>
        </w:tc>
        <w:tc>
          <w:tcPr>
            <w:tcW w:w="1276" w:type="dxa"/>
          </w:tcPr>
          <w:p w:rsidR="00C708D0" w:rsidRPr="008F7B91" w:rsidRDefault="00C708D0" w:rsidP="00C708D0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B91">
              <w:rPr>
                <w:rFonts w:ascii="Arial" w:hAnsi="Arial" w:cs="Arial"/>
                <w:sz w:val="20"/>
                <w:szCs w:val="20"/>
              </w:rPr>
              <w:t>Tolerancja</w:t>
            </w:r>
          </w:p>
        </w:tc>
        <w:tc>
          <w:tcPr>
            <w:tcW w:w="1591" w:type="dxa"/>
          </w:tcPr>
          <w:p w:rsidR="00C708D0" w:rsidRPr="008F7B91" w:rsidRDefault="00C708D0" w:rsidP="00C708D0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B91">
              <w:rPr>
                <w:rFonts w:ascii="Arial" w:hAnsi="Arial" w:cs="Arial"/>
                <w:sz w:val="20"/>
                <w:szCs w:val="20"/>
              </w:rPr>
              <w:t>Norma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Wytrzymałość na rozciąganie wzdłuż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                             wszerz</w:t>
            </w:r>
          </w:p>
        </w:tc>
        <w:tc>
          <w:tcPr>
            <w:tcW w:w="1134" w:type="dxa"/>
            <w:vAlign w:val="center"/>
          </w:tcPr>
          <w:p w:rsidR="00C708D0" w:rsidRPr="00707989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kN/m</w:t>
            </w:r>
          </w:p>
        </w:tc>
        <w:tc>
          <w:tcPr>
            <w:tcW w:w="1275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18,0</w:t>
            </w:r>
          </w:p>
        </w:tc>
        <w:tc>
          <w:tcPr>
            <w:tcW w:w="127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-1,5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-4,0</w:t>
            </w:r>
          </w:p>
        </w:tc>
        <w:tc>
          <w:tcPr>
            <w:tcW w:w="1591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PN ISO 10319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Wydłużenie przy zerwaniu wzdłuż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                          wszerz</w:t>
            </w:r>
          </w:p>
        </w:tc>
        <w:tc>
          <w:tcPr>
            <w:tcW w:w="1134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275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127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±30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±30</w:t>
            </w:r>
          </w:p>
        </w:tc>
        <w:tc>
          <w:tcPr>
            <w:tcW w:w="1591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PN ISO 10319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Odporność na przebicie dynamiczne</w:t>
            </w:r>
          </w:p>
        </w:tc>
        <w:tc>
          <w:tcPr>
            <w:tcW w:w="1134" w:type="dxa"/>
            <w:vAlign w:val="center"/>
          </w:tcPr>
          <w:p w:rsidR="00C708D0" w:rsidRPr="00687BE8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mm</w:t>
            </w:r>
          </w:p>
        </w:tc>
        <w:tc>
          <w:tcPr>
            <w:tcW w:w="1275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13,0</w:t>
            </w:r>
          </w:p>
        </w:tc>
        <w:tc>
          <w:tcPr>
            <w:tcW w:w="127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+3,0</w:t>
            </w:r>
          </w:p>
        </w:tc>
        <w:tc>
          <w:tcPr>
            <w:tcW w:w="1591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PN-EN 918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Odporność na przebicie statyczne</w:t>
            </w:r>
          </w:p>
        </w:tc>
        <w:tc>
          <w:tcPr>
            <w:tcW w:w="1134" w:type="dxa"/>
            <w:vAlign w:val="center"/>
          </w:tcPr>
          <w:p w:rsidR="00C708D0" w:rsidRPr="00687BE8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kN</w:t>
            </w:r>
          </w:p>
        </w:tc>
        <w:tc>
          <w:tcPr>
            <w:tcW w:w="1275" w:type="dxa"/>
            <w:vAlign w:val="center"/>
          </w:tcPr>
          <w:p w:rsidR="00C708D0" w:rsidRPr="00687BE8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1,80</w:t>
            </w:r>
          </w:p>
        </w:tc>
        <w:tc>
          <w:tcPr>
            <w:tcW w:w="1276" w:type="dxa"/>
            <w:vAlign w:val="center"/>
          </w:tcPr>
          <w:p w:rsidR="00C708D0" w:rsidRPr="00687BE8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-0,25</w:t>
            </w:r>
          </w:p>
        </w:tc>
        <w:tc>
          <w:tcPr>
            <w:tcW w:w="1591" w:type="dxa"/>
            <w:vAlign w:val="center"/>
          </w:tcPr>
          <w:p w:rsidR="00C708D0" w:rsidRPr="00687BE8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PN-EN ISO</w:t>
            </w:r>
          </w:p>
          <w:p w:rsidR="00C708D0" w:rsidRPr="00687BE8" w:rsidRDefault="00C708D0" w:rsidP="00707989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</w:rPr>
            </w:pPr>
            <w:r w:rsidRPr="00687BE8">
              <w:rPr>
                <w:rFonts w:ascii="Arial" w:hAnsi="Arial" w:cs="Arial"/>
              </w:rPr>
              <w:t>12236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Charakterystyczna wielkość porów</w:t>
            </w:r>
          </w:p>
        </w:tc>
        <w:tc>
          <w:tcPr>
            <w:tcW w:w="1134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μm</w:t>
            </w:r>
          </w:p>
        </w:tc>
        <w:tc>
          <w:tcPr>
            <w:tcW w:w="1275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27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±15</w:t>
            </w:r>
          </w:p>
        </w:tc>
        <w:tc>
          <w:tcPr>
            <w:tcW w:w="1591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EN ISO 12956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Wodoprzepuszczalność w kierunku</w:t>
            </w:r>
          </w:p>
          <w:p w:rsidR="00C708D0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prostopadłym</w:t>
            </w:r>
          </w:p>
        </w:tc>
        <w:tc>
          <w:tcPr>
            <w:tcW w:w="1134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m/s</w:t>
            </w:r>
          </w:p>
        </w:tc>
        <w:tc>
          <w:tcPr>
            <w:tcW w:w="1275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50E-3</w:t>
            </w:r>
          </w:p>
        </w:tc>
        <w:tc>
          <w:tcPr>
            <w:tcW w:w="1276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-10E-3</w:t>
            </w:r>
          </w:p>
        </w:tc>
        <w:tc>
          <w:tcPr>
            <w:tcW w:w="1591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EN ISO 11058</w:t>
            </w:r>
          </w:p>
        </w:tc>
      </w:tr>
      <w:tr w:rsidR="00C708D0" w:rsidTr="00707989">
        <w:trPr>
          <w:trHeight w:val="567"/>
        </w:trPr>
        <w:tc>
          <w:tcPr>
            <w:tcW w:w="3936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Zdolność przepływu wody w</w:t>
            </w:r>
          </w:p>
          <w:p w:rsidR="00C708D0" w:rsidRPr="000C4422" w:rsidRDefault="00C708D0" w:rsidP="00707989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płaszczyźnie wyrobu</w:t>
            </w:r>
          </w:p>
        </w:tc>
        <w:tc>
          <w:tcPr>
            <w:tcW w:w="1134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m</w:t>
            </w:r>
            <w:r w:rsidRPr="000C4422">
              <w:rPr>
                <w:rFonts w:ascii="Arial" w:hAnsi="Arial" w:cs="Arial"/>
                <w:vertAlign w:val="superscript"/>
              </w:rPr>
              <w:t>2</w:t>
            </w:r>
            <w:r w:rsidRPr="000C4422">
              <w:rPr>
                <w:rFonts w:ascii="Arial" w:hAnsi="Arial" w:cs="Arial"/>
              </w:rPr>
              <w:t>/s</w:t>
            </w:r>
          </w:p>
        </w:tc>
        <w:tc>
          <w:tcPr>
            <w:tcW w:w="1275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3,8E-7</w:t>
            </w:r>
          </w:p>
        </w:tc>
        <w:tc>
          <w:tcPr>
            <w:tcW w:w="1276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-3,8E-8</w:t>
            </w:r>
          </w:p>
        </w:tc>
        <w:tc>
          <w:tcPr>
            <w:tcW w:w="1591" w:type="dxa"/>
            <w:vAlign w:val="center"/>
          </w:tcPr>
          <w:p w:rsidR="00C708D0" w:rsidRPr="000C4422" w:rsidRDefault="00C708D0" w:rsidP="00707989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0C4422">
              <w:rPr>
                <w:rFonts w:ascii="Arial" w:hAnsi="Arial" w:cs="Arial"/>
              </w:rPr>
              <w:t>EN ISO 12958</w:t>
            </w:r>
          </w:p>
        </w:tc>
      </w:tr>
    </w:tbl>
    <w:p w:rsidR="00707989" w:rsidRDefault="00707989" w:rsidP="009905A4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4"/>
          <w:szCs w:val="24"/>
        </w:rPr>
      </w:pPr>
    </w:p>
    <w:p w:rsidR="00C708D0" w:rsidRDefault="00C708D0" w:rsidP="009905A4">
      <w:pPr>
        <w:autoSpaceDE w:val="0"/>
        <w:autoSpaceDN w:val="0"/>
        <w:adjustRightInd w:val="0"/>
        <w:spacing w:line="200" w:lineRule="exact"/>
        <w:rPr>
          <w:rFonts w:ascii="Arial" w:hAnsi="Arial" w:cs="Arial"/>
          <w:sz w:val="24"/>
          <w:szCs w:val="24"/>
        </w:rPr>
      </w:pPr>
      <w:r w:rsidRPr="000C4422">
        <w:rPr>
          <w:rFonts w:ascii="Arial" w:hAnsi="Arial" w:cs="Arial"/>
          <w:sz w:val="24"/>
          <w:szCs w:val="24"/>
        </w:rPr>
        <w:t>Warstwa filtracyjno-odsączająca gr. 20 cm – piasek płukany.</w:t>
      </w:r>
    </w:p>
    <w:p w:rsidR="000D0B33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30474">
        <w:rPr>
          <w:rFonts w:ascii="Arial" w:hAnsi="Arial" w:cs="Arial"/>
          <w:b/>
          <w:bCs/>
          <w:sz w:val="24"/>
          <w:szCs w:val="24"/>
        </w:rPr>
        <w:t>Prowadzone instalacje:</w:t>
      </w:r>
    </w:p>
    <w:p w:rsidR="00C708D0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30474">
        <w:rPr>
          <w:rFonts w:ascii="Arial" w:hAnsi="Arial" w:cs="Arial"/>
          <w:sz w:val="24"/>
          <w:szCs w:val="24"/>
        </w:rPr>
        <w:t>Prace przy formowaniu terenu to odpowiedni moment na poprowadzenie instalacji elektrycznej,</w:t>
      </w:r>
      <w:r>
        <w:rPr>
          <w:rFonts w:ascii="Arial" w:hAnsi="Arial" w:cs="Arial"/>
          <w:sz w:val="24"/>
          <w:szCs w:val="24"/>
        </w:rPr>
        <w:t xml:space="preserve"> </w:t>
      </w:r>
      <w:r w:rsidRPr="00D30474">
        <w:rPr>
          <w:rFonts w:ascii="Arial" w:hAnsi="Arial" w:cs="Arial"/>
          <w:sz w:val="24"/>
          <w:szCs w:val="24"/>
        </w:rPr>
        <w:t>nawadniającej i drenażu. Rurki drenarskie i przewody elektryczne powinny się znaleźć na głębokości</w:t>
      </w:r>
      <w:r>
        <w:rPr>
          <w:rFonts w:ascii="Arial" w:hAnsi="Arial" w:cs="Arial"/>
          <w:sz w:val="24"/>
          <w:szCs w:val="24"/>
        </w:rPr>
        <w:t xml:space="preserve"> co najmniej 70 cm (przewó</w:t>
      </w:r>
      <w:r w:rsidRPr="00D30474">
        <w:rPr>
          <w:rFonts w:ascii="Arial" w:hAnsi="Arial" w:cs="Arial"/>
          <w:sz w:val="24"/>
          <w:szCs w:val="24"/>
        </w:rPr>
        <w:t>d nieosłonięty) lub 40 cm (układany w rurce PCW), a instalacja</w:t>
      </w:r>
      <w:r>
        <w:rPr>
          <w:rFonts w:ascii="Arial" w:hAnsi="Arial" w:cs="Arial"/>
          <w:sz w:val="24"/>
          <w:szCs w:val="24"/>
        </w:rPr>
        <w:t xml:space="preserve"> </w:t>
      </w:r>
      <w:r w:rsidRPr="00D30474">
        <w:rPr>
          <w:rFonts w:ascii="Arial" w:hAnsi="Arial" w:cs="Arial"/>
          <w:sz w:val="24"/>
          <w:szCs w:val="24"/>
        </w:rPr>
        <w:t>nawadniająca na głębokości 20-30 cm (rurki nawadniające położone płyc</w:t>
      </w:r>
      <w:r w:rsidR="00CF3C35">
        <w:rPr>
          <w:rFonts w:ascii="Arial" w:hAnsi="Arial" w:cs="Arial"/>
          <w:sz w:val="24"/>
          <w:szCs w:val="24"/>
        </w:rPr>
        <w:t>i</w:t>
      </w:r>
      <w:r w:rsidRPr="00D30474">
        <w:rPr>
          <w:rFonts w:ascii="Arial" w:hAnsi="Arial" w:cs="Arial"/>
          <w:sz w:val="24"/>
          <w:szCs w:val="24"/>
        </w:rPr>
        <w:t>ej, tuż pod powierzchnią</w:t>
      </w:r>
      <w:r>
        <w:rPr>
          <w:rFonts w:ascii="Arial" w:hAnsi="Arial" w:cs="Arial"/>
          <w:sz w:val="24"/>
          <w:szCs w:val="24"/>
        </w:rPr>
        <w:t xml:space="preserve"> </w:t>
      </w:r>
      <w:r w:rsidRPr="00D30474">
        <w:rPr>
          <w:rFonts w:ascii="Arial" w:hAnsi="Arial" w:cs="Arial"/>
          <w:sz w:val="24"/>
          <w:szCs w:val="24"/>
        </w:rPr>
        <w:t>ziemi, mogą być zimą wypychane pod wpływem mrozu, poza tym łatwo je przebić w czasie aeracji</w:t>
      </w:r>
      <w:r>
        <w:rPr>
          <w:rFonts w:ascii="Arial" w:hAnsi="Arial" w:cs="Arial"/>
          <w:sz w:val="24"/>
          <w:szCs w:val="24"/>
        </w:rPr>
        <w:t xml:space="preserve"> </w:t>
      </w:r>
      <w:r w:rsidRPr="00D30474">
        <w:rPr>
          <w:rFonts w:ascii="Arial" w:hAnsi="Arial" w:cs="Arial"/>
          <w:sz w:val="24"/>
          <w:szCs w:val="24"/>
        </w:rPr>
        <w:t>darni).</w:t>
      </w:r>
    </w:p>
    <w:p w:rsidR="000D0B33" w:rsidRDefault="000D0B33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708D0" w:rsidRPr="006F430B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6F430B">
        <w:rPr>
          <w:rFonts w:ascii="Arial" w:hAnsi="Arial" w:cs="Arial"/>
          <w:b/>
          <w:bCs/>
          <w:sz w:val="24"/>
          <w:szCs w:val="24"/>
        </w:rPr>
        <w:t>Warstwa wegetacyjna (nośna):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430B">
        <w:rPr>
          <w:rFonts w:ascii="Arial" w:hAnsi="Arial" w:cs="Arial"/>
          <w:sz w:val="24"/>
          <w:szCs w:val="24"/>
        </w:rPr>
        <w:t xml:space="preserve">Warstwa wegetacyjna (nośna) powinna być tak przygotowana, aby mieściła się </w:t>
      </w:r>
      <w:r>
        <w:rPr>
          <w:rFonts w:ascii="Arial" w:hAnsi="Arial" w:cs="Arial"/>
          <w:sz w:val="24"/>
          <w:szCs w:val="24"/>
        </w:rPr>
        <w:t xml:space="preserve">  </w:t>
      </w:r>
      <w:r w:rsidR="000D0B3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6F430B">
        <w:rPr>
          <w:rFonts w:ascii="Arial" w:hAnsi="Arial" w:cs="Arial"/>
          <w:sz w:val="24"/>
          <w:szCs w:val="24"/>
        </w:rPr>
        <w:t>w krzywej uziarnienia.</w:t>
      </w:r>
      <w:r>
        <w:rPr>
          <w:rFonts w:ascii="Arial" w:hAnsi="Arial" w:cs="Arial"/>
          <w:sz w:val="24"/>
          <w:szCs w:val="24"/>
        </w:rPr>
        <w:t xml:space="preserve"> </w:t>
      </w:r>
      <w:r w:rsidRPr="006F430B">
        <w:rPr>
          <w:rFonts w:ascii="Arial" w:hAnsi="Arial" w:cs="Arial"/>
          <w:sz w:val="24"/>
          <w:szCs w:val="24"/>
        </w:rPr>
        <w:t>Udział ziaren wielkości 0,02mm nie powinien przekraczać 10%. Największe ziarno może mieć nie</w:t>
      </w:r>
      <w:r>
        <w:rPr>
          <w:rFonts w:ascii="Arial" w:hAnsi="Arial" w:cs="Arial"/>
          <w:sz w:val="24"/>
          <w:szCs w:val="24"/>
        </w:rPr>
        <w:t xml:space="preserve"> </w:t>
      </w:r>
      <w:r w:rsidRPr="006F430B">
        <w:rPr>
          <w:rFonts w:ascii="Arial" w:hAnsi="Arial" w:cs="Arial"/>
          <w:sz w:val="24"/>
          <w:szCs w:val="24"/>
        </w:rPr>
        <w:t xml:space="preserve">więcej niż 3,2mm. Udział ziarna o wielkości </w:t>
      </w:r>
      <w:r w:rsidR="00707989">
        <w:rPr>
          <w:rFonts w:ascii="Arial" w:hAnsi="Arial" w:cs="Arial"/>
          <w:sz w:val="24"/>
          <w:szCs w:val="24"/>
        </w:rPr>
        <w:t xml:space="preserve">                     </w:t>
      </w:r>
      <w:r w:rsidRPr="006F430B">
        <w:rPr>
          <w:rFonts w:ascii="Arial" w:hAnsi="Arial" w:cs="Arial"/>
          <w:sz w:val="24"/>
          <w:szCs w:val="24"/>
        </w:rPr>
        <w:t>0,8-3,2mm nie powinien przekraczać 5%. Nie powinno się</w:t>
      </w:r>
      <w:r>
        <w:rPr>
          <w:rFonts w:ascii="Arial" w:hAnsi="Arial" w:cs="Arial"/>
          <w:sz w:val="24"/>
          <w:szCs w:val="24"/>
        </w:rPr>
        <w:t xml:space="preserve"> </w:t>
      </w:r>
      <w:r w:rsidRPr="006F430B">
        <w:rPr>
          <w:rFonts w:ascii="Arial" w:hAnsi="Arial" w:cs="Arial"/>
          <w:sz w:val="24"/>
          <w:szCs w:val="24"/>
        </w:rPr>
        <w:t>znaleźć w materiale na warstwę wegetacyjną ziaren powyżej 5mm.</w:t>
      </w:r>
    </w:p>
    <w:p w:rsidR="000D0B33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430B">
        <w:rPr>
          <w:rFonts w:ascii="Arial" w:hAnsi="Arial" w:cs="Arial"/>
          <w:sz w:val="24"/>
          <w:szCs w:val="24"/>
        </w:rPr>
        <w:t>Dodatkowo należy ją wzbogacić o składniki mineralne dla prawidłowego wzrostu</w:t>
      </w:r>
      <w:r w:rsidR="000D0B3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6F430B">
        <w:rPr>
          <w:rFonts w:ascii="Arial" w:hAnsi="Arial" w:cs="Arial"/>
          <w:sz w:val="24"/>
          <w:szCs w:val="24"/>
        </w:rPr>
        <w:t xml:space="preserve"> i wegetacji murawy</w:t>
      </w:r>
      <w:r>
        <w:rPr>
          <w:rFonts w:ascii="Arial" w:hAnsi="Arial" w:cs="Arial"/>
          <w:sz w:val="24"/>
          <w:szCs w:val="24"/>
        </w:rPr>
        <w:t xml:space="preserve"> </w:t>
      </w:r>
      <w:r w:rsidRPr="006F430B">
        <w:rPr>
          <w:rFonts w:ascii="Arial" w:hAnsi="Arial" w:cs="Arial"/>
          <w:sz w:val="24"/>
          <w:szCs w:val="24"/>
        </w:rPr>
        <w:t>boisk.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F430B">
        <w:rPr>
          <w:rFonts w:ascii="Arial" w:hAnsi="Arial" w:cs="Arial"/>
          <w:sz w:val="24"/>
          <w:szCs w:val="24"/>
        </w:rPr>
        <w:t>Prawidłowo przygotowana gleba powinna zawierać: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F430B">
        <w:rPr>
          <w:rFonts w:ascii="Arial" w:hAnsi="Arial" w:cs="Arial"/>
          <w:sz w:val="24"/>
          <w:szCs w:val="24"/>
        </w:rPr>
        <w:t xml:space="preserve"> ok. 150 kg/h K2O (potasu);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F430B">
        <w:rPr>
          <w:rFonts w:ascii="Arial" w:hAnsi="Arial" w:cs="Arial"/>
          <w:sz w:val="24"/>
          <w:szCs w:val="24"/>
        </w:rPr>
        <w:t>ok. 100 kg/h P2O5 (fosforu);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F430B">
        <w:rPr>
          <w:rFonts w:ascii="Arial" w:hAnsi="Arial" w:cs="Arial"/>
          <w:sz w:val="24"/>
          <w:szCs w:val="24"/>
        </w:rPr>
        <w:t xml:space="preserve"> ok. 30 kg/h Mg (magnezu);</w:t>
      </w:r>
    </w:p>
    <w:p w:rsidR="00C708D0" w:rsidRPr="006F430B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F430B">
        <w:rPr>
          <w:rFonts w:ascii="Arial" w:hAnsi="Arial" w:cs="Arial"/>
          <w:sz w:val="24"/>
          <w:szCs w:val="24"/>
        </w:rPr>
        <w:t xml:space="preserve"> pH 6,5 – 7,5 (Odczyn).</w:t>
      </w:r>
    </w:p>
    <w:p w:rsidR="00C708D0" w:rsidRDefault="00C708D0" w:rsidP="000D0B33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C708D0" w:rsidRPr="00882C51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82C51">
        <w:rPr>
          <w:rFonts w:ascii="Arial" w:hAnsi="Arial" w:cs="Arial"/>
          <w:sz w:val="24"/>
          <w:szCs w:val="24"/>
        </w:rPr>
        <w:t>W celu potwierdzenia prawidłowości przygotowania gleby na warstwę wegetacyjną konieczne jest</w:t>
      </w:r>
      <w:r>
        <w:rPr>
          <w:rFonts w:ascii="Arial" w:hAnsi="Arial" w:cs="Arial"/>
          <w:sz w:val="24"/>
          <w:szCs w:val="24"/>
        </w:rPr>
        <w:t xml:space="preserve"> pobranie pró</w:t>
      </w:r>
      <w:r w:rsidRPr="00882C51">
        <w:rPr>
          <w:rFonts w:ascii="Arial" w:hAnsi="Arial" w:cs="Arial"/>
          <w:sz w:val="24"/>
          <w:szCs w:val="24"/>
        </w:rPr>
        <w:t>bek do analizy przez</w:t>
      </w:r>
      <w:r>
        <w:rPr>
          <w:rFonts w:ascii="Arial" w:hAnsi="Arial" w:cs="Arial"/>
          <w:sz w:val="24"/>
          <w:szCs w:val="24"/>
        </w:rPr>
        <w:t xml:space="preserve"> akredytowane laboratorium, zaró</w:t>
      </w:r>
      <w:r w:rsidRPr="00882C51">
        <w:rPr>
          <w:rFonts w:ascii="Arial" w:hAnsi="Arial" w:cs="Arial"/>
          <w:sz w:val="24"/>
          <w:szCs w:val="24"/>
        </w:rPr>
        <w:t>wno pod względem</w:t>
      </w:r>
      <w:r>
        <w:rPr>
          <w:rFonts w:ascii="Arial" w:hAnsi="Arial" w:cs="Arial"/>
          <w:sz w:val="24"/>
          <w:szCs w:val="24"/>
        </w:rPr>
        <w:t xml:space="preserve"> fizykochemicznym, jak ró</w:t>
      </w:r>
      <w:r w:rsidRPr="00882C51">
        <w:rPr>
          <w:rFonts w:ascii="Arial" w:hAnsi="Arial" w:cs="Arial"/>
          <w:sz w:val="24"/>
          <w:szCs w:val="24"/>
        </w:rPr>
        <w:t>wnież granulometrycznym.</w:t>
      </w:r>
    </w:p>
    <w:p w:rsidR="00C708D0" w:rsidRPr="00BE3D2D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E3D2D">
        <w:rPr>
          <w:rFonts w:ascii="Arial" w:hAnsi="Arial" w:cs="Arial"/>
          <w:sz w:val="24"/>
          <w:szCs w:val="24"/>
        </w:rPr>
        <w:lastRenderedPageBreak/>
        <w:t>Przygotowaną warstwę wegetacyjną należy rozłożyć na geowł</w:t>
      </w:r>
      <w:r>
        <w:rPr>
          <w:rFonts w:ascii="Arial" w:hAnsi="Arial" w:cs="Arial"/>
          <w:sz w:val="24"/>
          <w:szCs w:val="24"/>
        </w:rPr>
        <w:t>ó</w:t>
      </w:r>
      <w:r w:rsidRPr="00BE3D2D">
        <w:rPr>
          <w:rFonts w:ascii="Arial" w:hAnsi="Arial" w:cs="Arial"/>
          <w:sz w:val="24"/>
          <w:szCs w:val="24"/>
        </w:rPr>
        <w:t>kninie nad warstw</w:t>
      </w:r>
      <w:r w:rsidR="00707989">
        <w:rPr>
          <w:rFonts w:ascii="Arial" w:hAnsi="Arial" w:cs="Arial"/>
          <w:sz w:val="24"/>
          <w:szCs w:val="24"/>
        </w:rPr>
        <w:t>ą</w:t>
      </w:r>
      <w:r w:rsidRPr="00BE3D2D">
        <w:rPr>
          <w:rFonts w:ascii="Arial" w:hAnsi="Arial" w:cs="Arial"/>
          <w:sz w:val="24"/>
          <w:szCs w:val="24"/>
        </w:rPr>
        <w:t xml:space="preserve"> odsączającą.</w:t>
      </w:r>
      <w:r>
        <w:rPr>
          <w:rFonts w:ascii="Arial" w:hAnsi="Arial" w:cs="Arial"/>
          <w:sz w:val="24"/>
          <w:szCs w:val="24"/>
        </w:rPr>
        <w:t xml:space="preserve"> </w:t>
      </w:r>
      <w:r w:rsidRPr="00BE3D2D">
        <w:rPr>
          <w:rFonts w:ascii="Arial" w:hAnsi="Arial" w:cs="Arial"/>
          <w:sz w:val="24"/>
          <w:szCs w:val="24"/>
        </w:rPr>
        <w:t>Warstwa wegetacyjna trawnika musi być tak zbudowana, aby mimo zagęszczenia spowodowanego</w:t>
      </w:r>
      <w:r>
        <w:rPr>
          <w:rFonts w:ascii="Arial" w:hAnsi="Arial" w:cs="Arial"/>
          <w:sz w:val="24"/>
          <w:szCs w:val="24"/>
        </w:rPr>
        <w:t xml:space="preserve"> </w:t>
      </w:r>
      <w:r w:rsidRPr="00BE3D2D">
        <w:rPr>
          <w:rFonts w:ascii="Arial" w:hAnsi="Arial" w:cs="Arial"/>
          <w:sz w:val="24"/>
          <w:szCs w:val="24"/>
        </w:rPr>
        <w:t>przez grę zawodnik</w:t>
      </w:r>
      <w:r>
        <w:rPr>
          <w:rFonts w:ascii="Arial" w:hAnsi="Arial" w:cs="Arial"/>
          <w:sz w:val="24"/>
          <w:szCs w:val="24"/>
        </w:rPr>
        <w:t>ó</w:t>
      </w:r>
      <w:r w:rsidRPr="00BE3D2D">
        <w:rPr>
          <w:rFonts w:ascii="Arial" w:hAnsi="Arial" w:cs="Arial"/>
          <w:sz w:val="24"/>
          <w:szCs w:val="24"/>
        </w:rPr>
        <w:t>w oraz użytkowanie, pozwoliła na oddychanie korzeni i odprowadzała wodę w</w:t>
      </w:r>
      <w:r>
        <w:rPr>
          <w:rFonts w:ascii="Arial" w:hAnsi="Arial" w:cs="Arial"/>
          <w:sz w:val="24"/>
          <w:szCs w:val="24"/>
        </w:rPr>
        <w:t xml:space="preserve"> </w:t>
      </w:r>
      <w:r w:rsidRPr="00BE3D2D">
        <w:rPr>
          <w:rFonts w:ascii="Arial" w:hAnsi="Arial" w:cs="Arial"/>
          <w:sz w:val="24"/>
          <w:szCs w:val="24"/>
        </w:rPr>
        <w:t>kierunku drenażu. Nie jest wskazane zbyt duże zagęszczenie gleby. Odpowiednie zagęszczenie tej</w:t>
      </w:r>
      <w:r>
        <w:rPr>
          <w:rFonts w:ascii="Arial" w:hAnsi="Arial" w:cs="Arial"/>
          <w:sz w:val="24"/>
          <w:szCs w:val="24"/>
        </w:rPr>
        <w:t xml:space="preserve"> </w:t>
      </w:r>
      <w:r w:rsidRPr="00BE3D2D">
        <w:rPr>
          <w:rFonts w:ascii="Arial" w:hAnsi="Arial" w:cs="Arial"/>
          <w:sz w:val="24"/>
          <w:szCs w:val="24"/>
        </w:rPr>
        <w:t>warstwy to takie, gdy nie powstają ślady jeżdżenia o głębokości większej niż 2cm.</w:t>
      </w:r>
    </w:p>
    <w:p w:rsidR="00C708D0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E3D2D">
        <w:rPr>
          <w:rFonts w:ascii="Arial" w:hAnsi="Arial" w:cs="Arial"/>
          <w:sz w:val="24"/>
          <w:szCs w:val="24"/>
        </w:rPr>
        <w:t>Zaprojektowa</w:t>
      </w:r>
      <w:r w:rsidR="00707989">
        <w:rPr>
          <w:rFonts w:ascii="Arial" w:hAnsi="Arial" w:cs="Arial"/>
          <w:sz w:val="24"/>
          <w:szCs w:val="24"/>
        </w:rPr>
        <w:t>ć</w:t>
      </w:r>
      <w:r w:rsidRPr="00BE3D2D">
        <w:rPr>
          <w:rFonts w:ascii="Arial" w:hAnsi="Arial" w:cs="Arial"/>
          <w:sz w:val="24"/>
          <w:szCs w:val="24"/>
        </w:rPr>
        <w:t xml:space="preserve"> grubość warstwy wegetacyjnej (nośnej) 20cm.</w:t>
      </w:r>
    </w:p>
    <w:p w:rsidR="00C708D0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C708D0" w:rsidRPr="00080FF5" w:rsidRDefault="00C708D0" w:rsidP="000D0B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80FF5">
        <w:rPr>
          <w:rFonts w:ascii="Arial" w:hAnsi="Arial" w:cs="Arial"/>
          <w:b/>
          <w:bCs/>
          <w:sz w:val="24"/>
          <w:szCs w:val="24"/>
        </w:rPr>
        <w:t>Rozkładanie darni:</w:t>
      </w:r>
    </w:p>
    <w:p w:rsidR="00C708D0" w:rsidRDefault="00C708D0" w:rsidP="00795E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80FF5">
        <w:rPr>
          <w:rFonts w:ascii="Arial" w:hAnsi="Arial" w:cs="Arial"/>
          <w:sz w:val="24"/>
          <w:szCs w:val="24"/>
        </w:rPr>
        <w:t>Rozłożyć pasy darni, rozpoczynając od jednej z krawę</w:t>
      </w:r>
      <w:r>
        <w:rPr>
          <w:rFonts w:ascii="Arial" w:hAnsi="Arial" w:cs="Arial"/>
          <w:sz w:val="24"/>
          <w:szCs w:val="24"/>
        </w:rPr>
        <w:t>dzi</w:t>
      </w:r>
      <w:r w:rsidRPr="00080FF5">
        <w:rPr>
          <w:rFonts w:ascii="Arial" w:hAnsi="Arial" w:cs="Arial"/>
          <w:sz w:val="24"/>
          <w:szCs w:val="24"/>
        </w:rPr>
        <w:t>. Pasy te powinny leżeć ściśle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jeden przy drugim, ale tak by w żadnym miejscu nie zachodziły na siebie. Brzegi darni przyciąć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ostrym nożem. Następnie docisnąć wałem darń do podłoża. Na koniec obficie podlać trawnik (można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lekko unieść brzeg, by sprawdzić, czy przesiąkła przezeń woda). W pierwszym</w:t>
      </w:r>
      <w:r w:rsidR="00707989"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tygodniu po rozłożeniu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darni podlewać</w:t>
      </w:r>
      <w:r w:rsidR="00707989"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trawnik codziennie,</w:t>
      </w:r>
      <w:r w:rsidR="000D0B33">
        <w:rPr>
          <w:rFonts w:ascii="Arial" w:hAnsi="Arial" w:cs="Arial"/>
          <w:sz w:val="24"/>
          <w:szCs w:val="24"/>
        </w:rPr>
        <w:t xml:space="preserve">                       </w:t>
      </w:r>
      <w:r w:rsidRPr="00080FF5">
        <w:rPr>
          <w:rFonts w:ascii="Arial" w:hAnsi="Arial" w:cs="Arial"/>
          <w:sz w:val="24"/>
          <w:szCs w:val="24"/>
        </w:rPr>
        <w:t xml:space="preserve"> a w następnym co dwa-trzy </w:t>
      </w:r>
      <w:r w:rsidR="000D0B33">
        <w:rPr>
          <w:rFonts w:ascii="Arial" w:hAnsi="Arial" w:cs="Arial"/>
          <w:sz w:val="24"/>
          <w:szCs w:val="24"/>
        </w:rPr>
        <w:t>dni. Darń powinna zakorzenić się</w:t>
      </w:r>
      <w:r w:rsidRPr="00080FF5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>nowym miejscu po siedmiu-dziesięciu dniach (poznaje się to po tym, że pociągnięta – mocno trzyma</w:t>
      </w:r>
      <w:r>
        <w:rPr>
          <w:rFonts w:ascii="Arial" w:hAnsi="Arial" w:cs="Arial"/>
          <w:sz w:val="24"/>
          <w:szCs w:val="24"/>
        </w:rPr>
        <w:t xml:space="preserve"> </w:t>
      </w:r>
      <w:r w:rsidRPr="00080FF5">
        <w:rPr>
          <w:rFonts w:ascii="Arial" w:hAnsi="Arial" w:cs="Arial"/>
          <w:sz w:val="24"/>
          <w:szCs w:val="24"/>
        </w:rPr>
        <w:t xml:space="preserve">się </w:t>
      </w:r>
      <w:r w:rsidR="000D0B33">
        <w:rPr>
          <w:rFonts w:ascii="Arial" w:hAnsi="Arial" w:cs="Arial"/>
          <w:sz w:val="24"/>
          <w:szCs w:val="24"/>
        </w:rPr>
        <w:t xml:space="preserve">    </w:t>
      </w:r>
      <w:r w:rsidRPr="00080FF5">
        <w:rPr>
          <w:rFonts w:ascii="Arial" w:hAnsi="Arial" w:cs="Arial"/>
          <w:sz w:val="24"/>
          <w:szCs w:val="24"/>
        </w:rPr>
        <w:t>w ziemi). Od tego czasu można zacząć normalne użytkowanie trawnika.</w:t>
      </w:r>
    </w:p>
    <w:p w:rsidR="00C708D0" w:rsidRPr="00080FF5" w:rsidRDefault="00C708D0" w:rsidP="00795E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1871A2" w:rsidRPr="001871A2" w:rsidRDefault="001871A2" w:rsidP="00BE569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871A2">
        <w:rPr>
          <w:rFonts w:ascii="Arial" w:hAnsi="Arial" w:cs="Arial"/>
          <w:b/>
          <w:sz w:val="24"/>
          <w:szCs w:val="24"/>
        </w:rPr>
        <w:t>1.1.4.2. Odwodnienie płyty boiska.</w:t>
      </w:r>
    </w:p>
    <w:p w:rsidR="00FD17C0" w:rsidRPr="00FD17C0" w:rsidRDefault="00AD3AF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Odwodnienie płyty boiska za pomocą rur drenarskich ułożonych na podsypce żwirowej oraz sys</w:t>
      </w:r>
      <w:r w:rsidR="00AD1EEB">
        <w:rPr>
          <w:rFonts w:ascii="Arial" w:hAnsi="Arial" w:cs="Arial"/>
          <w:sz w:val="24"/>
          <w:szCs w:val="24"/>
        </w:rPr>
        <w:t xml:space="preserve">temowych studzienek drenarskich </w:t>
      </w:r>
      <w:r w:rsidR="00DC4D8E">
        <w:rPr>
          <w:rFonts w:ascii="Arial" w:hAnsi="Arial" w:cs="Arial"/>
          <w:sz w:val="24"/>
          <w:szCs w:val="24"/>
        </w:rPr>
        <w:t>z w</w:t>
      </w:r>
      <w:r w:rsidR="00AD1EEB">
        <w:rPr>
          <w:rFonts w:ascii="Arial" w:hAnsi="Arial" w:cs="Arial"/>
          <w:sz w:val="24"/>
          <w:szCs w:val="24"/>
        </w:rPr>
        <w:t>łącz</w:t>
      </w:r>
      <w:r w:rsidR="00CF47E5">
        <w:rPr>
          <w:rFonts w:ascii="Arial" w:hAnsi="Arial" w:cs="Arial"/>
          <w:sz w:val="24"/>
          <w:szCs w:val="24"/>
        </w:rPr>
        <w:t>e</w:t>
      </w:r>
      <w:r w:rsidR="00AD1EEB">
        <w:rPr>
          <w:rFonts w:ascii="Arial" w:hAnsi="Arial" w:cs="Arial"/>
          <w:sz w:val="24"/>
          <w:szCs w:val="24"/>
        </w:rPr>
        <w:t>n</w:t>
      </w:r>
      <w:r w:rsidR="00731B28">
        <w:rPr>
          <w:rFonts w:ascii="Arial" w:hAnsi="Arial" w:cs="Arial"/>
          <w:sz w:val="24"/>
          <w:szCs w:val="24"/>
        </w:rPr>
        <w:t>iem</w:t>
      </w:r>
      <w:r w:rsidR="00AD1EEB">
        <w:rPr>
          <w:rFonts w:ascii="Arial" w:hAnsi="Arial" w:cs="Arial"/>
          <w:sz w:val="24"/>
          <w:szCs w:val="24"/>
        </w:rPr>
        <w:t xml:space="preserve"> </w:t>
      </w:r>
      <w:r w:rsidR="00523168">
        <w:rPr>
          <w:rFonts w:ascii="Arial" w:hAnsi="Arial" w:cs="Arial"/>
          <w:sz w:val="24"/>
          <w:szCs w:val="24"/>
        </w:rPr>
        <w:t>do zbiornika retencyjnego</w:t>
      </w:r>
      <w:r w:rsidR="00AD1EEB" w:rsidRPr="00FD17C0">
        <w:rPr>
          <w:rFonts w:ascii="Arial" w:hAnsi="Arial" w:cs="Arial"/>
          <w:sz w:val="24"/>
          <w:szCs w:val="24"/>
        </w:rPr>
        <w:t>.</w:t>
      </w:r>
      <w:r w:rsidR="00523168" w:rsidRPr="00FD17C0">
        <w:rPr>
          <w:rFonts w:ascii="Arial" w:hAnsi="Arial" w:cs="Arial"/>
          <w:sz w:val="24"/>
          <w:szCs w:val="24"/>
        </w:rPr>
        <w:t xml:space="preserve"> </w:t>
      </w:r>
      <w:r w:rsidR="00FD17C0" w:rsidRPr="00FD17C0">
        <w:rPr>
          <w:rFonts w:ascii="Arial" w:hAnsi="Arial" w:cs="Arial"/>
          <w:sz w:val="24"/>
          <w:szCs w:val="24"/>
        </w:rPr>
        <w:t xml:space="preserve">Ze zbiornika retencyjnego woda opadowa będzie odprowadzana za pomocą pompy lub zestawu pomp (przepompowni) do studni rozprężnej. Ze studni rozprężnej woda opadowa będzie odprowadzana grawitacyjnie rurociągiem kanalizacyjnym do istniejącej kanalizacji miejskiej. </w:t>
      </w:r>
    </w:p>
    <w:p w:rsidR="00FD17C0" w:rsidRPr="00FD17C0" w:rsidRDefault="00FD17C0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17C0">
        <w:rPr>
          <w:rFonts w:ascii="Arial" w:hAnsi="Arial" w:cs="Arial"/>
          <w:sz w:val="24"/>
          <w:szCs w:val="24"/>
        </w:rPr>
        <w:t xml:space="preserve">Woda do systemu zraszającego (systemu pompowego) będzie dostarczana z miejskiej sieci wodociągowej. Na przyłączu wodociągowym lub sieci wodociągowej należy zamontować studnię wodomierzową wraz z zestawem wodomierzowym. Zraszacze należy rozmieścić tak, aby cała płyta boiska była równomiernie nawadniana. </w:t>
      </w:r>
    </w:p>
    <w:p w:rsidR="00DC4D87" w:rsidRDefault="00C2645A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Oświetlenie płyty boisk</w:t>
      </w:r>
      <w:r w:rsidR="00131462">
        <w:rPr>
          <w:rFonts w:ascii="Arial" w:hAnsi="Arial" w:cs="Arial"/>
          <w:sz w:val="24"/>
          <w:szCs w:val="24"/>
        </w:rPr>
        <w:t>a</w:t>
      </w:r>
      <w:r w:rsidR="00A72361">
        <w:rPr>
          <w:rFonts w:ascii="Arial" w:hAnsi="Arial" w:cs="Arial"/>
          <w:sz w:val="24"/>
          <w:szCs w:val="24"/>
        </w:rPr>
        <w:t xml:space="preserve"> 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>wykonać w oparciu o słupy</w:t>
      </w:r>
      <w:r w:rsidR="000F078C">
        <w:rPr>
          <w:rFonts w:ascii="Arial" w:hAnsi="Arial" w:cs="Arial"/>
          <w:color w:val="000000"/>
          <w:sz w:val="24"/>
          <w:szCs w:val="24"/>
        </w:rPr>
        <w:t xml:space="preserve"> stalowe</w:t>
      </w:r>
      <w:r w:rsidR="00493BB8">
        <w:rPr>
          <w:rFonts w:ascii="Arial" w:hAnsi="Arial" w:cs="Arial"/>
          <w:color w:val="000000"/>
          <w:sz w:val="24"/>
          <w:szCs w:val="24"/>
        </w:rPr>
        <w:t xml:space="preserve"> /maszty/ 2 szt.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 xml:space="preserve"> </w:t>
      </w:r>
      <w:r w:rsidR="004D0379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>z zainstalowanymi oprawami oświetleniowymi</w:t>
      </w:r>
      <w:r w:rsidR="000F078C">
        <w:rPr>
          <w:rFonts w:ascii="Arial" w:hAnsi="Arial" w:cs="Arial"/>
          <w:color w:val="000000"/>
          <w:sz w:val="24"/>
          <w:szCs w:val="24"/>
        </w:rPr>
        <w:t>,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 xml:space="preserve"> które </w:t>
      </w:r>
      <w:r w:rsidR="009A383C">
        <w:rPr>
          <w:rFonts w:ascii="Arial" w:hAnsi="Arial" w:cs="Arial"/>
          <w:color w:val="000000"/>
          <w:sz w:val="24"/>
          <w:szCs w:val="24"/>
        </w:rPr>
        <w:t xml:space="preserve">należy 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>wyposa</w:t>
      </w:r>
      <w:r w:rsidR="00493BB8">
        <w:rPr>
          <w:rFonts w:ascii="Arial" w:hAnsi="Arial" w:cs="Arial"/>
          <w:color w:val="000000"/>
          <w:sz w:val="24"/>
          <w:szCs w:val="24"/>
        </w:rPr>
        <w:t>ż</w:t>
      </w:r>
      <w:r w:rsidR="009A383C">
        <w:rPr>
          <w:rFonts w:ascii="Arial" w:hAnsi="Arial" w:cs="Arial"/>
          <w:color w:val="000000"/>
          <w:sz w:val="24"/>
          <w:szCs w:val="24"/>
        </w:rPr>
        <w:t>yć</w:t>
      </w:r>
      <w:r w:rsidR="00493BB8">
        <w:rPr>
          <w:rFonts w:ascii="Arial" w:hAnsi="Arial" w:cs="Arial"/>
          <w:color w:val="000000"/>
          <w:sz w:val="24"/>
          <w:szCs w:val="24"/>
        </w:rPr>
        <w:t xml:space="preserve"> w nowoczesne wysokowydajne</w:t>
      </w:r>
      <w:r w:rsidR="00D02C6E">
        <w:rPr>
          <w:rFonts w:ascii="Arial" w:hAnsi="Arial" w:cs="Arial"/>
          <w:color w:val="000000"/>
          <w:sz w:val="24"/>
          <w:szCs w:val="24"/>
        </w:rPr>
        <w:t xml:space="preserve"> 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>i energooszczędne źródła światła LED. Sterowanie oświetleniem powinno odbywać się ręcznie (włącz-wyłącz)</w:t>
      </w:r>
      <w:r w:rsidR="00FD17C0">
        <w:rPr>
          <w:rFonts w:ascii="Arial" w:hAnsi="Arial" w:cs="Arial"/>
          <w:color w:val="000000"/>
          <w:sz w:val="24"/>
          <w:szCs w:val="24"/>
        </w:rPr>
        <w:t xml:space="preserve">. </w:t>
      </w:r>
      <w:r w:rsidR="00FD17C0" w:rsidRPr="00FD17C0">
        <w:rPr>
          <w:rFonts w:ascii="Arial" w:hAnsi="Arial" w:cs="Arial"/>
          <w:sz w:val="24"/>
          <w:szCs w:val="24"/>
        </w:rPr>
        <w:t xml:space="preserve">Należy </w:t>
      </w:r>
      <w:r w:rsidR="00FD17C0">
        <w:rPr>
          <w:rFonts w:ascii="Arial" w:hAnsi="Arial" w:cs="Arial"/>
          <w:sz w:val="24"/>
          <w:szCs w:val="24"/>
        </w:rPr>
        <w:t>wykonać</w:t>
      </w:r>
      <w:r w:rsidR="00FD17C0" w:rsidRPr="00FD17C0">
        <w:rPr>
          <w:rFonts w:ascii="Arial" w:hAnsi="Arial" w:cs="Arial"/>
          <w:sz w:val="24"/>
          <w:szCs w:val="24"/>
        </w:rPr>
        <w:t xml:space="preserve"> załączanie oświetlenia </w:t>
      </w:r>
      <w:r w:rsidR="00707989">
        <w:rPr>
          <w:rFonts w:ascii="Arial" w:hAnsi="Arial" w:cs="Arial"/>
          <w:sz w:val="24"/>
          <w:szCs w:val="24"/>
        </w:rPr>
        <w:t xml:space="preserve">                  </w:t>
      </w:r>
      <w:r w:rsidR="00FD17C0" w:rsidRPr="00FD17C0">
        <w:rPr>
          <w:rFonts w:ascii="Arial" w:hAnsi="Arial" w:cs="Arial"/>
          <w:sz w:val="24"/>
          <w:szCs w:val="24"/>
        </w:rPr>
        <w:t>z pomieszczenia trenerów</w:t>
      </w:r>
      <w:r w:rsidR="00FD17C0">
        <w:rPr>
          <w:rFonts w:ascii="Arial" w:hAnsi="Arial" w:cs="Arial"/>
          <w:sz w:val="24"/>
          <w:szCs w:val="24"/>
        </w:rPr>
        <w:t xml:space="preserve"> </w:t>
      </w:r>
      <w:r w:rsidR="00FD17C0" w:rsidRPr="00FD17C0">
        <w:rPr>
          <w:rFonts w:ascii="Arial" w:hAnsi="Arial" w:cs="Arial"/>
          <w:sz w:val="24"/>
          <w:szCs w:val="24"/>
        </w:rPr>
        <w:t>w kompleksie szatniowo-sanitarnym (</w:t>
      </w:r>
      <w:r w:rsidR="00743F3E">
        <w:rPr>
          <w:rFonts w:ascii="Arial" w:hAnsi="Arial" w:cs="Arial"/>
          <w:sz w:val="24"/>
          <w:szCs w:val="24"/>
        </w:rPr>
        <w:t xml:space="preserve">w taki sposób </w:t>
      </w:r>
      <w:r w:rsidR="00FD17C0" w:rsidRPr="00FD17C0">
        <w:rPr>
          <w:rFonts w:ascii="Arial" w:hAnsi="Arial" w:cs="Arial"/>
          <w:sz w:val="24"/>
          <w:szCs w:val="24"/>
        </w:rPr>
        <w:t xml:space="preserve">jak załączanie oświetlenia istniejących boisk). </w:t>
      </w:r>
      <w:r>
        <w:rPr>
          <w:rFonts w:ascii="Arial" w:hAnsi="Arial" w:cs="Arial"/>
          <w:color w:val="000000"/>
          <w:sz w:val="24"/>
          <w:szCs w:val="24"/>
        </w:rPr>
        <w:t>Zasilenie</w:t>
      </w:r>
      <w:r w:rsidR="007C024C">
        <w:rPr>
          <w:rFonts w:ascii="Arial" w:hAnsi="Arial" w:cs="Arial"/>
          <w:color w:val="000000"/>
          <w:sz w:val="24"/>
          <w:szCs w:val="24"/>
        </w:rPr>
        <w:t xml:space="preserve"> elektryczne</w:t>
      </w:r>
      <w:r>
        <w:rPr>
          <w:rFonts w:ascii="Arial" w:hAnsi="Arial" w:cs="Arial"/>
          <w:color w:val="000000"/>
          <w:sz w:val="24"/>
          <w:szCs w:val="24"/>
        </w:rPr>
        <w:t xml:space="preserve"> oświetlenia boisk</w:t>
      </w:r>
      <w:r w:rsidR="00D14625">
        <w:rPr>
          <w:rFonts w:ascii="Arial" w:hAnsi="Arial" w:cs="Arial"/>
          <w:color w:val="000000"/>
          <w:sz w:val="24"/>
          <w:szCs w:val="24"/>
        </w:rPr>
        <w:t xml:space="preserve">a piłkarskiego </w:t>
      </w:r>
      <w:r w:rsidR="007C024C">
        <w:rPr>
          <w:rFonts w:ascii="Arial" w:hAnsi="Arial" w:cs="Arial"/>
          <w:color w:val="000000"/>
          <w:sz w:val="24"/>
          <w:szCs w:val="24"/>
        </w:rPr>
        <w:t xml:space="preserve">należy </w:t>
      </w:r>
      <w:r w:rsidR="00DC4E0C" w:rsidRPr="007C024C">
        <w:rPr>
          <w:rFonts w:ascii="Arial" w:hAnsi="Arial" w:cs="Arial"/>
          <w:sz w:val="24"/>
          <w:szCs w:val="24"/>
        </w:rPr>
        <w:t xml:space="preserve">wykonać </w:t>
      </w:r>
      <w:r w:rsidR="00870E26">
        <w:rPr>
          <w:rFonts w:ascii="Arial" w:hAnsi="Arial" w:cs="Arial"/>
          <w:color w:val="000000"/>
          <w:sz w:val="24"/>
          <w:szCs w:val="24"/>
        </w:rPr>
        <w:t>za pomocą sieci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 xml:space="preserve"> kablow</w:t>
      </w:r>
      <w:r w:rsidR="00870E26">
        <w:rPr>
          <w:rFonts w:ascii="Arial" w:hAnsi="Arial" w:cs="Arial"/>
          <w:color w:val="000000"/>
          <w:sz w:val="24"/>
          <w:szCs w:val="24"/>
        </w:rPr>
        <w:t>ej</w:t>
      </w:r>
      <w:r w:rsidR="007C024C">
        <w:rPr>
          <w:rFonts w:ascii="Arial" w:hAnsi="Arial" w:cs="Arial"/>
          <w:color w:val="000000"/>
          <w:sz w:val="24"/>
          <w:szCs w:val="24"/>
        </w:rPr>
        <w:t xml:space="preserve"> </w:t>
      </w:r>
      <w:r w:rsidR="00870E26">
        <w:rPr>
          <w:rFonts w:ascii="Arial" w:hAnsi="Arial" w:cs="Arial"/>
          <w:color w:val="000000"/>
          <w:sz w:val="24"/>
          <w:szCs w:val="24"/>
        </w:rPr>
        <w:t xml:space="preserve">wyprowadzonej </w:t>
      </w:r>
      <w:r w:rsidR="00DC4D87">
        <w:rPr>
          <w:rFonts w:ascii="Arial" w:hAnsi="Arial" w:cs="Arial"/>
          <w:color w:val="000000"/>
          <w:sz w:val="24"/>
          <w:szCs w:val="24"/>
        </w:rPr>
        <w:t>z</w:t>
      </w:r>
      <w:r w:rsidR="00D14625">
        <w:rPr>
          <w:rFonts w:ascii="Arial" w:hAnsi="Arial" w:cs="Arial"/>
          <w:color w:val="000000"/>
          <w:sz w:val="24"/>
          <w:szCs w:val="24"/>
        </w:rPr>
        <w:t xml:space="preserve"> rozdzielni usy</w:t>
      </w:r>
      <w:r w:rsidR="00131462">
        <w:rPr>
          <w:rFonts w:ascii="Arial" w:hAnsi="Arial" w:cs="Arial"/>
          <w:color w:val="000000"/>
          <w:sz w:val="24"/>
          <w:szCs w:val="24"/>
        </w:rPr>
        <w:t>t</w:t>
      </w:r>
      <w:r w:rsidR="00D14625">
        <w:rPr>
          <w:rFonts w:ascii="Arial" w:hAnsi="Arial" w:cs="Arial"/>
          <w:color w:val="000000"/>
          <w:sz w:val="24"/>
          <w:szCs w:val="24"/>
        </w:rPr>
        <w:t>u</w:t>
      </w:r>
      <w:r w:rsidR="00131462">
        <w:rPr>
          <w:rFonts w:ascii="Arial" w:hAnsi="Arial" w:cs="Arial"/>
          <w:color w:val="000000"/>
          <w:sz w:val="24"/>
          <w:szCs w:val="24"/>
        </w:rPr>
        <w:t>o</w:t>
      </w:r>
      <w:r w:rsidR="00D14625">
        <w:rPr>
          <w:rFonts w:ascii="Arial" w:hAnsi="Arial" w:cs="Arial"/>
          <w:color w:val="000000"/>
          <w:sz w:val="24"/>
          <w:szCs w:val="24"/>
        </w:rPr>
        <w:t xml:space="preserve">wanej przy </w:t>
      </w:r>
      <w:r w:rsidR="00131462">
        <w:rPr>
          <w:rFonts w:ascii="Arial" w:hAnsi="Arial" w:cs="Arial"/>
          <w:color w:val="000000"/>
          <w:sz w:val="24"/>
          <w:szCs w:val="24"/>
        </w:rPr>
        <w:t>kompleksie szatniowo-sanitarnym ist</w:t>
      </w:r>
      <w:r w:rsidR="00493BB8">
        <w:rPr>
          <w:rFonts w:ascii="Arial" w:hAnsi="Arial" w:cs="Arial"/>
          <w:color w:val="000000"/>
          <w:sz w:val="24"/>
          <w:szCs w:val="24"/>
        </w:rPr>
        <w:t>niejących dwóch boisk sportowych</w:t>
      </w:r>
      <w:r w:rsidR="00131462">
        <w:rPr>
          <w:rFonts w:ascii="Arial" w:hAnsi="Arial" w:cs="Arial"/>
          <w:color w:val="000000"/>
          <w:sz w:val="24"/>
          <w:szCs w:val="24"/>
        </w:rPr>
        <w:t xml:space="preserve"> </w:t>
      </w:r>
      <w:r w:rsidR="00870E26">
        <w:rPr>
          <w:rFonts w:ascii="Arial" w:hAnsi="Arial" w:cs="Arial"/>
          <w:color w:val="000000"/>
          <w:sz w:val="24"/>
          <w:szCs w:val="24"/>
        </w:rPr>
        <w:t>poprzez</w:t>
      </w:r>
      <w:r w:rsidR="00DC4D87" w:rsidRPr="00DC4D87">
        <w:rPr>
          <w:rFonts w:ascii="Arial" w:hAnsi="Arial" w:cs="Arial"/>
          <w:color w:val="000000"/>
          <w:sz w:val="24"/>
          <w:szCs w:val="24"/>
        </w:rPr>
        <w:t xml:space="preserve"> osobny obwód na potrzeby </w:t>
      </w:r>
      <w:r w:rsidR="00131462">
        <w:rPr>
          <w:rFonts w:ascii="Arial" w:hAnsi="Arial" w:cs="Arial"/>
          <w:sz w:val="24"/>
          <w:szCs w:val="24"/>
        </w:rPr>
        <w:t>oświetlenia</w:t>
      </w:r>
      <w:r w:rsidR="00DC4D87" w:rsidRPr="007C024C">
        <w:rPr>
          <w:rFonts w:ascii="Arial" w:hAnsi="Arial" w:cs="Arial"/>
          <w:sz w:val="24"/>
          <w:szCs w:val="24"/>
        </w:rPr>
        <w:t xml:space="preserve">. </w:t>
      </w:r>
      <w:r w:rsidR="00DC4D87" w:rsidRPr="007C024C">
        <w:rPr>
          <w:rFonts w:ascii="Arial" w:hAnsi="Arial" w:cs="Arial"/>
          <w:color w:val="000000"/>
          <w:sz w:val="24"/>
          <w:szCs w:val="24"/>
        </w:rPr>
        <w:t xml:space="preserve"> </w:t>
      </w:r>
      <w:r w:rsidR="007C024C" w:rsidRPr="007C024C">
        <w:rPr>
          <w:rFonts w:ascii="Arial" w:hAnsi="Arial" w:cs="Arial"/>
          <w:sz w:val="24"/>
          <w:szCs w:val="24"/>
        </w:rPr>
        <w:t xml:space="preserve">Zasilanie elektryczne systemu nawadniania i przepompowni wody opadowej wykonać za pomocą sieci kablowej </w:t>
      </w:r>
      <w:r w:rsidR="007C024C" w:rsidRPr="007C024C">
        <w:rPr>
          <w:rFonts w:ascii="Arial" w:hAnsi="Arial" w:cs="Arial"/>
          <w:color w:val="000000"/>
          <w:sz w:val="24"/>
          <w:szCs w:val="24"/>
        </w:rPr>
        <w:t>wyprowadzonej z rozdzielni usytuowanej przy kompleksie szatniowo-sanitarnym istniejących dwóch boisk sportowych poprzez osobny obwód na potrzeby przepompowni i sytemu nawadniania.</w:t>
      </w:r>
      <w:r w:rsidR="007C024C">
        <w:rPr>
          <w:rFonts w:ascii="Arial" w:hAnsi="Arial" w:cs="Arial"/>
          <w:color w:val="000000"/>
          <w:sz w:val="24"/>
          <w:szCs w:val="24"/>
        </w:rPr>
        <w:t xml:space="preserve"> </w:t>
      </w:r>
      <w:r w:rsidR="00DC4D87" w:rsidRPr="00DC4D87">
        <w:rPr>
          <w:rFonts w:ascii="Arial" w:hAnsi="Arial" w:cs="Arial"/>
          <w:sz w:val="24"/>
          <w:szCs w:val="24"/>
        </w:rPr>
        <w:t>Kab</w:t>
      </w:r>
      <w:r w:rsidR="00131462">
        <w:rPr>
          <w:rFonts w:ascii="Arial" w:hAnsi="Arial" w:cs="Arial"/>
          <w:sz w:val="24"/>
          <w:szCs w:val="24"/>
        </w:rPr>
        <w:t>el układać w ziemi</w:t>
      </w:r>
      <w:r w:rsidR="008E76D7">
        <w:rPr>
          <w:rFonts w:ascii="Arial" w:hAnsi="Arial" w:cs="Arial"/>
          <w:sz w:val="24"/>
          <w:szCs w:val="24"/>
        </w:rPr>
        <w:t xml:space="preserve"> </w:t>
      </w:r>
      <w:r w:rsidR="00004C4B">
        <w:rPr>
          <w:rFonts w:ascii="Arial" w:hAnsi="Arial" w:cs="Arial"/>
          <w:sz w:val="24"/>
          <w:szCs w:val="24"/>
        </w:rPr>
        <w:t>z</w:t>
      </w:r>
      <w:r w:rsidR="00DC4D87" w:rsidRPr="00DC4D87">
        <w:rPr>
          <w:rFonts w:ascii="Arial" w:hAnsi="Arial" w:cs="Arial"/>
          <w:sz w:val="24"/>
          <w:szCs w:val="24"/>
        </w:rPr>
        <w:t>godnie z obowiązującymi przepisami.</w:t>
      </w:r>
    </w:p>
    <w:p w:rsidR="009C2089" w:rsidRPr="009C2089" w:rsidRDefault="009C208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2089">
        <w:rPr>
          <w:rFonts w:ascii="Arial" w:hAnsi="Arial" w:cs="Arial"/>
          <w:sz w:val="24"/>
          <w:szCs w:val="24"/>
        </w:rPr>
        <w:lastRenderedPageBreak/>
        <w:t xml:space="preserve">Od strony nasypu wzdłuż projektowanego boiska należy rozbudować linię oświetlenia ścieżki spacerowej. Zamawiający oczekuje, że do rozbudowy zostaną zastosowane materiały tego samego typu co istniejące. </w:t>
      </w:r>
    </w:p>
    <w:p w:rsidR="009C2089" w:rsidRPr="009C2089" w:rsidRDefault="009C208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2089">
        <w:rPr>
          <w:rFonts w:ascii="Arial" w:hAnsi="Arial" w:cs="Arial"/>
          <w:sz w:val="24"/>
          <w:szCs w:val="24"/>
        </w:rPr>
        <w:t xml:space="preserve">Należy wykonać elektryczną instalację zasilania systemu tryskaczowego wraz </w:t>
      </w:r>
      <w:r w:rsidR="00707989">
        <w:rPr>
          <w:rFonts w:ascii="Arial" w:hAnsi="Arial" w:cs="Arial"/>
          <w:sz w:val="24"/>
          <w:szCs w:val="24"/>
        </w:rPr>
        <w:t xml:space="preserve">                    </w:t>
      </w:r>
      <w:r w:rsidRPr="009C2089">
        <w:rPr>
          <w:rFonts w:ascii="Arial" w:hAnsi="Arial" w:cs="Arial"/>
          <w:sz w:val="24"/>
          <w:szCs w:val="24"/>
        </w:rPr>
        <w:t>z urządzeniami pomocniczymi. Zasilanie należy wykonać za pomocą linii kablowej wyprowadzonej z rozdzielni zainstalowanej przy/w istniejącym kompleksie szatniowo-sanitarnym. W przypadku braku miejsca w istniejących tablicach elektrycznych należy zainstalować przy nich nowe.</w:t>
      </w:r>
    </w:p>
    <w:p w:rsidR="00A72361" w:rsidRDefault="00A72361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Piłkochwyty (</w:t>
      </w:r>
      <w:r w:rsidR="00E576F7">
        <w:rPr>
          <w:rFonts w:ascii="Arial" w:hAnsi="Arial" w:cs="Arial"/>
          <w:sz w:val="24"/>
          <w:szCs w:val="24"/>
        </w:rPr>
        <w:t xml:space="preserve">ochronne </w:t>
      </w:r>
      <w:r>
        <w:rPr>
          <w:rFonts w:ascii="Arial" w:hAnsi="Arial" w:cs="Arial"/>
          <w:sz w:val="24"/>
          <w:szCs w:val="24"/>
        </w:rPr>
        <w:t xml:space="preserve">ekrany </w:t>
      </w:r>
      <w:r w:rsidR="00BD2213">
        <w:rPr>
          <w:rFonts w:ascii="Arial" w:hAnsi="Arial" w:cs="Arial"/>
          <w:sz w:val="24"/>
          <w:szCs w:val="24"/>
        </w:rPr>
        <w:t>sportowe</w:t>
      </w:r>
      <w:r>
        <w:rPr>
          <w:rFonts w:ascii="Arial" w:hAnsi="Arial" w:cs="Arial"/>
          <w:sz w:val="24"/>
          <w:szCs w:val="24"/>
        </w:rPr>
        <w:t>) o wysokości 6,0 m</w:t>
      </w:r>
      <w:r w:rsidR="00BD2213">
        <w:rPr>
          <w:rFonts w:ascii="Arial" w:hAnsi="Arial" w:cs="Arial"/>
          <w:sz w:val="24"/>
          <w:szCs w:val="24"/>
        </w:rPr>
        <w:t xml:space="preserve"> z siatki propylenowej na konstrukcji stalowej,</w:t>
      </w:r>
      <w:r w:rsidR="00956860">
        <w:rPr>
          <w:rFonts w:ascii="Arial" w:hAnsi="Arial" w:cs="Arial"/>
          <w:sz w:val="24"/>
          <w:szCs w:val="24"/>
        </w:rPr>
        <w:t xml:space="preserve"> malowane proszkowo, zamontowa</w:t>
      </w:r>
      <w:r w:rsidR="00131462">
        <w:rPr>
          <w:rFonts w:ascii="Arial" w:hAnsi="Arial" w:cs="Arial"/>
          <w:sz w:val="24"/>
          <w:szCs w:val="24"/>
        </w:rPr>
        <w:t>ć od st</w:t>
      </w:r>
      <w:r w:rsidR="00956860">
        <w:rPr>
          <w:rFonts w:ascii="Arial" w:hAnsi="Arial" w:cs="Arial"/>
          <w:sz w:val="24"/>
          <w:szCs w:val="24"/>
        </w:rPr>
        <w:t>rony nasypu kolejowego, ogrodów działkowych</w:t>
      </w:r>
      <w:r w:rsidR="00131462">
        <w:rPr>
          <w:rFonts w:ascii="Arial" w:hAnsi="Arial" w:cs="Arial"/>
          <w:sz w:val="24"/>
          <w:szCs w:val="24"/>
        </w:rPr>
        <w:t xml:space="preserve"> oraz od strony</w:t>
      </w:r>
      <w:r>
        <w:rPr>
          <w:rFonts w:ascii="Arial" w:hAnsi="Arial" w:cs="Arial"/>
          <w:sz w:val="24"/>
          <w:szCs w:val="24"/>
        </w:rPr>
        <w:t xml:space="preserve"> </w:t>
      </w:r>
      <w:r w:rsidR="00956860">
        <w:rPr>
          <w:rFonts w:ascii="Arial" w:hAnsi="Arial" w:cs="Arial"/>
          <w:sz w:val="24"/>
          <w:szCs w:val="24"/>
        </w:rPr>
        <w:t xml:space="preserve">kompleksu sportowego od strony ul. Krzyckiej </w:t>
      </w:r>
      <w:r>
        <w:rPr>
          <w:rFonts w:ascii="Arial" w:hAnsi="Arial" w:cs="Arial"/>
          <w:sz w:val="24"/>
          <w:szCs w:val="24"/>
        </w:rPr>
        <w:t>za bramkami</w:t>
      </w:r>
      <w:r w:rsidR="00DA50D6">
        <w:rPr>
          <w:rFonts w:ascii="Arial" w:hAnsi="Arial" w:cs="Arial"/>
          <w:sz w:val="24"/>
          <w:szCs w:val="24"/>
        </w:rPr>
        <w:t xml:space="preserve"> </w:t>
      </w:r>
      <w:r w:rsidR="00E576F7">
        <w:rPr>
          <w:rFonts w:ascii="Arial" w:hAnsi="Arial" w:cs="Arial"/>
          <w:sz w:val="24"/>
          <w:szCs w:val="24"/>
        </w:rPr>
        <w:t xml:space="preserve"> w ilości 3</w:t>
      </w:r>
      <w:r w:rsidR="00DA50D6">
        <w:rPr>
          <w:rFonts w:ascii="Arial" w:hAnsi="Arial" w:cs="Arial"/>
          <w:sz w:val="24"/>
          <w:szCs w:val="24"/>
        </w:rPr>
        <w:t xml:space="preserve"> szt.</w:t>
      </w:r>
    </w:p>
    <w:p w:rsidR="00BC4BA8" w:rsidRDefault="00BD221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Bramki do piłki nożnej o wymiarach</w:t>
      </w:r>
      <w:r w:rsidR="00BA4A34">
        <w:rPr>
          <w:rFonts w:ascii="Arial" w:hAnsi="Arial" w:cs="Arial"/>
          <w:sz w:val="24"/>
          <w:szCs w:val="24"/>
        </w:rPr>
        <w:t xml:space="preserve"> 7,32</w:t>
      </w:r>
      <w:r w:rsidR="00D02C6E">
        <w:rPr>
          <w:rFonts w:ascii="Arial" w:hAnsi="Arial" w:cs="Arial"/>
          <w:sz w:val="24"/>
          <w:szCs w:val="24"/>
        </w:rPr>
        <w:t xml:space="preserve"> m x </w:t>
      </w:r>
      <w:r w:rsidR="00BA4A34">
        <w:rPr>
          <w:rFonts w:ascii="Arial" w:hAnsi="Arial" w:cs="Arial"/>
          <w:sz w:val="24"/>
          <w:szCs w:val="24"/>
        </w:rPr>
        <w:t>2,44 m</w:t>
      </w:r>
      <w:r w:rsidR="00956860">
        <w:rPr>
          <w:rFonts w:ascii="Arial" w:hAnsi="Arial" w:cs="Arial"/>
          <w:sz w:val="24"/>
          <w:szCs w:val="24"/>
        </w:rPr>
        <w:t xml:space="preserve"> i głębokości 2,0 m, wykonać</w:t>
      </w:r>
      <w:r w:rsidR="00AD1EEB">
        <w:rPr>
          <w:rFonts w:ascii="Arial" w:hAnsi="Arial" w:cs="Arial"/>
          <w:sz w:val="24"/>
          <w:szCs w:val="24"/>
        </w:rPr>
        <w:t xml:space="preserve"> </w:t>
      </w:r>
      <w:r w:rsidR="00D02C6E">
        <w:rPr>
          <w:rFonts w:ascii="Arial" w:hAnsi="Arial" w:cs="Arial"/>
          <w:sz w:val="24"/>
          <w:szCs w:val="24"/>
        </w:rPr>
        <w:t xml:space="preserve">                  </w:t>
      </w:r>
      <w:r w:rsidR="00AD1EEB">
        <w:rPr>
          <w:rFonts w:ascii="Arial" w:hAnsi="Arial" w:cs="Arial"/>
          <w:sz w:val="24"/>
          <w:szCs w:val="24"/>
        </w:rPr>
        <w:t>z profili aluminiowych wzmocnionych, mo</w:t>
      </w:r>
      <w:r w:rsidR="00BC4BA8">
        <w:rPr>
          <w:rFonts w:ascii="Arial" w:hAnsi="Arial" w:cs="Arial"/>
          <w:sz w:val="24"/>
          <w:szCs w:val="24"/>
        </w:rPr>
        <w:t>cowanie słupków za pomocą tulei osadzonych w betonowych fundamentach z betonu C16/20.</w:t>
      </w:r>
    </w:p>
    <w:p w:rsidR="00BF6B20" w:rsidRDefault="00BE060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w płycie boiska </w:t>
      </w:r>
      <w:r w:rsidR="00956860">
        <w:rPr>
          <w:rFonts w:ascii="Arial" w:hAnsi="Arial" w:cs="Arial"/>
          <w:sz w:val="24"/>
          <w:szCs w:val="24"/>
        </w:rPr>
        <w:t>na jego długości</w:t>
      </w:r>
      <w:r>
        <w:rPr>
          <w:rFonts w:ascii="Arial" w:hAnsi="Arial" w:cs="Arial"/>
          <w:sz w:val="24"/>
          <w:szCs w:val="24"/>
        </w:rPr>
        <w:t xml:space="preserve"> należy zamontować 8 tule</w:t>
      </w:r>
      <w:r w:rsidR="004D0379">
        <w:rPr>
          <w:rFonts w:ascii="Arial" w:hAnsi="Arial" w:cs="Arial"/>
          <w:sz w:val="24"/>
          <w:szCs w:val="24"/>
        </w:rPr>
        <w:t>i</w:t>
      </w:r>
      <w:r w:rsidR="00956860">
        <w:rPr>
          <w:rFonts w:ascii="Arial" w:hAnsi="Arial" w:cs="Arial"/>
          <w:sz w:val="24"/>
          <w:szCs w:val="24"/>
        </w:rPr>
        <w:t xml:space="preserve"> /uchwytów/</w:t>
      </w:r>
      <w:r w:rsidR="00BF6B20">
        <w:rPr>
          <w:rFonts w:ascii="Arial" w:hAnsi="Arial" w:cs="Arial"/>
          <w:sz w:val="24"/>
          <w:szCs w:val="24"/>
        </w:rPr>
        <w:t xml:space="preserve"> do montażu </w:t>
      </w:r>
      <w:r w:rsidR="00956860">
        <w:rPr>
          <w:rFonts w:ascii="Arial" w:hAnsi="Arial" w:cs="Arial"/>
          <w:sz w:val="24"/>
          <w:szCs w:val="24"/>
        </w:rPr>
        <w:t xml:space="preserve">małych </w:t>
      </w:r>
      <w:r w:rsidR="00BF6B20">
        <w:rPr>
          <w:rFonts w:ascii="Arial" w:hAnsi="Arial" w:cs="Arial"/>
          <w:sz w:val="24"/>
          <w:szCs w:val="24"/>
        </w:rPr>
        <w:t>bramek w miejsca</w:t>
      </w:r>
      <w:r w:rsidR="00FA3D1E">
        <w:rPr>
          <w:rFonts w:ascii="Arial" w:hAnsi="Arial" w:cs="Arial"/>
          <w:sz w:val="24"/>
          <w:szCs w:val="24"/>
        </w:rPr>
        <w:t>ch wskaza</w:t>
      </w:r>
      <w:r w:rsidR="006179CE">
        <w:rPr>
          <w:rFonts w:ascii="Arial" w:hAnsi="Arial" w:cs="Arial"/>
          <w:sz w:val="24"/>
          <w:szCs w:val="24"/>
        </w:rPr>
        <w:t>nych przez użytkownika obiektu.</w:t>
      </w:r>
    </w:p>
    <w:p w:rsidR="00AD1EEB" w:rsidRPr="00AD3AF5" w:rsidRDefault="00BE060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strony </w:t>
      </w:r>
      <w:r w:rsidRPr="006C3D34">
        <w:rPr>
          <w:rFonts w:ascii="Arial" w:hAnsi="Arial" w:cs="Arial"/>
          <w:sz w:val="24"/>
          <w:szCs w:val="24"/>
        </w:rPr>
        <w:t xml:space="preserve">wschodniej </w:t>
      </w:r>
      <w:r w:rsidR="006C3D34" w:rsidRPr="006C3D34">
        <w:rPr>
          <w:rFonts w:ascii="Arial" w:hAnsi="Arial" w:cs="Arial"/>
          <w:sz w:val="24"/>
          <w:szCs w:val="24"/>
        </w:rPr>
        <w:t>przy krawędzi boiska (po</w:t>
      </w:r>
      <w:r w:rsidRPr="006C3D34">
        <w:rPr>
          <w:rFonts w:ascii="Arial" w:hAnsi="Arial" w:cs="Arial"/>
          <w:sz w:val="24"/>
          <w:szCs w:val="24"/>
        </w:rPr>
        <w:t>środku</w:t>
      </w:r>
      <w:r w:rsidR="006C3D34" w:rsidRPr="006C3D34">
        <w:rPr>
          <w:rFonts w:ascii="Arial" w:hAnsi="Arial" w:cs="Arial"/>
          <w:sz w:val="24"/>
          <w:szCs w:val="24"/>
        </w:rPr>
        <w:t xml:space="preserve"> linii</w:t>
      </w:r>
      <w:r w:rsidR="00004C4B" w:rsidRPr="006C3D34">
        <w:rPr>
          <w:rFonts w:ascii="Arial" w:hAnsi="Arial" w:cs="Arial"/>
          <w:sz w:val="24"/>
          <w:szCs w:val="24"/>
        </w:rPr>
        <w:t xml:space="preserve"> boisk</w:t>
      </w:r>
      <w:r w:rsidRPr="006C3D34">
        <w:rPr>
          <w:rFonts w:ascii="Arial" w:hAnsi="Arial" w:cs="Arial"/>
          <w:sz w:val="24"/>
          <w:szCs w:val="24"/>
        </w:rPr>
        <w:t>a</w:t>
      </w:r>
      <w:r w:rsidR="006C3D34" w:rsidRPr="006C3D34">
        <w:rPr>
          <w:rFonts w:ascii="Arial" w:hAnsi="Arial" w:cs="Arial"/>
          <w:sz w:val="24"/>
          <w:szCs w:val="24"/>
        </w:rPr>
        <w:t>)</w:t>
      </w:r>
      <w:r w:rsidR="00004C4B" w:rsidRPr="006C3D34">
        <w:rPr>
          <w:rFonts w:ascii="Arial" w:hAnsi="Arial" w:cs="Arial"/>
          <w:sz w:val="24"/>
          <w:szCs w:val="24"/>
        </w:rPr>
        <w:t xml:space="preserve"> mają</w:t>
      </w:r>
      <w:r w:rsidR="00004C4B">
        <w:rPr>
          <w:rFonts w:ascii="Arial" w:hAnsi="Arial" w:cs="Arial"/>
          <w:sz w:val="24"/>
          <w:szCs w:val="24"/>
        </w:rPr>
        <w:t xml:space="preserve"> być</w:t>
      </w:r>
      <w:r>
        <w:rPr>
          <w:rFonts w:ascii="Arial" w:hAnsi="Arial" w:cs="Arial"/>
          <w:sz w:val="24"/>
          <w:szCs w:val="24"/>
        </w:rPr>
        <w:t xml:space="preserve"> zainstalowane</w:t>
      </w:r>
      <w:r w:rsidR="00004C4B">
        <w:rPr>
          <w:rFonts w:ascii="Arial" w:hAnsi="Arial" w:cs="Arial"/>
          <w:sz w:val="24"/>
          <w:szCs w:val="24"/>
        </w:rPr>
        <w:t xml:space="preserve"> s</w:t>
      </w:r>
      <w:r w:rsidR="005461B6">
        <w:rPr>
          <w:rFonts w:ascii="Arial" w:hAnsi="Arial" w:cs="Arial"/>
          <w:sz w:val="24"/>
          <w:szCs w:val="24"/>
        </w:rPr>
        <w:t>iedzisk</w:t>
      </w:r>
      <w:r w:rsidR="00004C4B">
        <w:rPr>
          <w:rFonts w:ascii="Arial" w:hAnsi="Arial" w:cs="Arial"/>
          <w:sz w:val="24"/>
          <w:szCs w:val="24"/>
        </w:rPr>
        <w:t>a</w:t>
      </w:r>
      <w:r w:rsidR="005461B6">
        <w:rPr>
          <w:rFonts w:ascii="Arial" w:hAnsi="Arial" w:cs="Arial"/>
          <w:sz w:val="24"/>
          <w:szCs w:val="24"/>
        </w:rPr>
        <w:t xml:space="preserve"> z</w:t>
      </w:r>
      <w:r w:rsidR="00BC4BA8">
        <w:rPr>
          <w:rFonts w:ascii="Arial" w:hAnsi="Arial" w:cs="Arial"/>
          <w:sz w:val="24"/>
          <w:szCs w:val="24"/>
        </w:rPr>
        <w:t xml:space="preserve"> wysokim</w:t>
      </w:r>
      <w:r w:rsidR="005461B6">
        <w:rPr>
          <w:rFonts w:ascii="Arial" w:hAnsi="Arial" w:cs="Arial"/>
          <w:sz w:val="24"/>
          <w:szCs w:val="24"/>
        </w:rPr>
        <w:t xml:space="preserve"> oparciem</w:t>
      </w:r>
      <w:r w:rsidR="009E7455">
        <w:rPr>
          <w:rFonts w:ascii="Arial" w:hAnsi="Arial" w:cs="Arial"/>
          <w:sz w:val="24"/>
          <w:szCs w:val="24"/>
        </w:rPr>
        <w:t>,</w:t>
      </w:r>
      <w:r w:rsidR="00004C4B">
        <w:rPr>
          <w:rFonts w:ascii="Arial" w:hAnsi="Arial" w:cs="Arial"/>
          <w:sz w:val="24"/>
          <w:szCs w:val="24"/>
        </w:rPr>
        <w:t xml:space="preserve"> mocowane</w:t>
      </w:r>
      <w:r w:rsidR="005461B6">
        <w:rPr>
          <w:rFonts w:ascii="Arial" w:hAnsi="Arial" w:cs="Arial"/>
          <w:sz w:val="24"/>
          <w:szCs w:val="24"/>
        </w:rPr>
        <w:t xml:space="preserve"> do stalowych konstrukcji ram w ilości </w:t>
      </w:r>
      <w:r w:rsidR="00956860">
        <w:rPr>
          <w:rFonts w:ascii="Arial" w:hAnsi="Arial" w:cs="Arial"/>
          <w:sz w:val="24"/>
          <w:szCs w:val="24"/>
        </w:rPr>
        <w:t>20</w:t>
      </w:r>
      <w:r w:rsidR="005461B6">
        <w:rPr>
          <w:rFonts w:ascii="Arial" w:hAnsi="Arial" w:cs="Arial"/>
          <w:sz w:val="24"/>
          <w:szCs w:val="24"/>
        </w:rPr>
        <w:t xml:space="preserve"> szt</w:t>
      </w:r>
      <w:r w:rsidR="00FA514C">
        <w:rPr>
          <w:rFonts w:ascii="Arial" w:hAnsi="Arial" w:cs="Arial"/>
          <w:sz w:val="24"/>
          <w:szCs w:val="24"/>
        </w:rPr>
        <w:t>.</w:t>
      </w:r>
      <w:r w:rsidR="00DA50D6">
        <w:rPr>
          <w:rFonts w:ascii="Arial" w:hAnsi="Arial" w:cs="Arial"/>
          <w:sz w:val="24"/>
          <w:szCs w:val="24"/>
        </w:rPr>
        <w:t xml:space="preserve">, które również </w:t>
      </w:r>
      <w:r w:rsidR="004D0379">
        <w:rPr>
          <w:rFonts w:ascii="Arial" w:hAnsi="Arial" w:cs="Arial"/>
          <w:sz w:val="24"/>
          <w:szCs w:val="24"/>
        </w:rPr>
        <w:t xml:space="preserve">będą </w:t>
      </w:r>
      <w:r w:rsidR="00043743">
        <w:rPr>
          <w:rFonts w:ascii="Arial" w:hAnsi="Arial" w:cs="Arial"/>
          <w:sz w:val="24"/>
          <w:szCs w:val="24"/>
        </w:rPr>
        <w:t>pełnić funkcję ław</w:t>
      </w:r>
      <w:r w:rsidR="00207B88">
        <w:rPr>
          <w:rFonts w:ascii="Arial" w:hAnsi="Arial" w:cs="Arial"/>
          <w:sz w:val="24"/>
          <w:szCs w:val="24"/>
        </w:rPr>
        <w:t>ek</w:t>
      </w:r>
      <w:r w:rsidR="00043743">
        <w:rPr>
          <w:rFonts w:ascii="Arial" w:hAnsi="Arial" w:cs="Arial"/>
          <w:sz w:val="24"/>
          <w:szCs w:val="24"/>
        </w:rPr>
        <w:t xml:space="preserve"> dla zawodników r</w:t>
      </w:r>
      <w:r w:rsidR="00207B88">
        <w:rPr>
          <w:rFonts w:ascii="Arial" w:hAnsi="Arial" w:cs="Arial"/>
          <w:sz w:val="24"/>
          <w:szCs w:val="24"/>
        </w:rPr>
        <w:t>ezerwowych</w:t>
      </w:r>
      <w:r w:rsidR="00693125">
        <w:rPr>
          <w:rFonts w:ascii="Arial" w:hAnsi="Arial" w:cs="Arial"/>
          <w:sz w:val="24"/>
          <w:szCs w:val="24"/>
        </w:rPr>
        <w:t xml:space="preserve">              </w:t>
      </w:r>
      <w:r w:rsidR="00207B88">
        <w:rPr>
          <w:rFonts w:ascii="Arial" w:hAnsi="Arial" w:cs="Arial"/>
          <w:sz w:val="24"/>
          <w:szCs w:val="24"/>
        </w:rPr>
        <w:t xml:space="preserve"> i opiekunów/trenerów oraz widzów.</w:t>
      </w:r>
    </w:p>
    <w:p w:rsidR="00BC4BA8" w:rsidRDefault="0004374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Dookoła boisk</w:t>
      </w:r>
      <w:r w:rsidR="00956860">
        <w:rPr>
          <w:rFonts w:ascii="Arial" w:hAnsi="Arial" w:cs="Arial"/>
          <w:sz w:val="24"/>
          <w:szCs w:val="24"/>
        </w:rPr>
        <w:t>a piłkarskiego</w:t>
      </w:r>
      <w:r>
        <w:rPr>
          <w:rFonts w:ascii="Arial" w:hAnsi="Arial" w:cs="Arial"/>
          <w:sz w:val="24"/>
          <w:szCs w:val="24"/>
        </w:rPr>
        <w:t xml:space="preserve"> należy przewidzieć utwardzoną nawierzchnię o szer. 1,0 m </w:t>
      </w:r>
      <w:r w:rsidR="008E76D7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>z betonowej kostki brukowej gr. 6,0 cm ułożonej  na podsypce pia</w:t>
      </w:r>
      <w:r w:rsidR="00BC4BA8">
        <w:rPr>
          <w:rFonts w:ascii="Arial" w:hAnsi="Arial" w:cs="Arial"/>
          <w:sz w:val="24"/>
          <w:szCs w:val="24"/>
        </w:rPr>
        <w:t xml:space="preserve">skowej, z obrzeżem trawnikowym </w:t>
      </w:r>
      <w:r w:rsidR="0016583E">
        <w:rPr>
          <w:rFonts w:ascii="Arial" w:hAnsi="Arial" w:cs="Arial"/>
          <w:sz w:val="24"/>
          <w:szCs w:val="24"/>
        </w:rPr>
        <w:t>oraz pobocze o szerokości 1,5</w:t>
      </w:r>
      <w:r w:rsidR="00BE0605">
        <w:rPr>
          <w:rFonts w:ascii="Arial" w:hAnsi="Arial" w:cs="Arial"/>
          <w:sz w:val="24"/>
          <w:szCs w:val="24"/>
        </w:rPr>
        <w:t xml:space="preserve"> m z trawy naturalnej .</w:t>
      </w:r>
    </w:p>
    <w:p w:rsidR="00CF1466" w:rsidRPr="00BE0605" w:rsidRDefault="00CF1466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F091F" w:rsidRDefault="001871A2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1.1.4.3</w:t>
      </w:r>
      <w:r w:rsidR="001A05A9">
        <w:rPr>
          <w:rFonts w:ascii="Arial" w:hAnsi="Arial" w:cs="Arial"/>
          <w:b/>
          <w:sz w:val="24"/>
          <w:szCs w:val="24"/>
        </w:rPr>
        <w:t>. Infrastruktura techniczna.</w:t>
      </w:r>
    </w:p>
    <w:p w:rsidR="009A383C" w:rsidRPr="009A383C" w:rsidRDefault="009A383C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 infrastruktury technicznej wchodzi wykonanie:</w:t>
      </w:r>
    </w:p>
    <w:p w:rsidR="009E7455" w:rsidRDefault="006B3BE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826D0">
        <w:rPr>
          <w:rFonts w:ascii="Arial" w:hAnsi="Arial" w:cs="Arial"/>
          <w:sz w:val="24"/>
          <w:szCs w:val="24"/>
        </w:rPr>
        <w:t>c</w:t>
      </w:r>
      <w:r w:rsidR="009E7455">
        <w:rPr>
          <w:rFonts w:ascii="Arial" w:hAnsi="Arial" w:cs="Arial"/>
          <w:sz w:val="24"/>
          <w:szCs w:val="24"/>
        </w:rPr>
        <w:t>hodnik</w:t>
      </w:r>
      <w:r w:rsidR="00186825">
        <w:rPr>
          <w:rFonts w:ascii="Arial" w:hAnsi="Arial" w:cs="Arial"/>
          <w:sz w:val="24"/>
          <w:szCs w:val="24"/>
        </w:rPr>
        <w:t>a</w:t>
      </w:r>
      <w:r w:rsidR="009E7455">
        <w:rPr>
          <w:rFonts w:ascii="Arial" w:hAnsi="Arial" w:cs="Arial"/>
          <w:sz w:val="24"/>
          <w:szCs w:val="24"/>
        </w:rPr>
        <w:t xml:space="preserve"> o nawierzchni </w:t>
      </w:r>
      <w:r w:rsidR="00186825">
        <w:rPr>
          <w:rFonts w:ascii="Arial" w:hAnsi="Arial" w:cs="Arial"/>
          <w:sz w:val="24"/>
          <w:szCs w:val="24"/>
        </w:rPr>
        <w:t xml:space="preserve">z </w:t>
      </w:r>
      <w:r w:rsidR="009E7455">
        <w:rPr>
          <w:rFonts w:ascii="Arial" w:hAnsi="Arial" w:cs="Arial"/>
          <w:sz w:val="24"/>
          <w:szCs w:val="24"/>
        </w:rPr>
        <w:t>betonowej kostki brukowej o gr. 6,0 cm ułożonej na podsypce</w:t>
      </w:r>
      <w:r w:rsidR="00040305">
        <w:rPr>
          <w:rFonts w:ascii="Arial" w:hAnsi="Arial" w:cs="Arial"/>
          <w:sz w:val="24"/>
          <w:szCs w:val="24"/>
        </w:rPr>
        <w:t xml:space="preserve"> </w:t>
      </w:r>
      <w:r w:rsidR="009E7455">
        <w:rPr>
          <w:rFonts w:ascii="Arial" w:hAnsi="Arial" w:cs="Arial"/>
          <w:sz w:val="24"/>
          <w:szCs w:val="24"/>
        </w:rPr>
        <w:t>cementowo-piaskowej, z obustronnym betonowym obrzeżem trawnikowym</w:t>
      </w:r>
      <w:r w:rsidR="007826D0">
        <w:rPr>
          <w:rFonts w:ascii="Arial" w:hAnsi="Arial" w:cs="Arial"/>
          <w:sz w:val="24"/>
          <w:szCs w:val="24"/>
        </w:rPr>
        <w:t>,</w:t>
      </w:r>
    </w:p>
    <w:p w:rsid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 xml:space="preserve">- </w:t>
      </w:r>
      <w:r w:rsidR="007826D0">
        <w:rPr>
          <w:rFonts w:ascii="Arial" w:hAnsi="Arial" w:cs="Arial"/>
          <w:sz w:val="24"/>
          <w:szCs w:val="24"/>
        </w:rPr>
        <w:t>z</w:t>
      </w:r>
      <w:r w:rsidRPr="002B6BEB">
        <w:rPr>
          <w:rFonts w:ascii="Arial" w:hAnsi="Arial" w:cs="Arial"/>
          <w:sz w:val="24"/>
          <w:szCs w:val="24"/>
        </w:rPr>
        <w:t>ewnętrzną sieć wodociągową i przyłącze wodociągowe należy wykonać z rur PE ułożonych na podsypce piaskowej z armaturą i uzbrojeniem w postaci zaworów kulowych, zasuw żeliwnych itp.</w:t>
      </w:r>
      <w:r>
        <w:rPr>
          <w:rFonts w:ascii="Arial" w:hAnsi="Arial" w:cs="Arial"/>
          <w:sz w:val="24"/>
          <w:szCs w:val="24"/>
        </w:rPr>
        <w:t>,</w:t>
      </w:r>
      <w:r w:rsidRPr="002B6BEB">
        <w:rPr>
          <w:rFonts w:ascii="Arial" w:hAnsi="Arial" w:cs="Arial"/>
          <w:sz w:val="24"/>
          <w:szCs w:val="24"/>
        </w:rPr>
        <w:t xml:space="preserve"> 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>- zamontować studnię wodomierzową przy płycie boiska z tworzywa sztucznego PEHD,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>- zamontować zestaw wodomierzowy w studni wodomierzowej;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 xml:space="preserve">- wykonać instalację systemu nawadniania - pompownia, rurociągi, sterownik (kontroler) programowania czasu pracy zraszaczy, zraszacze z nasadami i głowicami chowanymi pod płytą, 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 xml:space="preserve">- sterownik odpowiedzialny za sterowanie układem zraszaczy należy przewidzieć </w:t>
      </w:r>
      <w:r w:rsidR="00693125">
        <w:rPr>
          <w:rFonts w:ascii="Arial" w:hAnsi="Arial" w:cs="Arial"/>
          <w:sz w:val="24"/>
          <w:szCs w:val="24"/>
        </w:rPr>
        <w:t xml:space="preserve">                  </w:t>
      </w:r>
      <w:r w:rsidRPr="002B6BEB">
        <w:rPr>
          <w:rFonts w:ascii="Arial" w:hAnsi="Arial" w:cs="Arial"/>
          <w:sz w:val="24"/>
          <w:szCs w:val="24"/>
        </w:rPr>
        <w:t>w pomieszczeniu trenerów w kompleksie szatniowo-sanitarnym,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>- zewnętrzna sieć kanalizacyjna z rur PVC i studni należy układać na podsypce piaskowej. Studnie rewizyjne i studnię rozprężną winny być wykonane z tworzyw sztucznych.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>- zbiornik retencyjny wykonany z betonu wodoszczelnego,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lastRenderedPageBreak/>
        <w:t xml:space="preserve">- przepompowni – pompy lub zestawu pomp wody opadowej, która będzie przepompowywać wodę ze zbiornika retencyjnego do studni rozprężnej, </w:t>
      </w:r>
    </w:p>
    <w:p w:rsidR="002B6BEB" w:rsidRPr="002B6BEB" w:rsidRDefault="002B6BE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6BEB">
        <w:rPr>
          <w:rFonts w:ascii="Arial" w:hAnsi="Arial" w:cs="Arial"/>
          <w:sz w:val="24"/>
          <w:szCs w:val="24"/>
        </w:rPr>
        <w:t xml:space="preserve">- </w:t>
      </w:r>
      <w:r w:rsidRPr="002B6BEB">
        <w:rPr>
          <w:rStyle w:val="FontStyle39"/>
          <w:rFonts w:ascii="Arial" w:hAnsi="Arial" w:cs="Arial"/>
          <w:sz w:val="24"/>
          <w:szCs w:val="24"/>
        </w:rPr>
        <w:t>wykonanie rurociągu tłocznego PE wody opadowej na odcinku od przepompowni do studni rozprężnej.</w:t>
      </w:r>
    </w:p>
    <w:p w:rsidR="007F7A53" w:rsidRDefault="007F7A53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41FA1" w:rsidRDefault="003D3005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1.1.4.</w:t>
      </w:r>
      <w:r w:rsidR="001871A2">
        <w:rPr>
          <w:rFonts w:ascii="Arial" w:hAnsi="Arial" w:cs="Arial"/>
          <w:b/>
          <w:sz w:val="24"/>
          <w:szCs w:val="24"/>
        </w:rPr>
        <w:t>4</w:t>
      </w:r>
      <w:r w:rsidR="00041FA1">
        <w:rPr>
          <w:rFonts w:ascii="Arial" w:hAnsi="Arial" w:cs="Arial"/>
          <w:b/>
          <w:sz w:val="24"/>
          <w:szCs w:val="24"/>
        </w:rPr>
        <w:t>. Zieleń – nasadzenia wieloletnie.</w:t>
      </w:r>
    </w:p>
    <w:p w:rsidR="001D67E1" w:rsidRDefault="00041FA1" w:rsidP="00E85F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działce oznaczonej nr 7/3, wzdłuż granicy z działką nr 7/2 należy przewidzieć nasadzenia z młodych drzew liściastych </w:t>
      </w:r>
      <w:r w:rsidR="00C234DD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postaci pojedynczego szpaleru</w:t>
      </w:r>
      <w:r w:rsidR="00C234DD">
        <w:rPr>
          <w:rFonts w:ascii="Arial" w:hAnsi="Arial" w:cs="Arial"/>
          <w:sz w:val="24"/>
          <w:szCs w:val="24"/>
        </w:rPr>
        <w:t>.</w:t>
      </w:r>
      <w:r w:rsidR="003E37C6">
        <w:rPr>
          <w:rFonts w:ascii="Arial" w:hAnsi="Arial" w:cs="Arial"/>
          <w:sz w:val="24"/>
          <w:szCs w:val="24"/>
        </w:rPr>
        <w:t xml:space="preserve"> Drzewostan dobrać do już istniejących nasadzeń wzdłuż ciągu pieszego przy granicy działki 7/3 od strony nasypu kolejowego. </w:t>
      </w:r>
    </w:p>
    <w:p w:rsidR="00CF1466" w:rsidRDefault="00CF1466" w:rsidP="00E85F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E00D9" w:rsidRPr="00AE6A77" w:rsidRDefault="003E00D9" w:rsidP="00AE6A77">
      <w:pPr>
        <w:pStyle w:val="Akapitzlist"/>
        <w:numPr>
          <w:ilvl w:val="1"/>
          <w:numId w:val="5"/>
        </w:num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AE6A77">
        <w:rPr>
          <w:rFonts w:ascii="Arial" w:hAnsi="Arial" w:cs="Arial"/>
          <w:b/>
          <w:sz w:val="24"/>
          <w:szCs w:val="24"/>
        </w:rPr>
        <w:t>Opis wymagań zamawiającego w stosunku do przedmiotu zamówienia.</w:t>
      </w:r>
    </w:p>
    <w:p w:rsidR="00F57FC3" w:rsidRDefault="00F57FC3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1.2.1.</w:t>
      </w:r>
      <w:r>
        <w:rPr>
          <w:rFonts w:ascii="Arial" w:hAnsi="Arial" w:cs="Arial"/>
          <w:b/>
          <w:sz w:val="24"/>
          <w:szCs w:val="24"/>
        </w:rPr>
        <w:tab/>
        <w:t>Opracowania dokumentacji projektowej.</w:t>
      </w:r>
    </w:p>
    <w:p w:rsidR="00C3186C" w:rsidRDefault="00EF25B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opracowania dokumentacji projektowej obejmuje wykonanie projektu budowlanego w celu uzyskania</w:t>
      </w:r>
      <w:r w:rsidR="000F78CA">
        <w:rPr>
          <w:rFonts w:ascii="Arial" w:hAnsi="Arial" w:cs="Arial"/>
          <w:sz w:val="24"/>
          <w:szCs w:val="24"/>
        </w:rPr>
        <w:t xml:space="preserve"> ostatecznej</w:t>
      </w:r>
      <w:r>
        <w:rPr>
          <w:rFonts w:ascii="Arial" w:hAnsi="Arial" w:cs="Arial"/>
          <w:sz w:val="24"/>
          <w:szCs w:val="24"/>
        </w:rPr>
        <w:t xml:space="preserve"> decyzji </w:t>
      </w:r>
      <w:r w:rsidR="005F279D">
        <w:rPr>
          <w:rFonts w:ascii="Arial" w:hAnsi="Arial" w:cs="Arial"/>
          <w:sz w:val="24"/>
          <w:szCs w:val="24"/>
        </w:rPr>
        <w:t>administracyjnej</w:t>
      </w:r>
      <w:r w:rsidR="00C234DD">
        <w:rPr>
          <w:rFonts w:ascii="Arial" w:hAnsi="Arial" w:cs="Arial"/>
          <w:sz w:val="24"/>
          <w:szCs w:val="24"/>
        </w:rPr>
        <w:t xml:space="preserve"> </w:t>
      </w:r>
      <w:r w:rsidR="0016583E">
        <w:rPr>
          <w:rFonts w:ascii="Arial" w:hAnsi="Arial" w:cs="Arial"/>
          <w:sz w:val="24"/>
          <w:szCs w:val="24"/>
        </w:rPr>
        <w:t>(p</w:t>
      </w:r>
      <w:r w:rsidR="000E45A8">
        <w:rPr>
          <w:rFonts w:ascii="Arial" w:hAnsi="Arial" w:cs="Arial"/>
          <w:sz w:val="24"/>
          <w:szCs w:val="24"/>
        </w:rPr>
        <w:t>ozwoleni</w:t>
      </w:r>
      <w:r w:rsidR="0016583E">
        <w:rPr>
          <w:rFonts w:ascii="Arial" w:hAnsi="Arial" w:cs="Arial"/>
          <w:sz w:val="24"/>
          <w:szCs w:val="24"/>
        </w:rPr>
        <w:t>a</w:t>
      </w:r>
      <w:r w:rsidR="000E45A8">
        <w:rPr>
          <w:rFonts w:ascii="Arial" w:hAnsi="Arial" w:cs="Arial"/>
          <w:sz w:val="24"/>
          <w:szCs w:val="24"/>
        </w:rPr>
        <w:t xml:space="preserve"> na b</w:t>
      </w:r>
      <w:r w:rsidR="0016583E">
        <w:rPr>
          <w:rFonts w:ascii="Arial" w:hAnsi="Arial" w:cs="Arial"/>
          <w:sz w:val="24"/>
          <w:szCs w:val="24"/>
        </w:rPr>
        <w:t>udowę</w:t>
      </w:r>
      <w:r w:rsidR="000E45A8" w:rsidRPr="00715F3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projekt</w:t>
      </w:r>
      <w:r w:rsidR="000F78CA">
        <w:rPr>
          <w:rFonts w:ascii="Arial" w:hAnsi="Arial" w:cs="Arial"/>
          <w:sz w:val="24"/>
          <w:szCs w:val="24"/>
        </w:rPr>
        <w:t>u wykonawczego</w:t>
      </w:r>
      <w:r w:rsidR="000D7D0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STWiORB</w:t>
      </w:r>
      <w:r w:rsidR="000D7D02">
        <w:rPr>
          <w:rFonts w:ascii="Arial" w:hAnsi="Arial" w:cs="Arial"/>
          <w:sz w:val="24"/>
          <w:szCs w:val="24"/>
        </w:rPr>
        <w:t>, kosztorysu inwestorskiego i przedmiaru robót</w:t>
      </w:r>
      <w:r>
        <w:rPr>
          <w:rFonts w:ascii="Arial" w:hAnsi="Arial" w:cs="Arial"/>
          <w:sz w:val="24"/>
          <w:szCs w:val="24"/>
        </w:rPr>
        <w:t xml:space="preserve"> dla </w:t>
      </w:r>
      <w:r w:rsidR="005F279D">
        <w:rPr>
          <w:rFonts w:ascii="Arial" w:hAnsi="Arial" w:cs="Arial"/>
          <w:sz w:val="24"/>
          <w:szCs w:val="24"/>
        </w:rPr>
        <w:t>budowy</w:t>
      </w:r>
      <w:r w:rsidR="00652803">
        <w:rPr>
          <w:rFonts w:ascii="Arial" w:hAnsi="Arial" w:cs="Arial"/>
          <w:sz w:val="24"/>
          <w:szCs w:val="24"/>
        </w:rPr>
        <w:t xml:space="preserve"> treningowego</w:t>
      </w:r>
      <w:r w:rsidR="005F279D">
        <w:rPr>
          <w:rFonts w:ascii="Arial" w:hAnsi="Arial" w:cs="Arial"/>
          <w:sz w:val="24"/>
          <w:szCs w:val="24"/>
        </w:rPr>
        <w:t xml:space="preserve"> boisk</w:t>
      </w:r>
      <w:r w:rsidR="003D3005">
        <w:rPr>
          <w:rFonts w:ascii="Arial" w:hAnsi="Arial" w:cs="Arial"/>
          <w:sz w:val="24"/>
          <w:szCs w:val="24"/>
        </w:rPr>
        <w:t>a piłkarskiego</w:t>
      </w:r>
      <w:r w:rsidR="005F279D">
        <w:rPr>
          <w:rFonts w:ascii="Arial" w:hAnsi="Arial" w:cs="Arial"/>
          <w:sz w:val="24"/>
          <w:szCs w:val="24"/>
        </w:rPr>
        <w:t xml:space="preserve"> o n</w:t>
      </w:r>
      <w:r w:rsidR="003D3005">
        <w:rPr>
          <w:rFonts w:ascii="Arial" w:hAnsi="Arial" w:cs="Arial"/>
          <w:sz w:val="24"/>
          <w:szCs w:val="24"/>
        </w:rPr>
        <w:t>awierzchni naturalnej</w:t>
      </w:r>
      <w:r w:rsidR="000D7D02">
        <w:rPr>
          <w:rFonts w:ascii="Arial" w:hAnsi="Arial" w:cs="Arial"/>
          <w:sz w:val="24"/>
          <w:szCs w:val="24"/>
        </w:rPr>
        <w:t xml:space="preserve"> trawy wraz z </w:t>
      </w:r>
      <w:r w:rsidR="005F279D">
        <w:rPr>
          <w:rFonts w:ascii="Arial" w:hAnsi="Arial" w:cs="Arial"/>
          <w:sz w:val="24"/>
          <w:szCs w:val="24"/>
        </w:rPr>
        <w:t>infrastrukturą</w:t>
      </w:r>
      <w:r w:rsidR="00040305">
        <w:rPr>
          <w:rFonts w:ascii="Arial" w:hAnsi="Arial" w:cs="Arial"/>
          <w:sz w:val="24"/>
          <w:szCs w:val="24"/>
        </w:rPr>
        <w:t xml:space="preserve"> techniczną</w:t>
      </w:r>
      <w:r w:rsidR="005F279D">
        <w:rPr>
          <w:rFonts w:ascii="Arial" w:hAnsi="Arial" w:cs="Arial"/>
          <w:sz w:val="24"/>
          <w:szCs w:val="24"/>
        </w:rPr>
        <w:t xml:space="preserve"> przy ul. Racławickiej 62</w:t>
      </w:r>
      <w:r w:rsidR="008E76D7">
        <w:rPr>
          <w:rFonts w:ascii="Arial" w:hAnsi="Arial" w:cs="Arial"/>
          <w:sz w:val="24"/>
          <w:szCs w:val="24"/>
        </w:rPr>
        <w:t xml:space="preserve"> we Wrocławiu</w:t>
      </w:r>
      <w:r w:rsidR="005F279D">
        <w:rPr>
          <w:rFonts w:ascii="Arial" w:hAnsi="Arial" w:cs="Arial"/>
          <w:sz w:val="24"/>
          <w:szCs w:val="24"/>
        </w:rPr>
        <w:t>.</w:t>
      </w:r>
    </w:p>
    <w:p w:rsidR="00EF25B3" w:rsidRDefault="00C3186C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ma obowiązek przedłożyć Zamawiającemu do akceptacji projekt budowlany przed złożeniem go do Wydziału Architektury i </w:t>
      </w:r>
      <w:r w:rsidR="00AC42A7">
        <w:rPr>
          <w:rFonts w:ascii="Arial" w:hAnsi="Arial" w:cs="Arial"/>
          <w:sz w:val="24"/>
          <w:szCs w:val="24"/>
        </w:rPr>
        <w:t>Zabytków</w:t>
      </w:r>
      <w:r>
        <w:rPr>
          <w:rFonts w:ascii="Arial" w:hAnsi="Arial" w:cs="Arial"/>
          <w:sz w:val="24"/>
          <w:szCs w:val="24"/>
        </w:rPr>
        <w:t xml:space="preserve"> w celu uzyskania decyzji administracyjnej na prowadzenie robót budowlanych</w:t>
      </w:r>
      <w:r w:rsidR="00C34A8F">
        <w:rPr>
          <w:rFonts w:ascii="Arial" w:hAnsi="Arial" w:cs="Arial"/>
          <w:sz w:val="24"/>
          <w:szCs w:val="24"/>
        </w:rPr>
        <w:t xml:space="preserve"> dla przedmiotowego zamierzenia.</w:t>
      </w:r>
    </w:p>
    <w:p w:rsidR="00693125" w:rsidRDefault="00C3186C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wystawi Wykonawcy upoważnienie do jego reprezentowania przed organami administracyjnymi w celu przeprowadzenia koniecznych uzgodnień </w:t>
      </w:r>
      <w:r w:rsidR="00040305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>i uzyskania niezbędnych decyzji administracyjnych.</w:t>
      </w:r>
    </w:p>
    <w:p w:rsidR="00C3186C" w:rsidRDefault="00C3186C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942F7" w:rsidRDefault="00E942F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przedmiotu zamówienia będzie zobowiązany do:</w:t>
      </w:r>
    </w:p>
    <w:p w:rsidR="00E942F7" w:rsidRDefault="00E942F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szczegółowej analizy i weryfikacji przyjętych założeń w miejscowym planie</w:t>
      </w:r>
      <w:r w:rsidR="00040305">
        <w:rPr>
          <w:rFonts w:ascii="Arial" w:hAnsi="Arial" w:cs="Arial"/>
          <w:sz w:val="24"/>
          <w:szCs w:val="24"/>
        </w:rPr>
        <w:t xml:space="preserve"> </w:t>
      </w:r>
      <w:r w:rsidR="000E45A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zagospodarowania terenu oraz w programie funkcjonalno-użytkowym,</w:t>
      </w:r>
    </w:p>
    <w:p w:rsidR="00E942F7" w:rsidRDefault="00E942F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opracowania i przedstawienia do akceptacji Zamawiającemu</w:t>
      </w:r>
      <w:r w:rsidR="004D3FDD">
        <w:rPr>
          <w:rFonts w:ascii="Arial" w:hAnsi="Arial" w:cs="Arial"/>
          <w:sz w:val="24"/>
          <w:szCs w:val="24"/>
        </w:rPr>
        <w:t xml:space="preserve"> projekt</w:t>
      </w:r>
      <w:r w:rsidR="000F78CA">
        <w:rPr>
          <w:rFonts w:ascii="Arial" w:hAnsi="Arial" w:cs="Arial"/>
          <w:sz w:val="24"/>
          <w:szCs w:val="24"/>
        </w:rPr>
        <w:t>u</w:t>
      </w:r>
      <w:r w:rsidR="004D3FDD">
        <w:rPr>
          <w:rFonts w:ascii="Arial" w:hAnsi="Arial" w:cs="Arial"/>
          <w:sz w:val="24"/>
          <w:szCs w:val="24"/>
        </w:rPr>
        <w:t xml:space="preserve"> budowlan</w:t>
      </w:r>
      <w:r w:rsidR="000F78CA">
        <w:rPr>
          <w:rFonts w:ascii="Arial" w:hAnsi="Arial" w:cs="Arial"/>
          <w:sz w:val="24"/>
          <w:szCs w:val="24"/>
        </w:rPr>
        <w:t>ego</w:t>
      </w:r>
      <w:r w:rsidR="004D3FDD">
        <w:rPr>
          <w:rFonts w:ascii="Arial" w:hAnsi="Arial" w:cs="Arial"/>
          <w:sz w:val="24"/>
          <w:szCs w:val="24"/>
        </w:rPr>
        <w:t>,</w:t>
      </w:r>
      <w:r w:rsidR="000E45A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projekt</w:t>
      </w:r>
      <w:r w:rsidR="000F78CA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wykonawcz</w:t>
      </w:r>
      <w:r w:rsidR="000F78CA">
        <w:rPr>
          <w:rFonts w:ascii="Arial" w:hAnsi="Arial" w:cs="Arial"/>
          <w:sz w:val="24"/>
          <w:szCs w:val="24"/>
        </w:rPr>
        <w:t>ego</w:t>
      </w:r>
      <w:r w:rsidR="004D3FDD">
        <w:rPr>
          <w:rFonts w:ascii="Arial" w:hAnsi="Arial" w:cs="Arial"/>
          <w:sz w:val="24"/>
          <w:szCs w:val="24"/>
        </w:rPr>
        <w:t xml:space="preserve"> oraz STWiORB</w:t>
      </w:r>
      <w:r w:rsidR="000D7D02">
        <w:rPr>
          <w:rFonts w:ascii="Arial" w:hAnsi="Arial" w:cs="Arial"/>
          <w:sz w:val="24"/>
          <w:szCs w:val="24"/>
        </w:rPr>
        <w:t>, kosztorysu inwestorskiego i przedmiaru robót</w:t>
      </w:r>
      <w:r>
        <w:rPr>
          <w:rFonts w:ascii="Arial" w:hAnsi="Arial" w:cs="Arial"/>
          <w:sz w:val="24"/>
          <w:szCs w:val="24"/>
        </w:rPr>
        <w:t xml:space="preserve"> dla</w:t>
      </w:r>
      <w:r w:rsidR="004535AF">
        <w:rPr>
          <w:rFonts w:ascii="Arial" w:hAnsi="Arial" w:cs="Arial"/>
          <w:sz w:val="24"/>
          <w:szCs w:val="24"/>
        </w:rPr>
        <w:t xml:space="preserve"> wszystkich branż uwzględniając</w:t>
      </w:r>
      <w:r>
        <w:rPr>
          <w:rFonts w:ascii="Arial" w:hAnsi="Arial" w:cs="Arial"/>
          <w:sz w:val="24"/>
          <w:szCs w:val="24"/>
        </w:rPr>
        <w:t xml:space="preserve"> wymagania zawarte w obowiązujących przepisach</w:t>
      </w:r>
      <w:r w:rsidR="004D3FDD">
        <w:rPr>
          <w:rFonts w:ascii="Arial" w:hAnsi="Arial" w:cs="Arial"/>
          <w:sz w:val="24"/>
          <w:szCs w:val="24"/>
        </w:rPr>
        <w:t xml:space="preserve"> </w:t>
      </w:r>
      <w:r w:rsidR="00BE1892">
        <w:rPr>
          <w:rFonts w:ascii="Arial" w:hAnsi="Arial" w:cs="Arial"/>
          <w:sz w:val="24"/>
          <w:szCs w:val="24"/>
        </w:rPr>
        <w:t xml:space="preserve"> </w:t>
      </w:r>
      <w:r w:rsidR="004D3FD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normach</w:t>
      </w:r>
      <w:r w:rsidR="000D7D02">
        <w:rPr>
          <w:rFonts w:ascii="Arial" w:hAnsi="Arial" w:cs="Arial"/>
          <w:sz w:val="24"/>
          <w:szCs w:val="24"/>
        </w:rPr>
        <w:t xml:space="preserve"> umożliwiających </w:t>
      </w:r>
      <w:r w:rsidR="004D3FDD">
        <w:rPr>
          <w:rFonts w:ascii="Arial" w:hAnsi="Arial" w:cs="Arial"/>
          <w:sz w:val="24"/>
          <w:szCs w:val="24"/>
        </w:rPr>
        <w:t>jednoznaczne określenie rodzaju i zakresu robót budowlanych niezbędnych do</w:t>
      </w:r>
      <w:r w:rsidR="000E45A8">
        <w:rPr>
          <w:rFonts w:ascii="Arial" w:hAnsi="Arial" w:cs="Arial"/>
          <w:sz w:val="24"/>
          <w:szCs w:val="24"/>
        </w:rPr>
        <w:t xml:space="preserve">  </w:t>
      </w:r>
      <w:r w:rsidR="004D3FDD">
        <w:rPr>
          <w:rFonts w:ascii="Arial" w:hAnsi="Arial" w:cs="Arial"/>
          <w:sz w:val="24"/>
          <w:szCs w:val="24"/>
        </w:rPr>
        <w:t>wykonania</w:t>
      </w:r>
      <w:r w:rsidR="000F78CA">
        <w:rPr>
          <w:rFonts w:ascii="Arial" w:hAnsi="Arial" w:cs="Arial"/>
          <w:sz w:val="24"/>
          <w:szCs w:val="24"/>
        </w:rPr>
        <w:t xml:space="preserve"> </w:t>
      </w:r>
      <w:r w:rsidR="004D3FDD">
        <w:rPr>
          <w:rFonts w:ascii="Arial" w:hAnsi="Arial" w:cs="Arial"/>
          <w:sz w:val="24"/>
          <w:szCs w:val="24"/>
        </w:rPr>
        <w:t xml:space="preserve"> przedmiotowego zadania,</w:t>
      </w:r>
    </w:p>
    <w:p w:rsidR="004D3FDD" w:rsidRDefault="004D3FD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przygotowania odpowiednich dokumentów formalno prawnych i uzyskanie na ich</w:t>
      </w:r>
      <w:r w:rsidR="000E45A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podstawie, na swój koszt, w imieniu Zamawiającego, odpowiednich decyzji,</w:t>
      </w:r>
      <w:r w:rsidR="000E45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pozwoleń </w:t>
      </w:r>
      <w:r w:rsidR="008E76D7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>i uzgodnień w oparciu o obowiązujące przepisy,</w:t>
      </w:r>
    </w:p>
    <w:p w:rsidR="000F78CA" w:rsidRDefault="004D3FD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uzyskania ostatecznej decyzji pozwolenia na </w:t>
      </w:r>
      <w:r w:rsidR="000D7D02">
        <w:rPr>
          <w:rFonts w:ascii="Arial" w:hAnsi="Arial" w:cs="Arial"/>
          <w:sz w:val="24"/>
          <w:szCs w:val="24"/>
        </w:rPr>
        <w:t>budowę</w:t>
      </w:r>
      <w:r w:rsidR="00B630B4">
        <w:rPr>
          <w:rFonts w:ascii="Arial" w:hAnsi="Arial" w:cs="Arial"/>
          <w:sz w:val="24"/>
          <w:szCs w:val="24"/>
        </w:rPr>
        <w:t>,</w:t>
      </w:r>
    </w:p>
    <w:p w:rsidR="00B630B4" w:rsidRDefault="00B630B4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zgłoszenia zakończenia robót lub złożenia wniosku o udzielenie pozwolenia na użytkowanie i uzyskania decyzji pozwolenia </w:t>
      </w:r>
      <w:r w:rsidR="004535AF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 xml:space="preserve">użytkowanie (zgodnie z zapisami </w:t>
      </w:r>
      <w:r w:rsidR="00040305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>w uzyskanej ostatecznej decyzji pozwolenia na wykonanie</w:t>
      </w:r>
      <w:r w:rsidR="003D3005">
        <w:rPr>
          <w:rFonts w:ascii="Arial" w:hAnsi="Arial" w:cs="Arial"/>
          <w:sz w:val="24"/>
          <w:szCs w:val="24"/>
        </w:rPr>
        <w:t xml:space="preserve"> przedmiotowych robót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F78CA" w:rsidRDefault="000F78CA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na poszczególnych etapach</w:t>
      </w:r>
      <w:r w:rsidR="005C1028">
        <w:rPr>
          <w:rFonts w:ascii="Arial" w:hAnsi="Arial" w:cs="Arial"/>
          <w:sz w:val="24"/>
          <w:szCs w:val="24"/>
        </w:rPr>
        <w:t xml:space="preserve"> opracowywania dokumentacji </w:t>
      </w:r>
      <w:r w:rsidR="00BC3A3E">
        <w:rPr>
          <w:rFonts w:ascii="Arial" w:hAnsi="Arial" w:cs="Arial"/>
          <w:sz w:val="24"/>
          <w:szCs w:val="24"/>
        </w:rPr>
        <w:t xml:space="preserve">projektowej </w:t>
      </w:r>
      <w:r w:rsidR="005C1028">
        <w:rPr>
          <w:rFonts w:ascii="Arial" w:hAnsi="Arial" w:cs="Arial"/>
          <w:sz w:val="24"/>
          <w:szCs w:val="24"/>
        </w:rPr>
        <w:t xml:space="preserve">(projekt budowlany, projekt wykonawczy, STWiORB) powinien uzyskać akceptację Zamawiającego odnośnie przyjętych w nich rozwiązań technicznych, technologicznych, </w:t>
      </w:r>
      <w:r w:rsidR="005C1028">
        <w:rPr>
          <w:rFonts w:ascii="Arial" w:hAnsi="Arial" w:cs="Arial"/>
          <w:sz w:val="24"/>
          <w:szCs w:val="24"/>
        </w:rPr>
        <w:lastRenderedPageBreak/>
        <w:t xml:space="preserve">konstrukcyjnych i materiałowych, które mają wpływ na koszt </w:t>
      </w:r>
      <w:r w:rsidR="000E45A8">
        <w:rPr>
          <w:rFonts w:ascii="Arial" w:hAnsi="Arial" w:cs="Arial"/>
          <w:sz w:val="24"/>
          <w:szCs w:val="24"/>
        </w:rPr>
        <w:t>budowy boisk</w:t>
      </w:r>
      <w:r w:rsidR="003D3005">
        <w:rPr>
          <w:rFonts w:ascii="Arial" w:hAnsi="Arial" w:cs="Arial"/>
          <w:sz w:val="24"/>
          <w:szCs w:val="24"/>
        </w:rPr>
        <w:t>a piłkarskiego wraz z</w:t>
      </w:r>
      <w:r w:rsidR="000E45A8">
        <w:rPr>
          <w:rFonts w:ascii="Arial" w:hAnsi="Arial" w:cs="Arial"/>
          <w:sz w:val="24"/>
          <w:szCs w:val="24"/>
        </w:rPr>
        <w:t xml:space="preserve"> infrastrukturą techniczną</w:t>
      </w:r>
      <w:r w:rsidR="00BC3A3E">
        <w:rPr>
          <w:rFonts w:ascii="Arial" w:hAnsi="Arial" w:cs="Arial"/>
          <w:sz w:val="24"/>
          <w:szCs w:val="24"/>
        </w:rPr>
        <w:t>.</w:t>
      </w:r>
      <w:r w:rsidR="005C1028">
        <w:rPr>
          <w:rFonts w:ascii="Arial" w:hAnsi="Arial" w:cs="Arial"/>
          <w:sz w:val="24"/>
          <w:szCs w:val="24"/>
        </w:rPr>
        <w:t xml:space="preserve">   </w:t>
      </w:r>
    </w:p>
    <w:p w:rsidR="004D3FDD" w:rsidRDefault="00BC3A3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Dokumentację projektową należy opracować w podziale na:</w:t>
      </w:r>
    </w:p>
    <w:p w:rsidR="00BC3A3E" w:rsidRDefault="00BC3A3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Projekt Budowlany (PB),</w:t>
      </w:r>
    </w:p>
    <w:p w:rsidR="00BC3A3E" w:rsidRDefault="00BC3A3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Projekt Wykonawczy (PW),</w:t>
      </w:r>
    </w:p>
    <w:p w:rsidR="00BC3A3E" w:rsidRDefault="00BC3A3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Specyfikację Techniczną Wykonania i Odbi</w:t>
      </w:r>
      <w:r w:rsidR="00521B30">
        <w:rPr>
          <w:rFonts w:ascii="Arial" w:hAnsi="Arial" w:cs="Arial"/>
          <w:sz w:val="24"/>
          <w:szCs w:val="24"/>
        </w:rPr>
        <w:t>oru Robót Budowlanych (STWiORB),</w:t>
      </w:r>
    </w:p>
    <w:p w:rsidR="00521B30" w:rsidRDefault="00521B30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Przedmiar robót,</w:t>
      </w:r>
    </w:p>
    <w:p w:rsidR="00521B30" w:rsidRDefault="00521B30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Kosztorys inwestorski.</w:t>
      </w:r>
    </w:p>
    <w:p w:rsidR="007917E3" w:rsidRDefault="00BC3A3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33E3">
        <w:rPr>
          <w:rFonts w:ascii="Arial" w:hAnsi="Arial" w:cs="Arial"/>
          <w:b/>
          <w:sz w:val="24"/>
          <w:szCs w:val="24"/>
        </w:rPr>
        <w:t>Projekt Budowlany</w:t>
      </w:r>
      <w:r>
        <w:rPr>
          <w:rFonts w:ascii="Arial" w:hAnsi="Arial" w:cs="Arial"/>
          <w:sz w:val="24"/>
          <w:szCs w:val="24"/>
        </w:rPr>
        <w:t xml:space="preserve"> powinien być opracowany zgodnie z Rozporządzeniem Ministra Rozwoju z dnia 11 września 2020 r. w sprawie szczegółowego zakresu i formy projektu budow</w:t>
      </w:r>
      <w:r w:rsidR="007917E3">
        <w:rPr>
          <w:rFonts w:ascii="Arial" w:hAnsi="Arial" w:cs="Arial"/>
          <w:sz w:val="24"/>
          <w:szCs w:val="24"/>
        </w:rPr>
        <w:t>lanego (Dz.U.202</w:t>
      </w:r>
      <w:r w:rsidR="00AE6A77">
        <w:rPr>
          <w:rFonts w:ascii="Arial" w:hAnsi="Arial" w:cs="Arial"/>
          <w:sz w:val="24"/>
          <w:szCs w:val="24"/>
        </w:rPr>
        <w:t>2</w:t>
      </w:r>
      <w:r w:rsidR="009306C3">
        <w:rPr>
          <w:rFonts w:ascii="Arial" w:hAnsi="Arial" w:cs="Arial"/>
          <w:sz w:val="24"/>
          <w:szCs w:val="24"/>
        </w:rPr>
        <w:t>.</w:t>
      </w:r>
      <w:r w:rsidR="007917E3">
        <w:rPr>
          <w:rFonts w:ascii="Arial" w:hAnsi="Arial" w:cs="Arial"/>
          <w:sz w:val="24"/>
          <w:szCs w:val="24"/>
        </w:rPr>
        <w:t>16</w:t>
      </w:r>
      <w:r w:rsidR="00AE6A77">
        <w:rPr>
          <w:rFonts w:ascii="Arial" w:hAnsi="Arial" w:cs="Arial"/>
          <w:sz w:val="24"/>
          <w:szCs w:val="24"/>
        </w:rPr>
        <w:t>79</w:t>
      </w:r>
      <w:r w:rsidR="007917E3">
        <w:rPr>
          <w:rFonts w:ascii="Arial" w:hAnsi="Arial" w:cs="Arial"/>
          <w:sz w:val="24"/>
          <w:szCs w:val="24"/>
        </w:rPr>
        <w:t>) i powinien składać się z części opisowej i rysunkowej.</w:t>
      </w:r>
    </w:p>
    <w:p w:rsidR="00BC3A3E" w:rsidRDefault="007917E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44AC5">
        <w:rPr>
          <w:rFonts w:ascii="Arial" w:hAnsi="Arial" w:cs="Arial"/>
          <w:sz w:val="24"/>
          <w:szCs w:val="24"/>
        </w:rPr>
        <w:t xml:space="preserve"> skład</w:t>
      </w:r>
      <w:r>
        <w:rPr>
          <w:rFonts w:ascii="Arial" w:hAnsi="Arial" w:cs="Arial"/>
          <w:sz w:val="24"/>
          <w:szCs w:val="24"/>
        </w:rPr>
        <w:t xml:space="preserve"> </w:t>
      </w:r>
      <w:r w:rsidRPr="005B33E3">
        <w:rPr>
          <w:rFonts w:ascii="Arial" w:hAnsi="Arial" w:cs="Arial"/>
          <w:sz w:val="24"/>
          <w:szCs w:val="24"/>
        </w:rPr>
        <w:t>Projektu Budowlanego</w:t>
      </w:r>
      <w:r w:rsidR="00D44A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wchodzą następujące opracowania</w:t>
      </w:r>
      <w:r w:rsidR="00D44AC5">
        <w:rPr>
          <w:rFonts w:ascii="Arial" w:hAnsi="Arial" w:cs="Arial"/>
          <w:sz w:val="24"/>
          <w:szCs w:val="24"/>
        </w:rPr>
        <w:t>:</w:t>
      </w:r>
    </w:p>
    <w:p w:rsidR="00D44AC5" w:rsidRDefault="00D44AC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projekt zagospodarowania działki </w:t>
      </w:r>
      <w:r w:rsidR="00881B56">
        <w:rPr>
          <w:rFonts w:ascii="Arial" w:hAnsi="Arial" w:cs="Arial"/>
          <w:sz w:val="24"/>
          <w:szCs w:val="24"/>
        </w:rPr>
        <w:t>lub</w:t>
      </w:r>
      <w:r>
        <w:rPr>
          <w:rFonts w:ascii="Arial" w:hAnsi="Arial" w:cs="Arial"/>
          <w:sz w:val="24"/>
          <w:szCs w:val="24"/>
        </w:rPr>
        <w:t xml:space="preserve"> terenu,</w:t>
      </w:r>
    </w:p>
    <w:p w:rsidR="00D44AC5" w:rsidRDefault="00D44AC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projekt architektoniczno-budowlany,</w:t>
      </w:r>
    </w:p>
    <w:p w:rsidR="00D44AC5" w:rsidRDefault="00D44AC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projekt techniczny,</w:t>
      </w:r>
    </w:p>
    <w:p w:rsidR="00D44AC5" w:rsidRDefault="00D44AC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</w:t>
      </w:r>
      <w:r w:rsidR="007917E3">
        <w:rPr>
          <w:rFonts w:ascii="Arial" w:hAnsi="Arial" w:cs="Arial"/>
          <w:sz w:val="24"/>
          <w:szCs w:val="24"/>
        </w:rPr>
        <w:t>pinie, uzgodnienia, pozwolenia.</w:t>
      </w:r>
    </w:p>
    <w:p w:rsidR="007917E3" w:rsidRDefault="00881B5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05CD9">
        <w:rPr>
          <w:rFonts w:ascii="Arial" w:hAnsi="Arial" w:cs="Arial"/>
          <w:b/>
          <w:sz w:val="24"/>
          <w:szCs w:val="24"/>
        </w:rPr>
        <w:t>Projekt zagospodarowania działki lub terenu</w:t>
      </w:r>
      <w:r>
        <w:rPr>
          <w:rFonts w:ascii="Arial" w:hAnsi="Arial" w:cs="Arial"/>
          <w:sz w:val="24"/>
          <w:szCs w:val="24"/>
        </w:rPr>
        <w:t xml:space="preserve"> należy opracować na aktualnej mapie do celów projektowych lub jej kopii poświadczonej za zgodność z oryginałem</w:t>
      </w:r>
      <w:r w:rsidR="000403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powinien obejmować: </w:t>
      </w:r>
    </w:p>
    <w:p w:rsidR="00881B56" w:rsidRDefault="00881B5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określenie granic działki i terenu,</w:t>
      </w:r>
    </w:p>
    <w:p w:rsidR="00881B56" w:rsidRDefault="008421C7" w:rsidP="00BE5691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usytuowanie, obrys i układ istniejącego i projektowanego boiska sportowego, w tym sieci uzbrojenia terenu,</w:t>
      </w:r>
    </w:p>
    <w:p w:rsidR="00881B56" w:rsidRDefault="00881B5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odprowadzenia lub oczyszczenia ścieków,</w:t>
      </w:r>
    </w:p>
    <w:p w:rsidR="00881B56" w:rsidRDefault="000E45A8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81B56">
        <w:rPr>
          <w:rFonts w:ascii="Arial" w:hAnsi="Arial" w:cs="Arial"/>
          <w:sz w:val="24"/>
          <w:szCs w:val="24"/>
        </w:rPr>
        <w:t>układ komunikacyjny i układ zieleni ze wskazaniem charakterystycznych</w:t>
      </w:r>
      <w:r>
        <w:rPr>
          <w:rFonts w:ascii="Arial" w:hAnsi="Arial" w:cs="Arial"/>
          <w:sz w:val="24"/>
          <w:szCs w:val="24"/>
        </w:rPr>
        <w:t xml:space="preserve"> </w:t>
      </w:r>
      <w:r w:rsidR="00881B56">
        <w:rPr>
          <w:rFonts w:ascii="Arial" w:hAnsi="Arial" w:cs="Arial"/>
          <w:sz w:val="24"/>
          <w:szCs w:val="24"/>
        </w:rPr>
        <w:t>elementów, wymiarów, rzędnych i wzajemnych odległości</w:t>
      </w:r>
      <w:r w:rsidR="00091B61">
        <w:rPr>
          <w:rFonts w:ascii="Arial" w:hAnsi="Arial" w:cs="Arial"/>
          <w:sz w:val="24"/>
          <w:szCs w:val="24"/>
        </w:rPr>
        <w:t xml:space="preserve"> obiektów w nawiązaniu</w:t>
      </w:r>
      <w:r w:rsidR="001C6F11">
        <w:rPr>
          <w:rFonts w:ascii="Arial" w:hAnsi="Arial" w:cs="Arial"/>
          <w:sz w:val="24"/>
          <w:szCs w:val="24"/>
        </w:rPr>
        <w:t xml:space="preserve"> </w:t>
      </w:r>
      <w:r w:rsidR="00091B61">
        <w:rPr>
          <w:rFonts w:ascii="Arial" w:hAnsi="Arial" w:cs="Arial"/>
          <w:sz w:val="24"/>
          <w:szCs w:val="24"/>
        </w:rPr>
        <w:t xml:space="preserve">do istniejącej </w:t>
      </w:r>
      <w:r w:rsidR="001C6F11">
        <w:rPr>
          <w:rFonts w:ascii="Arial" w:hAnsi="Arial" w:cs="Arial"/>
          <w:sz w:val="24"/>
          <w:szCs w:val="24"/>
        </w:rPr>
        <w:t xml:space="preserve">                </w:t>
      </w:r>
      <w:r w:rsidR="00091B61">
        <w:rPr>
          <w:rFonts w:ascii="Arial" w:hAnsi="Arial" w:cs="Arial"/>
          <w:sz w:val="24"/>
          <w:szCs w:val="24"/>
        </w:rPr>
        <w:t>i projektowanej zabudowy terenów sąsiednich,</w:t>
      </w:r>
    </w:p>
    <w:p w:rsidR="00091B61" w:rsidRDefault="00091B61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informację o obszarze oddziaływania obiektu.</w:t>
      </w:r>
    </w:p>
    <w:p w:rsidR="00077F2D" w:rsidRDefault="00077F2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05CD9">
        <w:rPr>
          <w:rFonts w:ascii="Arial" w:hAnsi="Arial" w:cs="Arial"/>
          <w:b/>
          <w:sz w:val="24"/>
          <w:szCs w:val="24"/>
        </w:rPr>
        <w:t>Projekt architektoniczno-budowlany</w:t>
      </w:r>
      <w:r w:rsidR="00495674">
        <w:rPr>
          <w:rFonts w:ascii="Arial" w:hAnsi="Arial" w:cs="Arial"/>
          <w:sz w:val="24"/>
          <w:szCs w:val="24"/>
        </w:rPr>
        <w:t xml:space="preserve"> powinien zawierać między innymi:</w:t>
      </w:r>
    </w:p>
    <w:p w:rsidR="007C55BD" w:rsidRDefault="00495674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układ przestrzenny oraz formę architektoniczną istniejących</w:t>
      </w:r>
      <w:r w:rsidR="008421C7">
        <w:rPr>
          <w:rFonts w:ascii="Arial" w:hAnsi="Arial" w:cs="Arial"/>
          <w:sz w:val="24"/>
          <w:szCs w:val="24"/>
        </w:rPr>
        <w:t xml:space="preserve"> boisk i projektowanego</w:t>
      </w:r>
      <w:r w:rsidR="007C55BD">
        <w:rPr>
          <w:rFonts w:ascii="Arial" w:hAnsi="Arial" w:cs="Arial"/>
          <w:sz w:val="24"/>
          <w:szCs w:val="24"/>
        </w:rPr>
        <w:t xml:space="preserve"> </w:t>
      </w:r>
    </w:p>
    <w:p w:rsidR="00495674" w:rsidRDefault="007C55B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treningowego</w:t>
      </w:r>
      <w:r w:rsidR="001C6F11">
        <w:rPr>
          <w:rFonts w:ascii="Arial" w:hAnsi="Arial" w:cs="Arial"/>
          <w:sz w:val="24"/>
          <w:szCs w:val="24"/>
        </w:rPr>
        <w:t xml:space="preserve"> </w:t>
      </w:r>
      <w:r w:rsidR="000E45A8">
        <w:rPr>
          <w:rFonts w:ascii="Arial" w:hAnsi="Arial" w:cs="Arial"/>
          <w:sz w:val="24"/>
          <w:szCs w:val="24"/>
        </w:rPr>
        <w:t xml:space="preserve"> </w:t>
      </w:r>
      <w:r w:rsidR="008421C7">
        <w:rPr>
          <w:rFonts w:ascii="Arial" w:hAnsi="Arial" w:cs="Arial"/>
          <w:sz w:val="24"/>
          <w:szCs w:val="24"/>
        </w:rPr>
        <w:t>boiska piłkarskiego</w:t>
      </w:r>
      <w:r w:rsidR="000E45A8">
        <w:rPr>
          <w:rFonts w:ascii="Arial" w:hAnsi="Arial" w:cs="Arial"/>
          <w:sz w:val="24"/>
          <w:szCs w:val="24"/>
        </w:rPr>
        <w:t xml:space="preserve"> </w:t>
      </w:r>
      <w:r w:rsidR="00495674">
        <w:rPr>
          <w:rFonts w:ascii="Arial" w:hAnsi="Arial" w:cs="Arial"/>
          <w:sz w:val="24"/>
          <w:szCs w:val="24"/>
        </w:rPr>
        <w:t>,</w:t>
      </w:r>
    </w:p>
    <w:p w:rsidR="00495674" w:rsidRDefault="00495674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charakterystyczne parametry</w:t>
      </w:r>
      <w:r w:rsidR="008421C7">
        <w:rPr>
          <w:rFonts w:ascii="Arial" w:hAnsi="Arial" w:cs="Arial"/>
          <w:sz w:val="24"/>
          <w:szCs w:val="24"/>
        </w:rPr>
        <w:t xml:space="preserve"> techniczne</w:t>
      </w:r>
      <w:r w:rsidR="007C55BD">
        <w:rPr>
          <w:rFonts w:ascii="Arial" w:hAnsi="Arial" w:cs="Arial"/>
          <w:sz w:val="24"/>
          <w:szCs w:val="24"/>
        </w:rPr>
        <w:t xml:space="preserve"> treningowego</w:t>
      </w:r>
      <w:r w:rsidR="008421C7">
        <w:rPr>
          <w:rFonts w:ascii="Arial" w:hAnsi="Arial" w:cs="Arial"/>
          <w:sz w:val="24"/>
          <w:szCs w:val="24"/>
        </w:rPr>
        <w:t xml:space="preserve"> boiska piłkarskiego</w:t>
      </w:r>
      <w:r>
        <w:rPr>
          <w:rFonts w:ascii="Arial" w:hAnsi="Arial" w:cs="Arial"/>
          <w:sz w:val="24"/>
          <w:szCs w:val="24"/>
        </w:rPr>
        <w:t>,</w:t>
      </w:r>
    </w:p>
    <w:p w:rsidR="00495674" w:rsidRDefault="00495674" w:rsidP="00BE5691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projektowane rozwiązania materiałowe i techniczne mające wpływ na otoczenie, </w:t>
      </w:r>
      <w:r w:rsidR="00040305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w tym na środowisko,</w:t>
      </w:r>
    </w:p>
    <w:p w:rsidR="00495674" w:rsidRDefault="00495674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charakterystykę ekologiczną,</w:t>
      </w:r>
    </w:p>
    <w:p w:rsidR="00495674" w:rsidRDefault="00495674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opis dostępu dla osób</w:t>
      </w:r>
      <w:r w:rsidR="008421C7">
        <w:rPr>
          <w:rFonts w:ascii="Arial" w:hAnsi="Arial" w:cs="Arial"/>
          <w:sz w:val="24"/>
          <w:szCs w:val="24"/>
        </w:rPr>
        <w:t xml:space="preserve"> z niepełnosprawnością</w:t>
      </w:r>
      <w:r>
        <w:rPr>
          <w:rFonts w:ascii="Arial" w:hAnsi="Arial" w:cs="Arial"/>
          <w:sz w:val="24"/>
          <w:szCs w:val="24"/>
        </w:rPr>
        <w:t>.</w:t>
      </w:r>
    </w:p>
    <w:p w:rsidR="004F3136" w:rsidRDefault="004F313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zagospodarowania terenu lub działki oraz Projekt architektoniczno-budowlany jest obligatoryjnym załącznikiem do wniosku o wydanie decyzji pozwoleni</w:t>
      </w:r>
      <w:r w:rsidR="008421C7">
        <w:rPr>
          <w:rFonts w:ascii="Arial" w:hAnsi="Arial" w:cs="Arial"/>
          <w:sz w:val="24"/>
          <w:szCs w:val="24"/>
        </w:rPr>
        <w:t>a na wykonanie przedmiotowych robót</w:t>
      </w:r>
      <w:r>
        <w:rPr>
          <w:rFonts w:ascii="Arial" w:hAnsi="Arial" w:cs="Arial"/>
          <w:sz w:val="24"/>
          <w:szCs w:val="24"/>
        </w:rPr>
        <w:t>.</w:t>
      </w:r>
    </w:p>
    <w:p w:rsidR="00DC1F89" w:rsidRDefault="00DC1F8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budowlany w zakresie</w:t>
      </w:r>
      <w:r w:rsidR="002E0345">
        <w:rPr>
          <w:rFonts w:ascii="Arial" w:hAnsi="Arial" w:cs="Arial"/>
          <w:sz w:val="24"/>
          <w:szCs w:val="24"/>
        </w:rPr>
        <w:t>: Projektu zagospodarowania działki i terenu oraz Projektu architektoniczno-budowlanego</w:t>
      </w:r>
      <w:r>
        <w:rPr>
          <w:rFonts w:ascii="Arial" w:hAnsi="Arial" w:cs="Arial"/>
          <w:sz w:val="24"/>
          <w:szCs w:val="24"/>
        </w:rPr>
        <w:t xml:space="preserve"> należy </w:t>
      </w:r>
      <w:r w:rsidR="002E0345">
        <w:rPr>
          <w:rFonts w:ascii="Arial" w:hAnsi="Arial" w:cs="Arial"/>
          <w:sz w:val="24"/>
          <w:szCs w:val="24"/>
        </w:rPr>
        <w:t>opracować w wersji papierowej w 5 egz</w:t>
      </w:r>
      <w:r w:rsidR="001C6F11">
        <w:rPr>
          <w:rFonts w:ascii="Arial" w:hAnsi="Arial" w:cs="Arial"/>
          <w:sz w:val="24"/>
          <w:szCs w:val="24"/>
        </w:rPr>
        <w:t>.</w:t>
      </w:r>
      <w:r w:rsidR="00666C84">
        <w:rPr>
          <w:rFonts w:ascii="Arial" w:hAnsi="Arial" w:cs="Arial"/>
          <w:sz w:val="24"/>
          <w:szCs w:val="24"/>
        </w:rPr>
        <w:t>,</w:t>
      </w:r>
      <w:r w:rsidR="002E0345">
        <w:rPr>
          <w:rFonts w:ascii="Arial" w:hAnsi="Arial" w:cs="Arial"/>
          <w:sz w:val="24"/>
          <w:szCs w:val="24"/>
        </w:rPr>
        <w:t xml:space="preserve"> w tym </w:t>
      </w:r>
      <w:r w:rsidR="001C6F11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3 egz</w:t>
      </w:r>
      <w:r w:rsidR="001C6F11">
        <w:rPr>
          <w:rFonts w:ascii="Arial" w:hAnsi="Arial" w:cs="Arial"/>
          <w:sz w:val="24"/>
          <w:szCs w:val="24"/>
        </w:rPr>
        <w:t xml:space="preserve">. </w:t>
      </w:r>
      <w:r w:rsidR="002E0345">
        <w:rPr>
          <w:rFonts w:ascii="Arial" w:hAnsi="Arial" w:cs="Arial"/>
          <w:sz w:val="24"/>
          <w:szCs w:val="24"/>
        </w:rPr>
        <w:t>dla Zamawiającego (z których 1 egz. zatwierdzony decyzją pozwoleni</w:t>
      </w:r>
      <w:r w:rsidR="008421C7">
        <w:rPr>
          <w:rFonts w:ascii="Arial" w:hAnsi="Arial" w:cs="Arial"/>
          <w:sz w:val="24"/>
          <w:szCs w:val="24"/>
        </w:rPr>
        <w:t xml:space="preserve">a na wykonanie budowy </w:t>
      </w:r>
      <w:r w:rsidR="007C55BD">
        <w:rPr>
          <w:rFonts w:ascii="Arial" w:hAnsi="Arial" w:cs="Arial"/>
          <w:sz w:val="24"/>
          <w:szCs w:val="24"/>
        </w:rPr>
        <w:t>treningowego boiska do piłki noż</w:t>
      </w:r>
      <w:r w:rsidR="008421C7">
        <w:rPr>
          <w:rFonts w:ascii="Arial" w:hAnsi="Arial" w:cs="Arial"/>
          <w:sz w:val="24"/>
          <w:szCs w:val="24"/>
        </w:rPr>
        <w:t>nej</w:t>
      </w:r>
      <w:r w:rsidR="002E0345">
        <w:rPr>
          <w:rFonts w:ascii="Arial" w:hAnsi="Arial" w:cs="Arial"/>
          <w:sz w:val="24"/>
          <w:szCs w:val="24"/>
        </w:rPr>
        <w:t xml:space="preserve"> przez Wydział Architektury</w:t>
      </w:r>
      <w:r w:rsidR="00AC42A7">
        <w:rPr>
          <w:rFonts w:ascii="Arial" w:hAnsi="Arial" w:cs="Arial"/>
          <w:sz w:val="24"/>
          <w:szCs w:val="24"/>
        </w:rPr>
        <w:t xml:space="preserve">             </w:t>
      </w:r>
      <w:r w:rsidR="002E0345">
        <w:rPr>
          <w:rFonts w:ascii="Arial" w:hAnsi="Arial" w:cs="Arial"/>
          <w:sz w:val="24"/>
          <w:szCs w:val="24"/>
        </w:rPr>
        <w:t xml:space="preserve"> i </w:t>
      </w:r>
      <w:r w:rsidR="00693125">
        <w:rPr>
          <w:rFonts w:ascii="Arial" w:hAnsi="Arial" w:cs="Arial"/>
          <w:sz w:val="24"/>
          <w:szCs w:val="24"/>
        </w:rPr>
        <w:t>Zabytków</w:t>
      </w:r>
      <w:r w:rsidR="00666C8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oraz w wersji elektronicznej na płycie DVD</w:t>
      </w:r>
      <w:r w:rsidR="006300EA">
        <w:rPr>
          <w:rFonts w:ascii="Arial" w:hAnsi="Arial" w:cs="Arial"/>
          <w:sz w:val="24"/>
          <w:szCs w:val="24"/>
        </w:rPr>
        <w:t xml:space="preserve"> oraz pendrive</w:t>
      </w:r>
      <w:r>
        <w:rPr>
          <w:rFonts w:ascii="Arial" w:hAnsi="Arial" w:cs="Arial"/>
          <w:sz w:val="24"/>
          <w:szCs w:val="24"/>
        </w:rPr>
        <w:t xml:space="preserve"> w jednym folderze – rysunki w  formacie PDF i DWG, część opisowa w formacie PDF i pliku tekstowym.</w:t>
      </w:r>
    </w:p>
    <w:p w:rsidR="00495674" w:rsidRDefault="003F49B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05CD9">
        <w:rPr>
          <w:rFonts w:ascii="Arial" w:hAnsi="Arial" w:cs="Arial"/>
          <w:b/>
          <w:sz w:val="24"/>
          <w:szCs w:val="24"/>
        </w:rPr>
        <w:lastRenderedPageBreak/>
        <w:t>Projekt techniczny</w:t>
      </w:r>
      <w:r>
        <w:rPr>
          <w:rFonts w:ascii="Arial" w:hAnsi="Arial" w:cs="Arial"/>
          <w:sz w:val="24"/>
          <w:szCs w:val="24"/>
        </w:rPr>
        <w:t xml:space="preserve"> powinien </w:t>
      </w:r>
      <w:r w:rsidR="00305CD9">
        <w:rPr>
          <w:rFonts w:ascii="Arial" w:hAnsi="Arial" w:cs="Arial"/>
          <w:sz w:val="24"/>
          <w:szCs w:val="24"/>
        </w:rPr>
        <w:t>zawierać</w:t>
      </w:r>
      <w:r>
        <w:rPr>
          <w:rFonts w:ascii="Arial" w:hAnsi="Arial" w:cs="Arial"/>
          <w:sz w:val="24"/>
          <w:szCs w:val="24"/>
        </w:rPr>
        <w:t>:</w:t>
      </w:r>
    </w:p>
    <w:p w:rsidR="00305CD9" w:rsidRDefault="003F49BB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05CD9">
        <w:rPr>
          <w:rFonts w:ascii="Arial" w:hAnsi="Arial" w:cs="Arial"/>
          <w:sz w:val="24"/>
          <w:szCs w:val="24"/>
        </w:rPr>
        <w:t xml:space="preserve"> projektowane rozwiązania konstrukcyjne</w:t>
      </w:r>
      <w:r w:rsidR="005A2025">
        <w:rPr>
          <w:rFonts w:ascii="Arial" w:hAnsi="Arial" w:cs="Arial"/>
          <w:sz w:val="24"/>
          <w:szCs w:val="24"/>
        </w:rPr>
        <w:t xml:space="preserve"> statyczno-wytrzymałościowe</w:t>
      </w:r>
      <w:r w:rsidR="0020794A">
        <w:rPr>
          <w:rFonts w:ascii="Arial" w:hAnsi="Arial" w:cs="Arial"/>
          <w:sz w:val="24"/>
          <w:szCs w:val="24"/>
        </w:rPr>
        <w:t xml:space="preserve"> treningowego</w:t>
      </w:r>
      <w:r w:rsidR="007C55BD">
        <w:rPr>
          <w:rFonts w:ascii="Arial" w:hAnsi="Arial" w:cs="Arial"/>
          <w:sz w:val="24"/>
          <w:szCs w:val="24"/>
        </w:rPr>
        <w:t xml:space="preserve"> </w:t>
      </w:r>
      <w:r w:rsidR="0020794A">
        <w:rPr>
          <w:rFonts w:ascii="Arial" w:hAnsi="Arial" w:cs="Arial"/>
          <w:sz w:val="24"/>
          <w:szCs w:val="24"/>
        </w:rPr>
        <w:t>b</w:t>
      </w:r>
      <w:r w:rsidR="005A2025">
        <w:rPr>
          <w:rFonts w:ascii="Arial" w:hAnsi="Arial" w:cs="Arial"/>
          <w:sz w:val="24"/>
          <w:szCs w:val="24"/>
        </w:rPr>
        <w:t>oiska</w:t>
      </w:r>
      <w:r w:rsidR="0020794A">
        <w:rPr>
          <w:rFonts w:ascii="Arial" w:hAnsi="Arial" w:cs="Arial"/>
          <w:sz w:val="24"/>
          <w:szCs w:val="24"/>
        </w:rPr>
        <w:t xml:space="preserve"> </w:t>
      </w:r>
      <w:r w:rsidR="005A2025">
        <w:rPr>
          <w:rFonts w:ascii="Arial" w:hAnsi="Arial" w:cs="Arial"/>
          <w:sz w:val="24"/>
          <w:szCs w:val="24"/>
        </w:rPr>
        <w:t>do piłki nożnej,</w:t>
      </w:r>
      <w:r w:rsidR="00305CD9">
        <w:rPr>
          <w:rFonts w:ascii="Arial" w:hAnsi="Arial" w:cs="Arial"/>
          <w:sz w:val="24"/>
          <w:szCs w:val="24"/>
        </w:rPr>
        <w:t xml:space="preserve"> </w:t>
      </w:r>
    </w:p>
    <w:p w:rsidR="00305CD9" w:rsidRDefault="00305CD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projektowane niezbędne rozwiązania techniczne oraz materiałowe,</w:t>
      </w:r>
    </w:p>
    <w:p w:rsidR="00333610" w:rsidRDefault="00305CD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dokumentację geologiczno-inżynierską lub geotechniczne warunki posadowien</w:t>
      </w:r>
      <w:r w:rsidR="005A2025">
        <w:rPr>
          <w:rFonts w:ascii="Arial" w:hAnsi="Arial" w:cs="Arial"/>
          <w:sz w:val="24"/>
          <w:szCs w:val="24"/>
        </w:rPr>
        <w:t>ia</w:t>
      </w:r>
      <w:r>
        <w:rPr>
          <w:rFonts w:ascii="Arial" w:hAnsi="Arial" w:cs="Arial"/>
          <w:sz w:val="24"/>
          <w:szCs w:val="24"/>
        </w:rPr>
        <w:t xml:space="preserve"> </w:t>
      </w:r>
    </w:p>
    <w:p w:rsidR="00305CD9" w:rsidRDefault="007C55B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treningowego</w:t>
      </w:r>
      <w:r w:rsidR="00333610">
        <w:rPr>
          <w:rFonts w:ascii="Arial" w:hAnsi="Arial" w:cs="Arial"/>
          <w:sz w:val="24"/>
          <w:szCs w:val="24"/>
        </w:rPr>
        <w:t xml:space="preserve"> </w:t>
      </w:r>
      <w:r w:rsidR="005A2025">
        <w:rPr>
          <w:rFonts w:ascii="Arial" w:hAnsi="Arial" w:cs="Arial"/>
          <w:sz w:val="24"/>
          <w:szCs w:val="24"/>
        </w:rPr>
        <w:t>boiska piłkarskiego</w:t>
      </w:r>
      <w:r w:rsidR="00305CD9">
        <w:rPr>
          <w:rFonts w:ascii="Arial" w:hAnsi="Arial" w:cs="Arial"/>
          <w:sz w:val="24"/>
          <w:szCs w:val="24"/>
        </w:rPr>
        <w:t>,</w:t>
      </w:r>
    </w:p>
    <w:p w:rsidR="003F49BB" w:rsidRDefault="00305CD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inne opracowania projektowe.</w:t>
      </w:r>
      <w:r w:rsidR="003F49BB">
        <w:rPr>
          <w:rFonts w:ascii="Arial" w:hAnsi="Arial" w:cs="Arial"/>
          <w:sz w:val="24"/>
          <w:szCs w:val="24"/>
        </w:rPr>
        <w:t xml:space="preserve"> </w:t>
      </w:r>
    </w:p>
    <w:p w:rsidR="00D44AC5" w:rsidRDefault="00F113E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techniczny jest obligatoryjnym załącznikiem do wniosku o udzielenie pozwolenia na użytkowanie bądź zawiadomienie o zakończeniu robót (zgodnie z zapisami </w:t>
      </w:r>
      <w:r w:rsidR="001C6F11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w uzyskanej ostatecznej decyzji pozwoleni</w:t>
      </w:r>
      <w:r w:rsidR="00741989">
        <w:rPr>
          <w:rFonts w:ascii="Arial" w:hAnsi="Arial" w:cs="Arial"/>
          <w:sz w:val="24"/>
          <w:szCs w:val="24"/>
        </w:rPr>
        <w:t>a na wykonanie budowy boiska</w:t>
      </w:r>
      <w:r w:rsidR="007C55BD">
        <w:rPr>
          <w:rFonts w:ascii="Arial" w:hAnsi="Arial" w:cs="Arial"/>
          <w:sz w:val="24"/>
          <w:szCs w:val="24"/>
        </w:rPr>
        <w:t xml:space="preserve"> treningowego</w:t>
      </w:r>
      <w:r w:rsidR="00741989">
        <w:rPr>
          <w:rFonts w:ascii="Arial" w:hAnsi="Arial" w:cs="Arial"/>
          <w:sz w:val="24"/>
          <w:szCs w:val="24"/>
        </w:rPr>
        <w:t xml:space="preserve"> do piłki nożnej o nawierzchni trawy naturalnej</w:t>
      </w:r>
      <w:r w:rsidR="002445C9">
        <w:rPr>
          <w:rFonts w:ascii="Arial" w:hAnsi="Arial" w:cs="Arial"/>
          <w:sz w:val="24"/>
          <w:szCs w:val="24"/>
        </w:rPr>
        <w:t xml:space="preserve"> z rolki</w:t>
      </w:r>
      <w:r w:rsidR="00AC51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DC1F89" w:rsidRDefault="00DC1F8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techniczny należy przekazać Zamawiającemu w 3 egzemplarzach, w wersji papierowej oraz w wersji elektronicznej na płycie DVD</w:t>
      </w:r>
      <w:r w:rsidR="006300EA">
        <w:rPr>
          <w:rFonts w:ascii="Arial" w:hAnsi="Arial" w:cs="Arial"/>
          <w:sz w:val="24"/>
          <w:szCs w:val="24"/>
        </w:rPr>
        <w:t xml:space="preserve"> oraz pendrive</w:t>
      </w:r>
      <w:r>
        <w:rPr>
          <w:rFonts w:ascii="Arial" w:hAnsi="Arial" w:cs="Arial"/>
          <w:sz w:val="24"/>
          <w:szCs w:val="24"/>
        </w:rPr>
        <w:t xml:space="preserve"> w jednym folderze – rysunki</w:t>
      </w:r>
      <w:r w:rsidR="006300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 formacie PDF i DWG, część opisowa w formacie PDF i pliku tekstowym.</w:t>
      </w:r>
    </w:p>
    <w:p w:rsidR="005B33E3" w:rsidRDefault="00F113E5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1799A">
        <w:rPr>
          <w:rFonts w:ascii="Arial" w:hAnsi="Arial" w:cs="Arial"/>
          <w:b/>
          <w:sz w:val="24"/>
          <w:szCs w:val="24"/>
        </w:rPr>
        <w:t>Projekt wykonawczy</w:t>
      </w:r>
      <w:r>
        <w:rPr>
          <w:rFonts w:ascii="Arial" w:hAnsi="Arial" w:cs="Arial"/>
          <w:sz w:val="24"/>
          <w:szCs w:val="24"/>
        </w:rPr>
        <w:t xml:space="preserve"> powinien być opracowany zgodnie z</w:t>
      </w:r>
      <w:r w:rsidR="004D7ACB">
        <w:rPr>
          <w:rFonts w:ascii="Arial" w:hAnsi="Arial" w:cs="Arial"/>
          <w:sz w:val="24"/>
          <w:szCs w:val="24"/>
        </w:rPr>
        <w:t xml:space="preserve"> Rozporządzenie Ministra </w:t>
      </w:r>
      <w:r w:rsidR="0020794A">
        <w:rPr>
          <w:rFonts w:ascii="Arial" w:hAnsi="Arial" w:cs="Arial"/>
          <w:sz w:val="24"/>
          <w:szCs w:val="24"/>
        </w:rPr>
        <w:t>Rozwoju i Technologii</w:t>
      </w:r>
      <w:r w:rsidR="004D7ACB">
        <w:rPr>
          <w:rFonts w:ascii="Arial" w:hAnsi="Arial" w:cs="Arial"/>
          <w:sz w:val="24"/>
          <w:szCs w:val="24"/>
        </w:rPr>
        <w:t xml:space="preserve"> z dnia 2</w:t>
      </w:r>
      <w:r w:rsidR="0020794A">
        <w:rPr>
          <w:rFonts w:ascii="Arial" w:hAnsi="Arial" w:cs="Arial"/>
          <w:sz w:val="24"/>
          <w:szCs w:val="24"/>
        </w:rPr>
        <w:t>0 grudnia</w:t>
      </w:r>
      <w:r w:rsidR="004D7ACB">
        <w:rPr>
          <w:rFonts w:ascii="Arial" w:hAnsi="Arial" w:cs="Arial"/>
          <w:sz w:val="24"/>
          <w:szCs w:val="24"/>
        </w:rPr>
        <w:t xml:space="preserve"> 2</w:t>
      </w:r>
      <w:r w:rsidR="0020794A">
        <w:rPr>
          <w:rFonts w:ascii="Arial" w:hAnsi="Arial" w:cs="Arial"/>
          <w:sz w:val="24"/>
          <w:szCs w:val="24"/>
        </w:rPr>
        <w:t>021</w:t>
      </w:r>
      <w:r w:rsidR="004D7ACB">
        <w:rPr>
          <w:rFonts w:ascii="Arial" w:hAnsi="Arial" w:cs="Arial"/>
          <w:sz w:val="24"/>
          <w:szCs w:val="24"/>
        </w:rPr>
        <w:t xml:space="preserve"> r. w sprawie szczegółowego zakresu </w:t>
      </w:r>
      <w:r w:rsidR="00AC42A7">
        <w:rPr>
          <w:rFonts w:ascii="Arial" w:hAnsi="Arial" w:cs="Arial"/>
          <w:sz w:val="24"/>
          <w:szCs w:val="24"/>
        </w:rPr>
        <w:t xml:space="preserve">                  </w:t>
      </w:r>
      <w:r w:rsidR="004D7ACB">
        <w:rPr>
          <w:rFonts w:ascii="Arial" w:hAnsi="Arial" w:cs="Arial"/>
          <w:sz w:val="24"/>
          <w:szCs w:val="24"/>
        </w:rPr>
        <w:t xml:space="preserve">i formy dokumentacji projektowej, specyfikacji technicznych wykonania i odbioru robót budowlanych oraz programu funkcjonalno-użytkowego </w:t>
      </w:r>
      <w:r w:rsidR="004D7ACB" w:rsidRPr="0020794A">
        <w:rPr>
          <w:rFonts w:ascii="Arial" w:hAnsi="Arial" w:cs="Arial"/>
          <w:sz w:val="24"/>
          <w:szCs w:val="24"/>
        </w:rPr>
        <w:t>(Dz.</w:t>
      </w:r>
      <w:r w:rsidR="001C6F11" w:rsidRPr="0020794A">
        <w:rPr>
          <w:rFonts w:ascii="Arial" w:hAnsi="Arial" w:cs="Arial"/>
          <w:sz w:val="24"/>
          <w:szCs w:val="24"/>
        </w:rPr>
        <w:t>U.20</w:t>
      </w:r>
      <w:r w:rsidR="0020794A" w:rsidRPr="0020794A">
        <w:rPr>
          <w:rFonts w:ascii="Arial" w:hAnsi="Arial" w:cs="Arial"/>
          <w:sz w:val="24"/>
          <w:szCs w:val="24"/>
        </w:rPr>
        <w:t>21.2454</w:t>
      </w:r>
      <w:r w:rsidR="004D7ACB" w:rsidRPr="0020794A">
        <w:rPr>
          <w:rFonts w:ascii="Arial" w:hAnsi="Arial" w:cs="Arial"/>
          <w:sz w:val="24"/>
          <w:szCs w:val="24"/>
        </w:rPr>
        <w:t>).</w:t>
      </w:r>
      <w:r w:rsidR="004D7ACB">
        <w:rPr>
          <w:rFonts w:ascii="Arial" w:hAnsi="Arial" w:cs="Arial"/>
          <w:sz w:val="24"/>
          <w:szCs w:val="24"/>
        </w:rPr>
        <w:t xml:space="preserve"> </w:t>
      </w:r>
    </w:p>
    <w:p w:rsidR="005B33E3" w:rsidRDefault="005B33E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wykonawczy stanowi uzupełnienie i uszczegółowienie projektu budowlanego </w:t>
      </w:r>
      <w:r w:rsidR="001C6F11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w zakresie i stopniu dokładności niezbędnym do wykonania robót budowlanych, który zawiera rysunki w </w:t>
      </w:r>
      <w:r w:rsidR="00741989">
        <w:rPr>
          <w:rFonts w:ascii="Arial" w:hAnsi="Arial" w:cs="Arial"/>
          <w:sz w:val="24"/>
          <w:szCs w:val="24"/>
        </w:rPr>
        <w:t>skali uwzględniającą</w:t>
      </w:r>
      <w:r>
        <w:rPr>
          <w:rFonts w:ascii="Arial" w:hAnsi="Arial" w:cs="Arial"/>
          <w:sz w:val="24"/>
          <w:szCs w:val="24"/>
        </w:rPr>
        <w:t xml:space="preserve"> specyfikę zamawianych robót wraz </w:t>
      </w:r>
      <w:r w:rsidR="00E576F7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>z wyjaśnieniami opisowymi w zakresie:</w:t>
      </w:r>
    </w:p>
    <w:p w:rsidR="005B33E3" w:rsidRDefault="005B33E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rozwiązań budowlano-konstrukcyjnych i materiałowych,</w:t>
      </w:r>
    </w:p>
    <w:p w:rsidR="005B33E3" w:rsidRDefault="005B33E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detali architektonicznych oraz urządzeń budowlanych,</w:t>
      </w:r>
    </w:p>
    <w:p w:rsidR="004D7ACB" w:rsidRDefault="005B33E3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instalacji i wyposażenia technicznego.</w:t>
      </w:r>
      <w:r w:rsidR="004D7ACB">
        <w:rPr>
          <w:rFonts w:ascii="Arial" w:hAnsi="Arial" w:cs="Arial"/>
          <w:sz w:val="24"/>
          <w:szCs w:val="24"/>
        </w:rPr>
        <w:t xml:space="preserve"> </w:t>
      </w:r>
    </w:p>
    <w:p w:rsidR="0001799A" w:rsidRDefault="0001799A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wykonawczy należy przekazać Zamawiającemu w 3 egzemplarzach, w wersji papierowej oraz w wersji elektronicznej na płycie DVD</w:t>
      </w:r>
      <w:r w:rsidR="00DC1F89">
        <w:rPr>
          <w:rFonts w:ascii="Arial" w:hAnsi="Arial" w:cs="Arial"/>
          <w:sz w:val="24"/>
          <w:szCs w:val="24"/>
        </w:rPr>
        <w:t xml:space="preserve"> </w:t>
      </w:r>
      <w:r w:rsidR="006300EA">
        <w:rPr>
          <w:rFonts w:ascii="Arial" w:hAnsi="Arial" w:cs="Arial"/>
          <w:sz w:val="24"/>
          <w:szCs w:val="24"/>
        </w:rPr>
        <w:t xml:space="preserve">oraz pendrive </w:t>
      </w:r>
      <w:r w:rsidR="00DC1F89">
        <w:rPr>
          <w:rFonts w:ascii="Arial" w:hAnsi="Arial" w:cs="Arial"/>
          <w:sz w:val="24"/>
          <w:szCs w:val="24"/>
        </w:rPr>
        <w:t>w jednym folderze</w:t>
      </w:r>
      <w:r>
        <w:rPr>
          <w:rFonts w:ascii="Arial" w:hAnsi="Arial" w:cs="Arial"/>
          <w:sz w:val="24"/>
          <w:szCs w:val="24"/>
        </w:rPr>
        <w:t xml:space="preserve"> – </w:t>
      </w:r>
      <w:r w:rsidR="00DC1F89">
        <w:rPr>
          <w:rFonts w:ascii="Arial" w:hAnsi="Arial" w:cs="Arial"/>
          <w:sz w:val="24"/>
          <w:szCs w:val="24"/>
        </w:rPr>
        <w:t>rysunki</w:t>
      </w:r>
      <w:r w:rsidR="006300EA">
        <w:rPr>
          <w:rFonts w:ascii="Arial" w:hAnsi="Arial" w:cs="Arial"/>
          <w:sz w:val="24"/>
          <w:szCs w:val="24"/>
        </w:rPr>
        <w:t xml:space="preserve"> </w:t>
      </w:r>
      <w:r w:rsidR="00DC1F89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 </w:t>
      </w:r>
      <w:r w:rsidR="00DC1F89">
        <w:rPr>
          <w:rFonts w:ascii="Arial" w:hAnsi="Arial" w:cs="Arial"/>
          <w:sz w:val="24"/>
          <w:szCs w:val="24"/>
        </w:rPr>
        <w:t>formacie</w:t>
      </w:r>
      <w:r>
        <w:rPr>
          <w:rFonts w:ascii="Arial" w:hAnsi="Arial" w:cs="Arial"/>
          <w:sz w:val="24"/>
          <w:szCs w:val="24"/>
        </w:rPr>
        <w:t xml:space="preserve"> PDF i</w:t>
      </w:r>
      <w:r w:rsidR="00DC1F89">
        <w:rPr>
          <w:rFonts w:ascii="Arial" w:hAnsi="Arial" w:cs="Arial"/>
          <w:sz w:val="24"/>
          <w:szCs w:val="24"/>
        </w:rPr>
        <w:t xml:space="preserve"> DWG, część opisowa w formacie PDF i pliku tekstowym</w:t>
      </w:r>
      <w:r>
        <w:rPr>
          <w:rFonts w:ascii="Arial" w:hAnsi="Arial" w:cs="Arial"/>
          <w:sz w:val="24"/>
          <w:szCs w:val="24"/>
        </w:rPr>
        <w:t>.</w:t>
      </w:r>
    </w:p>
    <w:p w:rsidR="005B33E3" w:rsidRPr="005B33E3" w:rsidRDefault="0000198E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0198E">
        <w:rPr>
          <w:rFonts w:ascii="Arial" w:hAnsi="Arial" w:cs="Arial"/>
          <w:b/>
          <w:sz w:val="24"/>
          <w:szCs w:val="24"/>
        </w:rPr>
        <w:t>Specyfikację Techniczną Wykonania i Odbioru Robót Budowlanych</w:t>
      </w:r>
      <w:r>
        <w:rPr>
          <w:rFonts w:ascii="Arial" w:hAnsi="Arial" w:cs="Arial"/>
          <w:sz w:val="24"/>
          <w:szCs w:val="24"/>
        </w:rPr>
        <w:t xml:space="preserve"> (STWiORB) należy opracować zgodnie z Rozporządzeniem Ministra </w:t>
      </w:r>
      <w:r w:rsidR="0020794A">
        <w:rPr>
          <w:rFonts w:ascii="Arial" w:hAnsi="Arial" w:cs="Arial"/>
          <w:sz w:val="24"/>
          <w:szCs w:val="24"/>
        </w:rPr>
        <w:t>Rozwoju i Technologii</w:t>
      </w:r>
      <w:r>
        <w:rPr>
          <w:rFonts w:ascii="Arial" w:hAnsi="Arial" w:cs="Arial"/>
          <w:sz w:val="24"/>
          <w:szCs w:val="24"/>
        </w:rPr>
        <w:t xml:space="preserve"> z dnia 2</w:t>
      </w:r>
      <w:r w:rsidR="0020794A">
        <w:rPr>
          <w:rFonts w:ascii="Arial" w:hAnsi="Arial" w:cs="Arial"/>
          <w:sz w:val="24"/>
          <w:szCs w:val="24"/>
        </w:rPr>
        <w:t>0 grudnia</w:t>
      </w:r>
      <w:r>
        <w:rPr>
          <w:rFonts w:ascii="Arial" w:hAnsi="Arial" w:cs="Arial"/>
          <w:sz w:val="24"/>
          <w:szCs w:val="24"/>
        </w:rPr>
        <w:t xml:space="preserve"> 20</w:t>
      </w:r>
      <w:r w:rsidR="0020794A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r. w sprawie szczegółowego zakresu i formy dokumentacji projektowej, specyfikacji </w:t>
      </w:r>
      <w:r w:rsidRPr="0020794A">
        <w:rPr>
          <w:rFonts w:ascii="Arial" w:hAnsi="Arial" w:cs="Arial"/>
          <w:sz w:val="24"/>
          <w:szCs w:val="24"/>
        </w:rPr>
        <w:t>technicznych wykonania i odbioru robót budowlanych oraz programu funkcjonalno-użytkowego (Dz.U.</w:t>
      </w:r>
      <w:r w:rsidR="0020794A" w:rsidRPr="0020794A">
        <w:rPr>
          <w:rFonts w:ascii="Arial" w:hAnsi="Arial" w:cs="Arial"/>
          <w:sz w:val="24"/>
          <w:szCs w:val="24"/>
        </w:rPr>
        <w:t>2021</w:t>
      </w:r>
      <w:r w:rsidR="001C6F11" w:rsidRPr="0020794A">
        <w:rPr>
          <w:rFonts w:ascii="Arial" w:hAnsi="Arial" w:cs="Arial"/>
          <w:sz w:val="24"/>
          <w:szCs w:val="24"/>
        </w:rPr>
        <w:t>.</w:t>
      </w:r>
      <w:r w:rsidR="0020794A" w:rsidRPr="0020794A">
        <w:rPr>
          <w:rFonts w:ascii="Arial" w:hAnsi="Arial" w:cs="Arial"/>
          <w:sz w:val="24"/>
          <w:szCs w:val="24"/>
        </w:rPr>
        <w:t>2454</w:t>
      </w:r>
      <w:r w:rsidRPr="0020794A">
        <w:rPr>
          <w:rFonts w:ascii="Arial" w:hAnsi="Arial" w:cs="Arial"/>
          <w:sz w:val="24"/>
          <w:szCs w:val="24"/>
        </w:rPr>
        <w:t>).</w:t>
      </w:r>
      <w:r w:rsidR="00A54625">
        <w:rPr>
          <w:rFonts w:ascii="Arial" w:hAnsi="Arial" w:cs="Arial"/>
          <w:sz w:val="24"/>
          <w:szCs w:val="24"/>
        </w:rPr>
        <w:t xml:space="preserve"> </w:t>
      </w:r>
      <w:r w:rsidR="00E85FC2">
        <w:rPr>
          <w:rFonts w:ascii="Arial" w:hAnsi="Arial" w:cs="Arial"/>
          <w:sz w:val="24"/>
          <w:szCs w:val="24"/>
        </w:rPr>
        <w:t xml:space="preserve">STWiORB jest zbiorem wymagań niezbędnym do określenia standardu i jakości </w:t>
      </w:r>
      <w:r w:rsidR="00773A6C">
        <w:rPr>
          <w:rFonts w:ascii="Arial" w:hAnsi="Arial" w:cs="Arial"/>
          <w:sz w:val="24"/>
          <w:szCs w:val="24"/>
        </w:rPr>
        <w:t>sposobu wykonania robót budowlanych, właściwości wyrobów budowlanych oraz oceny prawidłowości wykonania poszczególnych robót.</w:t>
      </w:r>
    </w:p>
    <w:p w:rsidR="005B33E3" w:rsidRPr="00773A6C" w:rsidRDefault="001E080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STWiORB należy przekazać</w:t>
      </w:r>
      <w:r w:rsidR="0001799A">
        <w:rPr>
          <w:rFonts w:ascii="Arial" w:hAnsi="Arial" w:cs="Arial"/>
          <w:sz w:val="24"/>
          <w:szCs w:val="24"/>
        </w:rPr>
        <w:t xml:space="preserve"> Zamawiającemu</w:t>
      </w:r>
      <w:r>
        <w:rPr>
          <w:rFonts w:ascii="Arial" w:hAnsi="Arial" w:cs="Arial"/>
          <w:sz w:val="24"/>
          <w:szCs w:val="24"/>
        </w:rPr>
        <w:t xml:space="preserve"> w</w:t>
      </w:r>
      <w:r w:rsidR="0001799A">
        <w:rPr>
          <w:rFonts w:ascii="Arial" w:hAnsi="Arial" w:cs="Arial"/>
          <w:sz w:val="24"/>
          <w:szCs w:val="24"/>
        </w:rPr>
        <w:t xml:space="preserve"> 3 egzemplarzach., w</w:t>
      </w:r>
      <w:r>
        <w:rPr>
          <w:rFonts w:ascii="Arial" w:hAnsi="Arial" w:cs="Arial"/>
          <w:sz w:val="24"/>
          <w:szCs w:val="24"/>
        </w:rPr>
        <w:t xml:space="preserve"> wersji papierowej </w:t>
      </w:r>
      <w:r w:rsidR="0001799A">
        <w:rPr>
          <w:rFonts w:ascii="Arial" w:hAnsi="Arial" w:cs="Arial"/>
          <w:sz w:val="24"/>
          <w:szCs w:val="24"/>
        </w:rPr>
        <w:t>oraz w wersji elektronicznej na płycie DVD</w:t>
      </w:r>
      <w:r w:rsidR="006300EA">
        <w:rPr>
          <w:rFonts w:ascii="Arial" w:hAnsi="Arial" w:cs="Arial"/>
          <w:sz w:val="24"/>
          <w:szCs w:val="24"/>
        </w:rPr>
        <w:t xml:space="preserve"> oraz pendrive</w:t>
      </w:r>
      <w:r w:rsidR="0001799A">
        <w:rPr>
          <w:rFonts w:ascii="Arial" w:hAnsi="Arial" w:cs="Arial"/>
          <w:sz w:val="24"/>
          <w:szCs w:val="24"/>
        </w:rPr>
        <w:t xml:space="preserve"> – w formie PDF i w pliku tekstowym</w:t>
      </w:r>
      <w:r w:rsidR="006300EA">
        <w:rPr>
          <w:rFonts w:ascii="Arial" w:hAnsi="Arial" w:cs="Arial"/>
          <w:sz w:val="24"/>
          <w:szCs w:val="24"/>
        </w:rPr>
        <w:t xml:space="preserve"> </w:t>
      </w:r>
      <w:r w:rsidR="0001799A">
        <w:rPr>
          <w:rFonts w:ascii="Arial" w:hAnsi="Arial" w:cs="Arial"/>
          <w:sz w:val="24"/>
          <w:szCs w:val="24"/>
        </w:rPr>
        <w:t>(w jednym folderze).</w:t>
      </w:r>
    </w:p>
    <w:p w:rsidR="00E45F57" w:rsidRPr="00E45F57" w:rsidRDefault="00BD08C1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Przedmiar robót</w:t>
      </w:r>
      <w:r w:rsidR="00041FA1">
        <w:rPr>
          <w:rFonts w:ascii="Arial" w:hAnsi="Arial" w:cs="Arial"/>
          <w:b/>
          <w:sz w:val="24"/>
          <w:szCs w:val="24"/>
        </w:rPr>
        <w:t xml:space="preserve"> </w:t>
      </w:r>
      <w:r w:rsidR="00E45F57" w:rsidRPr="00E45F57">
        <w:rPr>
          <w:rFonts w:ascii="Arial" w:hAnsi="Arial" w:cs="Arial"/>
          <w:sz w:val="24"/>
          <w:szCs w:val="24"/>
        </w:rPr>
        <w:t xml:space="preserve">powinien być opracowany zgodnie z Rozporządzeniem Ministra </w:t>
      </w:r>
      <w:r w:rsidR="0020794A">
        <w:rPr>
          <w:rFonts w:ascii="Arial" w:hAnsi="Arial" w:cs="Arial"/>
          <w:sz w:val="24"/>
          <w:szCs w:val="24"/>
        </w:rPr>
        <w:t>Rozwoju i Technologii</w:t>
      </w:r>
      <w:r w:rsidR="00E45F57" w:rsidRPr="00E45F57">
        <w:rPr>
          <w:rFonts w:ascii="Arial" w:hAnsi="Arial" w:cs="Arial"/>
          <w:sz w:val="24"/>
          <w:szCs w:val="24"/>
        </w:rPr>
        <w:t xml:space="preserve"> z dnia 2</w:t>
      </w:r>
      <w:r w:rsidR="0020794A">
        <w:rPr>
          <w:rFonts w:ascii="Arial" w:hAnsi="Arial" w:cs="Arial"/>
          <w:sz w:val="24"/>
          <w:szCs w:val="24"/>
        </w:rPr>
        <w:t>0 grudnia</w:t>
      </w:r>
      <w:r w:rsidR="00E45F57" w:rsidRPr="00E45F57">
        <w:rPr>
          <w:rFonts w:ascii="Arial" w:hAnsi="Arial" w:cs="Arial"/>
          <w:sz w:val="24"/>
          <w:szCs w:val="24"/>
        </w:rPr>
        <w:t xml:space="preserve"> 20</w:t>
      </w:r>
      <w:r w:rsidR="0020794A">
        <w:rPr>
          <w:rFonts w:ascii="Arial" w:hAnsi="Arial" w:cs="Arial"/>
          <w:sz w:val="24"/>
          <w:szCs w:val="24"/>
        </w:rPr>
        <w:t>21</w:t>
      </w:r>
      <w:r w:rsidR="00E45F57" w:rsidRPr="00E45F57">
        <w:rPr>
          <w:rFonts w:ascii="Arial" w:hAnsi="Arial" w:cs="Arial"/>
          <w:sz w:val="24"/>
          <w:szCs w:val="24"/>
        </w:rPr>
        <w:t xml:space="preserve"> r. w sprawie szczegółowego zakresu</w:t>
      </w:r>
      <w:r w:rsidR="00AC42A7">
        <w:rPr>
          <w:rFonts w:ascii="Arial" w:hAnsi="Arial" w:cs="Arial"/>
          <w:sz w:val="24"/>
          <w:szCs w:val="24"/>
        </w:rPr>
        <w:t xml:space="preserve">                  </w:t>
      </w:r>
      <w:r w:rsidR="00E45F57" w:rsidRPr="00E45F57">
        <w:rPr>
          <w:rFonts w:ascii="Arial" w:hAnsi="Arial" w:cs="Arial"/>
          <w:sz w:val="24"/>
          <w:szCs w:val="24"/>
        </w:rPr>
        <w:t xml:space="preserve"> i formy dokumentacji projektowej, specyfikacji technicznych wykonania i odbioru robót budowlanych oraz programu funkcjonalno-użytkowego </w:t>
      </w:r>
      <w:r w:rsidR="00E45F57" w:rsidRPr="0091474C">
        <w:rPr>
          <w:rFonts w:ascii="Arial" w:hAnsi="Arial" w:cs="Arial"/>
          <w:sz w:val="24"/>
          <w:szCs w:val="24"/>
        </w:rPr>
        <w:t>(</w:t>
      </w:r>
      <w:r w:rsidR="0020794A" w:rsidRPr="0091474C">
        <w:rPr>
          <w:rFonts w:ascii="Arial" w:hAnsi="Arial" w:cs="Arial"/>
          <w:sz w:val="24"/>
          <w:szCs w:val="24"/>
        </w:rPr>
        <w:t>Dz.</w:t>
      </w:r>
      <w:r w:rsidR="00E45F57" w:rsidRPr="0091474C">
        <w:rPr>
          <w:rFonts w:ascii="Arial" w:hAnsi="Arial" w:cs="Arial"/>
          <w:sz w:val="24"/>
          <w:szCs w:val="24"/>
        </w:rPr>
        <w:t>U.</w:t>
      </w:r>
      <w:r w:rsidR="0091474C" w:rsidRPr="0091474C">
        <w:rPr>
          <w:rFonts w:ascii="Arial" w:hAnsi="Arial" w:cs="Arial"/>
          <w:sz w:val="24"/>
          <w:szCs w:val="24"/>
        </w:rPr>
        <w:t>2021.2454</w:t>
      </w:r>
      <w:r w:rsidR="00E45F57" w:rsidRPr="0091474C">
        <w:rPr>
          <w:rFonts w:ascii="Arial" w:hAnsi="Arial" w:cs="Arial"/>
          <w:sz w:val="24"/>
          <w:szCs w:val="24"/>
        </w:rPr>
        <w:t>)</w:t>
      </w:r>
      <w:r w:rsidR="00E45F57" w:rsidRPr="00E45F57">
        <w:rPr>
          <w:rFonts w:ascii="Arial" w:hAnsi="Arial" w:cs="Arial"/>
          <w:sz w:val="24"/>
          <w:szCs w:val="24"/>
        </w:rPr>
        <w:t xml:space="preserve"> o</w:t>
      </w:r>
      <w:r w:rsidR="0091474C">
        <w:rPr>
          <w:rFonts w:ascii="Arial" w:hAnsi="Arial" w:cs="Arial"/>
          <w:sz w:val="24"/>
          <w:szCs w:val="24"/>
        </w:rPr>
        <w:t xml:space="preserve">raz </w:t>
      </w:r>
      <w:r w:rsidR="00AC42A7">
        <w:rPr>
          <w:rFonts w:ascii="Arial" w:hAnsi="Arial" w:cs="Arial"/>
          <w:sz w:val="24"/>
          <w:szCs w:val="24"/>
        </w:rPr>
        <w:t xml:space="preserve">                        </w:t>
      </w:r>
      <w:r w:rsidR="0091474C">
        <w:rPr>
          <w:rFonts w:ascii="Arial" w:hAnsi="Arial" w:cs="Arial"/>
          <w:sz w:val="24"/>
          <w:szCs w:val="24"/>
        </w:rPr>
        <w:t xml:space="preserve">z Rozporządzeniem Ministra Rozwoju i Technologii </w:t>
      </w:r>
      <w:r w:rsidR="00E45F57" w:rsidRPr="00E45F57">
        <w:rPr>
          <w:rFonts w:ascii="Arial" w:hAnsi="Arial" w:cs="Arial"/>
          <w:sz w:val="24"/>
          <w:szCs w:val="24"/>
        </w:rPr>
        <w:t xml:space="preserve">z dnia </w:t>
      </w:r>
      <w:r w:rsidR="0091474C">
        <w:rPr>
          <w:rFonts w:ascii="Arial" w:hAnsi="Arial" w:cs="Arial"/>
          <w:sz w:val="24"/>
          <w:szCs w:val="24"/>
        </w:rPr>
        <w:t>20 grudnia</w:t>
      </w:r>
      <w:r w:rsidR="00E45F57" w:rsidRPr="00E45F57">
        <w:rPr>
          <w:rFonts w:ascii="Arial" w:hAnsi="Arial" w:cs="Arial"/>
          <w:sz w:val="24"/>
          <w:szCs w:val="24"/>
        </w:rPr>
        <w:t xml:space="preserve"> 20</w:t>
      </w:r>
      <w:r w:rsidR="0091474C">
        <w:rPr>
          <w:rFonts w:ascii="Arial" w:hAnsi="Arial" w:cs="Arial"/>
          <w:sz w:val="24"/>
          <w:szCs w:val="24"/>
        </w:rPr>
        <w:t>21</w:t>
      </w:r>
      <w:r w:rsidR="00E45F57" w:rsidRPr="00E45F57">
        <w:rPr>
          <w:rFonts w:ascii="Arial" w:hAnsi="Arial" w:cs="Arial"/>
          <w:sz w:val="24"/>
          <w:szCs w:val="24"/>
        </w:rPr>
        <w:t>r.</w:t>
      </w:r>
      <w:r w:rsidR="0091474C">
        <w:rPr>
          <w:rFonts w:ascii="Arial" w:hAnsi="Arial" w:cs="Arial"/>
          <w:sz w:val="24"/>
          <w:szCs w:val="24"/>
        </w:rPr>
        <w:t xml:space="preserve"> </w:t>
      </w:r>
      <w:r w:rsidR="00E45F57" w:rsidRPr="00E45F57">
        <w:rPr>
          <w:rFonts w:ascii="Arial" w:hAnsi="Arial" w:cs="Arial"/>
          <w:sz w:val="24"/>
          <w:szCs w:val="24"/>
        </w:rPr>
        <w:t xml:space="preserve">w sprawie </w:t>
      </w:r>
      <w:r w:rsidR="00E45F57" w:rsidRPr="00E45F57">
        <w:rPr>
          <w:rFonts w:ascii="Arial" w:hAnsi="Arial" w:cs="Arial"/>
          <w:sz w:val="24"/>
          <w:szCs w:val="24"/>
        </w:rPr>
        <w:lastRenderedPageBreak/>
        <w:t>określania metod i podstaw sporządzania kosztorysu inwestorskiego, obliczania planowanych kosztów prac projektowych oraz planowanych kosztów robót budowlanych określonych w programie funkcjonalno-</w:t>
      </w:r>
      <w:r w:rsidR="00E45F57" w:rsidRPr="0091474C">
        <w:rPr>
          <w:rFonts w:ascii="Arial" w:hAnsi="Arial" w:cs="Arial"/>
          <w:sz w:val="24"/>
          <w:szCs w:val="24"/>
        </w:rPr>
        <w:t>użytkowym (Dz.U.</w:t>
      </w:r>
      <w:r w:rsidR="0091474C" w:rsidRPr="0091474C">
        <w:rPr>
          <w:rFonts w:ascii="Arial" w:hAnsi="Arial" w:cs="Arial"/>
          <w:sz w:val="24"/>
          <w:szCs w:val="24"/>
        </w:rPr>
        <w:t>2021.2458</w:t>
      </w:r>
      <w:r w:rsidR="00E45F57" w:rsidRPr="0091474C">
        <w:rPr>
          <w:rFonts w:ascii="Arial" w:hAnsi="Arial" w:cs="Arial"/>
          <w:sz w:val="24"/>
          <w:szCs w:val="24"/>
        </w:rPr>
        <w:t>).</w:t>
      </w:r>
      <w:r w:rsidR="00E45F57" w:rsidRPr="00E45F57">
        <w:rPr>
          <w:rFonts w:ascii="Arial" w:hAnsi="Arial" w:cs="Arial"/>
          <w:sz w:val="24"/>
          <w:szCs w:val="24"/>
        </w:rPr>
        <w:t xml:space="preserve"> </w:t>
      </w:r>
    </w:p>
    <w:p w:rsidR="00E45F57" w:rsidRPr="00E45F57" w:rsidRDefault="00E45F5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5F57">
        <w:rPr>
          <w:rFonts w:ascii="Arial" w:hAnsi="Arial" w:cs="Arial"/>
          <w:sz w:val="24"/>
          <w:szCs w:val="24"/>
        </w:rPr>
        <w:t>Przedmiary  winny zawierać szczegółowe wyliczenia arytmetyczne ilości jednostek przedmiaru dla każdej pozycji, które zostały określone na podstawie rysunków technicznych.</w:t>
      </w:r>
    </w:p>
    <w:p w:rsidR="00BD08C1" w:rsidRPr="00E45F57" w:rsidRDefault="00E45F5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robót należy przekazać Zamawiającemu w 3 egzemplarzach., w wersji papierowej oraz w wersji elektronicznej na płycie </w:t>
      </w:r>
      <w:r w:rsidR="00715F3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D – w formie PDF i w pliku tekstowym</w:t>
      </w:r>
      <w:r w:rsidR="00FC7F78">
        <w:rPr>
          <w:rFonts w:ascii="Arial" w:hAnsi="Arial" w:cs="Arial"/>
          <w:sz w:val="24"/>
          <w:szCs w:val="24"/>
        </w:rPr>
        <w:t xml:space="preserve"> NORMA, zapis </w:t>
      </w:r>
      <w:r w:rsidR="0091474C">
        <w:rPr>
          <w:rFonts w:ascii="Arial" w:hAnsi="Arial" w:cs="Arial"/>
          <w:sz w:val="24"/>
          <w:szCs w:val="24"/>
        </w:rPr>
        <w:t>ATH</w:t>
      </w:r>
      <w:r>
        <w:rPr>
          <w:rFonts w:ascii="Arial" w:hAnsi="Arial" w:cs="Arial"/>
          <w:sz w:val="24"/>
          <w:szCs w:val="24"/>
        </w:rPr>
        <w:t xml:space="preserve"> (w jednym folderze).</w:t>
      </w:r>
    </w:p>
    <w:p w:rsidR="00041FA1" w:rsidRDefault="00BD08C1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Kosztorys inwestorski</w:t>
      </w:r>
      <w:r w:rsidR="00F113E5">
        <w:rPr>
          <w:rFonts w:ascii="Arial" w:hAnsi="Arial" w:cs="Arial"/>
          <w:sz w:val="24"/>
          <w:szCs w:val="24"/>
        </w:rPr>
        <w:t xml:space="preserve"> </w:t>
      </w:r>
      <w:r w:rsidR="00041FA1">
        <w:rPr>
          <w:rFonts w:ascii="Arial" w:hAnsi="Arial" w:cs="Arial"/>
          <w:sz w:val="24"/>
          <w:szCs w:val="24"/>
        </w:rPr>
        <w:t xml:space="preserve">należy opracować zgodnie z Rozporządzeniem Ministra </w:t>
      </w:r>
      <w:r w:rsidR="0091474C">
        <w:rPr>
          <w:rFonts w:ascii="Arial" w:hAnsi="Arial" w:cs="Arial"/>
          <w:sz w:val="24"/>
          <w:szCs w:val="24"/>
        </w:rPr>
        <w:t>Rozwoju i Technologii</w:t>
      </w:r>
      <w:r w:rsidR="00041FA1">
        <w:rPr>
          <w:rFonts w:ascii="Arial" w:hAnsi="Arial" w:cs="Arial"/>
          <w:sz w:val="24"/>
          <w:szCs w:val="24"/>
        </w:rPr>
        <w:t xml:space="preserve"> z dnia 2</w:t>
      </w:r>
      <w:r w:rsidR="0091474C">
        <w:rPr>
          <w:rFonts w:ascii="Arial" w:hAnsi="Arial" w:cs="Arial"/>
          <w:sz w:val="24"/>
          <w:szCs w:val="24"/>
        </w:rPr>
        <w:t>0 grudnia</w:t>
      </w:r>
      <w:r w:rsidR="00041FA1">
        <w:rPr>
          <w:rFonts w:ascii="Arial" w:hAnsi="Arial" w:cs="Arial"/>
          <w:sz w:val="24"/>
          <w:szCs w:val="24"/>
        </w:rPr>
        <w:t xml:space="preserve"> 20</w:t>
      </w:r>
      <w:r w:rsidR="0091474C">
        <w:rPr>
          <w:rFonts w:ascii="Arial" w:hAnsi="Arial" w:cs="Arial"/>
          <w:sz w:val="24"/>
          <w:szCs w:val="24"/>
        </w:rPr>
        <w:t>21</w:t>
      </w:r>
      <w:r w:rsidR="00041FA1">
        <w:rPr>
          <w:rFonts w:ascii="Arial" w:hAnsi="Arial" w:cs="Arial"/>
          <w:sz w:val="24"/>
          <w:szCs w:val="24"/>
        </w:rPr>
        <w:t xml:space="preserve"> r. w sprawie szczegółowego zakresu </w:t>
      </w:r>
      <w:r w:rsidR="00AC42A7">
        <w:rPr>
          <w:rFonts w:ascii="Arial" w:hAnsi="Arial" w:cs="Arial"/>
          <w:sz w:val="24"/>
          <w:szCs w:val="24"/>
        </w:rPr>
        <w:t xml:space="preserve">                   </w:t>
      </w:r>
      <w:r w:rsidR="00041FA1">
        <w:rPr>
          <w:rFonts w:ascii="Arial" w:hAnsi="Arial" w:cs="Arial"/>
          <w:sz w:val="24"/>
          <w:szCs w:val="24"/>
        </w:rPr>
        <w:t>i formy dokumentacji projektowej, specyfikacji technicznych wykonania i odbioru robót budowlanych oraz progra</w:t>
      </w:r>
      <w:r w:rsidR="0091474C">
        <w:rPr>
          <w:rFonts w:ascii="Arial" w:hAnsi="Arial" w:cs="Arial"/>
          <w:sz w:val="24"/>
          <w:szCs w:val="24"/>
        </w:rPr>
        <w:t>mu funkcjonalno-użytkowego (Dz.</w:t>
      </w:r>
      <w:r w:rsidR="00041FA1">
        <w:rPr>
          <w:rFonts w:ascii="Arial" w:hAnsi="Arial" w:cs="Arial"/>
          <w:sz w:val="24"/>
          <w:szCs w:val="24"/>
        </w:rPr>
        <w:t>U.20</w:t>
      </w:r>
      <w:r w:rsidR="0091474C">
        <w:rPr>
          <w:rFonts w:ascii="Arial" w:hAnsi="Arial" w:cs="Arial"/>
          <w:sz w:val="24"/>
          <w:szCs w:val="24"/>
        </w:rPr>
        <w:t>2</w:t>
      </w:r>
      <w:r w:rsidR="00041FA1">
        <w:rPr>
          <w:rFonts w:ascii="Arial" w:hAnsi="Arial" w:cs="Arial"/>
          <w:sz w:val="24"/>
          <w:szCs w:val="24"/>
        </w:rPr>
        <w:t>1</w:t>
      </w:r>
      <w:r w:rsidR="0091474C">
        <w:rPr>
          <w:rFonts w:ascii="Arial" w:hAnsi="Arial" w:cs="Arial"/>
          <w:sz w:val="24"/>
          <w:szCs w:val="24"/>
        </w:rPr>
        <w:t>.2458</w:t>
      </w:r>
      <w:r w:rsidR="00041FA1">
        <w:rPr>
          <w:rFonts w:ascii="Arial" w:hAnsi="Arial" w:cs="Arial"/>
          <w:sz w:val="24"/>
          <w:szCs w:val="24"/>
        </w:rPr>
        <w:t xml:space="preserve">).   </w:t>
      </w:r>
    </w:p>
    <w:p w:rsidR="002151C7" w:rsidRPr="002151C7" w:rsidRDefault="002151C7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Kosztorys inwestorski winien</w:t>
      </w:r>
      <w:r w:rsidRPr="002151C7">
        <w:rPr>
          <w:rFonts w:ascii="Arial" w:hAnsi="Arial" w:cs="Arial"/>
          <w:sz w:val="24"/>
          <w:szCs w:val="24"/>
        </w:rPr>
        <w:t xml:space="preserve"> zawierać: przedmiary robót, kosztorys inwestorski, kalkulacje własne, tabelę wartości elementów scalonych oraz założenia wyjściowe do kosztorysowania. </w:t>
      </w:r>
    </w:p>
    <w:p w:rsidR="00F113E5" w:rsidRDefault="008329C9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Kosztorys inwestorski</w:t>
      </w:r>
      <w:r w:rsidR="00041FA1">
        <w:rPr>
          <w:rFonts w:ascii="Arial" w:hAnsi="Arial" w:cs="Arial"/>
          <w:sz w:val="24"/>
          <w:szCs w:val="24"/>
        </w:rPr>
        <w:t xml:space="preserve"> należy przekazać Zamawiającemu w 3 egzemplarzach., </w:t>
      </w:r>
      <w:r w:rsidR="00E576F7">
        <w:rPr>
          <w:rFonts w:ascii="Arial" w:hAnsi="Arial" w:cs="Arial"/>
          <w:sz w:val="24"/>
          <w:szCs w:val="24"/>
        </w:rPr>
        <w:t xml:space="preserve">                 </w:t>
      </w:r>
      <w:r w:rsidR="00041FA1">
        <w:rPr>
          <w:rFonts w:ascii="Arial" w:hAnsi="Arial" w:cs="Arial"/>
          <w:sz w:val="24"/>
          <w:szCs w:val="24"/>
        </w:rPr>
        <w:t xml:space="preserve">w wersji papierowej oraz w wersji elektronicznej na płycie </w:t>
      </w:r>
      <w:r w:rsidR="00715F39">
        <w:rPr>
          <w:rFonts w:ascii="Arial" w:hAnsi="Arial" w:cs="Arial"/>
          <w:sz w:val="24"/>
          <w:szCs w:val="24"/>
        </w:rPr>
        <w:t>C</w:t>
      </w:r>
      <w:r w:rsidR="00041FA1">
        <w:rPr>
          <w:rFonts w:ascii="Arial" w:hAnsi="Arial" w:cs="Arial"/>
          <w:sz w:val="24"/>
          <w:szCs w:val="24"/>
        </w:rPr>
        <w:t>D</w:t>
      </w:r>
      <w:r w:rsidR="006300EA">
        <w:rPr>
          <w:rFonts w:ascii="Arial" w:hAnsi="Arial" w:cs="Arial"/>
          <w:sz w:val="24"/>
          <w:szCs w:val="24"/>
        </w:rPr>
        <w:t xml:space="preserve"> oraz pendrive</w:t>
      </w:r>
      <w:r w:rsidR="00041FA1">
        <w:rPr>
          <w:rFonts w:ascii="Arial" w:hAnsi="Arial" w:cs="Arial"/>
          <w:sz w:val="24"/>
          <w:szCs w:val="24"/>
        </w:rPr>
        <w:t xml:space="preserve"> – w formie PDF</w:t>
      </w:r>
      <w:r w:rsidR="00E576F7">
        <w:rPr>
          <w:rFonts w:ascii="Arial" w:hAnsi="Arial" w:cs="Arial"/>
          <w:sz w:val="24"/>
          <w:szCs w:val="24"/>
        </w:rPr>
        <w:t xml:space="preserve"> </w:t>
      </w:r>
      <w:r w:rsidR="00041FA1">
        <w:rPr>
          <w:rFonts w:ascii="Arial" w:hAnsi="Arial" w:cs="Arial"/>
          <w:sz w:val="24"/>
          <w:szCs w:val="24"/>
        </w:rPr>
        <w:t>i w pliku tekstowym</w:t>
      </w:r>
      <w:r w:rsidR="00FC7F78">
        <w:rPr>
          <w:rFonts w:ascii="Arial" w:hAnsi="Arial" w:cs="Arial"/>
          <w:sz w:val="24"/>
          <w:szCs w:val="24"/>
        </w:rPr>
        <w:t xml:space="preserve"> NORMA, zapis </w:t>
      </w:r>
      <w:r w:rsidR="0091474C">
        <w:rPr>
          <w:rFonts w:ascii="Arial" w:hAnsi="Arial" w:cs="Arial"/>
          <w:sz w:val="24"/>
          <w:szCs w:val="24"/>
        </w:rPr>
        <w:t>ATH</w:t>
      </w:r>
      <w:r w:rsidR="00041FA1">
        <w:rPr>
          <w:rFonts w:ascii="Arial" w:hAnsi="Arial" w:cs="Arial"/>
          <w:sz w:val="24"/>
          <w:szCs w:val="24"/>
        </w:rPr>
        <w:t xml:space="preserve"> (w jednym folderze).</w:t>
      </w:r>
    </w:p>
    <w:p w:rsidR="00AE6A77" w:rsidRPr="00EF25B3" w:rsidRDefault="00AE6A77" w:rsidP="00BE56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5CD9" w:rsidRDefault="00305CD9" w:rsidP="00E85FC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5145A9">
        <w:rPr>
          <w:rFonts w:ascii="Arial" w:hAnsi="Arial" w:cs="Arial"/>
          <w:b/>
          <w:sz w:val="24"/>
          <w:szCs w:val="24"/>
        </w:rPr>
        <w:t>2.2.</w:t>
      </w:r>
      <w:r w:rsidR="00AE6A77">
        <w:rPr>
          <w:rFonts w:ascii="Arial" w:hAnsi="Arial" w:cs="Arial"/>
          <w:b/>
          <w:sz w:val="24"/>
          <w:szCs w:val="24"/>
        </w:rPr>
        <w:t xml:space="preserve"> Wykonania</w:t>
      </w:r>
      <w:r w:rsidR="005145A9">
        <w:rPr>
          <w:rFonts w:ascii="Arial" w:hAnsi="Arial" w:cs="Arial"/>
          <w:b/>
          <w:sz w:val="24"/>
          <w:szCs w:val="24"/>
        </w:rPr>
        <w:t xml:space="preserve"> robót</w:t>
      </w:r>
      <w:r w:rsidR="00AE6A77">
        <w:rPr>
          <w:rFonts w:ascii="Arial" w:hAnsi="Arial" w:cs="Arial"/>
          <w:b/>
          <w:sz w:val="24"/>
          <w:szCs w:val="24"/>
        </w:rPr>
        <w:t>.</w:t>
      </w:r>
    </w:p>
    <w:p w:rsidR="000A018F" w:rsidRDefault="000D7D02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A018F">
        <w:rPr>
          <w:rFonts w:ascii="Arial" w:hAnsi="Arial" w:cs="Arial"/>
          <w:sz w:val="24"/>
          <w:szCs w:val="24"/>
        </w:rPr>
        <w:t>rzed przystąpieniem do budowy, Wykonawca</w:t>
      </w:r>
      <w:r w:rsidR="001B72C6">
        <w:rPr>
          <w:rFonts w:ascii="Arial" w:hAnsi="Arial" w:cs="Arial"/>
          <w:sz w:val="24"/>
          <w:szCs w:val="24"/>
        </w:rPr>
        <w:t xml:space="preserve"> ma obowiązek zawiadomić organ nadzoru budowlanego o zamierzonym termin</w:t>
      </w:r>
      <w:r w:rsidR="00741989">
        <w:rPr>
          <w:rFonts w:ascii="Arial" w:hAnsi="Arial" w:cs="Arial"/>
          <w:sz w:val="24"/>
          <w:szCs w:val="24"/>
        </w:rPr>
        <w:t>ie rozpoczęcia robót budowy boiska sportowego do piłki nożnej</w:t>
      </w:r>
      <w:r w:rsidR="001B72C6">
        <w:rPr>
          <w:rFonts w:ascii="Arial" w:hAnsi="Arial" w:cs="Arial"/>
          <w:sz w:val="24"/>
          <w:szCs w:val="24"/>
        </w:rPr>
        <w:t xml:space="preserve">, dołączając m. in. oświadczenie projektanta i projektanta sprawdzającego </w:t>
      </w:r>
      <w:r w:rsidR="00741989">
        <w:rPr>
          <w:rFonts w:ascii="Arial" w:hAnsi="Arial" w:cs="Arial"/>
          <w:sz w:val="24"/>
          <w:szCs w:val="24"/>
        </w:rPr>
        <w:t xml:space="preserve"> </w:t>
      </w:r>
      <w:r w:rsidR="001B72C6">
        <w:rPr>
          <w:rFonts w:ascii="Arial" w:hAnsi="Arial" w:cs="Arial"/>
          <w:sz w:val="24"/>
          <w:szCs w:val="24"/>
        </w:rPr>
        <w:t>o sporządzeniu projektu technicznego.</w:t>
      </w:r>
    </w:p>
    <w:p w:rsidR="00EF25B3" w:rsidRDefault="000D7D02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zakończeniu </w:t>
      </w:r>
      <w:r w:rsidR="008C40AD">
        <w:rPr>
          <w:rFonts w:ascii="Arial" w:hAnsi="Arial" w:cs="Arial"/>
          <w:sz w:val="24"/>
          <w:szCs w:val="24"/>
        </w:rPr>
        <w:t>budowy boiska do piłki noż</w:t>
      </w:r>
      <w:r w:rsidR="0018132E">
        <w:rPr>
          <w:rFonts w:ascii="Arial" w:hAnsi="Arial" w:cs="Arial"/>
          <w:sz w:val="24"/>
          <w:szCs w:val="24"/>
        </w:rPr>
        <w:t>nej</w:t>
      </w:r>
      <w:r w:rsidR="00864068">
        <w:rPr>
          <w:rFonts w:ascii="Arial" w:hAnsi="Arial" w:cs="Arial"/>
          <w:sz w:val="24"/>
          <w:szCs w:val="24"/>
        </w:rPr>
        <w:t>, Wykonawca zgłasza do organu nadzoru budowlanego o zakończenie robót</w:t>
      </w:r>
      <w:r w:rsidR="00D84A53">
        <w:rPr>
          <w:rFonts w:ascii="Arial" w:hAnsi="Arial" w:cs="Arial"/>
          <w:sz w:val="24"/>
          <w:szCs w:val="24"/>
        </w:rPr>
        <w:t xml:space="preserve"> </w:t>
      </w:r>
      <w:r w:rsidR="00864068">
        <w:rPr>
          <w:rFonts w:ascii="Arial" w:hAnsi="Arial" w:cs="Arial"/>
          <w:sz w:val="24"/>
          <w:szCs w:val="24"/>
        </w:rPr>
        <w:t>lub uzyskuje</w:t>
      </w:r>
      <w:r w:rsidR="00DA06FB">
        <w:rPr>
          <w:rFonts w:ascii="Arial" w:hAnsi="Arial" w:cs="Arial"/>
          <w:sz w:val="24"/>
          <w:szCs w:val="24"/>
        </w:rPr>
        <w:t xml:space="preserve"> </w:t>
      </w:r>
      <w:r w:rsidR="00864068">
        <w:rPr>
          <w:rFonts w:ascii="Arial" w:hAnsi="Arial" w:cs="Arial"/>
          <w:sz w:val="24"/>
          <w:szCs w:val="24"/>
        </w:rPr>
        <w:t>pozwolenie na użytkowanie po wcześniejszym złożeniu wniosku</w:t>
      </w:r>
      <w:r w:rsidR="004F3136">
        <w:rPr>
          <w:rFonts w:ascii="Arial" w:hAnsi="Arial" w:cs="Arial"/>
          <w:sz w:val="24"/>
          <w:szCs w:val="24"/>
        </w:rPr>
        <w:t>, zgodnie z zapisami</w:t>
      </w:r>
      <w:r w:rsidR="0032611D">
        <w:rPr>
          <w:rFonts w:ascii="Arial" w:hAnsi="Arial" w:cs="Arial"/>
          <w:sz w:val="24"/>
          <w:szCs w:val="24"/>
        </w:rPr>
        <w:t xml:space="preserve"> zawartymi</w:t>
      </w:r>
      <w:r w:rsidR="004F3136">
        <w:rPr>
          <w:rFonts w:ascii="Arial" w:hAnsi="Arial" w:cs="Arial"/>
          <w:sz w:val="24"/>
          <w:szCs w:val="24"/>
        </w:rPr>
        <w:t xml:space="preserve"> w ostatecznej decyzji pozwolenia na </w:t>
      </w:r>
      <w:r w:rsidR="0032611D">
        <w:rPr>
          <w:rFonts w:ascii="Arial" w:hAnsi="Arial" w:cs="Arial"/>
          <w:sz w:val="24"/>
          <w:szCs w:val="24"/>
        </w:rPr>
        <w:t>budowę</w:t>
      </w:r>
      <w:r w:rsidR="004F3136">
        <w:rPr>
          <w:rFonts w:ascii="Arial" w:hAnsi="Arial" w:cs="Arial"/>
          <w:sz w:val="24"/>
          <w:szCs w:val="24"/>
        </w:rPr>
        <w:t>.</w:t>
      </w:r>
    </w:p>
    <w:p w:rsidR="00AA14F8" w:rsidRDefault="00E971AC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21a Ustawy z dnia 7 lipca 1994 r. Prawo budowlane (Dz.U.202</w:t>
      </w:r>
      <w:r w:rsidR="00090BB7">
        <w:rPr>
          <w:rFonts w:ascii="Arial" w:hAnsi="Arial" w:cs="Arial"/>
          <w:sz w:val="24"/>
          <w:szCs w:val="24"/>
        </w:rPr>
        <w:t>3.682</w:t>
      </w:r>
      <w:r>
        <w:rPr>
          <w:rFonts w:ascii="Arial" w:hAnsi="Arial" w:cs="Arial"/>
          <w:sz w:val="24"/>
          <w:szCs w:val="24"/>
        </w:rPr>
        <w:t xml:space="preserve"> </w:t>
      </w:r>
      <w:r w:rsidR="00AC42A7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z późniejszymi zmianami) kierownik budowy ma obowiązek sporządzić lub zapewnić sporządzenie przed rozpoczęciem budowy </w:t>
      </w:r>
      <w:r w:rsidRPr="0032611D">
        <w:rPr>
          <w:rFonts w:ascii="Arial" w:hAnsi="Arial" w:cs="Arial"/>
          <w:b/>
          <w:sz w:val="24"/>
          <w:szCs w:val="24"/>
        </w:rPr>
        <w:t>planu bezpieczeństwa i ochrony</w:t>
      </w:r>
      <w:r>
        <w:rPr>
          <w:rFonts w:ascii="Arial" w:hAnsi="Arial" w:cs="Arial"/>
          <w:sz w:val="24"/>
          <w:szCs w:val="24"/>
        </w:rPr>
        <w:t xml:space="preserve"> </w:t>
      </w:r>
      <w:r w:rsidRPr="0032611D">
        <w:rPr>
          <w:rFonts w:ascii="Arial" w:hAnsi="Arial" w:cs="Arial"/>
          <w:b/>
          <w:sz w:val="24"/>
          <w:szCs w:val="24"/>
        </w:rPr>
        <w:t>zdrowia</w:t>
      </w:r>
      <w:r w:rsidR="004972AD">
        <w:rPr>
          <w:rFonts w:ascii="Arial" w:hAnsi="Arial" w:cs="Arial"/>
          <w:b/>
          <w:sz w:val="24"/>
          <w:szCs w:val="24"/>
        </w:rPr>
        <w:t xml:space="preserve"> </w:t>
      </w:r>
      <w:r w:rsidR="004972AD" w:rsidRPr="003059AB">
        <w:rPr>
          <w:rFonts w:ascii="Arial" w:hAnsi="Arial" w:cs="Arial"/>
          <w:sz w:val="24"/>
          <w:szCs w:val="24"/>
        </w:rPr>
        <w:t>(BIOZ)</w:t>
      </w:r>
      <w:r>
        <w:rPr>
          <w:rFonts w:ascii="Arial" w:hAnsi="Arial" w:cs="Arial"/>
          <w:sz w:val="24"/>
          <w:szCs w:val="24"/>
        </w:rPr>
        <w:t xml:space="preserve"> uwzględniając specyfikę obiektu i warunki prowadzenia robót.</w:t>
      </w:r>
    </w:p>
    <w:p w:rsidR="00AA14F8" w:rsidRPr="00AA14F8" w:rsidRDefault="00AA14F8" w:rsidP="00BE5691">
      <w:pPr>
        <w:tabs>
          <w:tab w:val="right" w:pos="864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A14F8">
        <w:rPr>
          <w:rFonts w:ascii="Arial" w:hAnsi="Arial" w:cs="Arial"/>
          <w:sz w:val="24"/>
          <w:szCs w:val="24"/>
        </w:rPr>
        <w:t>Do wbudowania mogą być użyte materiały i urządzenia odpowiadające wymogom             w dokumentacji projektowej, oraz zaakceptowane przez Zamawiającego, a ponadto:</w:t>
      </w:r>
    </w:p>
    <w:p w:rsidR="00AA14F8" w:rsidRPr="00AA14F8" w:rsidRDefault="00AA14F8" w:rsidP="00BE5691">
      <w:pPr>
        <w:tabs>
          <w:tab w:val="left" w:pos="0"/>
          <w:tab w:val="num" w:pos="9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A14F8">
        <w:rPr>
          <w:rFonts w:ascii="Arial" w:hAnsi="Arial" w:cs="Arial"/>
          <w:sz w:val="24"/>
          <w:szCs w:val="24"/>
        </w:rPr>
        <w:t>oznaczone znakiem CE dla których zgodnie z odrębnymi przepisami dokonano oceny zgodnie ze zharmonizowaną normą europejską wprowadzoną do zbioru Polskich Norm (PN-EN), z europejską aprobatą techniczną (ETA), lub krajową specyfikacją techniczną państwa członkowskiego UE uznaną przez Komisję Europejską za zgodną z wymaganiami podstawowymi,</w:t>
      </w:r>
    </w:p>
    <w:p w:rsidR="00AA14F8" w:rsidRPr="00AA14F8" w:rsidRDefault="00AA14F8" w:rsidP="00BE5691">
      <w:pPr>
        <w:tabs>
          <w:tab w:val="left" w:pos="0"/>
          <w:tab w:val="num" w:pos="9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A14F8">
        <w:rPr>
          <w:rFonts w:ascii="Arial" w:hAnsi="Arial" w:cs="Arial"/>
          <w:sz w:val="24"/>
          <w:szCs w:val="24"/>
        </w:rPr>
        <w:t>znajdujące się w określonym przez Komisję Europejską wykazie wyrobów mających niewielkie znaczenie dla zdrowia i bezpieczeństwa dla których producent wydał deklarację zgodności  z uznanymi regułami sztuki budowlanej,</w:t>
      </w:r>
    </w:p>
    <w:p w:rsidR="00AA14F8" w:rsidRPr="00AA14F8" w:rsidRDefault="00AA14F8" w:rsidP="00BE5691">
      <w:pPr>
        <w:tabs>
          <w:tab w:val="left" w:pos="0"/>
          <w:tab w:val="num" w:pos="900"/>
        </w:tabs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Pr="00AA14F8">
        <w:rPr>
          <w:rFonts w:ascii="Arial" w:hAnsi="Arial" w:cs="Arial"/>
          <w:sz w:val="24"/>
          <w:szCs w:val="24"/>
        </w:rPr>
        <w:t>oznaczone znakiem budowlanym zgodnie z Polską Normą lub krajową aprobatą techniczną  a zgodność ta została potwierdzona w deklaracji zgodności wydanej przez producenta,</w:t>
      </w:r>
    </w:p>
    <w:p w:rsidR="00E971AC" w:rsidRPr="0032611D" w:rsidRDefault="00AA14F8" w:rsidP="00BE5691">
      <w:pPr>
        <w:tabs>
          <w:tab w:val="left" w:pos="0"/>
          <w:tab w:val="num" w:pos="900"/>
        </w:tabs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A14F8">
        <w:rPr>
          <w:rFonts w:ascii="Arial" w:hAnsi="Arial" w:cs="Arial"/>
          <w:sz w:val="24"/>
          <w:szCs w:val="24"/>
        </w:rPr>
        <w:t>wyroby przeznaczone do jednostkowego stosowania</w:t>
      </w:r>
      <w:r w:rsidR="0018132E">
        <w:rPr>
          <w:rFonts w:ascii="Arial" w:hAnsi="Arial" w:cs="Arial"/>
          <w:sz w:val="24"/>
          <w:szCs w:val="24"/>
        </w:rPr>
        <w:t xml:space="preserve"> przy budowie boiska muszą być  aktualne i potwierdzone   </w:t>
      </w:r>
      <w:r w:rsidRPr="00AA14F8">
        <w:rPr>
          <w:rFonts w:ascii="Arial" w:hAnsi="Arial" w:cs="Arial"/>
          <w:sz w:val="24"/>
          <w:szCs w:val="24"/>
        </w:rPr>
        <w:t xml:space="preserve"> w dokumentacji powykonawczej.</w:t>
      </w:r>
    </w:p>
    <w:p w:rsidR="00EC2F46" w:rsidRDefault="00EC2F4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Roboty budowlane związane z </w:t>
      </w:r>
      <w:r w:rsidR="001B72C6">
        <w:rPr>
          <w:rFonts w:ascii="Arial" w:hAnsi="Arial" w:cs="Arial"/>
          <w:sz w:val="24"/>
          <w:szCs w:val="24"/>
        </w:rPr>
        <w:t xml:space="preserve">budową </w:t>
      </w:r>
      <w:r w:rsidR="009C2758">
        <w:rPr>
          <w:rFonts w:ascii="Arial" w:hAnsi="Arial" w:cs="Arial"/>
          <w:sz w:val="24"/>
          <w:szCs w:val="24"/>
        </w:rPr>
        <w:t xml:space="preserve">treningowego </w:t>
      </w:r>
      <w:r w:rsidR="001B72C6">
        <w:rPr>
          <w:rFonts w:ascii="Arial" w:hAnsi="Arial" w:cs="Arial"/>
          <w:sz w:val="24"/>
          <w:szCs w:val="24"/>
        </w:rPr>
        <w:t>boisk</w:t>
      </w:r>
      <w:r w:rsidR="0018132E">
        <w:rPr>
          <w:rFonts w:ascii="Arial" w:hAnsi="Arial" w:cs="Arial"/>
          <w:sz w:val="24"/>
          <w:szCs w:val="24"/>
        </w:rPr>
        <w:t xml:space="preserve">a piłkarskiego wraz z </w:t>
      </w:r>
      <w:r w:rsidR="001B72C6">
        <w:rPr>
          <w:rFonts w:ascii="Arial" w:hAnsi="Arial" w:cs="Arial"/>
          <w:sz w:val="24"/>
          <w:szCs w:val="24"/>
        </w:rPr>
        <w:t xml:space="preserve"> </w:t>
      </w:r>
      <w:r w:rsidR="00E576F7">
        <w:rPr>
          <w:rFonts w:ascii="Arial" w:hAnsi="Arial" w:cs="Arial"/>
          <w:sz w:val="24"/>
          <w:szCs w:val="24"/>
        </w:rPr>
        <w:t xml:space="preserve">                       </w:t>
      </w:r>
      <w:r w:rsidR="001B72C6">
        <w:rPr>
          <w:rFonts w:ascii="Arial" w:hAnsi="Arial" w:cs="Arial"/>
          <w:sz w:val="24"/>
          <w:szCs w:val="24"/>
        </w:rPr>
        <w:t xml:space="preserve"> infrastrukturą </w:t>
      </w:r>
      <w:r>
        <w:rPr>
          <w:rFonts w:ascii="Arial" w:hAnsi="Arial" w:cs="Arial"/>
          <w:sz w:val="24"/>
          <w:szCs w:val="24"/>
        </w:rPr>
        <w:t>będą podlegały następującym odbiorom:</w:t>
      </w:r>
    </w:p>
    <w:p w:rsidR="00EC2F46" w:rsidRDefault="00EC2F4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odbiorowi robót zanikających i ulegających zakryciu,</w:t>
      </w:r>
    </w:p>
    <w:p w:rsidR="00EC2F46" w:rsidRDefault="00EC2F4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odbiorowi ostatecznemu (końcowemu),</w:t>
      </w:r>
    </w:p>
    <w:p w:rsidR="00EC2F46" w:rsidRDefault="00EC2F4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odbiorowi pogwarancyjnemu.</w:t>
      </w:r>
    </w:p>
    <w:p w:rsidR="00EC2F46" w:rsidRDefault="00EC2F46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11108">
        <w:rPr>
          <w:rFonts w:ascii="Arial" w:hAnsi="Arial" w:cs="Arial"/>
          <w:b/>
          <w:sz w:val="24"/>
          <w:szCs w:val="24"/>
        </w:rPr>
        <w:t>Odbiór robót zanikających i ulegających zakryciu</w:t>
      </w:r>
      <w:r>
        <w:rPr>
          <w:rFonts w:ascii="Arial" w:hAnsi="Arial" w:cs="Arial"/>
          <w:sz w:val="24"/>
          <w:szCs w:val="24"/>
        </w:rPr>
        <w:t xml:space="preserve"> polega na finalnej ocenie jakości wykonanych robót, które w dalszym procesie realizacji ulegają zakryciu</w:t>
      </w:r>
      <w:r w:rsidR="001C6F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dokonywany jest w czasie</w:t>
      </w:r>
      <w:r w:rsidR="004B2C68">
        <w:rPr>
          <w:rFonts w:ascii="Arial" w:hAnsi="Arial" w:cs="Arial"/>
          <w:sz w:val="24"/>
          <w:szCs w:val="24"/>
        </w:rPr>
        <w:t xml:space="preserve"> umożliwiającym wykonanie ewentualnych korekt</w:t>
      </w:r>
      <w:r w:rsidR="001C6F11">
        <w:rPr>
          <w:rFonts w:ascii="Arial" w:hAnsi="Arial" w:cs="Arial"/>
          <w:sz w:val="24"/>
          <w:szCs w:val="24"/>
        </w:rPr>
        <w:t xml:space="preserve"> </w:t>
      </w:r>
      <w:r w:rsidR="004B2C68">
        <w:rPr>
          <w:rFonts w:ascii="Arial" w:hAnsi="Arial" w:cs="Arial"/>
          <w:sz w:val="24"/>
          <w:szCs w:val="24"/>
        </w:rPr>
        <w:t>i poprawek bez hamowania ogólnego postępu robót.</w:t>
      </w:r>
    </w:p>
    <w:p w:rsidR="004B2C68" w:rsidRDefault="004B2C68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Odbioru tych robót dokonuje </w:t>
      </w:r>
      <w:r w:rsidR="0092371B">
        <w:rPr>
          <w:rFonts w:ascii="Arial" w:hAnsi="Arial" w:cs="Arial"/>
          <w:sz w:val="24"/>
          <w:szCs w:val="24"/>
        </w:rPr>
        <w:t>inspektor nadzoru po</w:t>
      </w:r>
      <w:r w:rsidR="003B336D">
        <w:rPr>
          <w:rFonts w:ascii="Arial" w:hAnsi="Arial" w:cs="Arial"/>
          <w:sz w:val="24"/>
          <w:szCs w:val="24"/>
        </w:rPr>
        <w:t xml:space="preserve"> wcześniejszym zgłoszeniu ich przez wykonawcę poprzez wpis do dziennika budowy i jednoczesne powiadomienie inspektora nadzoru.</w:t>
      </w:r>
      <w:r w:rsidR="0092371B">
        <w:rPr>
          <w:rFonts w:ascii="Arial" w:hAnsi="Arial" w:cs="Arial"/>
          <w:sz w:val="24"/>
          <w:szCs w:val="24"/>
        </w:rPr>
        <w:t xml:space="preserve"> </w:t>
      </w:r>
    </w:p>
    <w:p w:rsidR="003B336D" w:rsidRDefault="003B336D" w:rsidP="00BE56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Odbiór robót zanikających i ulegających zakryciu będzie przeprowadzony niezwłocznie</w:t>
      </w:r>
      <w:r w:rsidR="000A5BB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lecz nie później niż w ciągu 3 dni od daty zgłoszenia wpisem do dziennika budowy</w:t>
      </w:r>
      <w:r w:rsidR="001C6F11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i powiadomienia o tym fakcie inspektora nadzoru.</w:t>
      </w:r>
    </w:p>
    <w:p w:rsidR="008E43F6" w:rsidRDefault="00EC2F46" w:rsidP="00BE5691">
      <w:pPr>
        <w:spacing w:after="0"/>
        <w:jc w:val="both"/>
        <w:rPr>
          <w:rFonts w:ascii="Arial" w:hAnsi="Arial"/>
          <w:sz w:val="24"/>
          <w:szCs w:val="24"/>
        </w:rPr>
      </w:pPr>
      <w:r w:rsidRPr="003B336D">
        <w:rPr>
          <w:rFonts w:ascii="Arial" w:hAnsi="Arial"/>
          <w:sz w:val="24"/>
          <w:szCs w:val="24"/>
        </w:rPr>
        <w:t xml:space="preserve">Jakość i ilość robót ulegających zakryciu ocenia </w:t>
      </w:r>
      <w:r w:rsidR="003B336D" w:rsidRPr="003B336D">
        <w:rPr>
          <w:rFonts w:ascii="Arial" w:hAnsi="Arial"/>
          <w:sz w:val="24"/>
          <w:szCs w:val="24"/>
        </w:rPr>
        <w:t>inspektor nadzoru</w:t>
      </w:r>
      <w:r w:rsidRPr="003B336D">
        <w:rPr>
          <w:rFonts w:ascii="Arial" w:hAnsi="Arial"/>
          <w:sz w:val="24"/>
          <w:szCs w:val="24"/>
        </w:rPr>
        <w:t xml:space="preserve"> na podstawie dokumentów zawierających komplet wyników</w:t>
      </w:r>
      <w:r w:rsidR="000A5BB4">
        <w:rPr>
          <w:rFonts w:ascii="Arial" w:hAnsi="Arial"/>
          <w:sz w:val="24"/>
          <w:szCs w:val="24"/>
        </w:rPr>
        <w:t xml:space="preserve"> i</w:t>
      </w:r>
      <w:r w:rsidRPr="003B336D">
        <w:rPr>
          <w:rFonts w:ascii="Arial" w:hAnsi="Arial"/>
          <w:sz w:val="24"/>
          <w:szCs w:val="24"/>
        </w:rPr>
        <w:t xml:space="preserve"> badań laboratoryjnych</w:t>
      </w:r>
      <w:r w:rsidR="000A5BB4">
        <w:rPr>
          <w:rFonts w:ascii="Arial" w:hAnsi="Arial"/>
          <w:sz w:val="24"/>
          <w:szCs w:val="24"/>
        </w:rPr>
        <w:t xml:space="preserve"> </w:t>
      </w:r>
      <w:r w:rsidRPr="003B336D">
        <w:rPr>
          <w:rFonts w:ascii="Arial" w:hAnsi="Arial"/>
          <w:sz w:val="24"/>
          <w:szCs w:val="24"/>
        </w:rPr>
        <w:t>w o</w:t>
      </w:r>
      <w:r w:rsidR="003B336D">
        <w:rPr>
          <w:rFonts w:ascii="Arial" w:hAnsi="Arial"/>
          <w:sz w:val="24"/>
          <w:szCs w:val="24"/>
        </w:rPr>
        <w:t xml:space="preserve">parciu </w:t>
      </w:r>
      <w:r w:rsidR="00E576F7">
        <w:rPr>
          <w:rFonts w:ascii="Arial" w:hAnsi="Arial"/>
          <w:sz w:val="24"/>
          <w:szCs w:val="24"/>
        </w:rPr>
        <w:t xml:space="preserve">                  </w:t>
      </w:r>
      <w:r w:rsidR="003B336D">
        <w:rPr>
          <w:rFonts w:ascii="Arial" w:hAnsi="Arial"/>
          <w:sz w:val="24"/>
          <w:szCs w:val="24"/>
        </w:rPr>
        <w:t>o przeprowadzone pomiary</w:t>
      </w:r>
      <w:r w:rsidR="000A5BB4">
        <w:rPr>
          <w:rFonts w:ascii="Arial" w:hAnsi="Arial"/>
          <w:sz w:val="24"/>
          <w:szCs w:val="24"/>
        </w:rPr>
        <w:t>, dokumentację projektową  i ustalenia</w:t>
      </w:r>
      <w:r w:rsidRPr="003B336D">
        <w:rPr>
          <w:rFonts w:ascii="Arial" w:hAnsi="Arial"/>
          <w:sz w:val="24"/>
          <w:szCs w:val="24"/>
        </w:rPr>
        <w:t>.</w:t>
      </w:r>
    </w:p>
    <w:p w:rsidR="000A5BB4" w:rsidRDefault="000A5BB4" w:rsidP="00BE5691">
      <w:pPr>
        <w:spacing w:after="0"/>
        <w:jc w:val="both"/>
        <w:rPr>
          <w:rFonts w:ascii="Arial" w:hAnsi="Arial"/>
          <w:sz w:val="24"/>
          <w:szCs w:val="24"/>
        </w:rPr>
      </w:pPr>
      <w:r w:rsidRPr="00511108">
        <w:rPr>
          <w:rFonts w:ascii="Arial" w:hAnsi="Arial"/>
          <w:b/>
          <w:sz w:val="24"/>
          <w:szCs w:val="24"/>
        </w:rPr>
        <w:t>Odbiór ostateczny (końcowy)</w:t>
      </w:r>
      <w:r>
        <w:rPr>
          <w:rFonts w:ascii="Arial" w:hAnsi="Arial"/>
          <w:sz w:val="24"/>
          <w:szCs w:val="24"/>
        </w:rPr>
        <w:t xml:space="preserve"> robót</w:t>
      </w:r>
      <w:r w:rsidR="00345486">
        <w:rPr>
          <w:rFonts w:ascii="Arial" w:hAnsi="Arial"/>
          <w:sz w:val="24"/>
          <w:szCs w:val="24"/>
        </w:rPr>
        <w:t xml:space="preserve"> budowlanych polega na finalnej ocenie rzeczywistego wykonania prac w odniesieniu do zakresu (ilości) oraz jakości.</w:t>
      </w:r>
    </w:p>
    <w:p w:rsidR="004458A7" w:rsidRDefault="00345486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Całkowite zakończenie robót oraz</w:t>
      </w:r>
      <w:r w:rsidR="004556DB">
        <w:rPr>
          <w:rFonts w:ascii="Arial" w:hAnsi="Arial"/>
          <w:sz w:val="24"/>
          <w:szCs w:val="24"/>
        </w:rPr>
        <w:t xml:space="preserve"> zgłoszenie gotowości</w:t>
      </w:r>
      <w:r>
        <w:rPr>
          <w:rFonts w:ascii="Arial" w:hAnsi="Arial"/>
          <w:sz w:val="24"/>
          <w:szCs w:val="24"/>
        </w:rPr>
        <w:t xml:space="preserve"> do odbioru ostatecznego będzie stwierdzone przez kierownika budowy wpisem do dziennika budowy.</w:t>
      </w:r>
    </w:p>
    <w:p w:rsidR="00345486" w:rsidRDefault="00345486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Odbiór ostateczny robót</w:t>
      </w:r>
      <w:r w:rsidR="004458A7">
        <w:rPr>
          <w:rFonts w:ascii="Arial" w:hAnsi="Arial"/>
          <w:sz w:val="24"/>
          <w:szCs w:val="24"/>
        </w:rPr>
        <w:t xml:space="preserve"> nastąpi w terminie ustalonym w zawartej z wykonawc</w:t>
      </w:r>
      <w:r w:rsidR="004C1149">
        <w:rPr>
          <w:rFonts w:ascii="Arial" w:hAnsi="Arial"/>
          <w:sz w:val="24"/>
          <w:szCs w:val="24"/>
        </w:rPr>
        <w:t>ą</w:t>
      </w:r>
      <w:r w:rsidR="004458A7">
        <w:rPr>
          <w:rFonts w:ascii="Arial" w:hAnsi="Arial"/>
          <w:sz w:val="24"/>
          <w:szCs w:val="24"/>
        </w:rPr>
        <w:t xml:space="preserve"> umowie, licząc od dnia potwierdzenia wpisem do dziennika budowy przez inspektora</w:t>
      </w:r>
      <w:r w:rsidR="0018132E">
        <w:rPr>
          <w:rFonts w:ascii="Arial" w:hAnsi="Arial"/>
          <w:sz w:val="24"/>
          <w:szCs w:val="24"/>
        </w:rPr>
        <w:t xml:space="preserve"> nadzoru</w:t>
      </w:r>
      <w:r w:rsidR="004458A7">
        <w:rPr>
          <w:rFonts w:ascii="Arial" w:hAnsi="Arial"/>
          <w:sz w:val="24"/>
          <w:szCs w:val="24"/>
        </w:rPr>
        <w:t xml:space="preserve"> zakończenia robót oraz przyjęcia przez niego dokumentów budowy.</w:t>
      </w:r>
    </w:p>
    <w:p w:rsidR="004458A7" w:rsidRDefault="004C1149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Odbioru ostatecznego robót dokona komisja powołana przez zamawiającego przy udziale kierownika budowy i inspektora nadzoru.</w:t>
      </w:r>
    </w:p>
    <w:p w:rsidR="004C1149" w:rsidRDefault="004C1149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Komisja odbierająca roboty dokona ich oceny jakościowej i ilościowej na podstawie przedłożonych dokumentów budowy i wizualnej oceny oraz zgodności wykonania robót z dokumentacją projektową.</w:t>
      </w:r>
    </w:p>
    <w:p w:rsidR="004C1149" w:rsidRDefault="008D6E0D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skład dokumentów budowy wchodzi:</w:t>
      </w:r>
    </w:p>
    <w:p w:rsidR="00487528" w:rsidRDefault="00487528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>
        <w:rPr>
          <w:rFonts w:ascii="Arial" w:hAnsi="Arial"/>
          <w:sz w:val="24"/>
          <w:szCs w:val="24"/>
        </w:rPr>
        <w:t xml:space="preserve"> oryginał dziennika budowy,</w:t>
      </w:r>
    </w:p>
    <w:p w:rsidR="00487528" w:rsidRDefault="00487528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>
        <w:rPr>
          <w:rFonts w:ascii="Arial" w:hAnsi="Arial"/>
          <w:sz w:val="24"/>
          <w:szCs w:val="24"/>
        </w:rPr>
        <w:t xml:space="preserve"> projekt techniczny,</w:t>
      </w:r>
    </w:p>
    <w:p w:rsidR="00487528" w:rsidRDefault="00487528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>
        <w:rPr>
          <w:rFonts w:ascii="Arial" w:hAnsi="Arial"/>
          <w:sz w:val="24"/>
          <w:szCs w:val="24"/>
        </w:rPr>
        <w:t xml:space="preserve"> oświadczenie kierownika budowy o:</w:t>
      </w:r>
    </w:p>
    <w:p w:rsidR="00487528" w:rsidRDefault="00487528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zgodnoś</w:t>
      </w:r>
      <w:r w:rsidR="00410B23">
        <w:rPr>
          <w:rFonts w:ascii="Arial" w:hAnsi="Arial"/>
          <w:sz w:val="24"/>
          <w:szCs w:val="24"/>
        </w:rPr>
        <w:t xml:space="preserve">ci wykonania wybudowanego boiska </w:t>
      </w:r>
      <w:r w:rsidR="009C2758">
        <w:rPr>
          <w:rFonts w:ascii="Arial" w:hAnsi="Arial"/>
          <w:sz w:val="24"/>
          <w:szCs w:val="24"/>
        </w:rPr>
        <w:t xml:space="preserve">treningowego </w:t>
      </w:r>
      <w:r w:rsidR="00410B23">
        <w:rPr>
          <w:rFonts w:ascii="Arial" w:hAnsi="Arial"/>
          <w:sz w:val="24"/>
          <w:szCs w:val="24"/>
        </w:rPr>
        <w:t>do piłki nożnej</w:t>
      </w:r>
      <w:r>
        <w:rPr>
          <w:rFonts w:ascii="Arial" w:hAnsi="Arial"/>
          <w:sz w:val="24"/>
          <w:szCs w:val="24"/>
        </w:rPr>
        <w:t xml:space="preserve"> z projektem budowlanym lub warunkami pozwolenia na budowę oraz przepisami,</w:t>
      </w:r>
    </w:p>
    <w:p w:rsidR="00910BF7" w:rsidRDefault="00487528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doprowadzeniu do należytego stanu i porządku terenu budowy a także w razie korzystania </w:t>
      </w:r>
      <w:r w:rsidR="00410B23">
        <w:rPr>
          <w:rFonts w:ascii="Arial" w:hAnsi="Arial"/>
          <w:sz w:val="24"/>
          <w:szCs w:val="24"/>
        </w:rPr>
        <w:t xml:space="preserve">z </w:t>
      </w:r>
      <w:r w:rsidR="00910BF7">
        <w:rPr>
          <w:rFonts w:ascii="Arial" w:hAnsi="Arial"/>
          <w:sz w:val="24"/>
          <w:szCs w:val="24"/>
        </w:rPr>
        <w:t>drogi, ulicy, sąsiedniej nieruchomości, budynku lub lokalu,</w:t>
      </w:r>
    </w:p>
    <w:p w:rsidR="009C1EB1" w:rsidRDefault="00910BF7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>
        <w:rPr>
          <w:rFonts w:ascii="Arial" w:hAnsi="Arial"/>
          <w:sz w:val="24"/>
          <w:szCs w:val="24"/>
        </w:rPr>
        <w:t xml:space="preserve"> dokumentacja </w:t>
      </w:r>
      <w:r w:rsidR="009C1EB1">
        <w:rPr>
          <w:rFonts w:ascii="Arial" w:hAnsi="Arial"/>
          <w:sz w:val="24"/>
          <w:szCs w:val="24"/>
        </w:rPr>
        <w:t>geodezyjna (geodezyjna inwentaryzacja powykonawcza),</w:t>
      </w:r>
    </w:p>
    <w:p w:rsidR="00487528" w:rsidRDefault="009C1EB1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●</w:t>
      </w:r>
      <w:r>
        <w:rPr>
          <w:rFonts w:ascii="Arial" w:hAnsi="Arial"/>
          <w:sz w:val="24"/>
          <w:szCs w:val="24"/>
        </w:rPr>
        <w:t xml:space="preserve"> </w:t>
      </w:r>
      <w:r w:rsidR="00392ADA">
        <w:rPr>
          <w:rFonts w:ascii="Arial" w:hAnsi="Arial"/>
          <w:sz w:val="24"/>
          <w:szCs w:val="24"/>
        </w:rPr>
        <w:t>protokoły odbioru robót zanikających i ulegających zakryciu</w:t>
      </w:r>
      <w:r w:rsidR="00974185">
        <w:rPr>
          <w:rFonts w:ascii="Arial" w:hAnsi="Arial"/>
          <w:sz w:val="24"/>
          <w:szCs w:val="24"/>
        </w:rPr>
        <w:t>,</w:t>
      </w:r>
      <w:r w:rsidR="00487528">
        <w:rPr>
          <w:rFonts w:ascii="Arial" w:hAnsi="Arial"/>
          <w:sz w:val="24"/>
          <w:szCs w:val="24"/>
        </w:rPr>
        <w:t xml:space="preserve">  </w:t>
      </w:r>
    </w:p>
    <w:p w:rsidR="008D6E0D" w:rsidRDefault="0048162B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 w:rsidR="008D6E0D">
        <w:rPr>
          <w:rFonts w:ascii="Arial" w:hAnsi="Arial"/>
          <w:sz w:val="24"/>
          <w:szCs w:val="24"/>
        </w:rPr>
        <w:t xml:space="preserve"> dokumentacja powykonawcza tj. dokumentacja z naniesionymi zmianami dokonywanymi w trakcie wykonywania robót,</w:t>
      </w:r>
      <w:r w:rsidR="00974185">
        <w:rPr>
          <w:rFonts w:ascii="Arial" w:hAnsi="Arial"/>
          <w:sz w:val="24"/>
          <w:szCs w:val="24"/>
        </w:rPr>
        <w:t xml:space="preserve"> </w:t>
      </w:r>
    </w:p>
    <w:p w:rsidR="008D6E0D" w:rsidRDefault="0048162B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 w:rsidR="008D6E0D">
        <w:rPr>
          <w:rFonts w:ascii="Arial" w:hAnsi="Arial"/>
          <w:sz w:val="24"/>
          <w:szCs w:val="24"/>
        </w:rPr>
        <w:t xml:space="preserve"> deklaracja zgodności</w:t>
      </w:r>
      <w:r w:rsidR="00541B2B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certyfikat </w:t>
      </w:r>
      <w:r w:rsidR="00131216">
        <w:rPr>
          <w:rFonts w:ascii="Arial" w:hAnsi="Arial"/>
          <w:sz w:val="24"/>
          <w:szCs w:val="24"/>
        </w:rPr>
        <w:t xml:space="preserve">zgodności </w:t>
      </w:r>
      <w:r w:rsidR="00541B2B">
        <w:rPr>
          <w:rFonts w:ascii="Arial" w:hAnsi="Arial"/>
          <w:sz w:val="24"/>
          <w:szCs w:val="24"/>
        </w:rPr>
        <w:t>lub certyfikat</w:t>
      </w:r>
      <w:r w:rsidR="00820978">
        <w:rPr>
          <w:rFonts w:ascii="Arial" w:hAnsi="Arial"/>
          <w:sz w:val="24"/>
          <w:szCs w:val="24"/>
        </w:rPr>
        <w:t xml:space="preserve"> na znak bezpieczeństwa wbudowanych materiałów.</w:t>
      </w:r>
      <w:r w:rsidR="00541B2B">
        <w:rPr>
          <w:rFonts w:ascii="Arial" w:hAnsi="Arial"/>
          <w:sz w:val="24"/>
          <w:szCs w:val="24"/>
        </w:rPr>
        <w:t xml:space="preserve"> </w:t>
      </w:r>
      <w:r w:rsidR="00131216">
        <w:rPr>
          <w:rFonts w:ascii="Arial" w:hAnsi="Arial"/>
          <w:sz w:val="24"/>
          <w:szCs w:val="24"/>
        </w:rPr>
        <w:t xml:space="preserve"> </w:t>
      </w:r>
    </w:p>
    <w:p w:rsidR="008D6E0D" w:rsidRDefault="004556DB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</w:t>
      </w:r>
      <w:r w:rsidR="00820978">
        <w:rPr>
          <w:rFonts w:ascii="Arial" w:hAnsi="Arial"/>
          <w:sz w:val="24"/>
          <w:szCs w:val="24"/>
        </w:rPr>
        <w:t xml:space="preserve"> gdy </w:t>
      </w:r>
      <w:r>
        <w:rPr>
          <w:rFonts w:ascii="Arial" w:hAnsi="Arial"/>
          <w:sz w:val="24"/>
          <w:szCs w:val="24"/>
        </w:rPr>
        <w:t>przekazana przez wykonawcę dokumentacja budowy jest nie kompletna, komisja w porozumieniu z nim może wyznaczyć ponowny termin odbioru ostatecznego robót.</w:t>
      </w:r>
    </w:p>
    <w:p w:rsidR="001B1002" w:rsidRDefault="001B1002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 prac komisji odbiorowej sporządza się protokół w którym wyszczególnia się zauważone usterki i wady oraz</w:t>
      </w:r>
      <w:r w:rsidR="00511108">
        <w:rPr>
          <w:rFonts w:ascii="Arial" w:hAnsi="Arial"/>
          <w:sz w:val="24"/>
          <w:szCs w:val="24"/>
        </w:rPr>
        <w:t xml:space="preserve"> wyznacza się termin ich usunięcia.</w:t>
      </w:r>
      <w:r>
        <w:rPr>
          <w:rFonts w:ascii="Arial" w:hAnsi="Arial"/>
          <w:sz w:val="24"/>
          <w:szCs w:val="24"/>
        </w:rPr>
        <w:t xml:space="preserve">  </w:t>
      </w:r>
    </w:p>
    <w:p w:rsidR="00216B7F" w:rsidRDefault="00216B7F" w:rsidP="00BE5691">
      <w:pPr>
        <w:spacing w:after="0"/>
        <w:jc w:val="both"/>
        <w:rPr>
          <w:rFonts w:ascii="Arial" w:hAnsi="Arial"/>
          <w:sz w:val="24"/>
          <w:szCs w:val="24"/>
        </w:rPr>
      </w:pPr>
      <w:r w:rsidRPr="00511108">
        <w:rPr>
          <w:rFonts w:ascii="Arial" w:hAnsi="Arial"/>
          <w:b/>
          <w:sz w:val="24"/>
          <w:szCs w:val="24"/>
        </w:rPr>
        <w:t>Odbiór pogwarancyjny</w:t>
      </w:r>
      <w:r>
        <w:rPr>
          <w:rFonts w:ascii="Arial" w:hAnsi="Arial"/>
          <w:sz w:val="24"/>
          <w:szCs w:val="24"/>
        </w:rPr>
        <w:t xml:space="preserve"> polega na ocenie wykonanych robót związanych </w:t>
      </w:r>
      <w:r w:rsidR="00E576F7">
        <w:rPr>
          <w:rFonts w:ascii="Arial" w:hAnsi="Arial"/>
          <w:sz w:val="24"/>
          <w:szCs w:val="24"/>
        </w:rPr>
        <w:t xml:space="preserve">                            </w:t>
      </w:r>
      <w:r>
        <w:rPr>
          <w:rFonts w:ascii="Arial" w:hAnsi="Arial"/>
          <w:sz w:val="24"/>
          <w:szCs w:val="24"/>
        </w:rPr>
        <w:t>z usunięciem wad, które ujawniają się w okresie gwarancyjnym i rękojmi.</w:t>
      </w:r>
    </w:p>
    <w:p w:rsidR="000A5BB4" w:rsidRPr="0032611D" w:rsidRDefault="001B1002" w:rsidP="00BE5691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Odbiór pogwarancyjny robót dokona komisja powołana przez zamawiającego przy udziale przedstawiciela wykonawcy na podstawie oceny wizualnej obiektu.</w:t>
      </w:r>
    </w:p>
    <w:p w:rsidR="00AE6A77" w:rsidRDefault="00AE6A77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6187B" w:rsidRPr="00F57FC3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1.2.</w:t>
      </w:r>
      <w:r w:rsidR="00182B82">
        <w:rPr>
          <w:rFonts w:ascii="Arial" w:hAnsi="Arial" w:cs="Arial"/>
          <w:b/>
          <w:sz w:val="24"/>
          <w:szCs w:val="24"/>
        </w:rPr>
        <w:t>3</w:t>
      </w:r>
      <w:r w:rsidRPr="00F57FC3">
        <w:rPr>
          <w:rFonts w:ascii="Arial" w:hAnsi="Arial" w:cs="Arial"/>
          <w:b/>
          <w:sz w:val="24"/>
          <w:szCs w:val="24"/>
        </w:rPr>
        <w:t>.  Przygotowania terenu budowy.</w:t>
      </w:r>
    </w:p>
    <w:p w:rsidR="00046DB0" w:rsidRDefault="00046DB0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budowy będzie wymagał wykonania prac przygotowawczych polegających na:</w:t>
      </w:r>
    </w:p>
    <w:p w:rsidR="00046DB0" w:rsidRDefault="00046DB0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wydzieleniu i ogrodzeniu budowy oraz terenów składowania materiałów</w:t>
      </w:r>
      <w:r w:rsidR="001C6F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budowlanych</w:t>
      </w:r>
      <w:r w:rsidR="001C6F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 odpadów pochodzących z rozbiórki po wcześniejszym ich uzgodnieniu </w:t>
      </w:r>
      <w:r w:rsidR="001C6F11"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>z Zamawiającym,</w:t>
      </w:r>
    </w:p>
    <w:p w:rsidR="00B67014" w:rsidRDefault="00046DB0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oznakowaniu terenu i wykonaniu prac na podstawie opracowanego planu BIOZ,</w:t>
      </w:r>
    </w:p>
    <w:p w:rsidR="001A3398" w:rsidRDefault="00B67014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A3398">
        <w:rPr>
          <w:rFonts w:ascii="Arial" w:hAnsi="Arial" w:cs="Arial"/>
          <w:sz w:val="24"/>
          <w:szCs w:val="24"/>
        </w:rPr>
        <w:t>zapewnieniu organizacji transportu materiałów budowlanych i wywozu odpadów</w:t>
      </w:r>
      <w:r w:rsidR="001C6F11">
        <w:rPr>
          <w:rFonts w:ascii="Arial" w:hAnsi="Arial" w:cs="Arial"/>
          <w:sz w:val="24"/>
          <w:szCs w:val="24"/>
        </w:rPr>
        <w:t xml:space="preserve"> </w:t>
      </w:r>
      <w:r w:rsidR="00345D82">
        <w:rPr>
          <w:rFonts w:ascii="Arial" w:hAnsi="Arial" w:cs="Arial"/>
          <w:sz w:val="24"/>
          <w:szCs w:val="24"/>
        </w:rPr>
        <w:t xml:space="preserve"> </w:t>
      </w:r>
      <w:r w:rsidR="001A3398">
        <w:rPr>
          <w:rFonts w:ascii="Arial" w:hAnsi="Arial" w:cs="Arial"/>
          <w:sz w:val="24"/>
          <w:szCs w:val="24"/>
        </w:rPr>
        <w:t>pochodzących z rozbiórki.</w:t>
      </w:r>
    </w:p>
    <w:p w:rsidR="001A3398" w:rsidRDefault="001A3398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realizacji należy dążyć </w:t>
      </w:r>
      <w:r w:rsidR="00AE57E5">
        <w:rPr>
          <w:rFonts w:ascii="Arial" w:hAnsi="Arial" w:cs="Arial"/>
          <w:sz w:val="24"/>
          <w:szCs w:val="24"/>
        </w:rPr>
        <w:t>do minimalizacji ilości odpadów, a także do ograniczenia ilości emitowanych do atmosfery zanieczyszczeń oraz ograniczenia uciążliwego hałasu dla pracowników i otoczenia.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6A77" w:rsidRDefault="005019D5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budowlane dostarczane na budowę będą zabezpieczone przed w</w:t>
      </w:r>
      <w:r w:rsidR="00345D82">
        <w:rPr>
          <w:rFonts w:ascii="Arial" w:hAnsi="Arial" w:cs="Arial"/>
          <w:sz w:val="24"/>
          <w:szCs w:val="24"/>
        </w:rPr>
        <w:t xml:space="preserve">odą opadową </w:t>
      </w:r>
      <w:r>
        <w:rPr>
          <w:rFonts w:ascii="Arial" w:hAnsi="Arial" w:cs="Arial"/>
          <w:sz w:val="24"/>
          <w:szCs w:val="24"/>
        </w:rPr>
        <w:t xml:space="preserve"> i składowane na wydzielonych miejscach, uzgodnionych z Zamawiającym. </w:t>
      </w:r>
      <w:r w:rsidR="00046DB0">
        <w:rPr>
          <w:rFonts w:ascii="Arial" w:hAnsi="Arial" w:cs="Arial"/>
          <w:sz w:val="24"/>
          <w:szCs w:val="24"/>
        </w:rPr>
        <w:t xml:space="preserve"> </w:t>
      </w:r>
    </w:p>
    <w:p w:rsidR="009E791F" w:rsidRDefault="00E215E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705B1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1.2.</w:t>
      </w:r>
      <w:r w:rsidR="00182B82">
        <w:rPr>
          <w:rFonts w:ascii="Arial" w:hAnsi="Arial" w:cs="Arial"/>
          <w:b/>
          <w:sz w:val="24"/>
          <w:szCs w:val="24"/>
        </w:rPr>
        <w:t>4</w:t>
      </w:r>
      <w:r w:rsidRPr="00F57FC3">
        <w:rPr>
          <w:rFonts w:ascii="Arial" w:hAnsi="Arial" w:cs="Arial"/>
          <w:b/>
          <w:sz w:val="24"/>
          <w:szCs w:val="24"/>
        </w:rPr>
        <w:t>.  Architektury.</w:t>
      </w:r>
    </w:p>
    <w:p w:rsidR="00FE2BFB" w:rsidRDefault="007D0AC8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nie spełnienia wymagań zawartych w obowiązujących przepisach techniczno-budowlanych dopuszcza się</w:t>
      </w:r>
      <w:r w:rsidR="005C72CB">
        <w:rPr>
          <w:rFonts w:ascii="Arial" w:hAnsi="Arial" w:cs="Arial"/>
          <w:sz w:val="24"/>
          <w:szCs w:val="24"/>
        </w:rPr>
        <w:t xml:space="preserve"> spełnienie wymagań w sposób inny niż określony w rozporządzeniach, stosownie do wskazań ekspertyzy technicznej właściwej jednostki badawczo-rozwojowej albo rzeczoznawcy budowlanego oraz do spraw zabezpieczeń przeciwpożarowych, uzgodnionym z właściwym komendantem Państwowej Straży Pożarnej lub państwowym wojewódzkim inspektorem sanitarnym.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6A77" w:rsidRDefault="00AE6A77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6187B" w:rsidRPr="00F57FC3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1.2.</w:t>
      </w:r>
      <w:r w:rsidR="00182B82">
        <w:rPr>
          <w:rFonts w:ascii="Arial" w:hAnsi="Arial" w:cs="Arial"/>
          <w:b/>
          <w:sz w:val="24"/>
          <w:szCs w:val="24"/>
        </w:rPr>
        <w:t>5</w:t>
      </w:r>
      <w:r w:rsidRPr="00F57FC3">
        <w:rPr>
          <w:rFonts w:ascii="Arial" w:hAnsi="Arial" w:cs="Arial"/>
          <w:b/>
          <w:sz w:val="24"/>
          <w:szCs w:val="24"/>
        </w:rPr>
        <w:t>.  Konstrukcji.</w:t>
      </w:r>
    </w:p>
    <w:p w:rsidR="00030738" w:rsidRDefault="005840EB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konstrukcyjne</w:t>
      </w:r>
      <w:r w:rsidR="00020080">
        <w:rPr>
          <w:rFonts w:ascii="Arial" w:hAnsi="Arial" w:cs="Arial"/>
          <w:sz w:val="24"/>
          <w:szCs w:val="24"/>
        </w:rPr>
        <w:t xml:space="preserve"> wybudowanego boiska /podłoża i podbudowy/ chodników </w:t>
      </w:r>
      <w:r w:rsidR="002445C9">
        <w:rPr>
          <w:rFonts w:ascii="Arial" w:hAnsi="Arial" w:cs="Arial"/>
          <w:sz w:val="24"/>
          <w:szCs w:val="24"/>
        </w:rPr>
        <w:t xml:space="preserve">                      </w:t>
      </w:r>
      <w:r w:rsidR="00020080">
        <w:rPr>
          <w:rFonts w:ascii="Arial" w:hAnsi="Arial" w:cs="Arial"/>
          <w:sz w:val="24"/>
          <w:szCs w:val="24"/>
        </w:rPr>
        <w:t>i ob</w:t>
      </w:r>
      <w:r w:rsidR="00986BE5">
        <w:rPr>
          <w:rFonts w:ascii="Arial" w:hAnsi="Arial" w:cs="Arial"/>
          <w:sz w:val="24"/>
          <w:szCs w:val="24"/>
        </w:rPr>
        <w:t>rzeż</w:t>
      </w:r>
      <w:r w:rsidR="00426ADC">
        <w:rPr>
          <w:rFonts w:ascii="Arial" w:hAnsi="Arial" w:cs="Arial"/>
          <w:sz w:val="24"/>
          <w:szCs w:val="24"/>
        </w:rPr>
        <w:t>y</w:t>
      </w:r>
      <w:r w:rsidR="009705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muszą </w:t>
      </w:r>
      <w:r w:rsidR="009705B1">
        <w:rPr>
          <w:rFonts w:ascii="Arial" w:hAnsi="Arial" w:cs="Arial"/>
          <w:sz w:val="24"/>
          <w:szCs w:val="24"/>
        </w:rPr>
        <w:t>spełniać warunki zapewniające nieprzekroczenie stanów granicznych nośności oraz stanów granicznych przydatności do użytkowania</w:t>
      </w:r>
      <w:r w:rsidR="00020080">
        <w:rPr>
          <w:rFonts w:ascii="Arial" w:hAnsi="Arial" w:cs="Arial"/>
          <w:sz w:val="24"/>
          <w:szCs w:val="24"/>
        </w:rPr>
        <w:t xml:space="preserve">. </w:t>
      </w:r>
    </w:p>
    <w:p w:rsidR="00AE6A77" w:rsidRDefault="00AE6A77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295E" w:rsidRDefault="0051295E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1295E" w:rsidRDefault="0051295E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B3BE7" w:rsidRPr="009C2758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lastRenderedPageBreak/>
        <w:t>1.2.</w:t>
      </w:r>
      <w:r w:rsidR="00182B82">
        <w:rPr>
          <w:rFonts w:ascii="Arial" w:hAnsi="Arial" w:cs="Arial"/>
          <w:b/>
          <w:sz w:val="24"/>
          <w:szCs w:val="24"/>
        </w:rPr>
        <w:t>6</w:t>
      </w:r>
      <w:r w:rsidRPr="00F57FC3">
        <w:rPr>
          <w:rFonts w:ascii="Arial" w:hAnsi="Arial" w:cs="Arial"/>
          <w:b/>
          <w:sz w:val="24"/>
          <w:szCs w:val="24"/>
        </w:rPr>
        <w:t>.  Instalacji.</w:t>
      </w:r>
    </w:p>
    <w:p w:rsidR="00C72924" w:rsidRDefault="00A90C28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0C28">
        <w:rPr>
          <w:rFonts w:ascii="Arial" w:hAnsi="Arial" w:cs="Arial"/>
          <w:sz w:val="24"/>
          <w:szCs w:val="24"/>
        </w:rPr>
        <w:t>System nawadniania zasilany będzie w wodę z miejskiej sieci wodociągowej. Instalacja drenażowa będzie odprowadzać wodę opadową do miejskiej sieci kanalizacyjnej.</w:t>
      </w:r>
      <w:r w:rsidR="00986BE5" w:rsidRPr="00A90C28">
        <w:rPr>
          <w:rFonts w:ascii="Arial" w:hAnsi="Arial" w:cs="Arial"/>
          <w:sz w:val="24"/>
          <w:szCs w:val="24"/>
        </w:rPr>
        <w:t xml:space="preserve"> Instalacja</w:t>
      </w:r>
      <w:r w:rsidR="00986BE5">
        <w:rPr>
          <w:rFonts w:ascii="Arial" w:hAnsi="Arial" w:cs="Arial"/>
          <w:sz w:val="24"/>
          <w:szCs w:val="24"/>
        </w:rPr>
        <w:t xml:space="preserve"> zasilenia energetycznego</w:t>
      </w:r>
      <w:r>
        <w:rPr>
          <w:rFonts w:ascii="Arial" w:hAnsi="Arial" w:cs="Arial"/>
          <w:sz w:val="24"/>
          <w:szCs w:val="24"/>
        </w:rPr>
        <w:t>,</w:t>
      </w:r>
      <w:r w:rsidR="00986BE5">
        <w:rPr>
          <w:rFonts w:ascii="Arial" w:hAnsi="Arial" w:cs="Arial"/>
          <w:sz w:val="24"/>
          <w:szCs w:val="24"/>
        </w:rPr>
        <w:t xml:space="preserve"> maszty oświetleniowe </w:t>
      </w:r>
      <w:r>
        <w:rPr>
          <w:rFonts w:ascii="Arial" w:hAnsi="Arial" w:cs="Arial"/>
          <w:sz w:val="24"/>
          <w:szCs w:val="24"/>
        </w:rPr>
        <w:t xml:space="preserve">należy podłączyć                  </w:t>
      </w:r>
      <w:r w:rsidR="00986BE5">
        <w:rPr>
          <w:rFonts w:ascii="Arial" w:hAnsi="Arial" w:cs="Arial"/>
          <w:sz w:val="24"/>
          <w:szCs w:val="24"/>
        </w:rPr>
        <w:t xml:space="preserve">z rozdzielnicy usytuowanej przy kontenerze szatniowo-sanitarnym zlokalizowanej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986BE5">
        <w:rPr>
          <w:rFonts w:ascii="Arial" w:hAnsi="Arial" w:cs="Arial"/>
          <w:sz w:val="24"/>
          <w:szCs w:val="24"/>
        </w:rPr>
        <w:t>w części zachodniej dwóch wcześniej wybudowanych boisk</w:t>
      </w:r>
      <w:r>
        <w:rPr>
          <w:rFonts w:ascii="Arial" w:hAnsi="Arial" w:cs="Arial"/>
          <w:sz w:val="24"/>
          <w:szCs w:val="24"/>
        </w:rPr>
        <w:t xml:space="preserve"> piłkarskich</w:t>
      </w:r>
      <w:r w:rsidR="00986BE5">
        <w:rPr>
          <w:rFonts w:ascii="Arial" w:hAnsi="Arial" w:cs="Arial"/>
          <w:sz w:val="24"/>
          <w:szCs w:val="24"/>
        </w:rPr>
        <w:t>.</w:t>
      </w:r>
    </w:p>
    <w:p w:rsidR="00AE6A77" w:rsidRPr="00182AE0" w:rsidRDefault="00AE6A77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779E5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1.2.</w:t>
      </w:r>
      <w:r w:rsidR="00182B82">
        <w:rPr>
          <w:rFonts w:ascii="Arial" w:hAnsi="Arial" w:cs="Arial"/>
          <w:b/>
          <w:sz w:val="24"/>
          <w:szCs w:val="24"/>
        </w:rPr>
        <w:t>7</w:t>
      </w:r>
      <w:r w:rsidR="001C67D4">
        <w:rPr>
          <w:rFonts w:ascii="Arial" w:hAnsi="Arial" w:cs="Arial"/>
          <w:b/>
          <w:sz w:val="24"/>
          <w:szCs w:val="24"/>
        </w:rPr>
        <w:t>.  Wykończenia</w:t>
      </w:r>
    </w:p>
    <w:p w:rsidR="00A779E5" w:rsidRDefault="00A779E5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1.2.7.1. Boisk</w:t>
      </w:r>
      <w:r w:rsidR="00BC3CDB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piłkarskie</w:t>
      </w:r>
    </w:p>
    <w:p w:rsidR="00D979AD" w:rsidRDefault="00C33825" w:rsidP="00D979A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</w:t>
      </w:r>
      <w:r w:rsidR="00A779E5">
        <w:rPr>
          <w:rFonts w:ascii="Arial" w:hAnsi="Arial" w:cs="Arial"/>
          <w:sz w:val="24"/>
          <w:szCs w:val="24"/>
        </w:rPr>
        <w:t xml:space="preserve"> boisk</w:t>
      </w:r>
      <w:r>
        <w:rPr>
          <w:rFonts w:ascii="Arial" w:hAnsi="Arial" w:cs="Arial"/>
          <w:sz w:val="24"/>
          <w:szCs w:val="24"/>
        </w:rPr>
        <w:t xml:space="preserve">a </w:t>
      </w:r>
      <w:r w:rsidR="007F7A53">
        <w:rPr>
          <w:rFonts w:ascii="Arial" w:hAnsi="Arial" w:cs="Arial"/>
          <w:sz w:val="24"/>
          <w:szCs w:val="24"/>
        </w:rPr>
        <w:t xml:space="preserve">treningowego </w:t>
      </w:r>
      <w:r>
        <w:rPr>
          <w:rFonts w:ascii="Arial" w:hAnsi="Arial" w:cs="Arial"/>
          <w:sz w:val="24"/>
          <w:szCs w:val="24"/>
        </w:rPr>
        <w:t xml:space="preserve">do piłki nożnej </w:t>
      </w:r>
      <w:r w:rsidR="00A779E5">
        <w:rPr>
          <w:rFonts w:ascii="Arial" w:hAnsi="Arial" w:cs="Arial"/>
          <w:sz w:val="24"/>
          <w:szCs w:val="24"/>
        </w:rPr>
        <w:t xml:space="preserve"> (płyta do gry</w:t>
      </w:r>
      <w:r w:rsidR="00C934AF">
        <w:rPr>
          <w:rFonts w:ascii="Arial" w:hAnsi="Arial" w:cs="Arial"/>
          <w:sz w:val="24"/>
          <w:szCs w:val="24"/>
        </w:rPr>
        <w:t xml:space="preserve"> oraz</w:t>
      </w:r>
      <w:r w:rsidR="00A779E5">
        <w:rPr>
          <w:rFonts w:ascii="Arial" w:hAnsi="Arial" w:cs="Arial"/>
          <w:sz w:val="24"/>
          <w:szCs w:val="24"/>
        </w:rPr>
        <w:t xml:space="preserve"> pobocze)</w:t>
      </w:r>
      <w:r w:rsidR="006D7D1F">
        <w:rPr>
          <w:rFonts w:ascii="Arial" w:hAnsi="Arial" w:cs="Arial"/>
          <w:sz w:val="24"/>
          <w:szCs w:val="24"/>
        </w:rPr>
        <w:t xml:space="preserve"> </w:t>
      </w:r>
      <w:r w:rsidR="0051295E">
        <w:rPr>
          <w:rFonts w:ascii="Arial" w:hAnsi="Arial" w:cs="Arial"/>
          <w:sz w:val="24"/>
          <w:szCs w:val="24"/>
        </w:rPr>
        <w:t xml:space="preserve">                       </w:t>
      </w:r>
      <w:r w:rsidR="006D7D1F">
        <w:rPr>
          <w:rFonts w:ascii="Arial" w:hAnsi="Arial" w:cs="Arial"/>
          <w:sz w:val="24"/>
          <w:szCs w:val="24"/>
        </w:rPr>
        <w:t xml:space="preserve">o nawierzchni z </w:t>
      </w:r>
      <w:r w:rsidR="00C934AF">
        <w:rPr>
          <w:rFonts w:ascii="Arial" w:hAnsi="Arial" w:cs="Arial"/>
          <w:sz w:val="24"/>
          <w:szCs w:val="24"/>
        </w:rPr>
        <w:t xml:space="preserve"> trawy</w:t>
      </w:r>
      <w:r w:rsidR="006D7D1F">
        <w:rPr>
          <w:rFonts w:ascii="Arial" w:hAnsi="Arial" w:cs="Arial"/>
          <w:sz w:val="24"/>
          <w:szCs w:val="24"/>
        </w:rPr>
        <w:t xml:space="preserve"> </w:t>
      </w:r>
      <w:r w:rsidR="006D7D1F" w:rsidRPr="002445C9">
        <w:rPr>
          <w:rFonts w:ascii="Arial" w:hAnsi="Arial" w:cs="Arial"/>
          <w:sz w:val="24"/>
          <w:szCs w:val="24"/>
        </w:rPr>
        <w:t>naturalnej</w:t>
      </w:r>
      <w:r w:rsidR="00D979AD" w:rsidRPr="002445C9">
        <w:rPr>
          <w:rFonts w:ascii="Arial" w:hAnsi="Arial" w:cs="Arial"/>
          <w:sz w:val="24"/>
          <w:szCs w:val="24"/>
        </w:rPr>
        <w:t xml:space="preserve"> </w:t>
      </w:r>
      <w:r w:rsidR="002445C9" w:rsidRPr="002445C9">
        <w:rPr>
          <w:rFonts w:ascii="Arial" w:hAnsi="Arial" w:cs="Arial"/>
          <w:sz w:val="24"/>
          <w:szCs w:val="24"/>
        </w:rPr>
        <w:t>z rolki</w:t>
      </w:r>
      <w:r w:rsidR="002445C9">
        <w:rPr>
          <w:rFonts w:ascii="Arial" w:hAnsi="Arial" w:cs="Arial"/>
          <w:color w:val="FF0000"/>
          <w:sz w:val="24"/>
          <w:szCs w:val="24"/>
        </w:rPr>
        <w:t xml:space="preserve"> </w:t>
      </w:r>
      <w:r w:rsidR="00D979AD">
        <w:rPr>
          <w:rFonts w:ascii="Arial" w:hAnsi="Arial" w:cs="Arial"/>
          <w:sz w:val="24"/>
          <w:szCs w:val="24"/>
        </w:rPr>
        <w:t>o wymiarach: 42,00 m x 26,00 m i całkowitej powierzchni 1.092,00 m</w:t>
      </w:r>
      <w:r w:rsidR="00D979AD">
        <w:rPr>
          <w:rFonts w:ascii="Arial" w:hAnsi="Arial" w:cs="Arial"/>
          <w:sz w:val="24"/>
          <w:szCs w:val="24"/>
          <w:vertAlign w:val="superscript"/>
        </w:rPr>
        <w:t>2</w:t>
      </w:r>
      <w:r w:rsidR="00D979AD">
        <w:rPr>
          <w:rFonts w:ascii="Arial" w:hAnsi="Arial" w:cs="Arial"/>
          <w:sz w:val="24"/>
          <w:szCs w:val="24"/>
        </w:rPr>
        <w:t xml:space="preserve">, wraz z odwodnieniem płyty boiska oraz z poboczem tj. pasem o szerokości 1,5 m z trawy naturalnej dookoła boiska do gry. </w:t>
      </w:r>
    </w:p>
    <w:p w:rsidR="00B83FA4" w:rsidRDefault="0071658F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piłkarska z trawy</w:t>
      </w:r>
      <w:r w:rsidR="00C33825">
        <w:rPr>
          <w:rFonts w:ascii="Arial" w:hAnsi="Arial" w:cs="Arial"/>
          <w:sz w:val="24"/>
          <w:szCs w:val="24"/>
        </w:rPr>
        <w:t xml:space="preserve"> naturalnej</w:t>
      </w:r>
      <w:r>
        <w:rPr>
          <w:rFonts w:ascii="Arial" w:hAnsi="Arial" w:cs="Arial"/>
          <w:sz w:val="24"/>
          <w:szCs w:val="24"/>
        </w:rPr>
        <w:t xml:space="preserve"> </w:t>
      </w:r>
      <w:r w:rsidR="002445C9">
        <w:rPr>
          <w:rFonts w:ascii="Arial" w:hAnsi="Arial" w:cs="Arial"/>
          <w:sz w:val="24"/>
          <w:szCs w:val="24"/>
        </w:rPr>
        <w:t xml:space="preserve">z rolki </w:t>
      </w:r>
      <w:r>
        <w:rPr>
          <w:rFonts w:ascii="Arial" w:hAnsi="Arial" w:cs="Arial"/>
          <w:sz w:val="24"/>
          <w:szCs w:val="24"/>
        </w:rPr>
        <w:t>powinna po</w:t>
      </w:r>
      <w:r w:rsidR="0037457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iadać atesty (m.in. PZH) oraz wyniki badań laboratoryjn</w:t>
      </w:r>
      <w:r w:rsidR="00C33825">
        <w:rPr>
          <w:rFonts w:ascii="Arial" w:hAnsi="Arial" w:cs="Arial"/>
          <w:sz w:val="24"/>
          <w:szCs w:val="24"/>
        </w:rPr>
        <w:t>ych.</w:t>
      </w:r>
    </w:p>
    <w:p w:rsidR="00AE6A77" w:rsidRPr="00C33825" w:rsidRDefault="00AE6A77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6187B" w:rsidRPr="00F57FC3" w:rsidRDefault="0026187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1.2.</w:t>
      </w:r>
      <w:r w:rsidR="00182B82">
        <w:rPr>
          <w:rFonts w:ascii="Arial" w:hAnsi="Arial" w:cs="Arial"/>
          <w:b/>
          <w:sz w:val="24"/>
          <w:szCs w:val="24"/>
        </w:rPr>
        <w:t>8</w:t>
      </w:r>
      <w:r w:rsidRPr="00F57FC3">
        <w:rPr>
          <w:rFonts w:ascii="Arial" w:hAnsi="Arial" w:cs="Arial"/>
          <w:b/>
          <w:sz w:val="24"/>
          <w:szCs w:val="24"/>
        </w:rPr>
        <w:t>.  Zagospodarowania terenu.</w:t>
      </w:r>
    </w:p>
    <w:p w:rsidR="005F30DC" w:rsidRDefault="00CF4C0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85FC2">
        <w:rPr>
          <w:rFonts w:ascii="Arial" w:hAnsi="Arial" w:cs="Arial"/>
          <w:sz w:val="24"/>
          <w:szCs w:val="24"/>
        </w:rPr>
        <w:t xml:space="preserve">Wjazd </w:t>
      </w:r>
      <w:r w:rsidR="0037457B">
        <w:rPr>
          <w:rFonts w:ascii="Arial" w:hAnsi="Arial" w:cs="Arial"/>
          <w:sz w:val="24"/>
          <w:szCs w:val="24"/>
        </w:rPr>
        <w:t>do boisk</w:t>
      </w:r>
      <w:r w:rsidR="00C33825">
        <w:rPr>
          <w:rFonts w:ascii="Arial" w:hAnsi="Arial" w:cs="Arial"/>
          <w:sz w:val="24"/>
          <w:szCs w:val="24"/>
        </w:rPr>
        <w:t>a piłkarskiego</w:t>
      </w:r>
      <w:r w:rsidR="00417753">
        <w:rPr>
          <w:rFonts w:ascii="Arial" w:hAnsi="Arial" w:cs="Arial"/>
          <w:sz w:val="24"/>
          <w:szCs w:val="24"/>
        </w:rPr>
        <w:t xml:space="preserve"> odbywać się będzie </w:t>
      </w:r>
      <w:r w:rsidR="003F02C6">
        <w:rPr>
          <w:rFonts w:ascii="Arial" w:hAnsi="Arial" w:cs="Arial"/>
          <w:sz w:val="24"/>
          <w:szCs w:val="24"/>
        </w:rPr>
        <w:t xml:space="preserve">z </w:t>
      </w:r>
      <w:r w:rsidR="00E85FC2">
        <w:rPr>
          <w:rFonts w:ascii="Arial" w:hAnsi="Arial" w:cs="Arial"/>
          <w:sz w:val="24"/>
          <w:szCs w:val="24"/>
        </w:rPr>
        <w:t>drog</w:t>
      </w:r>
      <w:r w:rsidR="003F02C6">
        <w:rPr>
          <w:rFonts w:ascii="Arial" w:hAnsi="Arial" w:cs="Arial"/>
          <w:sz w:val="24"/>
          <w:szCs w:val="24"/>
        </w:rPr>
        <w:t>i publicznej</w:t>
      </w:r>
      <w:r w:rsidR="00E85FC2">
        <w:rPr>
          <w:rFonts w:ascii="Arial" w:hAnsi="Arial" w:cs="Arial"/>
          <w:sz w:val="24"/>
          <w:szCs w:val="24"/>
        </w:rPr>
        <w:t xml:space="preserve"> </w:t>
      </w:r>
      <w:r w:rsidR="00417753">
        <w:rPr>
          <w:rFonts w:ascii="Arial" w:hAnsi="Arial" w:cs="Arial"/>
          <w:sz w:val="24"/>
          <w:szCs w:val="24"/>
        </w:rPr>
        <w:t xml:space="preserve">– ulicy </w:t>
      </w:r>
      <w:r w:rsidR="00FE2D99">
        <w:rPr>
          <w:rFonts w:ascii="Arial" w:hAnsi="Arial" w:cs="Arial"/>
          <w:sz w:val="24"/>
          <w:szCs w:val="24"/>
        </w:rPr>
        <w:t xml:space="preserve">  </w:t>
      </w:r>
      <w:r w:rsidR="00417753">
        <w:rPr>
          <w:rFonts w:ascii="Arial" w:hAnsi="Arial" w:cs="Arial"/>
          <w:sz w:val="24"/>
          <w:szCs w:val="24"/>
        </w:rPr>
        <w:t>Racławickiej</w:t>
      </w:r>
      <w:r w:rsidR="00035D96">
        <w:rPr>
          <w:rFonts w:ascii="Arial" w:hAnsi="Arial" w:cs="Arial"/>
          <w:sz w:val="24"/>
          <w:szCs w:val="24"/>
        </w:rPr>
        <w:t xml:space="preserve"> (</w:t>
      </w:r>
      <w:r w:rsidR="005F30DC">
        <w:rPr>
          <w:rFonts w:ascii="Arial" w:hAnsi="Arial" w:cs="Arial"/>
          <w:sz w:val="24"/>
          <w:szCs w:val="24"/>
        </w:rPr>
        <w:t xml:space="preserve">drogą dojazdową </w:t>
      </w:r>
      <w:r w:rsidR="00C33825">
        <w:rPr>
          <w:rFonts w:ascii="Arial" w:hAnsi="Arial" w:cs="Arial"/>
          <w:sz w:val="24"/>
          <w:szCs w:val="24"/>
        </w:rPr>
        <w:t>z</w:t>
      </w:r>
      <w:r w:rsidR="00FE2D99">
        <w:rPr>
          <w:rFonts w:ascii="Arial" w:hAnsi="Arial" w:cs="Arial"/>
          <w:sz w:val="24"/>
          <w:szCs w:val="24"/>
        </w:rPr>
        <w:t xml:space="preserve">realizowaną </w:t>
      </w:r>
      <w:r w:rsidR="005F30DC">
        <w:rPr>
          <w:rFonts w:ascii="Arial" w:hAnsi="Arial" w:cs="Arial"/>
          <w:sz w:val="24"/>
          <w:szCs w:val="24"/>
        </w:rPr>
        <w:t>w ramach budowy wielofunkcyjnej hali</w:t>
      </w:r>
      <w:r w:rsidR="00FE2D99">
        <w:rPr>
          <w:rFonts w:ascii="Arial" w:hAnsi="Arial" w:cs="Arial"/>
          <w:sz w:val="24"/>
          <w:szCs w:val="24"/>
        </w:rPr>
        <w:t xml:space="preserve">  </w:t>
      </w:r>
      <w:r w:rsidR="00035D96">
        <w:rPr>
          <w:rFonts w:ascii="Arial" w:hAnsi="Arial" w:cs="Arial"/>
          <w:sz w:val="24"/>
          <w:szCs w:val="24"/>
        </w:rPr>
        <w:t>sportowej).</w:t>
      </w:r>
    </w:p>
    <w:p w:rsidR="00B052E5" w:rsidRDefault="00B052E5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Zaprojektować i wykonać:</w:t>
      </w:r>
    </w:p>
    <w:p w:rsidR="00540961" w:rsidRDefault="00CF4C0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F30DC">
        <w:rPr>
          <w:rFonts w:ascii="Arial" w:hAnsi="Arial" w:cs="Arial"/>
          <w:sz w:val="24"/>
          <w:szCs w:val="24"/>
        </w:rPr>
        <w:t>D</w:t>
      </w:r>
      <w:r w:rsidR="00E85FC2">
        <w:rPr>
          <w:rFonts w:ascii="Arial" w:hAnsi="Arial" w:cs="Arial"/>
          <w:sz w:val="24"/>
          <w:szCs w:val="24"/>
        </w:rPr>
        <w:t>ojści</w:t>
      </w:r>
      <w:r w:rsidR="00FE2D99">
        <w:rPr>
          <w:rFonts w:ascii="Arial" w:hAnsi="Arial" w:cs="Arial"/>
          <w:sz w:val="24"/>
          <w:szCs w:val="24"/>
        </w:rPr>
        <w:t>e</w:t>
      </w:r>
      <w:r w:rsidR="00E85FC2">
        <w:rPr>
          <w:rFonts w:ascii="Arial" w:hAnsi="Arial" w:cs="Arial"/>
          <w:sz w:val="24"/>
          <w:szCs w:val="24"/>
        </w:rPr>
        <w:t xml:space="preserve"> </w:t>
      </w:r>
      <w:r w:rsidR="0058505A">
        <w:rPr>
          <w:rFonts w:ascii="Arial" w:hAnsi="Arial" w:cs="Arial"/>
          <w:sz w:val="24"/>
          <w:szCs w:val="24"/>
        </w:rPr>
        <w:t>do boisk</w:t>
      </w:r>
      <w:r w:rsidR="00FE2D99">
        <w:rPr>
          <w:rFonts w:ascii="Arial" w:hAnsi="Arial" w:cs="Arial"/>
          <w:sz w:val="24"/>
          <w:szCs w:val="24"/>
        </w:rPr>
        <w:t>a</w:t>
      </w:r>
      <w:r w:rsidR="0058505A">
        <w:rPr>
          <w:rFonts w:ascii="Arial" w:hAnsi="Arial" w:cs="Arial"/>
          <w:sz w:val="24"/>
          <w:szCs w:val="24"/>
        </w:rPr>
        <w:t xml:space="preserve"> </w:t>
      </w:r>
      <w:r w:rsidR="00417753">
        <w:rPr>
          <w:rFonts w:ascii="Arial" w:hAnsi="Arial" w:cs="Arial"/>
          <w:sz w:val="24"/>
          <w:szCs w:val="24"/>
        </w:rPr>
        <w:t xml:space="preserve"> </w:t>
      </w:r>
      <w:r w:rsidR="00FE2D99">
        <w:rPr>
          <w:rFonts w:ascii="Arial" w:hAnsi="Arial" w:cs="Arial"/>
          <w:sz w:val="24"/>
          <w:szCs w:val="24"/>
        </w:rPr>
        <w:t>za pomocą chodnika</w:t>
      </w:r>
      <w:r w:rsidR="005F30DC">
        <w:rPr>
          <w:rFonts w:ascii="Arial" w:hAnsi="Arial" w:cs="Arial"/>
          <w:sz w:val="24"/>
          <w:szCs w:val="24"/>
        </w:rPr>
        <w:t xml:space="preserve"> o nawierzchni </w:t>
      </w:r>
      <w:r w:rsidR="00657EA0">
        <w:rPr>
          <w:rFonts w:ascii="Arial" w:hAnsi="Arial" w:cs="Arial"/>
          <w:sz w:val="24"/>
          <w:szCs w:val="24"/>
        </w:rPr>
        <w:t>z betonowej kostki brukowej gr. 6,0 cm na podbudowie cementowo-piaskowej, z obustronnym betonowym obramowaniem trawnikowym.</w:t>
      </w:r>
      <w:r w:rsidR="00F03107">
        <w:rPr>
          <w:rFonts w:ascii="Arial" w:hAnsi="Arial" w:cs="Arial"/>
          <w:sz w:val="24"/>
          <w:szCs w:val="24"/>
        </w:rPr>
        <w:t xml:space="preserve"> </w:t>
      </w:r>
    </w:p>
    <w:p w:rsidR="00B052E5" w:rsidRDefault="00CF4C0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03A51">
        <w:rPr>
          <w:rFonts w:ascii="Arial" w:hAnsi="Arial" w:cs="Arial"/>
          <w:sz w:val="24"/>
          <w:szCs w:val="24"/>
        </w:rPr>
        <w:t xml:space="preserve"> Krawężniki betonowe ustawiane na ławie betonowej z ”oporem”, spoiny wypełnione zaprawą cementową.</w:t>
      </w:r>
    </w:p>
    <w:p w:rsid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>- Zewnętrzną sieć wodociągową i przyłącze wodociągowe należy wykonać z rur PE ułożonych na podsypce piaskowej z armaturą i uzbrojeniem w postaci zaworów</w:t>
      </w:r>
      <w:r w:rsidR="00BE5691">
        <w:rPr>
          <w:rFonts w:ascii="Arial" w:hAnsi="Arial" w:cs="Arial"/>
          <w:sz w:val="24"/>
          <w:szCs w:val="24"/>
        </w:rPr>
        <w:t xml:space="preserve"> kulowych, zasuw żeliwnych itp.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</w:t>
      </w:r>
      <w:r w:rsidR="00BE5691">
        <w:rPr>
          <w:rFonts w:ascii="Arial" w:hAnsi="Arial" w:cs="Arial"/>
          <w:sz w:val="24"/>
          <w:szCs w:val="24"/>
        </w:rPr>
        <w:t>S</w:t>
      </w:r>
      <w:r w:rsidRPr="00540961">
        <w:rPr>
          <w:rFonts w:ascii="Arial" w:hAnsi="Arial" w:cs="Arial"/>
          <w:sz w:val="24"/>
          <w:szCs w:val="24"/>
        </w:rPr>
        <w:t>tudni</w:t>
      </w:r>
      <w:r w:rsidR="00B052E5">
        <w:rPr>
          <w:rFonts w:ascii="Arial" w:hAnsi="Arial" w:cs="Arial"/>
          <w:sz w:val="24"/>
          <w:szCs w:val="24"/>
        </w:rPr>
        <w:t>ę</w:t>
      </w:r>
      <w:r w:rsidRPr="00540961">
        <w:rPr>
          <w:rFonts w:ascii="Arial" w:hAnsi="Arial" w:cs="Arial"/>
          <w:sz w:val="24"/>
          <w:szCs w:val="24"/>
        </w:rPr>
        <w:t xml:space="preserve"> wodomierzow</w:t>
      </w:r>
      <w:r w:rsidR="00B052E5">
        <w:rPr>
          <w:rFonts w:ascii="Arial" w:hAnsi="Arial" w:cs="Arial"/>
          <w:sz w:val="24"/>
          <w:szCs w:val="24"/>
        </w:rPr>
        <w:t>ą</w:t>
      </w:r>
      <w:r w:rsidRPr="00540961">
        <w:rPr>
          <w:rFonts w:ascii="Arial" w:hAnsi="Arial" w:cs="Arial"/>
          <w:sz w:val="24"/>
          <w:szCs w:val="24"/>
        </w:rPr>
        <w:t xml:space="preserve"> </w:t>
      </w:r>
      <w:r w:rsidR="00BE5691">
        <w:rPr>
          <w:rFonts w:ascii="Arial" w:hAnsi="Arial" w:cs="Arial"/>
          <w:sz w:val="24"/>
          <w:szCs w:val="24"/>
        </w:rPr>
        <w:t>wraz z zestawem wodomierzowym zamontowa</w:t>
      </w:r>
      <w:r w:rsidR="00B052E5">
        <w:rPr>
          <w:rFonts w:ascii="Arial" w:hAnsi="Arial" w:cs="Arial"/>
          <w:sz w:val="24"/>
          <w:szCs w:val="24"/>
        </w:rPr>
        <w:t>nym</w:t>
      </w:r>
      <w:r w:rsidR="00BE5691">
        <w:rPr>
          <w:rFonts w:ascii="Arial" w:hAnsi="Arial" w:cs="Arial"/>
          <w:sz w:val="24"/>
          <w:szCs w:val="24"/>
        </w:rPr>
        <w:t xml:space="preserve"> </w:t>
      </w:r>
      <w:r w:rsidRPr="00540961">
        <w:rPr>
          <w:rFonts w:ascii="Arial" w:hAnsi="Arial" w:cs="Arial"/>
          <w:sz w:val="24"/>
          <w:szCs w:val="24"/>
        </w:rPr>
        <w:t>przy płycie boiska z tworzywa sztucznego PEHD</w:t>
      </w:r>
      <w:r w:rsidR="00BE5691">
        <w:rPr>
          <w:rFonts w:ascii="Arial" w:hAnsi="Arial" w:cs="Arial"/>
          <w:sz w:val="24"/>
          <w:szCs w:val="24"/>
        </w:rPr>
        <w:t>.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</w:t>
      </w:r>
      <w:r w:rsidR="00B052E5">
        <w:rPr>
          <w:rFonts w:ascii="Arial" w:hAnsi="Arial" w:cs="Arial"/>
          <w:sz w:val="24"/>
          <w:szCs w:val="24"/>
        </w:rPr>
        <w:t>Instalację</w:t>
      </w:r>
      <w:r w:rsidR="00BE5691">
        <w:rPr>
          <w:rFonts w:ascii="Arial" w:hAnsi="Arial" w:cs="Arial"/>
          <w:sz w:val="24"/>
          <w:szCs w:val="24"/>
        </w:rPr>
        <w:t xml:space="preserve"> systemu nawadniania składa</w:t>
      </w:r>
      <w:r w:rsidR="00B052E5">
        <w:rPr>
          <w:rFonts w:ascii="Arial" w:hAnsi="Arial" w:cs="Arial"/>
          <w:sz w:val="24"/>
          <w:szCs w:val="24"/>
        </w:rPr>
        <w:t>jącą</w:t>
      </w:r>
      <w:r w:rsidR="00BE5691">
        <w:rPr>
          <w:rFonts w:ascii="Arial" w:hAnsi="Arial" w:cs="Arial"/>
          <w:sz w:val="24"/>
          <w:szCs w:val="24"/>
        </w:rPr>
        <w:t xml:space="preserve"> się z </w:t>
      </w:r>
      <w:r w:rsidRPr="00540961">
        <w:rPr>
          <w:rFonts w:ascii="Arial" w:hAnsi="Arial" w:cs="Arial"/>
          <w:sz w:val="24"/>
          <w:szCs w:val="24"/>
        </w:rPr>
        <w:t>pompowni, rurociąg</w:t>
      </w:r>
      <w:r w:rsidR="00BE5691">
        <w:rPr>
          <w:rFonts w:ascii="Arial" w:hAnsi="Arial" w:cs="Arial"/>
          <w:sz w:val="24"/>
          <w:szCs w:val="24"/>
        </w:rPr>
        <w:t>ów</w:t>
      </w:r>
      <w:r w:rsidRPr="00540961">
        <w:rPr>
          <w:rFonts w:ascii="Arial" w:hAnsi="Arial" w:cs="Arial"/>
          <w:sz w:val="24"/>
          <w:szCs w:val="24"/>
        </w:rPr>
        <w:t>, sterownik</w:t>
      </w:r>
      <w:r w:rsidR="00BE5691">
        <w:rPr>
          <w:rFonts w:ascii="Arial" w:hAnsi="Arial" w:cs="Arial"/>
          <w:sz w:val="24"/>
          <w:szCs w:val="24"/>
        </w:rPr>
        <w:t>a</w:t>
      </w:r>
      <w:r w:rsidRPr="00540961">
        <w:rPr>
          <w:rFonts w:ascii="Arial" w:hAnsi="Arial" w:cs="Arial"/>
          <w:sz w:val="24"/>
          <w:szCs w:val="24"/>
        </w:rPr>
        <w:t xml:space="preserve"> (kontroler</w:t>
      </w:r>
      <w:r w:rsidR="00BE5691">
        <w:rPr>
          <w:rFonts w:ascii="Arial" w:hAnsi="Arial" w:cs="Arial"/>
          <w:sz w:val="24"/>
          <w:szCs w:val="24"/>
        </w:rPr>
        <w:t>a</w:t>
      </w:r>
      <w:r w:rsidRPr="00540961">
        <w:rPr>
          <w:rFonts w:ascii="Arial" w:hAnsi="Arial" w:cs="Arial"/>
          <w:sz w:val="24"/>
          <w:szCs w:val="24"/>
        </w:rPr>
        <w:t>) programowania czasu pracy zraszaczy, zraszacz</w:t>
      </w:r>
      <w:r w:rsidR="00BE5691">
        <w:rPr>
          <w:rFonts w:ascii="Arial" w:hAnsi="Arial" w:cs="Arial"/>
          <w:sz w:val="24"/>
          <w:szCs w:val="24"/>
        </w:rPr>
        <w:t>y</w:t>
      </w:r>
      <w:r w:rsidRPr="00540961">
        <w:rPr>
          <w:rFonts w:ascii="Arial" w:hAnsi="Arial" w:cs="Arial"/>
          <w:sz w:val="24"/>
          <w:szCs w:val="24"/>
        </w:rPr>
        <w:t xml:space="preserve"> z nasadami </w:t>
      </w:r>
      <w:r w:rsidR="00BE5691">
        <w:rPr>
          <w:rFonts w:ascii="Arial" w:hAnsi="Arial" w:cs="Arial"/>
          <w:sz w:val="24"/>
          <w:szCs w:val="24"/>
        </w:rPr>
        <w:t>i głowicami chowanymi pod płytą. S</w:t>
      </w:r>
      <w:r w:rsidRPr="00540961">
        <w:rPr>
          <w:rFonts w:ascii="Arial" w:hAnsi="Arial" w:cs="Arial"/>
          <w:sz w:val="24"/>
          <w:szCs w:val="24"/>
        </w:rPr>
        <w:t>terownik odpowiedzialny za sterowanie układem zraszaczy należy przewidzieć w pomieszczeniu trenerów w kompleksie szatniowo-sanitarnym</w:t>
      </w:r>
      <w:r w:rsidR="00BE5691">
        <w:rPr>
          <w:rFonts w:ascii="Arial" w:hAnsi="Arial" w:cs="Arial"/>
          <w:sz w:val="24"/>
          <w:szCs w:val="24"/>
        </w:rPr>
        <w:t>.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</w:t>
      </w:r>
      <w:r w:rsidR="00BE5691">
        <w:rPr>
          <w:rFonts w:ascii="Arial" w:hAnsi="Arial" w:cs="Arial"/>
          <w:sz w:val="24"/>
          <w:szCs w:val="24"/>
        </w:rPr>
        <w:t>O</w:t>
      </w:r>
      <w:r w:rsidRPr="00540961">
        <w:rPr>
          <w:rFonts w:ascii="Arial" w:hAnsi="Arial" w:cs="Arial"/>
          <w:sz w:val="24"/>
          <w:szCs w:val="24"/>
        </w:rPr>
        <w:t xml:space="preserve">dwodnienie płyty boiska piłkarskiego z rur drenarskich z PVC-U ułożonych </w:t>
      </w:r>
      <w:r w:rsidR="00693125">
        <w:rPr>
          <w:rFonts w:ascii="Arial" w:hAnsi="Arial" w:cs="Arial"/>
          <w:sz w:val="24"/>
          <w:szCs w:val="24"/>
        </w:rPr>
        <w:t xml:space="preserve">                       </w:t>
      </w:r>
      <w:r w:rsidRPr="00540961">
        <w:rPr>
          <w:rFonts w:ascii="Arial" w:hAnsi="Arial" w:cs="Arial"/>
          <w:sz w:val="24"/>
          <w:szCs w:val="24"/>
        </w:rPr>
        <w:t>w warstwie przepuszczalnej wraz z systemowymi studzienkami włączonymi do nowo projektowanej zewnętrznej sieci kanalizacyjnej</w:t>
      </w:r>
      <w:r w:rsidR="00BE5691">
        <w:rPr>
          <w:rFonts w:ascii="Arial" w:hAnsi="Arial" w:cs="Arial"/>
          <w:sz w:val="24"/>
          <w:szCs w:val="24"/>
        </w:rPr>
        <w:t>.</w:t>
      </w:r>
    </w:p>
    <w:p w:rsidR="00B052E5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</w:t>
      </w:r>
      <w:r w:rsidR="00BE5691">
        <w:rPr>
          <w:rFonts w:ascii="Arial" w:hAnsi="Arial" w:cs="Arial"/>
          <w:sz w:val="24"/>
          <w:szCs w:val="24"/>
        </w:rPr>
        <w:t>Z</w:t>
      </w:r>
      <w:r w:rsidRPr="00540961">
        <w:rPr>
          <w:rFonts w:ascii="Arial" w:hAnsi="Arial" w:cs="Arial"/>
          <w:sz w:val="24"/>
          <w:szCs w:val="24"/>
        </w:rPr>
        <w:t>ewnętrzn</w:t>
      </w:r>
      <w:r w:rsidR="00B052E5">
        <w:rPr>
          <w:rFonts w:ascii="Arial" w:hAnsi="Arial" w:cs="Arial"/>
          <w:sz w:val="24"/>
          <w:szCs w:val="24"/>
        </w:rPr>
        <w:t>ą</w:t>
      </w:r>
      <w:r w:rsidRPr="00540961">
        <w:rPr>
          <w:rFonts w:ascii="Arial" w:hAnsi="Arial" w:cs="Arial"/>
          <w:sz w:val="24"/>
          <w:szCs w:val="24"/>
        </w:rPr>
        <w:t xml:space="preserve"> sieć kanalizacyjna z rur PVC i studni </w:t>
      </w:r>
      <w:r w:rsidR="00BE5691">
        <w:rPr>
          <w:rFonts w:ascii="Arial" w:hAnsi="Arial" w:cs="Arial"/>
          <w:sz w:val="24"/>
          <w:szCs w:val="24"/>
        </w:rPr>
        <w:t>wykonać</w:t>
      </w:r>
      <w:r w:rsidRPr="00540961">
        <w:rPr>
          <w:rFonts w:ascii="Arial" w:hAnsi="Arial" w:cs="Arial"/>
          <w:sz w:val="24"/>
          <w:szCs w:val="24"/>
        </w:rPr>
        <w:t xml:space="preserve"> na podsypce piaskowej. Studnie</w:t>
      </w:r>
      <w:r w:rsidR="00B052E5">
        <w:rPr>
          <w:rFonts w:ascii="Arial" w:hAnsi="Arial" w:cs="Arial"/>
          <w:sz w:val="24"/>
          <w:szCs w:val="24"/>
        </w:rPr>
        <w:t>:</w:t>
      </w:r>
      <w:r w:rsidRPr="00540961">
        <w:rPr>
          <w:rFonts w:ascii="Arial" w:hAnsi="Arial" w:cs="Arial"/>
          <w:sz w:val="24"/>
          <w:szCs w:val="24"/>
        </w:rPr>
        <w:t xml:space="preserve"> rewizyjne i rozprężn</w:t>
      </w:r>
      <w:r w:rsidR="00BE5691">
        <w:rPr>
          <w:rFonts w:ascii="Arial" w:hAnsi="Arial" w:cs="Arial"/>
          <w:sz w:val="24"/>
          <w:szCs w:val="24"/>
        </w:rPr>
        <w:t>a</w:t>
      </w:r>
      <w:r w:rsidRPr="00540961">
        <w:rPr>
          <w:rFonts w:ascii="Arial" w:hAnsi="Arial" w:cs="Arial"/>
          <w:sz w:val="24"/>
          <w:szCs w:val="24"/>
        </w:rPr>
        <w:t xml:space="preserve"> </w:t>
      </w:r>
      <w:r w:rsidR="00B052E5">
        <w:rPr>
          <w:rFonts w:ascii="Arial" w:hAnsi="Arial" w:cs="Arial"/>
          <w:sz w:val="24"/>
          <w:szCs w:val="24"/>
        </w:rPr>
        <w:t>mają</w:t>
      </w:r>
      <w:r w:rsidRPr="00540961">
        <w:rPr>
          <w:rFonts w:ascii="Arial" w:hAnsi="Arial" w:cs="Arial"/>
          <w:sz w:val="24"/>
          <w:szCs w:val="24"/>
        </w:rPr>
        <w:t xml:space="preserve"> być wykonane z tworzyw sztucznych.</w:t>
      </w:r>
      <w:r w:rsidR="00B052E5">
        <w:rPr>
          <w:rFonts w:ascii="Arial" w:hAnsi="Arial" w:cs="Arial"/>
          <w:sz w:val="24"/>
          <w:szCs w:val="24"/>
        </w:rPr>
        <w:t xml:space="preserve"> </w:t>
      </w:r>
      <w:r w:rsidR="00035D96">
        <w:rPr>
          <w:rFonts w:ascii="Arial" w:hAnsi="Arial" w:cs="Arial"/>
          <w:sz w:val="24"/>
          <w:szCs w:val="24"/>
        </w:rPr>
        <w:t xml:space="preserve">Zewnętrzna sieć kanalizacyjna, </w:t>
      </w:r>
      <w:r w:rsidRPr="00540961">
        <w:rPr>
          <w:rFonts w:ascii="Arial" w:hAnsi="Arial" w:cs="Arial"/>
          <w:sz w:val="24"/>
          <w:szCs w:val="24"/>
        </w:rPr>
        <w:t>będzie odprowadzać wodę opadową</w:t>
      </w:r>
      <w:r w:rsidR="00B052E5">
        <w:rPr>
          <w:rFonts w:ascii="Arial" w:hAnsi="Arial" w:cs="Arial"/>
          <w:sz w:val="24"/>
          <w:szCs w:val="24"/>
        </w:rPr>
        <w:t xml:space="preserve"> </w:t>
      </w:r>
      <w:r w:rsidRPr="00540961">
        <w:rPr>
          <w:rFonts w:ascii="Arial" w:hAnsi="Arial" w:cs="Arial"/>
          <w:sz w:val="24"/>
          <w:szCs w:val="24"/>
        </w:rPr>
        <w:t>z powierzchni wybudowanego boiska oraz terenu przyległego należącego do działki Nr 7/2 i 7/3</w:t>
      </w:r>
      <w:r w:rsidR="00B052E5">
        <w:rPr>
          <w:rFonts w:ascii="Arial" w:hAnsi="Arial" w:cs="Arial"/>
          <w:sz w:val="24"/>
          <w:szCs w:val="24"/>
        </w:rPr>
        <w:t>.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</w:t>
      </w:r>
      <w:r w:rsidR="00035D96">
        <w:rPr>
          <w:rFonts w:ascii="Arial" w:hAnsi="Arial" w:cs="Arial"/>
          <w:sz w:val="24"/>
          <w:szCs w:val="24"/>
        </w:rPr>
        <w:t>Z</w:t>
      </w:r>
      <w:r w:rsidRPr="00540961">
        <w:rPr>
          <w:rFonts w:ascii="Arial" w:hAnsi="Arial" w:cs="Arial"/>
          <w:sz w:val="24"/>
          <w:szCs w:val="24"/>
        </w:rPr>
        <w:t>biornik retencyjny wykona</w:t>
      </w:r>
      <w:r w:rsidR="00704700">
        <w:rPr>
          <w:rFonts w:ascii="Arial" w:hAnsi="Arial" w:cs="Arial"/>
          <w:sz w:val="24"/>
          <w:szCs w:val="24"/>
        </w:rPr>
        <w:t>ć</w:t>
      </w:r>
      <w:r w:rsidRPr="00540961">
        <w:rPr>
          <w:rFonts w:ascii="Arial" w:hAnsi="Arial" w:cs="Arial"/>
          <w:sz w:val="24"/>
          <w:szCs w:val="24"/>
        </w:rPr>
        <w:t xml:space="preserve"> z betonu wodoszczelnego</w:t>
      </w:r>
      <w:r w:rsidR="00035D96">
        <w:rPr>
          <w:rFonts w:ascii="Arial" w:hAnsi="Arial" w:cs="Arial"/>
          <w:sz w:val="24"/>
          <w:szCs w:val="24"/>
        </w:rPr>
        <w:t>.</w:t>
      </w:r>
    </w:p>
    <w:p w:rsidR="00540961" w:rsidRPr="00540961" w:rsidRDefault="00035D96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Pr="00704700">
        <w:rPr>
          <w:rFonts w:ascii="Arial" w:hAnsi="Arial" w:cs="Arial"/>
          <w:sz w:val="24"/>
          <w:szCs w:val="24"/>
        </w:rPr>
        <w:t>P</w:t>
      </w:r>
      <w:r w:rsidR="00540961" w:rsidRPr="00704700">
        <w:rPr>
          <w:rFonts w:ascii="Arial" w:hAnsi="Arial" w:cs="Arial"/>
          <w:sz w:val="24"/>
          <w:szCs w:val="24"/>
        </w:rPr>
        <w:t>rzepompowni</w:t>
      </w:r>
      <w:r w:rsidRPr="00704700">
        <w:rPr>
          <w:rFonts w:ascii="Arial" w:hAnsi="Arial" w:cs="Arial"/>
          <w:sz w:val="24"/>
          <w:szCs w:val="24"/>
        </w:rPr>
        <w:t>a</w:t>
      </w:r>
      <w:r w:rsidR="00540961" w:rsidRPr="00704700">
        <w:rPr>
          <w:rFonts w:ascii="Arial" w:hAnsi="Arial" w:cs="Arial"/>
          <w:sz w:val="24"/>
          <w:szCs w:val="24"/>
        </w:rPr>
        <w:t xml:space="preserve"> – </w:t>
      </w:r>
      <w:r w:rsidR="00704700" w:rsidRPr="00704700">
        <w:rPr>
          <w:rFonts w:ascii="Arial" w:hAnsi="Arial" w:cs="Arial"/>
          <w:sz w:val="24"/>
          <w:szCs w:val="24"/>
        </w:rPr>
        <w:t xml:space="preserve">z </w:t>
      </w:r>
      <w:r w:rsidR="00540961" w:rsidRPr="00704700">
        <w:rPr>
          <w:rFonts w:ascii="Arial" w:hAnsi="Arial" w:cs="Arial"/>
          <w:sz w:val="24"/>
          <w:szCs w:val="24"/>
        </w:rPr>
        <w:t>zestawu pomp</w:t>
      </w:r>
      <w:r w:rsidR="00704700" w:rsidRPr="00704700">
        <w:rPr>
          <w:rFonts w:ascii="Arial" w:hAnsi="Arial" w:cs="Arial"/>
          <w:sz w:val="24"/>
          <w:szCs w:val="24"/>
        </w:rPr>
        <w:t xml:space="preserve"> lub pompy dla</w:t>
      </w:r>
      <w:r w:rsidR="00540961" w:rsidRPr="00704700">
        <w:rPr>
          <w:rFonts w:ascii="Arial" w:hAnsi="Arial" w:cs="Arial"/>
          <w:sz w:val="24"/>
          <w:szCs w:val="24"/>
        </w:rPr>
        <w:t xml:space="preserve"> wody opadowej, która będzie przepompowywać wodę ze zbiornika re</w:t>
      </w:r>
      <w:r w:rsidRPr="00704700">
        <w:rPr>
          <w:rFonts w:ascii="Arial" w:hAnsi="Arial" w:cs="Arial"/>
          <w:sz w:val="24"/>
          <w:szCs w:val="24"/>
        </w:rPr>
        <w:t>tencyjnego do studni rozprężnej. R</w:t>
      </w:r>
      <w:r w:rsidR="00540961" w:rsidRPr="00704700">
        <w:rPr>
          <w:rStyle w:val="FontStyle39"/>
          <w:rFonts w:ascii="Arial" w:hAnsi="Arial" w:cs="Arial"/>
          <w:sz w:val="24"/>
          <w:szCs w:val="24"/>
        </w:rPr>
        <w:t>urociąg</w:t>
      </w:r>
      <w:r w:rsidR="00540961" w:rsidRPr="00540961">
        <w:rPr>
          <w:rStyle w:val="FontStyle39"/>
          <w:rFonts w:ascii="Arial" w:hAnsi="Arial" w:cs="Arial"/>
          <w:sz w:val="24"/>
          <w:szCs w:val="24"/>
        </w:rPr>
        <w:t xml:space="preserve"> tłoczn</w:t>
      </w:r>
      <w:r>
        <w:rPr>
          <w:rStyle w:val="FontStyle39"/>
          <w:rFonts w:ascii="Arial" w:hAnsi="Arial" w:cs="Arial"/>
          <w:sz w:val="24"/>
          <w:szCs w:val="24"/>
        </w:rPr>
        <w:t xml:space="preserve">y </w:t>
      </w:r>
      <w:r w:rsidR="00540961" w:rsidRPr="00540961">
        <w:rPr>
          <w:rStyle w:val="FontStyle39"/>
          <w:rFonts w:ascii="Arial" w:hAnsi="Arial" w:cs="Arial"/>
          <w:sz w:val="24"/>
          <w:szCs w:val="24"/>
        </w:rPr>
        <w:t xml:space="preserve">PE wody opadowej </w:t>
      </w:r>
      <w:r>
        <w:rPr>
          <w:rStyle w:val="FontStyle39"/>
          <w:rFonts w:ascii="Arial" w:hAnsi="Arial" w:cs="Arial"/>
          <w:sz w:val="24"/>
          <w:szCs w:val="24"/>
        </w:rPr>
        <w:t xml:space="preserve">należy wykonać </w:t>
      </w:r>
      <w:r w:rsidR="00540961" w:rsidRPr="00540961">
        <w:rPr>
          <w:rStyle w:val="FontStyle39"/>
          <w:rFonts w:ascii="Arial" w:hAnsi="Arial" w:cs="Arial"/>
          <w:sz w:val="24"/>
          <w:szCs w:val="24"/>
        </w:rPr>
        <w:t>na odcinku od przepompowni do studni rozprężnej.</w:t>
      </w:r>
    </w:p>
    <w:p w:rsidR="00C868A0" w:rsidRDefault="00CF4C0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868A0">
        <w:rPr>
          <w:rFonts w:ascii="Arial" w:hAnsi="Arial" w:cs="Arial"/>
          <w:sz w:val="24"/>
          <w:szCs w:val="24"/>
        </w:rPr>
        <w:t xml:space="preserve">Oświetlenie boisk </w:t>
      </w:r>
      <w:r w:rsidR="00C868A0">
        <w:rPr>
          <w:rFonts w:ascii="Arial" w:hAnsi="Arial" w:cs="Arial"/>
          <w:color w:val="000000"/>
          <w:sz w:val="24"/>
          <w:szCs w:val="24"/>
        </w:rPr>
        <w:t xml:space="preserve">w postaci słupów </w:t>
      </w:r>
      <w:r w:rsidR="00BB7C93">
        <w:rPr>
          <w:rFonts w:ascii="Arial" w:hAnsi="Arial" w:cs="Arial"/>
          <w:color w:val="000000"/>
          <w:sz w:val="24"/>
          <w:szCs w:val="24"/>
        </w:rPr>
        <w:t>/ masztów /</w:t>
      </w:r>
      <w:r w:rsidR="00C868A0">
        <w:rPr>
          <w:rFonts w:ascii="Arial" w:hAnsi="Arial" w:cs="Arial"/>
          <w:color w:val="000000"/>
          <w:sz w:val="24"/>
          <w:szCs w:val="24"/>
        </w:rPr>
        <w:t>stalowych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 z zainstalowanymi o</w:t>
      </w:r>
      <w:r w:rsidR="00C868A0">
        <w:rPr>
          <w:rFonts w:ascii="Arial" w:hAnsi="Arial" w:cs="Arial"/>
          <w:color w:val="000000"/>
          <w:sz w:val="24"/>
          <w:szCs w:val="24"/>
        </w:rPr>
        <w:t>prawami oświetleniowymi wyposażonymi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 w nowoczesne wysoko</w:t>
      </w:r>
      <w:r w:rsidR="00D979AD">
        <w:rPr>
          <w:rFonts w:ascii="Arial" w:hAnsi="Arial" w:cs="Arial"/>
          <w:color w:val="000000"/>
          <w:sz w:val="24"/>
          <w:szCs w:val="24"/>
        </w:rPr>
        <w:t xml:space="preserve"> 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wydajne energooszczędne źródła światła LED. Sterowanie oświetleniem </w:t>
      </w:r>
      <w:r>
        <w:rPr>
          <w:rFonts w:ascii="Arial" w:hAnsi="Arial" w:cs="Arial"/>
          <w:color w:val="000000"/>
          <w:sz w:val="24"/>
          <w:szCs w:val="24"/>
        </w:rPr>
        <w:t>automatyczne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 za pomocą zegara</w:t>
      </w:r>
      <w:r w:rsidR="00704700">
        <w:rPr>
          <w:rFonts w:ascii="Arial" w:hAnsi="Arial" w:cs="Arial"/>
          <w:color w:val="000000"/>
          <w:sz w:val="24"/>
          <w:szCs w:val="24"/>
        </w:rPr>
        <w:t xml:space="preserve"> 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>astronomiczn</w:t>
      </w:r>
      <w:r w:rsidR="00704700">
        <w:rPr>
          <w:rFonts w:ascii="Arial" w:hAnsi="Arial" w:cs="Arial"/>
          <w:color w:val="000000"/>
          <w:sz w:val="24"/>
          <w:szCs w:val="24"/>
        </w:rPr>
        <w:t xml:space="preserve">ego oraz ręcznie (włącz-wyłącz) 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>niezależnie od sterowania automatycznego.</w:t>
      </w:r>
      <w:r>
        <w:rPr>
          <w:rFonts w:ascii="Arial" w:hAnsi="Arial" w:cs="Arial"/>
          <w:color w:val="000000"/>
          <w:sz w:val="24"/>
          <w:szCs w:val="24"/>
        </w:rPr>
        <w:t xml:space="preserve"> Słupy</w:t>
      </w:r>
      <w:r w:rsidR="00BB7C93">
        <w:rPr>
          <w:rFonts w:ascii="Arial" w:hAnsi="Arial" w:cs="Arial"/>
          <w:color w:val="000000"/>
          <w:sz w:val="24"/>
          <w:szCs w:val="24"/>
        </w:rPr>
        <w:t xml:space="preserve"> / maszty /</w:t>
      </w:r>
      <w:r>
        <w:rPr>
          <w:rFonts w:ascii="Arial" w:hAnsi="Arial" w:cs="Arial"/>
          <w:color w:val="000000"/>
          <w:sz w:val="24"/>
          <w:szCs w:val="24"/>
        </w:rPr>
        <w:t xml:space="preserve"> oświetleniowe montowane po obu stronach </w:t>
      </w:r>
      <w:r w:rsidR="00F2445C">
        <w:rPr>
          <w:rFonts w:ascii="Arial" w:hAnsi="Arial" w:cs="Arial"/>
          <w:color w:val="000000"/>
          <w:sz w:val="24"/>
          <w:szCs w:val="24"/>
        </w:rPr>
        <w:t xml:space="preserve"> boiska, w ilości 2</w:t>
      </w:r>
      <w:r>
        <w:rPr>
          <w:rFonts w:ascii="Arial" w:hAnsi="Arial" w:cs="Arial"/>
          <w:color w:val="000000"/>
          <w:sz w:val="24"/>
          <w:szCs w:val="24"/>
        </w:rPr>
        <w:t xml:space="preserve"> szt</w:t>
      </w:r>
      <w:r w:rsidR="0056432F">
        <w:rPr>
          <w:rFonts w:ascii="Arial" w:hAnsi="Arial" w:cs="Arial"/>
          <w:color w:val="000000"/>
          <w:sz w:val="24"/>
          <w:szCs w:val="24"/>
        </w:rPr>
        <w:t>.</w:t>
      </w:r>
      <w:r w:rsidR="00F2445C">
        <w:rPr>
          <w:rFonts w:ascii="Arial" w:hAnsi="Arial" w:cs="Arial"/>
          <w:color w:val="000000"/>
          <w:sz w:val="24"/>
          <w:szCs w:val="24"/>
        </w:rPr>
        <w:t xml:space="preserve"> za bramkami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C868A0">
        <w:rPr>
          <w:rFonts w:ascii="Arial" w:hAnsi="Arial" w:cs="Arial"/>
          <w:sz w:val="24"/>
          <w:szCs w:val="24"/>
        </w:rPr>
        <w:t xml:space="preserve"> </w:t>
      </w:r>
      <w:r w:rsidR="00C868A0">
        <w:rPr>
          <w:rFonts w:ascii="Arial" w:hAnsi="Arial" w:cs="Arial"/>
          <w:color w:val="000000"/>
          <w:sz w:val="24"/>
          <w:szCs w:val="24"/>
        </w:rPr>
        <w:t>Zasilenie oświetlenia boisk</w:t>
      </w:r>
      <w:r w:rsidR="00BB7C93">
        <w:rPr>
          <w:rFonts w:ascii="Arial" w:hAnsi="Arial" w:cs="Arial"/>
          <w:color w:val="000000"/>
          <w:sz w:val="24"/>
          <w:szCs w:val="24"/>
        </w:rPr>
        <w:t xml:space="preserve">a piłkarskiego </w:t>
      </w:r>
      <w:r w:rsidR="00C868A0">
        <w:rPr>
          <w:rFonts w:ascii="Arial" w:hAnsi="Arial" w:cs="Arial"/>
          <w:color w:val="000000"/>
          <w:sz w:val="24"/>
          <w:szCs w:val="24"/>
        </w:rPr>
        <w:t xml:space="preserve"> za pomocą sieci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 kablow</w:t>
      </w:r>
      <w:r w:rsidR="00C868A0">
        <w:rPr>
          <w:rFonts w:ascii="Arial" w:hAnsi="Arial" w:cs="Arial"/>
          <w:color w:val="000000"/>
          <w:sz w:val="24"/>
          <w:szCs w:val="24"/>
        </w:rPr>
        <w:t>ej</w:t>
      </w:r>
      <w:r w:rsidR="00BB7C93">
        <w:rPr>
          <w:rFonts w:ascii="Arial" w:hAnsi="Arial" w:cs="Arial"/>
          <w:color w:val="000000"/>
          <w:sz w:val="24"/>
          <w:szCs w:val="24"/>
        </w:rPr>
        <w:t xml:space="preserve"> </w:t>
      </w:r>
      <w:r w:rsidR="00C868A0">
        <w:rPr>
          <w:rFonts w:ascii="Arial" w:hAnsi="Arial" w:cs="Arial"/>
          <w:color w:val="000000"/>
          <w:sz w:val="24"/>
          <w:szCs w:val="24"/>
        </w:rPr>
        <w:t>z</w:t>
      </w:r>
      <w:r w:rsidR="00C868A0" w:rsidRPr="00DC4D87">
        <w:rPr>
          <w:rFonts w:ascii="Arial" w:hAnsi="Arial" w:cs="Arial"/>
          <w:color w:val="000000"/>
          <w:sz w:val="24"/>
          <w:szCs w:val="24"/>
        </w:rPr>
        <w:t xml:space="preserve"> rozdzielni</w:t>
      </w:r>
      <w:r w:rsidR="00BB7C93">
        <w:rPr>
          <w:rFonts w:ascii="Arial" w:hAnsi="Arial" w:cs="Arial"/>
          <w:color w:val="000000"/>
          <w:sz w:val="24"/>
          <w:szCs w:val="24"/>
        </w:rPr>
        <w:t xml:space="preserve">cy elektrycznej zlokalizowanej przy kompleksie szatniowo-sanitarnym. </w:t>
      </w:r>
      <w:r w:rsidR="00C868A0">
        <w:rPr>
          <w:rFonts w:ascii="Arial" w:hAnsi="Arial" w:cs="Arial"/>
          <w:color w:val="000000"/>
          <w:sz w:val="24"/>
          <w:szCs w:val="24"/>
        </w:rPr>
        <w:t xml:space="preserve"> </w:t>
      </w:r>
      <w:r w:rsidR="00540961" w:rsidRPr="00540961">
        <w:rPr>
          <w:rFonts w:ascii="Arial" w:hAnsi="Arial" w:cs="Arial"/>
          <w:sz w:val="24"/>
          <w:szCs w:val="24"/>
        </w:rPr>
        <w:t xml:space="preserve">Należy przewidzieć załączanie oświetlenia z pomieszczenia trenerów </w:t>
      </w:r>
      <w:r w:rsidR="00693125">
        <w:rPr>
          <w:rFonts w:ascii="Arial" w:hAnsi="Arial" w:cs="Arial"/>
          <w:sz w:val="24"/>
          <w:szCs w:val="24"/>
        </w:rPr>
        <w:t xml:space="preserve">     istniejącego k</w:t>
      </w:r>
      <w:r w:rsidR="00540961" w:rsidRPr="00540961">
        <w:rPr>
          <w:rFonts w:ascii="Arial" w:hAnsi="Arial" w:cs="Arial"/>
          <w:sz w:val="24"/>
          <w:szCs w:val="24"/>
        </w:rPr>
        <w:t>ompleks</w:t>
      </w:r>
      <w:r w:rsidR="00693125">
        <w:rPr>
          <w:rFonts w:ascii="Arial" w:hAnsi="Arial" w:cs="Arial"/>
          <w:sz w:val="24"/>
          <w:szCs w:val="24"/>
        </w:rPr>
        <w:t>u</w:t>
      </w:r>
      <w:r w:rsidR="00540961" w:rsidRPr="00540961">
        <w:rPr>
          <w:rFonts w:ascii="Arial" w:hAnsi="Arial" w:cs="Arial"/>
          <w:sz w:val="24"/>
          <w:szCs w:val="24"/>
        </w:rPr>
        <w:t xml:space="preserve"> szatniowo-sanitarn</w:t>
      </w:r>
      <w:r w:rsidR="00693125">
        <w:rPr>
          <w:rFonts w:ascii="Arial" w:hAnsi="Arial" w:cs="Arial"/>
          <w:sz w:val="24"/>
          <w:szCs w:val="24"/>
        </w:rPr>
        <w:t>ego</w:t>
      </w:r>
      <w:r w:rsidR="00540961" w:rsidRPr="00540961">
        <w:rPr>
          <w:rFonts w:ascii="Arial" w:hAnsi="Arial" w:cs="Arial"/>
          <w:sz w:val="24"/>
          <w:szCs w:val="24"/>
        </w:rPr>
        <w:t xml:space="preserve"> (tak jak załączanie oświetlenia </w:t>
      </w:r>
      <w:r w:rsidR="00693125">
        <w:rPr>
          <w:rFonts w:ascii="Arial" w:hAnsi="Arial" w:cs="Arial"/>
          <w:sz w:val="24"/>
          <w:szCs w:val="24"/>
        </w:rPr>
        <w:t>dla</w:t>
      </w:r>
      <w:r w:rsidR="00540961" w:rsidRPr="00540961">
        <w:rPr>
          <w:rFonts w:ascii="Arial" w:hAnsi="Arial" w:cs="Arial"/>
          <w:sz w:val="24"/>
          <w:szCs w:val="24"/>
        </w:rPr>
        <w:t xml:space="preserve"> boisk</w:t>
      </w:r>
      <w:r w:rsidR="00693125">
        <w:rPr>
          <w:rFonts w:ascii="Arial" w:hAnsi="Arial" w:cs="Arial"/>
          <w:sz w:val="24"/>
          <w:szCs w:val="24"/>
        </w:rPr>
        <w:t xml:space="preserve"> istniejących</w:t>
      </w:r>
      <w:r w:rsidR="00540961" w:rsidRPr="00540961">
        <w:rPr>
          <w:rFonts w:ascii="Arial" w:hAnsi="Arial" w:cs="Arial"/>
          <w:sz w:val="24"/>
          <w:szCs w:val="24"/>
        </w:rPr>
        <w:t>).</w:t>
      </w:r>
      <w:r w:rsidR="00540961" w:rsidRPr="00540961">
        <w:rPr>
          <w:rFonts w:ascii="Arial" w:hAnsi="Arial" w:cs="Arial"/>
          <w:sz w:val="20"/>
          <w:szCs w:val="20"/>
        </w:rPr>
        <w:t xml:space="preserve"> </w:t>
      </w:r>
      <w:r w:rsidR="00C868A0" w:rsidRPr="00540961">
        <w:rPr>
          <w:rFonts w:ascii="Arial" w:hAnsi="Arial" w:cs="Arial"/>
          <w:sz w:val="24"/>
          <w:szCs w:val="24"/>
        </w:rPr>
        <w:t>Kable</w:t>
      </w:r>
      <w:r w:rsidR="00C868A0" w:rsidRPr="00DC4D87">
        <w:rPr>
          <w:rFonts w:ascii="Arial" w:hAnsi="Arial" w:cs="Arial"/>
          <w:sz w:val="24"/>
          <w:szCs w:val="24"/>
        </w:rPr>
        <w:t xml:space="preserve"> układać w ziemi </w:t>
      </w:r>
      <w:r w:rsidR="00442075">
        <w:rPr>
          <w:rFonts w:ascii="Arial" w:hAnsi="Arial" w:cs="Arial"/>
          <w:sz w:val="24"/>
          <w:szCs w:val="24"/>
        </w:rPr>
        <w:t xml:space="preserve">zgodnie z obowiązującymi przepisami.         </w:t>
      </w:r>
    </w:p>
    <w:p w:rsidR="00C34FBA" w:rsidRDefault="00C34FBA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Minimalne wymagania  dla oświetlenia boiska piłkarskiego:</w:t>
      </w:r>
    </w:p>
    <w:p w:rsidR="00C34FBA" w:rsidRDefault="00C34FBA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natężenie oświetlenia: E</w:t>
      </w:r>
      <w:r>
        <w:rPr>
          <w:rFonts w:ascii="Arial" w:hAnsi="Arial" w:cs="Arial"/>
          <w:sz w:val="24"/>
          <w:szCs w:val="24"/>
          <w:vertAlign w:val="subscript"/>
        </w:rPr>
        <w:t>śr</w:t>
      </w:r>
      <w:r>
        <w:rPr>
          <w:rFonts w:ascii="Arial" w:hAnsi="Arial" w:cs="Arial"/>
          <w:sz w:val="24"/>
          <w:szCs w:val="24"/>
        </w:rPr>
        <w:t xml:space="preserve"> = 200 lx,  U</w:t>
      </w:r>
      <w:r>
        <w:rPr>
          <w:rFonts w:ascii="Arial" w:hAnsi="Arial" w:cs="Arial"/>
          <w:sz w:val="24"/>
          <w:szCs w:val="24"/>
          <w:vertAlign w:val="subscript"/>
        </w:rPr>
        <w:t xml:space="preserve">O </w:t>
      </w:r>
      <w:r>
        <w:rPr>
          <w:rFonts w:ascii="Arial" w:hAnsi="Arial" w:cs="Arial"/>
          <w:sz w:val="24"/>
          <w:szCs w:val="24"/>
        </w:rPr>
        <w:t>= E</w:t>
      </w:r>
      <w:r>
        <w:rPr>
          <w:rFonts w:ascii="Arial" w:hAnsi="Arial" w:cs="Arial"/>
          <w:sz w:val="24"/>
          <w:szCs w:val="24"/>
          <w:vertAlign w:val="subscript"/>
        </w:rPr>
        <w:t>min</w:t>
      </w:r>
      <w:r>
        <w:rPr>
          <w:rFonts w:ascii="Arial" w:hAnsi="Arial" w:cs="Arial"/>
          <w:sz w:val="24"/>
          <w:szCs w:val="24"/>
        </w:rPr>
        <w:t>/E</w:t>
      </w:r>
      <w:r>
        <w:rPr>
          <w:rFonts w:ascii="Arial" w:hAnsi="Arial" w:cs="Arial"/>
          <w:sz w:val="24"/>
          <w:szCs w:val="24"/>
          <w:vertAlign w:val="subscript"/>
        </w:rPr>
        <w:t xml:space="preserve">śr </w:t>
      </w:r>
      <w:r>
        <w:rPr>
          <w:rFonts w:ascii="Arial" w:hAnsi="Arial" w:cs="Arial"/>
          <w:sz w:val="24"/>
          <w:szCs w:val="24"/>
        </w:rPr>
        <w:t>= 0,6,</w:t>
      </w:r>
    </w:p>
    <w:p w:rsidR="00C34FBA" w:rsidRDefault="00C34FBA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 wskaźnik olśnienia: GR = 50,</w:t>
      </w:r>
    </w:p>
    <w:p w:rsidR="00C34FBA" w:rsidRPr="00540961" w:rsidRDefault="00C34FBA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 </w:t>
      </w:r>
      <w:r w:rsidRPr="00540961">
        <w:rPr>
          <w:rFonts w:ascii="Arial" w:hAnsi="Arial" w:cs="Arial"/>
          <w:sz w:val="24"/>
          <w:szCs w:val="24"/>
        </w:rPr>
        <w:t>wskaźnik oddawania barwy: R</w:t>
      </w:r>
      <w:r w:rsidRPr="00540961">
        <w:rPr>
          <w:rFonts w:ascii="Arial" w:hAnsi="Arial" w:cs="Arial"/>
          <w:sz w:val="24"/>
          <w:szCs w:val="24"/>
          <w:vertAlign w:val="subscript"/>
        </w:rPr>
        <w:t>a</w:t>
      </w:r>
      <w:r w:rsidRPr="00540961">
        <w:rPr>
          <w:rFonts w:ascii="Arial" w:hAnsi="Arial" w:cs="Arial"/>
          <w:sz w:val="24"/>
          <w:szCs w:val="24"/>
        </w:rPr>
        <w:t xml:space="preserve"> = 60. 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Od strony nasypu wzdłuż projektowanego boiska należy rozbudować linię oświetlenia ciągu pieszego. Zamawiający oczekuje, że do rozbudowy zostaną zastosowane materiały tego samego typu co istniejące. 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 xml:space="preserve">- Należy wykonać elektryczną instalację zasilania systemu tryskaczowego wraz </w:t>
      </w:r>
      <w:r w:rsidR="00693125">
        <w:rPr>
          <w:rFonts w:ascii="Arial" w:hAnsi="Arial" w:cs="Arial"/>
          <w:sz w:val="24"/>
          <w:szCs w:val="24"/>
        </w:rPr>
        <w:t xml:space="preserve">                       </w:t>
      </w:r>
      <w:r w:rsidRPr="00540961">
        <w:rPr>
          <w:rFonts w:ascii="Arial" w:hAnsi="Arial" w:cs="Arial"/>
          <w:sz w:val="24"/>
          <w:szCs w:val="24"/>
        </w:rPr>
        <w:t xml:space="preserve">z urządzeniami pomocniczymi. Zasilanie należy wykonać za pomocą linii kablowej wyprowadzonej z rozdzielni zainstalowanej przy/w istniejącym kompleksie szatniowo-sanitarnym. </w:t>
      </w:r>
    </w:p>
    <w:p w:rsidR="00540961" w:rsidRPr="00540961" w:rsidRDefault="00540961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40961">
        <w:rPr>
          <w:rFonts w:ascii="Arial" w:hAnsi="Arial" w:cs="Arial"/>
          <w:sz w:val="24"/>
          <w:szCs w:val="24"/>
        </w:rPr>
        <w:t>- W przypadku braku miejsca w istniejących tablicach elektrycznych dla nowych obwodów należy zainstalować nowe tablice przy już istniejących.</w:t>
      </w:r>
    </w:p>
    <w:p w:rsidR="00917016" w:rsidRPr="00C868A0" w:rsidRDefault="00917016" w:rsidP="00035D96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Zieleń w postaci pojedynczego szpaleru młodych d</w:t>
      </w:r>
      <w:r w:rsidR="00F2445C">
        <w:rPr>
          <w:rFonts w:ascii="Arial" w:hAnsi="Arial" w:cs="Arial"/>
          <w:sz w:val="24"/>
          <w:szCs w:val="24"/>
        </w:rPr>
        <w:t xml:space="preserve">rzew liściastych </w:t>
      </w:r>
      <w:r w:rsidR="00396F2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</w:t>
      </w:r>
      <w:r w:rsidR="00442075">
        <w:rPr>
          <w:rFonts w:ascii="Arial" w:hAnsi="Arial" w:cs="Arial"/>
          <w:sz w:val="24"/>
          <w:szCs w:val="24"/>
        </w:rPr>
        <w:t>dzonych wzdłuż chodnika służącego jako dojście do nowo wybudowanego boiska piłkarskiego</w:t>
      </w:r>
      <w:r w:rsidR="00EE1DC1">
        <w:rPr>
          <w:rFonts w:ascii="Arial" w:hAnsi="Arial" w:cs="Arial"/>
          <w:sz w:val="24"/>
          <w:szCs w:val="24"/>
        </w:rPr>
        <w:t xml:space="preserve">, na działce oznaczonej numerem </w:t>
      </w:r>
      <w:r w:rsidR="00EE1DC1" w:rsidRPr="00F2445C">
        <w:rPr>
          <w:rFonts w:ascii="Arial" w:hAnsi="Arial" w:cs="Arial"/>
          <w:sz w:val="24"/>
          <w:szCs w:val="24"/>
        </w:rPr>
        <w:t>geodezyjnym 7/3.</w:t>
      </w:r>
      <w:r w:rsidR="00EE1DC1">
        <w:rPr>
          <w:rFonts w:ascii="Arial" w:hAnsi="Arial" w:cs="Arial"/>
          <w:sz w:val="24"/>
          <w:szCs w:val="24"/>
        </w:rPr>
        <w:t xml:space="preserve"> </w:t>
      </w:r>
    </w:p>
    <w:p w:rsidR="00C868A0" w:rsidRDefault="00917016" w:rsidP="00035D9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wykonywaniu zewnętrznych sieci kanalizacyjnych i wodociągowych oraz odwodnie</w:t>
      </w:r>
      <w:r w:rsidR="00396F2C">
        <w:rPr>
          <w:rFonts w:ascii="Arial" w:hAnsi="Arial" w:cs="Arial"/>
          <w:sz w:val="24"/>
          <w:szCs w:val="24"/>
        </w:rPr>
        <w:t>nia</w:t>
      </w:r>
      <w:r>
        <w:rPr>
          <w:rFonts w:ascii="Arial" w:hAnsi="Arial" w:cs="Arial"/>
          <w:sz w:val="24"/>
          <w:szCs w:val="24"/>
        </w:rPr>
        <w:t xml:space="preserve"> płyt</w:t>
      </w:r>
      <w:r w:rsidR="00396F2C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boisk</w:t>
      </w:r>
      <w:r w:rsidR="00E215BB">
        <w:rPr>
          <w:rFonts w:ascii="Arial" w:hAnsi="Arial" w:cs="Arial"/>
          <w:sz w:val="24"/>
          <w:szCs w:val="24"/>
        </w:rPr>
        <w:t>a piłkarskiego</w:t>
      </w:r>
      <w:r w:rsidR="00D979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należy wykorzystać istniejącą infras</w:t>
      </w:r>
      <w:r w:rsidR="00D979AD">
        <w:rPr>
          <w:rFonts w:ascii="Arial" w:hAnsi="Arial" w:cs="Arial"/>
          <w:sz w:val="24"/>
          <w:szCs w:val="24"/>
        </w:rPr>
        <w:t>trukturę techniczną.</w:t>
      </w:r>
    </w:p>
    <w:p w:rsidR="00D979AD" w:rsidRPr="003E00D9" w:rsidRDefault="00D979AD" w:rsidP="00035D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F0C75" w:rsidRPr="00AE6A77" w:rsidRDefault="000F0C75" w:rsidP="00AE6A77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6A77">
        <w:rPr>
          <w:rFonts w:ascii="Arial" w:hAnsi="Arial" w:cs="Arial"/>
          <w:b/>
          <w:sz w:val="24"/>
          <w:szCs w:val="24"/>
        </w:rPr>
        <w:t>Część informacyjna</w:t>
      </w:r>
      <w:r w:rsidR="003E00D9" w:rsidRPr="00AE6A77">
        <w:rPr>
          <w:rFonts w:ascii="Arial" w:hAnsi="Arial" w:cs="Arial"/>
          <w:b/>
          <w:sz w:val="24"/>
          <w:szCs w:val="24"/>
        </w:rPr>
        <w:t>.</w:t>
      </w:r>
    </w:p>
    <w:p w:rsidR="001D175B" w:rsidRPr="00AE6A77" w:rsidRDefault="001D175B" w:rsidP="00AE6A77">
      <w:pPr>
        <w:pStyle w:val="Akapitzlist"/>
        <w:numPr>
          <w:ilvl w:val="1"/>
          <w:numId w:val="5"/>
        </w:num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AE6A77">
        <w:rPr>
          <w:rFonts w:ascii="Arial" w:hAnsi="Arial" w:cs="Arial"/>
          <w:b/>
          <w:sz w:val="24"/>
          <w:szCs w:val="24"/>
        </w:rPr>
        <w:t xml:space="preserve">Dokumenty potwierdzające zgodność zamierzenia budowlanego </w:t>
      </w:r>
      <w:r w:rsidR="001C6F11" w:rsidRPr="00AE6A77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AE6A77">
        <w:rPr>
          <w:rFonts w:ascii="Arial" w:hAnsi="Arial" w:cs="Arial"/>
          <w:b/>
          <w:sz w:val="24"/>
          <w:szCs w:val="24"/>
        </w:rPr>
        <w:t>z</w:t>
      </w:r>
      <w:r w:rsidR="001C6F11" w:rsidRPr="00AE6A77">
        <w:rPr>
          <w:rFonts w:ascii="Arial" w:hAnsi="Arial" w:cs="Arial"/>
          <w:b/>
          <w:sz w:val="24"/>
          <w:szCs w:val="24"/>
        </w:rPr>
        <w:t xml:space="preserve"> </w:t>
      </w:r>
      <w:r w:rsidRPr="00AE6A77">
        <w:rPr>
          <w:rFonts w:ascii="Arial" w:hAnsi="Arial" w:cs="Arial"/>
          <w:b/>
          <w:sz w:val="24"/>
          <w:szCs w:val="24"/>
        </w:rPr>
        <w:t>wymaganiami wynikającymi z odrębnych przepisów.</w:t>
      </w:r>
    </w:p>
    <w:p w:rsidR="00E03CB1" w:rsidRDefault="004F0C37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obowiązującym miejscowym planem zagospodarowania przestrzennego</w:t>
      </w:r>
    </w:p>
    <w:p w:rsidR="006A7A69" w:rsidRDefault="00E03CB1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2445C">
        <w:rPr>
          <w:rFonts w:ascii="Arial" w:hAnsi="Arial" w:cs="Arial"/>
          <w:sz w:val="24"/>
          <w:szCs w:val="24"/>
        </w:rPr>
        <w:t>„Powstańców Śląskich, Krzyckiej i Racławickiej” zatwierdzonym Uchwałą Nr XVIII/371/11 Rady Miejskiej Wrocławia z dnia 17 listopada 2011 r.  na przedmiotowych działkach dopuszcza się budowę obiektów</w:t>
      </w:r>
      <w:r>
        <w:rPr>
          <w:rFonts w:ascii="Arial" w:hAnsi="Arial" w:cs="Arial"/>
          <w:sz w:val="24"/>
          <w:szCs w:val="24"/>
        </w:rPr>
        <w:t xml:space="preserve"> usługowych dla sportu i rekreacji oraz infrastruktury technicznej i drogowej</w:t>
      </w:r>
      <w:r w:rsidR="005232C1">
        <w:rPr>
          <w:rFonts w:ascii="Arial" w:hAnsi="Arial" w:cs="Arial"/>
          <w:sz w:val="24"/>
          <w:szCs w:val="24"/>
        </w:rPr>
        <w:t>.</w:t>
      </w:r>
    </w:p>
    <w:p w:rsidR="00505A02" w:rsidRPr="004F0C37" w:rsidRDefault="00505A02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D175B" w:rsidRPr="00F57FC3" w:rsidRDefault="001D175B" w:rsidP="001C6F1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lastRenderedPageBreak/>
        <w:t>2.2.     Oświadczenie zamawiającego stwierdzające jego prawo do</w:t>
      </w:r>
      <w:r w:rsidR="001C6F11">
        <w:rPr>
          <w:rFonts w:ascii="Arial" w:hAnsi="Arial" w:cs="Arial"/>
          <w:b/>
          <w:sz w:val="24"/>
          <w:szCs w:val="24"/>
        </w:rPr>
        <w:t xml:space="preserve"> </w:t>
      </w:r>
      <w:r w:rsidRPr="00F57FC3">
        <w:rPr>
          <w:rFonts w:ascii="Arial" w:hAnsi="Arial" w:cs="Arial"/>
          <w:b/>
          <w:sz w:val="24"/>
          <w:szCs w:val="24"/>
        </w:rPr>
        <w:t>dysponowania nieruchomością na cele budowlane.</w:t>
      </w:r>
    </w:p>
    <w:p w:rsidR="007E491D" w:rsidRDefault="00A35B3B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oświadcza, że posiada prawo do dysponowania nieruchomością na cele budowlane zgodnie z art. 32 ust.4 pkt 2 ustawy z dnia 7 lipca 1994 roku – Prawo </w:t>
      </w:r>
      <w:r w:rsidRPr="00D979AD">
        <w:rPr>
          <w:rFonts w:ascii="Arial" w:hAnsi="Arial" w:cs="Arial"/>
          <w:sz w:val="24"/>
          <w:szCs w:val="24"/>
        </w:rPr>
        <w:t>budowlane</w:t>
      </w:r>
      <w:r w:rsidR="00B5772E" w:rsidRPr="00D979AD">
        <w:rPr>
          <w:rFonts w:ascii="Arial" w:hAnsi="Arial" w:cs="Arial"/>
          <w:sz w:val="24"/>
          <w:szCs w:val="24"/>
        </w:rPr>
        <w:t xml:space="preserve"> (Dz.U.202</w:t>
      </w:r>
      <w:r w:rsidR="00D979AD" w:rsidRPr="00D979AD">
        <w:rPr>
          <w:rFonts w:ascii="Arial" w:hAnsi="Arial" w:cs="Arial"/>
          <w:sz w:val="24"/>
          <w:szCs w:val="24"/>
        </w:rPr>
        <w:t>3.682.</w:t>
      </w:r>
      <w:r w:rsidR="00B5772E" w:rsidRPr="00D979AD">
        <w:rPr>
          <w:rFonts w:ascii="Arial" w:hAnsi="Arial" w:cs="Arial"/>
          <w:sz w:val="24"/>
          <w:szCs w:val="24"/>
        </w:rPr>
        <w:t xml:space="preserve"> z późniejszymi zmianami).</w:t>
      </w:r>
    </w:p>
    <w:p w:rsidR="00505A02" w:rsidRDefault="00505A02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D175B" w:rsidRPr="00AE6A77" w:rsidRDefault="001D175B" w:rsidP="00AE6A77">
      <w:pPr>
        <w:pStyle w:val="Akapitzlist"/>
        <w:numPr>
          <w:ilvl w:val="1"/>
          <w:numId w:val="10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6A77">
        <w:rPr>
          <w:rFonts w:ascii="Arial" w:hAnsi="Arial" w:cs="Arial"/>
          <w:b/>
          <w:sz w:val="24"/>
          <w:szCs w:val="24"/>
        </w:rPr>
        <w:t>Przepisy prawne i normy związane z projektowaniem i wykonaniem zamierzenia budowlanego.</w:t>
      </w:r>
    </w:p>
    <w:p w:rsidR="001D175B" w:rsidRPr="00F57FC3" w:rsidRDefault="001D175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2.3.1.  Przepisy prawne.</w:t>
      </w:r>
    </w:p>
    <w:p w:rsidR="001D175B" w:rsidRPr="00D979AD" w:rsidRDefault="000C6C7D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79AD">
        <w:rPr>
          <w:rFonts w:ascii="Arial" w:hAnsi="Arial" w:cs="Arial"/>
          <w:sz w:val="24"/>
          <w:szCs w:val="24"/>
        </w:rPr>
        <w:t>- Ustawa z dnia 7 lipca 1994 r. Prawo budowlane (Dz.U.202</w:t>
      </w:r>
      <w:r w:rsidR="00D979AD" w:rsidRPr="00D979AD">
        <w:rPr>
          <w:rFonts w:ascii="Arial" w:hAnsi="Arial" w:cs="Arial"/>
          <w:sz w:val="24"/>
          <w:szCs w:val="24"/>
        </w:rPr>
        <w:t xml:space="preserve">3.682. </w:t>
      </w:r>
      <w:r w:rsidRPr="00D979AD">
        <w:rPr>
          <w:rFonts w:ascii="Arial" w:hAnsi="Arial" w:cs="Arial"/>
          <w:sz w:val="24"/>
          <w:szCs w:val="24"/>
        </w:rPr>
        <w:t>z późniejszymi zmianami</w:t>
      </w:r>
      <w:r w:rsidR="00B5772E" w:rsidRPr="00D979AD">
        <w:rPr>
          <w:rFonts w:ascii="Arial" w:hAnsi="Arial" w:cs="Arial"/>
          <w:sz w:val="24"/>
          <w:szCs w:val="24"/>
        </w:rPr>
        <w:t>)</w:t>
      </w:r>
      <w:r w:rsidRPr="00D979AD">
        <w:rPr>
          <w:rFonts w:ascii="Arial" w:hAnsi="Arial" w:cs="Arial"/>
          <w:sz w:val="24"/>
          <w:szCs w:val="24"/>
        </w:rPr>
        <w:t>,</w:t>
      </w:r>
    </w:p>
    <w:p w:rsidR="000C6C7D" w:rsidRPr="004E3EA6" w:rsidRDefault="000C6C7D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Rozporządzenie Ministra Infrastruktury z dnia 12 kwietnia 2002 r. w sprawie warunków technicznych, jakim powinny odpowiadać budynki i ich </w:t>
      </w:r>
      <w:r w:rsidRPr="004E3EA6">
        <w:rPr>
          <w:rFonts w:ascii="Arial" w:hAnsi="Arial" w:cs="Arial"/>
          <w:sz w:val="24"/>
          <w:szCs w:val="24"/>
        </w:rPr>
        <w:t>usytuowanie</w:t>
      </w:r>
      <w:r w:rsidR="00E576F7" w:rsidRPr="004E3EA6">
        <w:rPr>
          <w:rFonts w:ascii="Arial" w:hAnsi="Arial" w:cs="Arial"/>
          <w:sz w:val="24"/>
          <w:szCs w:val="24"/>
        </w:rPr>
        <w:t xml:space="preserve"> </w:t>
      </w:r>
      <w:r w:rsidRPr="004E3EA6">
        <w:rPr>
          <w:rFonts w:ascii="Arial" w:hAnsi="Arial" w:cs="Arial"/>
          <w:sz w:val="24"/>
          <w:szCs w:val="24"/>
        </w:rPr>
        <w:t>(Dz.U.20</w:t>
      </w:r>
      <w:r w:rsidR="00F77E85" w:rsidRPr="004E3EA6">
        <w:rPr>
          <w:rFonts w:ascii="Arial" w:hAnsi="Arial" w:cs="Arial"/>
          <w:sz w:val="24"/>
          <w:szCs w:val="24"/>
        </w:rPr>
        <w:t>22.1225</w:t>
      </w:r>
      <w:r w:rsidRPr="004E3EA6">
        <w:rPr>
          <w:rFonts w:ascii="Arial" w:hAnsi="Arial" w:cs="Arial"/>
          <w:sz w:val="24"/>
          <w:szCs w:val="24"/>
        </w:rPr>
        <w:t>),</w:t>
      </w:r>
    </w:p>
    <w:p w:rsidR="00C61472" w:rsidRDefault="000C6C7D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4E3EA6">
        <w:rPr>
          <w:rFonts w:ascii="Arial" w:hAnsi="Arial" w:cs="Arial"/>
          <w:sz w:val="24"/>
          <w:szCs w:val="24"/>
        </w:rPr>
        <w:t>- Ustawa z dnia 1</w:t>
      </w:r>
      <w:r w:rsidR="004E3EA6" w:rsidRPr="004E3EA6">
        <w:rPr>
          <w:rFonts w:ascii="Arial" w:hAnsi="Arial" w:cs="Arial"/>
          <w:sz w:val="24"/>
          <w:szCs w:val="24"/>
        </w:rPr>
        <w:t>6</w:t>
      </w:r>
      <w:r w:rsidRPr="004E3EA6">
        <w:rPr>
          <w:rFonts w:ascii="Arial" w:hAnsi="Arial" w:cs="Arial"/>
          <w:sz w:val="24"/>
          <w:szCs w:val="24"/>
        </w:rPr>
        <w:t xml:space="preserve"> kwietnia 2004 r. o wyrobach budowlanych (Dz.U.202</w:t>
      </w:r>
      <w:r w:rsidR="007B6883" w:rsidRPr="004E3EA6">
        <w:rPr>
          <w:rFonts w:ascii="Arial" w:hAnsi="Arial" w:cs="Arial"/>
          <w:sz w:val="24"/>
          <w:szCs w:val="24"/>
        </w:rPr>
        <w:t>1</w:t>
      </w:r>
      <w:r w:rsidRPr="004E3EA6">
        <w:rPr>
          <w:rFonts w:ascii="Arial" w:hAnsi="Arial" w:cs="Arial"/>
          <w:sz w:val="24"/>
          <w:szCs w:val="24"/>
        </w:rPr>
        <w:t>, poz.</w:t>
      </w:r>
      <w:r w:rsidR="007B6883" w:rsidRPr="004E3EA6">
        <w:rPr>
          <w:rFonts w:ascii="Arial" w:hAnsi="Arial" w:cs="Arial"/>
          <w:sz w:val="24"/>
          <w:szCs w:val="24"/>
        </w:rPr>
        <w:t>1213),</w:t>
      </w:r>
      <w:r w:rsidR="001C6F11">
        <w:rPr>
          <w:rFonts w:ascii="Arial" w:hAnsi="Arial" w:cs="Arial"/>
          <w:sz w:val="24"/>
          <w:szCs w:val="24"/>
        </w:rPr>
        <w:t xml:space="preserve">              </w:t>
      </w:r>
      <w:r w:rsidR="00C61472">
        <w:rPr>
          <w:rFonts w:ascii="Arial" w:hAnsi="Arial" w:cs="Arial"/>
          <w:sz w:val="24"/>
          <w:szCs w:val="24"/>
        </w:rPr>
        <w:t>z późniejszymi zmianami),</w:t>
      </w:r>
    </w:p>
    <w:p w:rsidR="007377EC" w:rsidRDefault="007377EC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E3EA6">
        <w:rPr>
          <w:rFonts w:ascii="Arial" w:hAnsi="Arial" w:cs="Arial"/>
          <w:sz w:val="24"/>
          <w:szCs w:val="24"/>
        </w:rPr>
        <w:t>Ustawa z dnia 11 września 2019 r. Prawo zamówień publicznych (</w:t>
      </w:r>
      <w:r w:rsidR="004E3EA6" w:rsidRPr="004E3EA6">
        <w:rPr>
          <w:rFonts w:ascii="Arial" w:hAnsi="Arial" w:cs="Arial"/>
          <w:sz w:val="24"/>
          <w:szCs w:val="24"/>
        </w:rPr>
        <w:t>Dz.U.2023</w:t>
      </w:r>
      <w:r w:rsidRPr="004E3EA6">
        <w:rPr>
          <w:rFonts w:ascii="Arial" w:hAnsi="Arial" w:cs="Arial"/>
          <w:sz w:val="24"/>
          <w:szCs w:val="24"/>
        </w:rPr>
        <w:t>, poz.</w:t>
      </w:r>
      <w:r w:rsidR="004E3EA6" w:rsidRPr="004E3EA6">
        <w:rPr>
          <w:rFonts w:ascii="Arial" w:hAnsi="Arial" w:cs="Arial"/>
          <w:sz w:val="24"/>
          <w:szCs w:val="24"/>
        </w:rPr>
        <w:t>1605</w:t>
      </w:r>
      <w:r w:rsidRPr="004E3EA6">
        <w:rPr>
          <w:rFonts w:ascii="Arial" w:hAnsi="Arial" w:cs="Arial"/>
          <w:sz w:val="24"/>
          <w:szCs w:val="24"/>
        </w:rPr>
        <w:t xml:space="preserve"> z późniejszymi zmianami),</w:t>
      </w:r>
    </w:p>
    <w:p w:rsidR="00C61472" w:rsidRDefault="00C61472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Ustawa z dnia 14 grudnia 2012</w:t>
      </w:r>
      <w:r w:rsidR="001C6F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r. o odpadach </w:t>
      </w:r>
      <w:r w:rsidRPr="004E3EA6">
        <w:rPr>
          <w:rFonts w:ascii="Arial" w:hAnsi="Arial" w:cs="Arial"/>
          <w:sz w:val="24"/>
          <w:szCs w:val="24"/>
        </w:rPr>
        <w:t>(Dz.U.202</w:t>
      </w:r>
      <w:r w:rsidR="004E3EA6" w:rsidRPr="004E3EA6">
        <w:rPr>
          <w:rFonts w:ascii="Arial" w:hAnsi="Arial" w:cs="Arial"/>
          <w:sz w:val="24"/>
          <w:szCs w:val="24"/>
        </w:rPr>
        <w:t xml:space="preserve">3.1587 </w:t>
      </w:r>
      <w:r w:rsidRPr="004E3EA6">
        <w:rPr>
          <w:rFonts w:ascii="Arial" w:hAnsi="Arial" w:cs="Arial"/>
          <w:sz w:val="24"/>
          <w:szCs w:val="24"/>
        </w:rPr>
        <w:t>z późni</w:t>
      </w:r>
      <w:r>
        <w:rPr>
          <w:rFonts w:ascii="Arial" w:hAnsi="Arial" w:cs="Arial"/>
          <w:sz w:val="24"/>
          <w:szCs w:val="24"/>
        </w:rPr>
        <w:t>ejszymi zmianami),</w:t>
      </w:r>
    </w:p>
    <w:p w:rsidR="00C61472" w:rsidRDefault="00C61472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Rozporządzenie Ministra Rozwoju z dnia 11 września 2020 r. w sprawie szczegółowego zakresu i </w:t>
      </w:r>
      <w:r w:rsidR="001C6F11">
        <w:rPr>
          <w:rFonts w:ascii="Arial" w:hAnsi="Arial" w:cs="Arial"/>
          <w:sz w:val="24"/>
          <w:szCs w:val="24"/>
        </w:rPr>
        <w:t xml:space="preserve">formy projektu </w:t>
      </w:r>
      <w:r w:rsidR="001C6F11" w:rsidRPr="00A957CE">
        <w:rPr>
          <w:rFonts w:ascii="Arial" w:hAnsi="Arial" w:cs="Arial"/>
          <w:sz w:val="24"/>
          <w:szCs w:val="24"/>
        </w:rPr>
        <w:t>budowlanego (Dz.</w:t>
      </w:r>
      <w:r w:rsidRPr="00A957CE">
        <w:rPr>
          <w:rFonts w:ascii="Arial" w:hAnsi="Arial" w:cs="Arial"/>
          <w:sz w:val="24"/>
          <w:szCs w:val="24"/>
        </w:rPr>
        <w:t>U.202</w:t>
      </w:r>
      <w:r w:rsidR="00A957CE" w:rsidRPr="00A957CE">
        <w:rPr>
          <w:rFonts w:ascii="Arial" w:hAnsi="Arial" w:cs="Arial"/>
          <w:sz w:val="24"/>
          <w:szCs w:val="24"/>
        </w:rPr>
        <w:t>2.</w:t>
      </w:r>
      <w:r w:rsidRPr="00A957CE">
        <w:rPr>
          <w:rFonts w:ascii="Arial" w:hAnsi="Arial" w:cs="Arial"/>
          <w:sz w:val="24"/>
          <w:szCs w:val="24"/>
        </w:rPr>
        <w:t>16</w:t>
      </w:r>
      <w:r w:rsidR="00A957CE" w:rsidRPr="00A957CE">
        <w:rPr>
          <w:rFonts w:ascii="Arial" w:hAnsi="Arial" w:cs="Arial"/>
          <w:sz w:val="24"/>
          <w:szCs w:val="24"/>
        </w:rPr>
        <w:t>79</w:t>
      </w:r>
      <w:r w:rsidRPr="00A957CE">
        <w:rPr>
          <w:rFonts w:ascii="Arial" w:hAnsi="Arial" w:cs="Arial"/>
          <w:sz w:val="24"/>
          <w:szCs w:val="24"/>
        </w:rPr>
        <w:t>),</w:t>
      </w:r>
    </w:p>
    <w:p w:rsidR="007634A3" w:rsidRDefault="00C61472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Rozporządzenie Ministra Infrastruktury i Budownictwa z dnia 17 listopada 2016 r.</w:t>
      </w:r>
      <w:r w:rsidR="007634A3">
        <w:rPr>
          <w:rFonts w:ascii="Arial" w:hAnsi="Arial" w:cs="Arial"/>
          <w:sz w:val="24"/>
          <w:szCs w:val="24"/>
        </w:rPr>
        <w:t xml:space="preserve"> </w:t>
      </w:r>
      <w:r w:rsidR="00E576F7">
        <w:rPr>
          <w:rFonts w:ascii="Arial" w:hAnsi="Arial" w:cs="Arial"/>
          <w:sz w:val="24"/>
          <w:szCs w:val="24"/>
        </w:rPr>
        <w:t xml:space="preserve">              </w:t>
      </w:r>
      <w:r w:rsidR="007634A3">
        <w:rPr>
          <w:rFonts w:ascii="Arial" w:hAnsi="Arial" w:cs="Arial"/>
          <w:sz w:val="24"/>
          <w:szCs w:val="24"/>
        </w:rPr>
        <w:t xml:space="preserve">w sprawie sposobu deklarowania właściwości użytkowych wyrobów budowlanych oraz </w:t>
      </w:r>
      <w:r w:rsidR="007634A3" w:rsidRPr="00A957CE">
        <w:rPr>
          <w:rFonts w:ascii="Arial" w:hAnsi="Arial" w:cs="Arial"/>
          <w:sz w:val="24"/>
          <w:szCs w:val="24"/>
        </w:rPr>
        <w:t>sposobu znakowania ich znakiem budowlanym (</w:t>
      </w:r>
      <w:r w:rsidR="00A957CE" w:rsidRPr="00A957CE">
        <w:rPr>
          <w:rFonts w:ascii="Arial" w:hAnsi="Arial" w:cs="Arial"/>
          <w:sz w:val="24"/>
          <w:szCs w:val="24"/>
        </w:rPr>
        <w:t>Dz.</w:t>
      </w:r>
      <w:r w:rsidR="007634A3" w:rsidRPr="00A957CE">
        <w:rPr>
          <w:rFonts w:ascii="Arial" w:hAnsi="Arial" w:cs="Arial"/>
          <w:sz w:val="24"/>
          <w:szCs w:val="24"/>
        </w:rPr>
        <w:t>U</w:t>
      </w:r>
      <w:r w:rsidR="00A957CE" w:rsidRPr="00A957CE">
        <w:rPr>
          <w:rFonts w:ascii="Arial" w:hAnsi="Arial" w:cs="Arial"/>
          <w:sz w:val="24"/>
          <w:szCs w:val="24"/>
        </w:rPr>
        <w:t>.</w:t>
      </w:r>
      <w:r w:rsidR="007634A3" w:rsidRPr="00A957CE">
        <w:rPr>
          <w:rFonts w:ascii="Arial" w:hAnsi="Arial" w:cs="Arial"/>
          <w:sz w:val="24"/>
          <w:szCs w:val="24"/>
        </w:rPr>
        <w:t>20</w:t>
      </w:r>
      <w:r w:rsidR="00A957CE" w:rsidRPr="00A957CE">
        <w:rPr>
          <w:rFonts w:ascii="Arial" w:hAnsi="Arial" w:cs="Arial"/>
          <w:sz w:val="24"/>
          <w:szCs w:val="24"/>
        </w:rPr>
        <w:t>23.873.</w:t>
      </w:r>
      <w:r w:rsidR="001C6F11" w:rsidRPr="00A957CE">
        <w:rPr>
          <w:rFonts w:ascii="Arial" w:hAnsi="Arial" w:cs="Arial"/>
          <w:sz w:val="24"/>
          <w:szCs w:val="24"/>
        </w:rPr>
        <w:t xml:space="preserve"> </w:t>
      </w:r>
      <w:r w:rsidR="007634A3" w:rsidRPr="00A957CE">
        <w:rPr>
          <w:rFonts w:ascii="Arial" w:hAnsi="Arial" w:cs="Arial"/>
          <w:sz w:val="24"/>
          <w:szCs w:val="24"/>
        </w:rPr>
        <w:t>z późniejszymi zmianami),</w:t>
      </w:r>
    </w:p>
    <w:p w:rsidR="007634A3" w:rsidRDefault="007634A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Rozporządzenie Ministra Infrastruktury z dnia 6 lutego 2003 r. w sprawie bezpieczeństwa i higieny pracy p</w:t>
      </w:r>
      <w:r w:rsidR="00FC50CB">
        <w:rPr>
          <w:rFonts w:ascii="Arial" w:hAnsi="Arial" w:cs="Arial"/>
          <w:sz w:val="24"/>
          <w:szCs w:val="24"/>
        </w:rPr>
        <w:t>odczas</w:t>
      </w:r>
      <w:r>
        <w:rPr>
          <w:rFonts w:ascii="Arial" w:hAnsi="Arial" w:cs="Arial"/>
          <w:sz w:val="24"/>
          <w:szCs w:val="24"/>
        </w:rPr>
        <w:t xml:space="preserve"> wykonywani</w:t>
      </w:r>
      <w:r w:rsidR="00FC50C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robó</w:t>
      </w:r>
      <w:r w:rsidR="001C6F11">
        <w:rPr>
          <w:rFonts w:ascii="Arial" w:hAnsi="Arial" w:cs="Arial"/>
          <w:sz w:val="24"/>
          <w:szCs w:val="24"/>
        </w:rPr>
        <w:t xml:space="preserve">t budowlanych </w:t>
      </w:r>
      <w:r w:rsidR="001C6F11" w:rsidRPr="00FC50CB">
        <w:rPr>
          <w:rFonts w:ascii="Arial" w:hAnsi="Arial" w:cs="Arial"/>
          <w:sz w:val="24"/>
          <w:szCs w:val="24"/>
        </w:rPr>
        <w:t>(Dz.</w:t>
      </w:r>
      <w:r w:rsidRPr="00FC50CB">
        <w:rPr>
          <w:rFonts w:ascii="Arial" w:hAnsi="Arial" w:cs="Arial"/>
          <w:sz w:val="24"/>
          <w:szCs w:val="24"/>
        </w:rPr>
        <w:t>U.2003</w:t>
      </w:r>
      <w:r w:rsidR="00FC50CB" w:rsidRPr="00FC50CB">
        <w:rPr>
          <w:rFonts w:ascii="Arial" w:hAnsi="Arial" w:cs="Arial"/>
          <w:sz w:val="24"/>
          <w:szCs w:val="24"/>
        </w:rPr>
        <w:t>.47.401</w:t>
      </w:r>
      <w:r w:rsidRPr="00FC50CB">
        <w:rPr>
          <w:rFonts w:ascii="Arial" w:hAnsi="Arial" w:cs="Arial"/>
          <w:sz w:val="24"/>
          <w:szCs w:val="24"/>
        </w:rPr>
        <w:t>),</w:t>
      </w:r>
    </w:p>
    <w:p w:rsidR="007634A3" w:rsidRDefault="007634A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Rozporządzenie Ministra Spraw Wewnętrznych i Administracji z dnia 7 czerwca</w:t>
      </w:r>
      <w:r w:rsidR="009E46B4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 xml:space="preserve">10 r. w </w:t>
      </w:r>
      <w:r w:rsidRPr="00FC50CB">
        <w:rPr>
          <w:rFonts w:ascii="Arial" w:hAnsi="Arial" w:cs="Arial"/>
          <w:sz w:val="24"/>
          <w:szCs w:val="24"/>
        </w:rPr>
        <w:t>sprawie ochrony przeciwpożarowej budynków, innych obiektów budowlanych</w:t>
      </w:r>
      <w:r w:rsidR="001C6F11" w:rsidRPr="00FC50CB">
        <w:rPr>
          <w:rFonts w:ascii="Arial" w:hAnsi="Arial" w:cs="Arial"/>
          <w:sz w:val="24"/>
          <w:szCs w:val="24"/>
        </w:rPr>
        <w:t xml:space="preserve">                   </w:t>
      </w:r>
      <w:r w:rsidRPr="00FC50CB">
        <w:rPr>
          <w:rFonts w:ascii="Arial" w:hAnsi="Arial" w:cs="Arial"/>
          <w:sz w:val="24"/>
          <w:szCs w:val="24"/>
        </w:rPr>
        <w:t xml:space="preserve"> i terenów (</w:t>
      </w:r>
      <w:r w:rsidR="00FC50CB" w:rsidRPr="00FC50CB">
        <w:rPr>
          <w:rFonts w:ascii="Arial" w:hAnsi="Arial" w:cs="Arial"/>
          <w:sz w:val="24"/>
          <w:szCs w:val="24"/>
        </w:rPr>
        <w:t>Dz.</w:t>
      </w:r>
      <w:r w:rsidRPr="00FC50CB">
        <w:rPr>
          <w:rFonts w:ascii="Arial" w:hAnsi="Arial" w:cs="Arial"/>
          <w:sz w:val="24"/>
          <w:szCs w:val="24"/>
        </w:rPr>
        <w:t>U.20</w:t>
      </w:r>
      <w:r w:rsidR="00FC50CB" w:rsidRPr="00FC50CB">
        <w:rPr>
          <w:rFonts w:ascii="Arial" w:hAnsi="Arial" w:cs="Arial"/>
          <w:sz w:val="24"/>
          <w:szCs w:val="24"/>
        </w:rPr>
        <w:t>23.822.</w:t>
      </w:r>
      <w:r w:rsidRPr="00FC50CB">
        <w:rPr>
          <w:rFonts w:ascii="Arial" w:hAnsi="Arial" w:cs="Arial"/>
          <w:sz w:val="24"/>
          <w:szCs w:val="24"/>
        </w:rPr>
        <w:t xml:space="preserve"> z późniejszymi zmianami),</w:t>
      </w:r>
    </w:p>
    <w:p w:rsidR="007634A3" w:rsidRDefault="007634A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Rozporządzenie Ministra Pracy i Polityki Socjalnej z dnia 26 września 1997 r. </w:t>
      </w:r>
      <w:r w:rsidR="00E576F7">
        <w:rPr>
          <w:rFonts w:ascii="Arial" w:hAnsi="Arial" w:cs="Arial"/>
          <w:sz w:val="24"/>
          <w:szCs w:val="24"/>
        </w:rPr>
        <w:t xml:space="preserve">                  </w:t>
      </w:r>
      <w:r w:rsidRPr="00FC50CB">
        <w:rPr>
          <w:rFonts w:ascii="Arial" w:hAnsi="Arial" w:cs="Arial"/>
          <w:sz w:val="24"/>
          <w:szCs w:val="24"/>
        </w:rPr>
        <w:t xml:space="preserve">w sprawie </w:t>
      </w:r>
      <w:r w:rsidR="007377EC" w:rsidRPr="00FC50CB">
        <w:rPr>
          <w:rFonts w:ascii="Arial" w:hAnsi="Arial" w:cs="Arial"/>
          <w:sz w:val="24"/>
          <w:szCs w:val="24"/>
        </w:rPr>
        <w:t>ogólnych przepisów bezpieczeństwa i higieny pracy (Dz.U.2003</w:t>
      </w:r>
      <w:r w:rsidR="00FC50CB" w:rsidRPr="00FC50CB">
        <w:rPr>
          <w:rFonts w:ascii="Arial" w:hAnsi="Arial" w:cs="Arial"/>
          <w:sz w:val="24"/>
          <w:szCs w:val="24"/>
        </w:rPr>
        <w:t>.</w:t>
      </w:r>
      <w:r w:rsidR="007377EC" w:rsidRPr="00FC50CB">
        <w:rPr>
          <w:rFonts w:ascii="Arial" w:hAnsi="Arial" w:cs="Arial"/>
          <w:sz w:val="24"/>
          <w:szCs w:val="24"/>
        </w:rPr>
        <w:t>169</w:t>
      </w:r>
      <w:r w:rsidR="00FC50CB" w:rsidRPr="00FC50CB">
        <w:rPr>
          <w:rFonts w:ascii="Arial" w:hAnsi="Arial" w:cs="Arial"/>
          <w:sz w:val="24"/>
          <w:szCs w:val="24"/>
        </w:rPr>
        <w:t>.</w:t>
      </w:r>
      <w:r w:rsidR="007377EC" w:rsidRPr="00FC50CB">
        <w:rPr>
          <w:rFonts w:ascii="Arial" w:hAnsi="Arial" w:cs="Arial"/>
          <w:sz w:val="24"/>
          <w:szCs w:val="24"/>
        </w:rPr>
        <w:t xml:space="preserve">1650 </w:t>
      </w:r>
      <w:r w:rsidR="00AC42A7">
        <w:rPr>
          <w:rFonts w:ascii="Arial" w:hAnsi="Arial" w:cs="Arial"/>
          <w:sz w:val="24"/>
          <w:szCs w:val="24"/>
        </w:rPr>
        <w:t xml:space="preserve">              </w:t>
      </w:r>
      <w:r w:rsidR="007377EC" w:rsidRPr="00FC50CB">
        <w:rPr>
          <w:rFonts w:ascii="Arial" w:hAnsi="Arial" w:cs="Arial"/>
          <w:sz w:val="24"/>
          <w:szCs w:val="24"/>
        </w:rPr>
        <w:t>z późniejszymi zmianami).</w:t>
      </w:r>
    </w:p>
    <w:p w:rsidR="00B5772E" w:rsidRDefault="00B5772E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Rozporządzenie Ministra </w:t>
      </w:r>
      <w:r w:rsidR="00FC50CB">
        <w:rPr>
          <w:rFonts w:ascii="Arial" w:hAnsi="Arial" w:cs="Arial"/>
          <w:sz w:val="24"/>
          <w:szCs w:val="24"/>
        </w:rPr>
        <w:t>Rozwoju i Technologii</w:t>
      </w:r>
      <w:r>
        <w:rPr>
          <w:rFonts w:ascii="Arial" w:hAnsi="Arial" w:cs="Arial"/>
          <w:sz w:val="24"/>
          <w:szCs w:val="24"/>
        </w:rPr>
        <w:t xml:space="preserve"> z dnia </w:t>
      </w:r>
      <w:r w:rsidR="00FC50CB">
        <w:rPr>
          <w:rFonts w:ascii="Arial" w:hAnsi="Arial" w:cs="Arial"/>
          <w:sz w:val="24"/>
          <w:szCs w:val="24"/>
        </w:rPr>
        <w:t>20 grudnia</w:t>
      </w:r>
      <w:r>
        <w:rPr>
          <w:rFonts w:ascii="Arial" w:hAnsi="Arial" w:cs="Arial"/>
          <w:sz w:val="24"/>
          <w:szCs w:val="24"/>
        </w:rPr>
        <w:t xml:space="preserve"> 20</w:t>
      </w:r>
      <w:r w:rsidR="00FC50CB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 określonych w programie funkcjonalno-użytkowym (</w:t>
      </w:r>
      <w:r w:rsidRPr="00FC50CB">
        <w:rPr>
          <w:rFonts w:ascii="Arial" w:hAnsi="Arial" w:cs="Arial"/>
          <w:sz w:val="24"/>
          <w:szCs w:val="24"/>
        </w:rPr>
        <w:t>Dz.U.20</w:t>
      </w:r>
      <w:r w:rsidR="00FC50CB" w:rsidRPr="00FC50CB">
        <w:rPr>
          <w:rFonts w:ascii="Arial" w:hAnsi="Arial" w:cs="Arial"/>
          <w:sz w:val="24"/>
          <w:szCs w:val="24"/>
        </w:rPr>
        <w:t>21.2458</w:t>
      </w:r>
      <w:r w:rsidRPr="00FC50CB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5772E" w:rsidRDefault="00B5772E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D7ACB">
        <w:rPr>
          <w:rFonts w:ascii="Arial" w:hAnsi="Arial" w:cs="Arial"/>
          <w:sz w:val="24"/>
          <w:szCs w:val="24"/>
        </w:rPr>
        <w:t xml:space="preserve"> Rozporządzenie Ministra </w:t>
      </w:r>
      <w:r w:rsidR="00FC50CB">
        <w:rPr>
          <w:rFonts w:ascii="Arial" w:hAnsi="Arial" w:cs="Arial"/>
          <w:sz w:val="24"/>
          <w:szCs w:val="24"/>
        </w:rPr>
        <w:t>Rozwoju i Technologii</w:t>
      </w:r>
      <w:r w:rsidR="004D7ACB">
        <w:rPr>
          <w:rFonts w:ascii="Arial" w:hAnsi="Arial" w:cs="Arial"/>
          <w:sz w:val="24"/>
          <w:szCs w:val="24"/>
        </w:rPr>
        <w:t xml:space="preserve"> z dnia 2</w:t>
      </w:r>
      <w:r w:rsidR="00FC50CB">
        <w:rPr>
          <w:rFonts w:ascii="Arial" w:hAnsi="Arial" w:cs="Arial"/>
          <w:sz w:val="24"/>
          <w:szCs w:val="24"/>
        </w:rPr>
        <w:t>0 grudnia</w:t>
      </w:r>
      <w:r w:rsidR="004D7ACB">
        <w:rPr>
          <w:rFonts w:ascii="Arial" w:hAnsi="Arial" w:cs="Arial"/>
          <w:sz w:val="24"/>
          <w:szCs w:val="24"/>
        </w:rPr>
        <w:t xml:space="preserve"> 20</w:t>
      </w:r>
      <w:r w:rsidR="00FC50CB">
        <w:rPr>
          <w:rFonts w:ascii="Arial" w:hAnsi="Arial" w:cs="Arial"/>
          <w:sz w:val="24"/>
          <w:szCs w:val="24"/>
        </w:rPr>
        <w:t>21</w:t>
      </w:r>
      <w:r w:rsidR="004D7ACB">
        <w:rPr>
          <w:rFonts w:ascii="Arial" w:hAnsi="Arial" w:cs="Arial"/>
          <w:sz w:val="24"/>
          <w:szCs w:val="24"/>
        </w:rPr>
        <w:t xml:space="preserve"> r. w sprawie szczegółowego zakresu i formy dokumentacji projektowej, specyfikacji technicznych </w:t>
      </w:r>
      <w:r w:rsidR="004D7ACB" w:rsidRPr="00FC50CB">
        <w:rPr>
          <w:rFonts w:ascii="Arial" w:hAnsi="Arial" w:cs="Arial"/>
          <w:sz w:val="24"/>
          <w:szCs w:val="24"/>
        </w:rPr>
        <w:t>wykonania i odbioru robót budowlanych oraz programu funkcjonalno-użytkowego (Dz.U.20</w:t>
      </w:r>
      <w:r w:rsidR="00FC50CB" w:rsidRPr="00FC50CB">
        <w:rPr>
          <w:rFonts w:ascii="Arial" w:hAnsi="Arial" w:cs="Arial"/>
          <w:sz w:val="24"/>
          <w:szCs w:val="24"/>
        </w:rPr>
        <w:t>21.2454</w:t>
      </w:r>
      <w:r w:rsidR="004D7ACB" w:rsidRPr="00FC50CB">
        <w:rPr>
          <w:rFonts w:ascii="Arial" w:hAnsi="Arial" w:cs="Arial"/>
          <w:sz w:val="24"/>
          <w:szCs w:val="24"/>
        </w:rPr>
        <w:t>).</w:t>
      </w:r>
      <w:r w:rsidR="004D7A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5A02" w:rsidRDefault="00505A02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295E" w:rsidRDefault="0051295E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17E3" w:rsidRPr="007917E3" w:rsidRDefault="007917E3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2.3.2.</w:t>
      </w:r>
      <w:r>
        <w:rPr>
          <w:rFonts w:ascii="Arial" w:hAnsi="Arial" w:cs="Arial"/>
          <w:b/>
          <w:sz w:val="24"/>
          <w:szCs w:val="24"/>
        </w:rPr>
        <w:tab/>
        <w:t>Normy</w:t>
      </w:r>
    </w:p>
    <w:p w:rsidR="001A0B79" w:rsidRDefault="001F1E5A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A0B79">
        <w:rPr>
          <w:rFonts w:ascii="Arial" w:hAnsi="Arial" w:cs="Arial"/>
          <w:sz w:val="24"/>
          <w:szCs w:val="24"/>
        </w:rPr>
        <w:t xml:space="preserve"> PN-EN ISO 4157-1 Rysunek budowlany – Systemy oznaczeń – Część 1: Budynki </w:t>
      </w:r>
      <w:r w:rsidR="00E576F7">
        <w:rPr>
          <w:rFonts w:ascii="Arial" w:hAnsi="Arial" w:cs="Arial"/>
          <w:sz w:val="24"/>
          <w:szCs w:val="24"/>
        </w:rPr>
        <w:t xml:space="preserve">               </w:t>
      </w:r>
      <w:r w:rsidR="001A0B79">
        <w:rPr>
          <w:rFonts w:ascii="Arial" w:hAnsi="Arial" w:cs="Arial"/>
          <w:sz w:val="24"/>
          <w:szCs w:val="24"/>
        </w:rPr>
        <w:t>i części budynków.</w:t>
      </w:r>
    </w:p>
    <w:p w:rsidR="001A0B79" w:rsidRDefault="001A0B7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PN-EN ISO 4157-2 Rysunek budowlany – Systemy oznaczeń – Część 2: Nazwy </w:t>
      </w:r>
      <w:r w:rsidR="00E576F7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i numery pomieszczeń.</w:t>
      </w:r>
    </w:p>
    <w:p w:rsidR="001A0B79" w:rsidRDefault="001A0B7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PN-EN ISO 4157-3 Rysunek budowlany – Systemy oznaczeń – Część 3: Identyfikatory pomieszczeń.</w:t>
      </w:r>
    </w:p>
    <w:p w:rsidR="001A0B79" w:rsidRDefault="001A0B7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PN-EN ISO 6284 Rysunek budowlany – Oznaczenie odchyłek granicznych. </w:t>
      </w:r>
    </w:p>
    <w:p w:rsidR="001A0B79" w:rsidRDefault="001A0B7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PN-EN ISO 11091 Rysunek budowlany – Projekty zagospodarowania terenu.</w:t>
      </w:r>
    </w:p>
    <w:p w:rsidR="000C6C7D" w:rsidRDefault="001A0B79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PN-B-01025 Rysunek budowlany – Oznaczeni</w:t>
      </w:r>
      <w:r w:rsidR="00676DC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676DC8">
        <w:rPr>
          <w:rFonts w:ascii="Arial" w:hAnsi="Arial" w:cs="Arial"/>
          <w:sz w:val="24"/>
          <w:szCs w:val="24"/>
        </w:rPr>
        <w:t>graficzne na rysunkach architektoniczno-budowlanych</w:t>
      </w:r>
      <w:r>
        <w:rPr>
          <w:rFonts w:ascii="Arial" w:hAnsi="Arial" w:cs="Arial"/>
          <w:sz w:val="24"/>
          <w:szCs w:val="24"/>
        </w:rPr>
        <w:t>.</w:t>
      </w:r>
      <w:r w:rsidR="001F1E5A">
        <w:rPr>
          <w:rFonts w:ascii="Arial" w:hAnsi="Arial" w:cs="Arial"/>
          <w:sz w:val="24"/>
          <w:szCs w:val="24"/>
        </w:rPr>
        <w:t xml:space="preserve"> </w:t>
      </w:r>
      <w:r w:rsidR="000C6C7D">
        <w:rPr>
          <w:rFonts w:ascii="Arial" w:hAnsi="Arial" w:cs="Arial"/>
          <w:sz w:val="24"/>
          <w:szCs w:val="24"/>
        </w:rPr>
        <w:t xml:space="preserve"> </w:t>
      </w:r>
    </w:p>
    <w:p w:rsidR="00676DC8" w:rsidRDefault="00676DC8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PN-B-01027 Rysunek budowlany – Oznaczenia graficzne stosowane w projektach zagospodarowania działki lub terenu. </w:t>
      </w:r>
    </w:p>
    <w:p w:rsidR="00A17B48" w:rsidRDefault="00676DC8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PN-B-01029 Rysunek budowlany – Zasady wymiarowania na rysunkach architektoniczno-budowlanych.</w:t>
      </w:r>
    </w:p>
    <w:p w:rsidR="00EF03F7" w:rsidRDefault="00EF03F7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PN-EN 1997-1:2008 Eurokod 7: Projektowanie geotechniczne – Część 1: Zasady ogólne.</w:t>
      </w:r>
    </w:p>
    <w:p w:rsidR="00EF03F7" w:rsidRDefault="00EF03F7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PN-EN 1997-2:2009 Eurokod 7: Projektowanie geotechniczne – Część 2: Rozpoznanie i badanie</w:t>
      </w:r>
      <w:r w:rsidR="006743CF">
        <w:rPr>
          <w:rFonts w:ascii="Arial" w:hAnsi="Arial" w:cs="Arial"/>
          <w:sz w:val="24"/>
          <w:szCs w:val="24"/>
        </w:rPr>
        <w:t xml:space="preserve"> podłoża gruntowego</w:t>
      </w:r>
      <w:r>
        <w:rPr>
          <w:rFonts w:ascii="Arial" w:hAnsi="Arial" w:cs="Arial"/>
          <w:sz w:val="24"/>
          <w:szCs w:val="24"/>
        </w:rPr>
        <w:t>.</w:t>
      </w:r>
    </w:p>
    <w:p w:rsidR="00C34FBA" w:rsidRDefault="00C34FBA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PN-EN </w:t>
      </w:r>
      <w:r w:rsidR="00EE1DC1">
        <w:rPr>
          <w:rFonts w:ascii="Arial" w:hAnsi="Arial" w:cs="Arial"/>
          <w:sz w:val="24"/>
          <w:szCs w:val="24"/>
        </w:rPr>
        <w:t>12193:2019-01 Światło i oświetlenie. Oświetlenie w sporcie.</w:t>
      </w:r>
    </w:p>
    <w:p w:rsidR="00DA548D" w:rsidRDefault="00435C4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PN-EN 15330-1:2014-02 Nawierzchnie terenów spo</w:t>
      </w:r>
      <w:r w:rsidR="00784E8B">
        <w:rPr>
          <w:rFonts w:ascii="Arial" w:hAnsi="Arial" w:cs="Arial"/>
          <w:sz w:val="24"/>
          <w:szCs w:val="24"/>
        </w:rPr>
        <w:t xml:space="preserve">rtowych. </w:t>
      </w:r>
    </w:p>
    <w:p w:rsidR="00AC5106" w:rsidRDefault="00AC5106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7FC3" w:rsidRDefault="001D175B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 xml:space="preserve">2.4.     Posiadane informacje i dokumenty niezbędne do zaprojektowania robót </w:t>
      </w:r>
    </w:p>
    <w:p w:rsidR="001D175B" w:rsidRDefault="001D175B" w:rsidP="00040305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57FC3">
        <w:rPr>
          <w:rFonts w:ascii="Arial" w:hAnsi="Arial" w:cs="Arial"/>
          <w:b/>
          <w:sz w:val="24"/>
          <w:szCs w:val="24"/>
        </w:rPr>
        <w:t>budowlanych.</w:t>
      </w:r>
    </w:p>
    <w:p w:rsidR="007C42C7" w:rsidRDefault="00435C4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informuje, że posiada następujące dokumenty:</w:t>
      </w:r>
    </w:p>
    <w:p w:rsidR="007C42C7" w:rsidRDefault="007C42C7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wypis i wyrys z rejestru gruntów,</w:t>
      </w:r>
    </w:p>
    <w:p w:rsidR="00000C91" w:rsidRDefault="007C42C7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wypis i wyrys z obowiązującego miejscowego planu zagospodarowania </w:t>
      </w:r>
    </w:p>
    <w:p w:rsidR="007C42C7" w:rsidRDefault="00000C91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B6883">
        <w:rPr>
          <w:rFonts w:ascii="Arial" w:hAnsi="Arial" w:cs="Arial"/>
          <w:sz w:val="24"/>
          <w:szCs w:val="24"/>
        </w:rPr>
        <w:t>Przestrzennego obszaru położonego w rejonie ulic: Powstańców Śląskich, Krzyckiej i Racławickiej we Wrocławiu,</w:t>
      </w:r>
    </w:p>
    <w:p w:rsidR="003A56C5" w:rsidRDefault="007B6883" w:rsidP="000403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mapa z systemu informacji przestrzennej GEOPORTAL.</w:t>
      </w:r>
    </w:p>
    <w:p w:rsidR="00776042" w:rsidRPr="00816EED" w:rsidRDefault="00776042" w:rsidP="000403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151" w:rsidRPr="008830A1" w:rsidRDefault="005E3151" w:rsidP="0004030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5E3151" w:rsidRPr="008830A1" w:rsidSect="001B648E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03B" w:rsidRDefault="0093703B" w:rsidP="009A0F82">
      <w:pPr>
        <w:spacing w:after="0" w:line="240" w:lineRule="auto"/>
      </w:pPr>
      <w:r>
        <w:separator/>
      </w:r>
    </w:p>
  </w:endnote>
  <w:endnote w:type="continuationSeparator" w:id="1">
    <w:p w:rsidR="0093703B" w:rsidRDefault="0093703B" w:rsidP="009A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sz w:val="16"/>
        <w:szCs w:val="16"/>
      </w:rPr>
      <w:id w:val="17970136"/>
      <w:docPartObj>
        <w:docPartGallery w:val="Page Numbers (Bottom of Page)"/>
        <w:docPartUnique/>
      </w:docPartObj>
    </w:sdtPr>
    <w:sdtContent>
      <w:p w:rsidR="002445C9" w:rsidRDefault="002445C9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1C6F11">
          <w:rPr>
            <w:rFonts w:ascii="Verdana" w:hAnsi="Verdana"/>
            <w:sz w:val="16"/>
            <w:szCs w:val="16"/>
          </w:rPr>
          <w:t xml:space="preserve">str. </w:t>
        </w:r>
        <w:r w:rsidR="00876677" w:rsidRPr="001C6F11">
          <w:rPr>
            <w:rFonts w:ascii="Verdana" w:hAnsi="Verdana"/>
            <w:sz w:val="16"/>
            <w:szCs w:val="16"/>
          </w:rPr>
          <w:fldChar w:fldCharType="begin"/>
        </w:r>
        <w:r w:rsidRPr="001C6F11">
          <w:rPr>
            <w:rFonts w:ascii="Verdana" w:hAnsi="Verdana"/>
            <w:sz w:val="16"/>
            <w:szCs w:val="16"/>
          </w:rPr>
          <w:instrText xml:space="preserve"> PAGE    \* MERGEFORMAT </w:instrText>
        </w:r>
        <w:r w:rsidR="00876677" w:rsidRPr="001C6F11">
          <w:rPr>
            <w:rFonts w:ascii="Verdana" w:hAnsi="Verdana"/>
            <w:sz w:val="16"/>
            <w:szCs w:val="16"/>
          </w:rPr>
          <w:fldChar w:fldCharType="separate"/>
        </w:r>
        <w:r w:rsidR="00C41861">
          <w:rPr>
            <w:rFonts w:ascii="Verdana" w:hAnsi="Verdana"/>
            <w:noProof/>
            <w:sz w:val="16"/>
            <w:szCs w:val="16"/>
          </w:rPr>
          <w:t>1</w:t>
        </w:r>
        <w:r w:rsidR="00876677" w:rsidRPr="001C6F11">
          <w:rPr>
            <w:rFonts w:ascii="Verdana" w:hAnsi="Verdana"/>
            <w:sz w:val="16"/>
            <w:szCs w:val="16"/>
          </w:rPr>
          <w:fldChar w:fldCharType="end"/>
        </w:r>
        <w:r w:rsidRPr="001C6F11">
          <w:rPr>
            <w:rFonts w:ascii="Verdana" w:hAnsi="Verdana"/>
            <w:sz w:val="16"/>
            <w:szCs w:val="16"/>
          </w:rPr>
          <w:t>/1</w:t>
        </w:r>
        <w:r w:rsidR="0051295E">
          <w:rPr>
            <w:rFonts w:ascii="Verdana" w:hAnsi="Verdana"/>
            <w:sz w:val="16"/>
            <w:szCs w:val="16"/>
          </w:rPr>
          <w:t>8</w:t>
        </w:r>
      </w:p>
      <w:p w:rsidR="002445C9" w:rsidRPr="001C6F11" w:rsidRDefault="00876677">
        <w:pPr>
          <w:pStyle w:val="Stopka"/>
          <w:jc w:val="right"/>
          <w:rPr>
            <w:rFonts w:ascii="Verdana" w:hAnsi="Verdana"/>
            <w:sz w:val="16"/>
            <w:szCs w:val="16"/>
          </w:rPr>
        </w:pPr>
      </w:p>
    </w:sdtContent>
  </w:sdt>
  <w:p w:rsidR="002445C9" w:rsidRDefault="002445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03B" w:rsidRDefault="0093703B" w:rsidP="009A0F82">
      <w:pPr>
        <w:spacing w:after="0" w:line="240" w:lineRule="auto"/>
      </w:pPr>
      <w:r>
        <w:separator/>
      </w:r>
    </w:p>
  </w:footnote>
  <w:footnote w:type="continuationSeparator" w:id="1">
    <w:p w:rsidR="0093703B" w:rsidRDefault="0093703B" w:rsidP="009A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1BCA"/>
    <w:multiLevelType w:val="multilevel"/>
    <w:tmpl w:val="73D0720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B694455"/>
    <w:multiLevelType w:val="hybridMultilevel"/>
    <w:tmpl w:val="42983476"/>
    <w:lvl w:ilvl="0" w:tplc="EABE0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F4E338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B48C6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63847"/>
    <w:multiLevelType w:val="multilevel"/>
    <w:tmpl w:val="76EEE3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D666895"/>
    <w:multiLevelType w:val="multilevel"/>
    <w:tmpl w:val="73D0720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FD64593"/>
    <w:multiLevelType w:val="multilevel"/>
    <w:tmpl w:val="AA8426B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0652380"/>
    <w:multiLevelType w:val="multilevel"/>
    <w:tmpl w:val="73D0720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0C744F6"/>
    <w:multiLevelType w:val="multilevel"/>
    <w:tmpl w:val="00089A16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3710261"/>
    <w:multiLevelType w:val="hybridMultilevel"/>
    <w:tmpl w:val="72D613B4"/>
    <w:lvl w:ilvl="0" w:tplc="0415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1D743BC6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7A572C08"/>
    <w:multiLevelType w:val="hybridMultilevel"/>
    <w:tmpl w:val="F45E4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E6687"/>
    <w:multiLevelType w:val="multilevel"/>
    <w:tmpl w:val="10B44E2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8830A1"/>
    <w:rsid w:val="00000C91"/>
    <w:rsid w:val="0000198E"/>
    <w:rsid w:val="00004C4B"/>
    <w:rsid w:val="0001799A"/>
    <w:rsid w:val="00020080"/>
    <w:rsid w:val="000244B3"/>
    <w:rsid w:val="00026EF4"/>
    <w:rsid w:val="00030738"/>
    <w:rsid w:val="000349D9"/>
    <w:rsid w:val="00035D96"/>
    <w:rsid w:val="000378ED"/>
    <w:rsid w:val="00040305"/>
    <w:rsid w:val="00041FA1"/>
    <w:rsid w:val="00043743"/>
    <w:rsid w:val="0004478F"/>
    <w:rsid w:val="00046DB0"/>
    <w:rsid w:val="00055CAF"/>
    <w:rsid w:val="00074B75"/>
    <w:rsid w:val="00077F2D"/>
    <w:rsid w:val="0008109F"/>
    <w:rsid w:val="0008732E"/>
    <w:rsid w:val="00090BB7"/>
    <w:rsid w:val="00091B61"/>
    <w:rsid w:val="0009284A"/>
    <w:rsid w:val="00093F98"/>
    <w:rsid w:val="000966CF"/>
    <w:rsid w:val="000A018F"/>
    <w:rsid w:val="000A5BB4"/>
    <w:rsid w:val="000B0F6D"/>
    <w:rsid w:val="000B3953"/>
    <w:rsid w:val="000C6C7D"/>
    <w:rsid w:val="000D0B33"/>
    <w:rsid w:val="000D2D16"/>
    <w:rsid w:val="000D6D83"/>
    <w:rsid w:val="000D7D02"/>
    <w:rsid w:val="000E3F66"/>
    <w:rsid w:val="000E45A8"/>
    <w:rsid w:val="000F078C"/>
    <w:rsid w:val="000F0C75"/>
    <w:rsid w:val="000F78CA"/>
    <w:rsid w:val="001007EF"/>
    <w:rsid w:val="001024C3"/>
    <w:rsid w:val="001121B7"/>
    <w:rsid w:val="001239B2"/>
    <w:rsid w:val="00131216"/>
    <w:rsid w:val="00131462"/>
    <w:rsid w:val="00135D77"/>
    <w:rsid w:val="00143072"/>
    <w:rsid w:val="001443EC"/>
    <w:rsid w:val="001452AC"/>
    <w:rsid w:val="001460B8"/>
    <w:rsid w:val="00152472"/>
    <w:rsid w:val="001530CF"/>
    <w:rsid w:val="00160462"/>
    <w:rsid w:val="00163896"/>
    <w:rsid w:val="0016583E"/>
    <w:rsid w:val="00174C27"/>
    <w:rsid w:val="0018132E"/>
    <w:rsid w:val="0018254D"/>
    <w:rsid w:val="00182AE0"/>
    <w:rsid w:val="00182B82"/>
    <w:rsid w:val="00185121"/>
    <w:rsid w:val="00186825"/>
    <w:rsid w:val="001871A2"/>
    <w:rsid w:val="0019766B"/>
    <w:rsid w:val="001A05A9"/>
    <w:rsid w:val="001A0B79"/>
    <w:rsid w:val="001A3398"/>
    <w:rsid w:val="001A3F6E"/>
    <w:rsid w:val="001A4CD4"/>
    <w:rsid w:val="001A7E0B"/>
    <w:rsid w:val="001B1002"/>
    <w:rsid w:val="001B648E"/>
    <w:rsid w:val="001B72C6"/>
    <w:rsid w:val="001C405A"/>
    <w:rsid w:val="001C5761"/>
    <w:rsid w:val="001C6112"/>
    <w:rsid w:val="001C67D4"/>
    <w:rsid w:val="001C6B56"/>
    <w:rsid w:val="001C6D89"/>
    <w:rsid w:val="001C6F11"/>
    <w:rsid w:val="001D01DB"/>
    <w:rsid w:val="001D04F4"/>
    <w:rsid w:val="001D175B"/>
    <w:rsid w:val="001D1DF6"/>
    <w:rsid w:val="001D4F52"/>
    <w:rsid w:val="001D67E1"/>
    <w:rsid w:val="001E0807"/>
    <w:rsid w:val="001E21E7"/>
    <w:rsid w:val="001E5291"/>
    <w:rsid w:val="001E7EB9"/>
    <w:rsid w:val="001F1E5A"/>
    <w:rsid w:val="001F544C"/>
    <w:rsid w:val="001F6826"/>
    <w:rsid w:val="001F6FE2"/>
    <w:rsid w:val="002018A3"/>
    <w:rsid w:val="00202E53"/>
    <w:rsid w:val="00203644"/>
    <w:rsid w:val="0020794A"/>
    <w:rsid w:val="00207B88"/>
    <w:rsid w:val="002106C3"/>
    <w:rsid w:val="00215166"/>
    <w:rsid w:val="002151C7"/>
    <w:rsid w:val="00216B7F"/>
    <w:rsid w:val="0021715E"/>
    <w:rsid w:val="00222373"/>
    <w:rsid w:val="00223E3A"/>
    <w:rsid w:val="002312BC"/>
    <w:rsid w:val="002445C9"/>
    <w:rsid w:val="00253235"/>
    <w:rsid w:val="00254C8B"/>
    <w:rsid w:val="00256799"/>
    <w:rsid w:val="00257673"/>
    <w:rsid w:val="0026114B"/>
    <w:rsid w:val="0026187B"/>
    <w:rsid w:val="00262549"/>
    <w:rsid w:val="0026356C"/>
    <w:rsid w:val="00266ECA"/>
    <w:rsid w:val="00267027"/>
    <w:rsid w:val="002759D4"/>
    <w:rsid w:val="00284154"/>
    <w:rsid w:val="00287284"/>
    <w:rsid w:val="002A77F5"/>
    <w:rsid w:val="002B120E"/>
    <w:rsid w:val="002B15D0"/>
    <w:rsid w:val="002B2408"/>
    <w:rsid w:val="002B49AC"/>
    <w:rsid w:val="002B6BEB"/>
    <w:rsid w:val="002C0829"/>
    <w:rsid w:val="002C59CF"/>
    <w:rsid w:val="002C6542"/>
    <w:rsid w:val="002D0382"/>
    <w:rsid w:val="002E0345"/>
    <w:rsid w:val="002E1D95"/>
    <w:rsid w:val="002E4138"/>
    <w:rsid w:val="002E46AA"/>
    <w:rsid w:val="002E7A70"/>
    <w:rsid w:val="002F4A6C"/>
    <w:rsid w:val="002F528D"/>
    <w:rsid w:val="003026E6"/>
    <w:rsid w:val="003059AB"/>
    <w:rsid w:val="00305CD9"/>
    <w:rsid w:val="00314DCF"/>
    <w:rsid w:val="0031730A"/>
    <w:rsid w:val="00317725"/>
    <w:rsid w:val="00321F0A"/>
    <w:rsid w:val="0032611D"/>
    <w:rsid w:val="00333610"/>
    <w:rsid w:val="00334D11"/>
    <w:rsid w:val="00336512"/>
    <w:rsid w:val="0034035B"/>
    <w:rsid w:val="00345486"/>
    <w:rsid w:val="00345AE4"/>
    <w:rsid w:val="00345D82"/>
    <w:rsid w:val="003557B3"/>
    <w:rsid w:val="0035580C"/>
    <w:rsid w:val="003564A5"/>
    <w:rsid w:val="003641C1"/>
    <w:rsid w:val="00372900"/>
    <w:rsid w:val="0037457B"/>
    <w:rsid w:val="00376CB3"/>
    <w:rsid w:val="00377290"/>
    <w:rsid w:val="0039081C"/>
    <w:rsid w:val="00392A5C"/>
    <w:rsid w:val="00392ADA"/>
    <w:rsid w:val="00394019"/>
    <w:rsid w:val="00396B88"/>
    <w:rsid w:val="00396F2C"/>
    <w:rsid w:val="003A064B"/>
    <w:rsid w:val="003A26D1"/>
    <w:rsid w:val="003A56C5"/>
    <w:rsid w:val="003A6CFC"/>
    <w:rsid w:val="003A6FFB"/>
    <w:rsid w:val="003A787F"/>
    <w:rsid w:val="003B3195"/>
    <w:rsid w:val="003B336D"/>
    <w:rsid w:val="003C3272"/>
    <w:rsid w:val="003C5E8E"/>
    <w:rsid w:val="003D2F8F"/>
    <w:rsid w:val="003D3005"/>
    <w:rsid w:val="003E00D9"/>
    <w:rsid w:val="003E0964"/>
    <w:rsid w:val="003E25F9"/>
    <w:rsid w:val="003E37C6"/>
    <w:rsid w:val="003E47F1"/>
    <w:rsid w:val="003F02C6"/>
    <w:rsid w:val="003F108A"/>
    <w:rsid w:val="003F3F7E"/>
    <w:rsid w:val="003F469B"/>
    <w:rsid w:val="003F49BB"/>
    <w:rsid w:val="003F531E"/>
    <w:rsid w:val="003F72B3"/>
    <w:rsid w:val="00406629"/>
    <w:rsid w:val="00410B23"/>
    <w:rsid w:val="00417753"/>
    <w:rsid w:val="00426ADC"/>
    <w:rsid w:val="00432FC0"/>
    <w:rsid w:val="0043427A"/>
    <w:rsid w:val="004347D6"/>
    <w:rsid w:val="00435C43"/>
    <w:rsid w:val="00442075"/>
    <w:rsid w:val="00442FD5"/>
    <w:rsid w:val="004458A7"/>
    <w:rsid w:val="004535AF"/>
    <w:rsid w:val="004556DB"/>
    <w:rsid w:val="00460218"/>
    <w:rsid w:val="00474CEA"/>
    <w:rsid w:val="00477537"/>
    <w:rsid w:val="0048162B"/>
    <w:rsid w:val="00481F96"/>
    <w:rsid w:val="00481FF8"/>
    <w:rsid w:val="00487528"/>
    <w:rsid w:val="00492EC5"/>
    <w:rsid w:val="00493643"/>
    <w:rsid w:val="00493BB8"/>
    <w:rsid w:val="004953D2"/>
    <w:rsid w:val="00495674"/>
    <w:rsid w:val="004972AD"/>
    <w:rsid w:val="00497A75"/>
    <w:rsid w:val="004A29AB"/>
    <w:rsid w:val="004A7568"/>
    <w:rsid w:val="004B2C68"/>
    <w:rsid w:val="004B2F4B"/>
    <w:rsid w:val="004C089F"/>
    <w:rsid w:val="004C0DD9"/>
    <w:rsid w:val="004C1149"/>
    <w:rsid w:val="004C53C6"/>
    <w:rsid w:val="004C7717"/>
    <w:rsid w:val="004D0379"/>
    <w:rsid w:val="004D3FDD"/>
    <w:rsid w:val="004D4CE0"/>
    <w:rsid w:val="004D7ACB"/>
    <w:rsid w:val="004E020A"/>
    <w:rsid w:val="004E0559"/>
    <w:rsid w:val="004E08BD"/>
    <w:rsid w:val="004E0CEF"/>
    <w:rsid w:val="004E28BF"/>
    <w:rsid w:val="004E3EA6"/>
    <w:rsid w:val="004F0C37"/>
    <w:rsid w:val="004F3136"/>
    <w:rsid w:val="005019D5"/>
    <w:rsid w:val="00505152"/>
    <w:rsid w:val="00505A02"/>
    <w:rsid w:val="00511108"/>
    <w:rsid w:val="00511C00"/>
    <w:rsid w:val="0051295E"/>
    <w:rsid w:val="00513AD7"/>
    <w:rsid w:val="005145A9"/>
    <w:rsid w:val="0051621D"/>
    <w:rsid w:val="0051622B"/>
    <w:rsid w:val="005166C6"/>
    <w:rsid w:val="005204DE"/>
    <w:rsid w:val="0052147D"/>
    <w:rsid w:val="00521B30"/>
    <w:rsid w:val="00523168"/>
    <w:rsid w:val="005232C1"/>
    <w:rsid w:val="005346EA"/>
    <w:rsid w:val="00540961"/>
    <w:rsid w:val="00541B2B"/>
    <w:rsid w:val="00542549"/>
    <w:rsid w:val="005461B6"/>
    <w:rsid w:val="00552813"/>
    <w:rsid w:val="0056432F"/>
    <w:rsid w:val="00572F5C"/>
    <w:rsid w:val="00575154"/>
    <w:rsid w:val="005840EB"/>
    <w:rsid w:val="005842FD"/>
    <w:rsid w:val="0058505A"/>
    <w:rsid w:val="00590B1C"/>
    <w:rsid w:val="00594BEF"/>
    <w:rsid w:val="005A12CB"/>
    <w:rsid w:val="005A12EE"/>
    <w:rsid w:val="005A2025"/>
    <w:rsid w:val="005B10A1"/>
    <w:rsid w:val="005B33E3"/>
    <w:rsid w:val="005C1028"/>
    <w:rsid w:val="005C1678"/>
    <w:rsid w:val="005C2736"/>
    <w:rsid w:val="005C3E98"/>
    <w:rsid w:val="005C72CB"/>
    <w:rsid w:val="005C783C"/>
    <w:rsid w:val="005D578E"/>
    <w:rsid w:val="005E0384"/>
    <w:rsid w:val="005E3151"/>
    <w:rsid w:val="005E440E"/>
    <w:rsid w:val="005E6BB9"/>
    <w:rsid w:val="005E774B"/>
    <w:rsid w:val="005F0DBA"/>
    <w:rsid w:val="005F141D"/>
    <w:rsid w:val="005F279D"/>
    <w:rsid w:val="005F30DC"/>
    <w:rsid w:val="005F4D59"/>
    <w:rsid w:val="006007F3"/>
    <w:rsid w:val="00602947"/>
    <w:rsid w:val="00610302"/>
    <w:rsid w:val="0061440C"/>
    <w:rsid w:val="00615B1E"/>
    <w:rsid w:val="00616403"/>
    <w:rsid w:val="006179CE"/>
    <w:rsid w:val="00620E62"/>
    <w:rsid w:val="006300EA"/>
    <w:rsid w:val="0063180D"/>
    <w:rsid w:val="00635BCF"/>
    <w:rsid w:val="00641C2E"/>
    <w:rsid w:val="00650E30"/>
    <w:rsid w:val="00652803"/>
    <w:rsid w:val="00656A9B"/>
    <w:rsid w:val="00657EA0"/>
    <w:rsid w:val="006613E7"/>
    <w:rsid w:val="00666C84"/>
    <w:rsid w:val="0067241E"/>
    <w:rsid w:val="006735F8"/>
    <w:rsid w:val="006743CF"/>
    <w:rsid w:val="00676DC8"/>
    <w:rsid w:val="00693125"/>
    <w:rsid w:val="00695860"/>
    <w:rsid w:val="006A6CE4"/>
    <w:rsid w:val="006A7A69"/>
    <w:rsid w:val="006A7D24"/>
    <w:rsid w:val="006B3BE7"/>
    <w:rsid w:val="006C3D34"/>
    <w:rsid w:val="006C4983"/>
    <w:rsid w:val="006C6A8E"/>
    <w:rsid w:val="006D6E1C"/>
    <w:rsid w:val="006D7D1F"/>
    <w:rsid w:val="006E0E9B"/>
    <w:rsid w:val="006E1ACF"/>
    <w:rsid w:val="006E738D"/>
    <w:rsid w:val="006E7948"/>
    <w:rsid w:val="00704700"/>
    <w:rsid w:val="00705742"/>
    <w:rsid w:val="00707989"/>
    <w:rsid w:val="00707D80"/>
    <w:rsid w:val="00715F39"/>
    <w:rsid w:val="0071658F"/>
    <w:rsid w:val="007214F4"/>
    <w:rsid w:val="007254AA"/>
    <w:rsid w:val="007269D9"/>
    <w:rsid w:val="00731B28"/>
    <w:rsid w:val="007327FC"/>
    <w:rsid w:val="00734651"/>
    <w:rsid w:val="007377EC"/>
    <w:rsid w:val="00741989"/>
    <w:rsid w:val="007439CA"/>
    <w:rsid w:val="00743F3E"/>
    <w:rsid w:val="00744EC3"/>
    <w:rsid w:val="0075267B"/>
    <w:rsid w:val="00754558"/>
    <w:rsid w:val="007631B4"/>
    <w:rsid w:val="007634A3"/>
    <w:rsid w:val="00773A6C"/>
    <w:rsid w:val="00774F69"/>
    <w:rsid w:val="00776042"/>
    <w:rsid w:val="00781C92"/>
    <w:rsid w:val="007826D0"/>
    <w:rsid w:val="00784E8B"/>
    <w:rsid w:val="00787CB4"/>
    <w:rsid w:val="007917E3"/>
    <w:rsid w:val="00791B9A"/>
    <w:rsid w:val="00795EE3"/>
    <w:rsid w:val="00797C8B"/>
    <w:rsid w:val="007A20A1"/>
    <w:rsid w:val="007A4638"/>
    <w:rsid w:val="007B01A5"/>
    <w:rsid w:val="007B02D4"/>
    <w:rsid w:val="007B030D"/>
    <w:rsid w:val="007B1C07"/>
    <w:rsid w:val="007B1F86"/>
    <w:rsid w:val="007B4345"/>
    <w:rsid w:val="007B6883"/>
    <w:rsid w:val="007C024C"/>
    <w:rsid w:val="007C3271"/>
    <w:rsid w:val="007C42C7"/>
    <w:rsid w:val="007C55BD"/>
    <w:rsid w:val="007D0675"/>
    <w:rsid w:val="007D0AC8"/>
    <w:rsid w:val="007E2016"/>
    <w:rsid w:val="007E491D"/>
    <w:rsid w:val="007F0981"/>
    <w:rsid w:val="007F7A53"/>
    <w:rsid w:val="00807B40"/>
    <w:rsid w:val="00810EA9"/>
    <w:rsid w:val="00814CBA"/>
    <w:rsid w:val="008162F0"/>
    <w:rsid w:val="008167D6"/>
    <w:rsid w:val="00816EED"/>
    <w:rsid w:val="00820978"/>
    <w:rsid w:val="008329C9"/>
    <w:rsid w:val="008421C7"/>
    <w:rsid w:val="00845234"/>
    <w:rsid w:val="0085114A"/>
    <w:rsid w:val="008528FF"/>
    <w:rsid w:val="00861847"/>
    <w:rsid w:val="00864068"/>
    <w:rsid w:val="00870E26"/>
    <w:rsid w:val="00871DD8"/>
    <w:rsid w:val="00876677"/>
    <w:rsid w:val="00876F0B"/>
    <w:rsid w:val="00881B56"/>
    <w:rsid w:val="008830A1"/>
    <w:rsid w:val="008858A2"/>
    <w:rsid w:val="00895B53"/>
    <w:rsid w:val="008B1080"/>
    <w:rsid w:val="008B4B23"/>
    <w:rsid w:val="008C40AD"/>
    <w:rsid w:val="008C5170"/>
    <w:rsid w:val="008C5DC2"/>
    <w:rsid w:val="008D6E0D"/>
    <w:rsid w:val="008E1A7E"/>
    <w:rsid w:val="008E43F6"/>
    <w:rsid w:val="008E76D7"/>
    <w:rsid w:val="008F0046"/>
    <w:rsid w:val="008F091F"/>
    <w:rsid w:val="008F18E7"/>
    <w:rsid w:val="008F376C"/>
    <w:rsid w:val="00903B1D"/>
    <w:rsid w:val="00904EA8"/>
    <w:rsid w:val="009065CB"/>
    <w:rsid w:val="009072E1"/>
    <w:rsid w:val="00910BF7"/>
    <w:rsid w:val="0091474C"/>
    <w:rsid w:val="00916740"/>
    <w:rsid w:val="00917016"/>
    <w:rsid w:val="0091737E"/>
    <w:rsid w:val="00920A61"/>
    <w:rsid w:val="009211B5"/>
    <w:rsid w:val="0092371B"/>
    <w:rsid w:val="009240F1"/>
    <w:rsid w:val="009306C3"/>
    <w:rsid w:val="00931435"/>
    <w:rsid w:val="009321B0"/>
    <w:rsid w:val="009345A5"/>
    <w:rsid w:val="009350AA"/>
    <w:rsid w:val="0093703B"/>
    <w:rsid w:val="00942487"/>
    <w:rsid w:val="009558B5"/>
    <w:rsid w:val="00956860"/>
    <w:rsid w:val="009615CA"/>
    <w:rsid w:val="00964FF6"/>
    <w:rsid w:val="009667C5"/>
    <w:rsid w:val="009705B1"/>
    <w:rsid w:val="009735D9"/>
    <w:rsid w:val="00974185"/>
    <w:rsid w:val="00986BE5"/>
    <w:rsid w:val="009905A4"/>
    <w:rsid w:val="009A0F82"/>
    <w:rsid w:val="009A1FE2"/>
    <w:rsid w:val="009A383C"/>
    <w:rsid w:val="009A3A78"/>
    <w:rsid w:val="009A3EBC"/>
    <w:rsid w:val="009A4C03"/>
    <w:rsid w:val="009A6225"/>
    <w:rsid w:val="009B1262"/>
    <w:rsid w:val="009C1EB1"/>
    <w:rsid w:val="009C2089"/>
    <w:rsid w:val="009C2758"/>
    <w:rsid w:val="009D293B"/>
    <w:rsid w:val="009D3B90"/>
    <w:rsid w:val="009D3FE9"/>
    <w:rsid w:val="009D55B5"/>
    <w:rsid w:val="009E0841"/>
    <w:rsid w:val="009E40FE"/>
    <w:rsid w:val="009E46B4"/>
    <w:rsid w:val="009E6DCE"/>
    <w:rsid w:val="009E7455"/>
    <w:rsid w:val="009E791F"/>
    <w:rsid w:val="00A013C4"/>
    <w:rsid w:val="00A109DE"/>
    <w:rsid w:val="00A12E20"/>
    <w:rsid w:val="00A16F77"/>
    <w:rsid w:val="00A17B48"/>
    <w:rsid w:val="00A2327A"/>
    <w:rsid w:val="00A27BF1"/>
    <w:rsid w:val="00A35B3B"/>
    <w:rsid w:val="00A51850"/>
    <w:rsid w:val="00A54625"/>
    <w:rsid w:val="00A602D0"/>
    <w:rsid w:val="00A65AE0"/>
    <w:rsid w:val="00A6623A"/>
    <w:rsid w:val="00A70AF5"/>
    <w:rsid w:val="00A72361"/>
    <w:rsid w:val="00A779E5"/>
    <w:rsid w:val="00A84DC3"/>
    <w:rsid w:val="00A85A40"/>
    <w:rsid w:val="00A90C28"/>
    <w:rsid w:val="00A957CE"/>
    <w:rsid w:val="00AA14F8"/>
    <w:rsid w:val="00AA5BCF"/>
    <w:rsid w:val="00AB4B77"/>
    <w:rsid w:val="00AB7F9F"/>
    <w:rsid w:val="00AC42A7"/>
    <w:rsid w:val="00AC5106"/>
    <w:rsid w:val="00AC7B5B"/>
    <w:rsid w:val="00AD1EEB"/>
    <w:rsid w:val="00AD3AF5"/>
    <w:rsid w:val="00AD3D76"/>
    <w:rsid w:val="00AE2EF9"/>
    <w:rsid w:val="00AE328F"/>
    <w:rsid w:val="00AE5485"/>
    <w:rsid w:val="00AE57E5"/>
    <w:rsid w:val="00AE6A77"/>
    <w:rsid w:val="00AF7274"/>
    <w:rsid w:val="00AF76CF"/>
    <w:rsid w:val="00B0276F"/>
    <w:rsid w:val="00B03A51"/>
    <w:rsid w:val="00B052E5"/>
    <w:rsid w:val="00B07A9F"/>
    <w:rsid w:val="00B24835"/>
    <w:rsid w:val="00B25FBF"/>
    <w:rsid w:val="00B31C00"/>
    <w:rsid w:val="00B42233"/>
    <w:rsid w:val="00B4279C"/>
    <w:rsid w:val="00B46D27"/>
    <w:rsid w:val="00B52B80"/>
    <w:rsid w:val="00B5772E"/>
    <w:rsid w:val="00B57747"/>
    <w:rsid w:val="00B624FD"/>
    <w:rsid w:val="00B630B4"/>
    <w:rsid w:val="00B67014"/>
    <w:rsid w:val="00B67737"/>
    <w:rsid w:val="00B7450C"/>
    <w:rsid w:val="00B83FA4"/>
    <w:rsid w:val="00B844C1"/>
    <w:rsid w:val="00B84DFE"/>
    <w:rsid w:val="00B8646A"/>
    <w:rsid w:val="00B918DE"/>
    <w:rsid w:val="00BA4A34"/>
    <w:rsid w:val="00BB4C8B"/>
    <w:rsid w:val="00BB5AD4"/>
    <w:rsid w:val="00BB7C93"/>
    <w:rsid w:val="00BC3A3E"/>
    <w:rsid w:val="00BC3CDB"/>
    <w:rsid w:val="00BC4BA8"/>
    <w:rsid w:val="00BD08C1"/>
    <w:rsid w:val="00BD2213"/>
    <w:rsid w:val="00BD5332"/>
    <w:rsid w:val="00BE0079"/>
    <w:rsid w:val="00BE0605"/>
    <w:rsid w:val="00BE1892"/>
    <w:rsid w:val="00BE5691"/>
    <w:rsid w:val="00BF27DC"/>
    <w:rsid w:val="00BF2A8C"/>
    <w:rsid w:val="00BF6B20"/>
    <w:rsid w:val="00C11960"/>
    <w:rsid w:val="00C234DD"/>
    <w:rsid w:val="00C25865"/>
    <w:rsid w:val="00C2645A"/>
    <w:rsid w:val="00C27D89"/>
    <w:rsid w:val="00C3186C"/>
    <w:rsid w:val="00C33825"/>
    <w:rsid w:val="00C34A8F"/>
    <w:rsid w:val="00C34FBA"/>
    <w:rsid w:val="00C35302"/>
    <w:rsid w:val="00C41861"/>
    <w:rsid w:val="00C45AE7"/>
    <w:rsid w:val="00C60DF0"/>
    <w:rsid w:val="00C610CE"/>
    <w:rsid w:val="00C61472"/>
    <w:rsid w:val="00C65F25"/>
    <w:rsid w:val="00C708D0"/>
    <w:rsid w:val="00C72769"/>
    <w:rsid w:val="00C72924"/>
    <w:rsid w:val="00C77EDC"/>
    <w:rsid w:val="00C8296C"/>
    <w:rsid w:val="00C868A0"/>
    <w:rsid w:val="00C9188E"/>
    <w:rsid w:val="00C934AF"/>
    <w:rsid w:val="00CA1377"/>
    <w:rsid w:val="00CA4EBC"/>
    <w:rsid w:val="00CB02C5"/>
    <w:rsid w:val="00CB1F41"/>
    <w:rsid w:val="00CB6369"/>
    <w:rsid w:val="00CC5B6E"/>
    <w:rsid w:val="00CD32F8"/>
    <w:rsid w:val="00CF1466"/>
    <w:rsid w:val="00CF1D8A"/>
    <w:rsid w:val="00CF3C35"/>
    <w:rsid w:val="00CF47E5"/>
    <w:rsid w:val="00CF4C01"/>
    <w:rsid w:val="00CF55B3"/>
    <w:rsid w:val="00D02C6E"/>
    <w:rsid w:val="00D10271"/>
    <w:rsid w:val="00D13FAE"/>
    <w:rsid w:val="00D14625"/>
    <w:rsid w:val="00D20F80"/>
    <w:rsid w:val="00D226E4"/>
    <w:rsid w:val="00D2413B"/>
    <w:rsid w:val="00D24808"/>
    <w:rsid w:val="00D2630D"/>
    <w:rsid w:val="00D26A33"/>
    <w:rsid w:val="00D26E5E"/>
    <w:rsid w:val="00D27054"/>
    <w:rsid w:val="00D2772C"/>
    <w:rsid w:val="00D353B9"/>
    <w:rsid w:val="00D36A93"/>
    <w:rsid w:val="00D41CC2"/>
    <w:rsid w:val="00D42601"/>
    <w:rsid w:val="00D44AC5"/>
    <w:rsid w:val="00D527FD"/>
    <w:rsid w:val="00D53EAE"/>
    <w:rsid w:val="00D638A3"/>
    <w:rsid w:val="00D67D05"/>
    <w:rsid w:val="00D73824"/>
    <w:rsid w:val="00D83F6E"/>
    <w:rsid w:val="00D84A53"/>
    <w:rsid w:val="00D86362"/>
    <w:rsid w:val="00D8797B"/>
    <w:rsid w:val="00D90B2C"/>
    <w:rsid w:val="00D9183B"/>
    <w:rsid w:val="00D979AD"/>
    <w:rsid w:val="00DA06FB"/>
    <w:rsid w:val="00DA343E"/>
    <w:rsid w:val="00DA3F2B"/>
    <w:rsid w:val="00DA50D6"/>
    <w:rsid w:val="00DA548D"/>
    <w:rsid w:val="00DA564E"/>
    <w:rsid w:val="00DA78B9"/>
    <w:rsid w:val="00DB6AC4"/>
    <w:rsid w:val="00DC1F89"/>
    <w:rsid w:val="00DC4D87"/>
    <w:rsid w:val="00DC4D8E"/>
    <w:rsid w:val="00DC4E0C"/>
    <w:rsid w:val="00DD0391"/>
    <w:rsid w:val="00DD21B6"/>
    <w:rsid w:val="00DD561D"/>
    <w:rsid w:val="00DE1B26"/>
    <w:rsid w:val="00DE4FB5"/>
    <w:rsid w:val="00E00DA5"/>
    <w:rsid w:val="00E01ADE"/>
    <w:rsid w:val="00E03CB1"/>
    <w:rsid w:val="00E060ED"/>
    <w:rsid w:val="00E12DF3"/>
    <w:rsid w:val="00E13B99"/>
    <w:rsid w:val="00E215BB"/>
    <w:rsid w:val="00E215E9"/>
    <w:rsid w:val="00E30671"/>
    <w:rsid w:val="00E313B1"/>
    <w:rsid w:val="00E33AC5"/>
    <w:rsid w:val="00E359E4"/>
    <w:rsid w:val="00E411D9"/>
    <w:rsid w:val="00E412D5"/>
    <w:rsid w:val="00E44D3D"/>
    <w:rsid w:val="00E45F57"/>
    <w:rsid w:val="00E46569"/>
    <w:rsid w:val="00E47C5E"/>
    <w:rsid w:val="00E50893"/>
    <w:rsid w:val="00E558CA"/>
    <w:rsid w:val="00E576F7"/>
    <w:rsid w:val="00E57A62"/>
    <w:rsid w:val="00E66F07"/>
    <w:rsid w:val="00E77D7E"/>
    <w:rsid w:val="00E81CAC"/>
    <w:rsid w:val="00E85FC2"/>
    <w:rsid w:val="00E872E5"/>
    <w:rsid w:val="00E942F7"/>
    <w:rsid w:val="00E971AC"/>
    <w:rsid w:val="00EA1423"/>
    <w:rsid w:val="00EB7D7C"/>
    <w:rsid w:val="00EC2143"/>
    <w:rsid w:val="00EC273A"/>
    <w:rsid w:val="00EC2F46"/>
    <w:rsid w:val="00EC3E0B"/>
    <w:rsid w:val="00EC55C6"/>
    <w:rsid w:val="00EC6FB3"/>
    <w:rsid w:val="00ED7E43"/>
    <w:rsid w:val="00EE1DC1"/>
    <w:rsid w:val="00EF03F7"/>
    <w:rsid w:val="00EF2306"/>
    <w:rsid w:val="00EF25B3"/>
    <w:rsid w:val="00EF314C"/>
    <w:rsid w:val="00EF700E"/>
    <w:rsid w:val="00EF7B61"/>
    <w:rsid w:val="00F03107"/>
    <w:rsid w:val="00F04073"/>
    <w:rsid w:val="00F113E5"/>
    <w:rsid w:val="00F155CF"/>
    <w:rsid w:val="00F208D0"/>
    <w:rsid w:val="00F214C6"/>
    <w:rsid w:val="00F22200"/>
    <w:rsid w:val="00F2445C"/>
    <w:rsid w:val="00F24E4C"/>
    <w:rsid w:val="00F42285"/>
    <w:rsid w:val="00F45AA1"/>
    <w:rsid w:val="00F46BA0"/>
    <w:rsid w:val="00F53534"/>
    <w:rsid w:val="00F56469"/>
    <w:rsid w:val="00F57FC3"/>
    <w:rsid w:val="00F61BC8"/>
    <w:rsid w:val="00F64557"/>
    <w:rsid w:val="00F6675F"/>
    <w:rsid w:val="00F669FA"/>
    <w:rsid w:val="00F6726A"/>
    <w:rsid w:val="00F67B4F"/>
    <w:rsid w:val="00F74747"/>
    <w:rsid w:val="00F76A62"/>
    <w:rsid w:val="00F77E85"/>
    <w:rsid w:val="00F80868"/>
    <w:rsid w:val="00F831C4"/>
    <w:rsid w:val="00F84AA0"/>
    <w:rsid w:val="00F90DED"/>
    <w:rsid w:val="00F93ACA"/>
    <w:rsid w:val="00F96E83"/>
    <w:rsid w:val="00FA3099"/>
    <w:rsid w:val="00FA3D1E"/>
    <w:rsid w:val="00FA514C"/>
    <w:rsid w:val="00FA6BA7"/>
    <w:rsid w:val="00FC50CB"/>
    <w:rsid w:val="00FC6297"/>
    <w:rsid w:val="00FC639E"/>
    <w:rsid w:val="00FC7F78"/>
    <w:rsid w:val="00FD17C0"/>
    <w:rsid w:val="00FD33D5"/>
    <w:rsid w:val="00FD5C97"/>
    <w:rsid w:val="00FE2BFB"/>
    <w:rsid w:val="00FE2D99"/>
    <w:rsid w:val="00FE7DF0"/>
    <w:rsid w:val="00FF32F9"/>
    <w:rsid w:val="00FF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4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C7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semiHidden/>
    <w:rsid w:val="00EF25B3"/>
    <w:pPr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F25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B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F8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6F11"/>
  </w:style>
  <w:style w:type="paragraph" w:styleId="Stopka">
    <w:name w:val="footer"/>
    <w:basedOn w:val="Normalny"/>
    <w:link w:val="StopkaZnak"/>
    <w:uiPriority w:val="99"/>
    <w:unhideWhenUsed/>
    <w:rsid w:val="001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F11"/>
  </w:style>
  <w:style w:type="character" w:customStyle="1" w:styleId="FontStyle39">
    <w:name w:val="Font Style39"/>
    <w:uiPriority w:val="99"/>
    <w:rsid w:val="002B6BEB"/>
    <w:rPr>
      <w:rFonts w:ascii="Verdana" w:hAnsi="Verdana" w:cs="Verdana"/>
      <w:sz w:val="18"/>
      <w:szCs w:val="18"/>
    </w:rPr>
  </w:style>
  <w:style w:type="table" w:styleId="Tabela-Siatka">
    <w:name w:val="Table Grid"/>
    <w:basedOn w:val="Standardowy"/>
    <w:uiPriority w:val="59"/>
    <w:rsid w:val="00C708D0"/>
    <w:pPr>
      <w:spacing w:after="0" w:line="240" w:lineRule="auto"/>
      <w:ind w:left="142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0FFB5-66F8-4DEC-9467-7186A2C7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6205</Words>
  <Characters>37231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umadst02</dc:creator>
  <cp:lastModifiedBy>umgrpi01</cp:lastModifiedBy>
  <cp:revision>4</cp:revision>
  <cp:lastPrinted>2024-01-19T13:00:00Z</cp:lastPrinted>
  <dcterms:created xsi:type="dcterms:W3CDTF">2024-02-13T08:19:00Z</dcterms:created>
  <dcterms:modified xsi:type="dcterms:W3CDTF">2024-02-13T08:41:00Z</dcterms:modified>
</cp:coreProperties>
</file>