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A4" w:rsidRPr="00AD5EEF" w:rsidRDefault="008C4DA4" w:rsidP="008C4DA4">
      <w:pPr>
        <w:pStyle w:val="Nagwek1"/>
        <w:spacing w:before="240"/>
        <w:jc w:val="left"/>
        <w:rPr>
          <w:szCs w:val="22"/>
        </w:rPr>
      </w:pPr>
      <w:r w:rsidRPr="00AD5EEF">
        <w:rPr>
          <w:szCs w:val="22"/>
        </w:rPr>
        <w:t xml:space="preserve">Protokół z posiedzenia Komisji Konkursowej na wybór realizatora zadania </w:t>
      </w:r>
    </w:p>
    <w:p w:rsidR="008C4DA4" w:rsidRPr="00AD5EEF" w:rsidRDefault="008C4DA4" w:rsidP="008C4DA4">
      <w:pPr>
        <w:numPr>
          <w:ilvl w:val="0"/>
          <w:numId w:val="1"/>
        </w:numPr>
        <w:spacing w:before="240"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Nazwa konkursu: wybór realizatora zadania z zakresu zdrowia publicznego pn. Warsztaty </w:t>
      </w:r>
      <w:r>
        <w:rPr>
          <w:rFonts w:ascii="Verdana" w:hAnsi="Verdana"/>
          <w:sz w:val="22"/>
          <w:szCs w:val="22"/>
        </w:rPr>
        <w:t xml:space="preserve">dla lekarzy z </w:t>
      </w:r>
      <w:r w:rsidRPr="00AD5EEF">
        <w:rPr>
          <w:rFonts w:ascii="Verdana" w:hAnsi="Verdana"/>
          <w:sz w:val="22"/>
          <w:szCs w:val="22"/>
        </w:rPr>
        <w:t>technik leczenia neurochirurgiczne</w:t>
      </w:r>
      <w:r>
        <w:rPr>
          <w:rFonts w:ascii="Verdana" w:hAnsi="Verdana"/>
          <w:sz w:val="22"/>
          <w:szCs w:val="22"/>
        </w:rPr>
        <w:t>go</w:t>
      </w:r>
      <w:r w:rsidRPr="00AD5EEF">
        <w:rPr>
          <w:rFonts w:ascii="Verdana" w:hAnsi="Verdana"/>
          <w:sz w:val="22"/>
          <w:szCs w:val="22"/>
        </w:rPr>
        <w:t xml:space="preserve"> schorzeń naczyniowych mózgu</w:t>
      </w:r>
      <w:r>
        <w:rPr>
          <w:rFonts w:ascii="Verdana" w:hAnsi="Verdana"/>
          <w:sz w:val="22"/>
          <w:szCs w:val="22"/>
        </w:rPr>
        <w:t>.</w:t>
      </w:r>
      <w:r w:rsidRPr="008E054A">
        <w:rPr>
          <w:rFonts w:ascii="Verdana" w:hAnsi="Verdana"/>
          <w:sz w:val="22"/>
          <w:szCs w:val="22"/>
        </w:rPr>
        <w:t xml:space="preserve"> </w:t>
      </w:r>
    </w:p>
    <w:p w:rsidR="008C4DA4" w:rsidRPr="00AD5EEF" w:rsidRDefault="008C4DA4" w:rsidP="008C4DA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Podstawa prawna: na podstawie art</w:t>
      </w:r>
      <w:r>
        <w:rPr>
          <w:rFonts w:ascii="Verdana" w:hAnsi="Verdana"/>
          <w:sz w:val="22"/>
          <w:szCs w:val="22"/>
        </w:rPr>
        <w:t>ykułu</w:t>
      </w:r>
      <w:r w:rsidRPr="00AD5EEF">
        <w:rPr>
          <w:rFonts w:ascii="Verdana" w:hAnsi="Verdana"/>
          <w:sz w:val="22"/>
          <w:szCs w:val="22"/>
        </w:rPr>
        <w:t xml:space="preserve"> 14 ust</w:t>
      </w:r>
      <w:r>
        <w:rPr>
          <w:rFonts w:ascii="Verdana" w:hAnsi="Verdana"/>
          <w:sz w:val="22"/>
          <w:szCs w:val="22"/>
        </w:rPr>
        <w:t>ęp</w:t>
      </w:r>
      <w:r w:rsidRPr="00AD5EEF">
        <w:rPr>
          <w:rFonts w:ascii="Verdana" w:hAnsi="Verdana"/>
          <w:sz w:val="22"/>
          <w:szCs w:val="22"/>
        </w:rPr>
        <w:t xml:space="preserve"> 1 w związku z art</w:t>
      </w:r>
      <w:r>
        <w:rPr>
          <w:rFonts w:ascii="Verdana" w:hAnsi="Verdana"/>
          <w:sz w:val="22"/>
          <w:szCs w:val="22"/>
        </w:rPr>
        <w:t>ykułem</w:t>
      </w:r>
      <w:r w:rsidRPr="00AD5EEF">
        <w:rPr>
          <w:rFonts w:ascii="Verdana" w:hAnsi="Verdana"/>
          <w:sz w:val="22"/>
          <w:szCs w:val="22"/>
        </w:rPr>
        <w:t xml:space="preserve"> 13 p</w:t>
      </w:r>
      <w:r>
        <w:rPr>
          <w:rFonts w:ascii="Verdana" w:hAnsi="Verdana"/>
          <w:sz w:val="22"/>
          <w:szCs w:val="22"/>
        </w:rPr>
        <w:t>un</w:t>
      </w:r>
      <w:r w:rsidRPr="00AD5EEF">
        <w:rPr>
          <w:rFonts w:ascii="Verdana" w:hAnsi="Verdana"/>
          <w:sz w:val="22"/>
          <w:szCs w:val="22"/>
        </w:rPr>
        <w:t>kt 3 i  art</w:t>
      </w:r>
      <w:r>
        <w:rPr>
          <w:rFonts w:ascii="Verdana" w:hAnsi="Verdana"/>
          <w:sz w:val="22"/>
          <w:szCs w:val="22"/>
        </w:rPr>
        <w:t>ykułem</w:t>
      </w:r>
      <w:r w:rsidRPr="00AD5EEF">
        <w:rPr>
          <w:rFonts w:ascii="Verdana" w:hAnsi="Verdana"/>
          <w:sz w:val="22"/>
          <w:szCs w:val="22"/>
        </w:rPr>
        <w:t xml:space="preserve"> 3 ust</w:t>
      </w:r>
      <w:r>
        <w:rPr>
          <w:rFonts w:ascii="Verdana" w:hAnsi="Verdana"/>
          <w:sz w:val="22"/>
          <w:szCs w:val="22"/>
        </w:rPr>
        <w:t>ęp</w:t>
      </w:r>
      <w:r w:rsidRPr="00AD5EEF">
        <w:rPr>
          <w:rFonts w:ascii="Verdana" w:hAnsi="Verdana"/>
          <w:sz w:val="22"/>
          <w:szCs w:val="22"/>
        </w:rPr>
        <w:t xml:space="preserve"> 2 oraz art</w:t>
      </w:r>
      <w:r>
        <w:rPr>
          <w:rFonts w:ascii="Verdana" w:hAnsi="Verdana"/>
          <w:sz w:val="22"/>
          <w:szCs w:val="22"/>
        </w:rPr>
        <w:t>ykułem</w:t>
      </w:r>
      <w:r w:rsidRPr="00AD5EEF">
        <w:rPr>
          <w:rFonts w:ascii="Verdana" w:hAnsi="Verdana"/>
          <w:sz w:val="22"/>
          <w:szCs w:val="22"/>
        </w:rPr>
        <w:t xml:space="preserve"> 2 p</w:t>
      </w:r>
      <w:r>
        <w:rPr>
          <w:rFonts w:ascii="Verdana" w:hAnsi="Verdana"/>
          <w:sz w:val="22"/>
          <w:szCs w:val="22"/>
        </w:rPr>
        <w:t>un</w:t>
      </w:r>
      <w:r w:rsidRPr="00AD5EEF">
        <w:rPr>
          <w:rFonts w:ascii="Verdana" w:hAnsi="Verdana"/>
          <w:sz w:val="22"/>
          <w:szCs w:val="22"/>
        </w:rPr>
        <w:t>kt 8,  ustawy z dnia 11 września 2015 r</w:t>
      </w:r>
      <w:r>
        <w:rPr>
          <w:rFonts w:ascii="Verdana" w:hAnsi="Verdana"/>
          <w:sz w:val="22"/>
          <w:szCs w:val="22"/>
        </w:rPr>
        <w:t>oku</w:t>
      </w:r>
      <w:r w:rsidRPr="00AD5EEF">
        <w:rPr>
          <w:rFonts w:ascii="Verdana" w:hAnsi="Verdana"/>
          <w:sz w:val="22"/>
          <w:szCs w:val="22"/>
        </w:rPr>
        <w:t xml:space="preserve"> o zdrowiu publicznym (t. j. Dz. U. z 202</w:t>
      </w:r>
      <w:r>
        <w:rPr>
          <w:rFonts w:ascii="Verdana" w:hAnsi="Verdana"/>
          <w:sz w:val="22"/>
          <w:szCs w:val="22"/>
        </w:rPr>
        <w:t>2</w:t>
      </w:r>
      <w:r w:rsidRPr="00AD5EEF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oku,</w:t>
      </w:r>
      <w:r w:rsidRPr="00AD5EEF">
        <w:rPr>
          <w:rFonts w:ascii="Verdana" w:hAnsi="Verdana"/>
          <w:sz w:val="22"/>
          <w:szCs w:val="22"/>
        </w:rPr>
        <w:t xml:space="preserve"> poz</w:t>
      </w:r>
      <w:r>
        <w:rPr>
          <w:rFonts w:ascii="Verdana" w:hAnsi="Verdana"/>
          <w:sz w:val="22"/>
          <w:szCs w:val="22"/>
        </w:rPr>
        <w:t>ycja</w:t>
      </w:r>
      <w:r w:rsidRPr="00AD5EE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1680</w:t>
      </w:r>
      <w:r w:rsidRPr="00AD5EEF">
        <w:rPr>
          <w:rFonts w:ascii="Verdana" w:hAnsi="Verdana"/>
          <w:sz w:val="22"/>
          <w:szCs w:val="22"/>
        </w:rPr>
        <w:t>).</w:t>
      </w:r>
    </w:p>
    <w:p w:rsidR="008C4DA4" w:rsidRPr="00AD5EEF" w:rsidRDefault="008C4DA4" w:rsidP="008C4DA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Posiedzenie Komisji Konkursowej odbyło się dnia </w:t>
      </w:r>
      <w:r>
        <w:rPr>
          <w:rFonts w:ascii="Verdana" w:hAnsi="Verdana"/>
          <w:sz w:val="22"/>
          <w:szCs w:val="22"/>
        </w:rPr>
        <w:t>13.03.</w:t>
      </w:r>
      <w:r w:rsidRPr="00AD5EEF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4</w:t>
      </w:r>
      <w:r w:rsidRPr="00AD5EEF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oku</w:t>
      </w:r>
      <w:r w:rsidRPr="00AD5EEF">
        <w:rPr>
          <w:rFonts w:ascii="Verdana" w:hAnsi="Verdana"/>
          <w:b/>
          <w:bCs/>
          <w:sz w:val="22"/>
          <w:szCs w:val="22"/>
        </w:rPr>
        <w:t xml:space="preserve"> </w:t>
      </w:r>
      <w:r w:rsidRPr="00AD5EEF">
        <w:rPr>
          <w:rFonts w:ascii="Verdana" w:hAnsi="Verdana"/>
          <w:sz w:val="22"/>
          <w:szCs w:val="22"/>
        </w:rPr>
        <w:t xml:space="preserve"> o godz</w:t>
      </w:r>
      <w:r>
        <w:rPr>
          <w:rFonts w:ascii="Verdana" w:hAnsi="Verdana"/>
          <w:sz w:val="22"/>
          <w:szCs w:val="22"/>
        </w:rPr>
        <w:t>inie</w:t>
      </w:r>
      <w:r w:rsidRPr="00AD5EEF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13.00</w:t>
      </w:r>
      <w:r w:rsidRPr="00AD5EEF">
        <w:rPr>
          <w:rFonts w:ascii="Verdana" w:hAnsi="Verdana"/>
          <w:sz w:val="22"/>
          <w:szCs w:val="22"/>
        </w:rPr>
        <w:t xml:space="preserve"> Adres: Wydział Zdrowia i Spraw Społecznych U</w:t>
      </w:r>
      <w:r>
        <w:rPr>
          <w:rFonts w:ascii="Verdana" w:hAnsi="Verdana"/>
          <w:sz w:val="22"/>
          <w:szCs w:val="22"/>
        </w:rPr>
        <w:t xml:space="preserve">rzędu </w:t>
      </w:r>
      <w:r w:rsidRPr="00AD5EEF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iejskiego</w:t>
      </w:r>
      <w:r w:rsidRPr="00AD5EEF">
        <w:rPr>
          <w:rFonts w:ascii="Verdana" w:hAnsi="Verdana"/>
          <w:sz w:val="22"/>
          <w:szCs w:val="22"/>
        </w:rPr>
        <w:t xml:space="preserve"> Wrocławia, ul</w:t>
      </w:r>
      <w:r>
        <w:rPr>
          <w:rFonts w:ascii="Verdana" w:hAnsi="Verdana"/>
          <w:sz w:val="22"/>
          <w:szCs w:val="22"/>
        </w:rPr>
        <w:t>ica</w:t>
      </w:r>
      <w:r w:rsidRPr="00AD5EEF">
        <w:rPr>
          <w:rFonts w:ascii="Verdana" w:hAnsi="Verdana"/>
          <w:sz w:val="22"/>
          <w:szCs w:val="22"/>
        </w:rPr>
        <w:t xml:space="preserve"> G</w:t>
      </w:r>
      <w:r>
        <w:rPr>
          <w:rFonts w:ascii="Verdana" w:hAnsi="Verdana"/>
          <w:sz w:val="22"/>
          <w:szCs w:val="22"/>
        </w:rPr>
        <w:t>abrieli</w:t>
      </w:r>
      <w:r w:rsidRPr="00AD5EEF">
        <w:rPr>
          <w:rFonts w:ascii="Verdana" w:hAnsi="Verdana"/>
          <w:sz w:val="22"/>
          <w:szCs w:val="22"/>
        </w:rPr>
        <w:t xml:space="preserve"> Zapolskiej 4, Wrocław</w:t>
      </w:r>
    </w:p>
    <w:p w:rsidR="008C4DA4" w:rsidRPr="00AD5EEF" w:rsidRDefault="008C4DA4" w:rsidP="008C4DA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Członkowie Komisji Konkursowej:</w:t>
      </w:r>
    </w:p>
    <w:p w:rsidR="008C4DA4" w:rsidRPr="00AD5EEF" w:rsidRDefault="008C4DA4" w:rsidP="008C4DA4">
      <w:pPr>
        <w:spacing w:after="120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Przewodniczący: Jadwiga Ardelli-Książek, Wydział Zdrowia i Spraw Społecznych UM Wrocławia</w:t>
      </w:r>
    </w:p>
    <w:p w:rsidR="008C4DA4" w:rsidRPr="00AD5EEF" w:rsidRDefault="008C4DA4" w:rsidP="008C4DA4">
      <w:pPr>
        <w:spacing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Sekretarz: Anna Boduszek, Wydział Zdrowia i Spraw Społecznych UM Wrocławia</w:t>
      </w:r>
    </w:p>
    <w:p w:rsidR="008C4DA4" w:rsidRPr="00AD5EEF" w:rsidRDefault="008C4DA4" w:rsidP="008C4DA4">
      <w:pPr>
        <w:spacing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Członek oceniający: Ewa </w:t>
      </w:r>
      <w:proofErr w:type="spellStart"/>
      <w:r>
        <w:rPr>
          <w:rFonts w:ascii="Verdana" w:hAnsi="Verdana"/>
          <w:sz w:val="22"/>
          <w:szCs w:val="22"/>
        </w:rPr>
        <w:t>Stasikowska</w:t>
      </w:r>
      <w:proofErr w:type="spellEnd"/>
      <w:r w:rsidRPr="00AD5EEF">
        <w:rPr>
          <w:rFonts w:ascii="Verdana" w:hAnsi="Verdana"/>
          <w:sz w:val="22"/>
          <w:szCs w:val="22"/>
        </w:rPr>
        <w:t>, Wydział Zdrowia i Spraw Społecznych UM Wrocławia</w:t>
      </w:r>
    </w:p>
    <w:p w:rsidR="008C4DA4" w:rsidRPr="00AD5EEF" w:rsidRDefault="008C4DA4" w:rsidP="008C4DA4">
      <w:pPr>
        <w:spacing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Członek oceniający: </w:t>
      </w:r>
      <w:r>
        <w:rPr>
          <w:rFonts w:ascii="Verdana" w:hAnsi="Verdana"/>
          <w:sz w:val="22"/>
          <w:szCs w:val="22"/>
        </w:rPr>
        <w:t>Anna Bereś</w:t>
      </w:r>
      <w:r w:rsidRPr="00AD5EEF">
        <w:rPr>
          <w:rFonts w:ascii="Verdana" w:hAnsi="Verdana"/>
          <w:sz w:val="22"/>
          <w:szCs w:val="22"/>
        </w:rPr>
        <w:t>, Wydział Zdrowia i Spraw Społecznych UM Wrocławia</w:t>
      </w:r>
    </w:p>
    <w:p w:rsidR="008C4DA4" w:rsidRPr="00AD5EEF" w:rsidRDefault="008C4DA4" w:rsidP="008C4DA4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Na konkurs ofert wpłynęła 1 oferta, której nadano numer 1.</w:t>
      </w:r>
    </w:p>
    <w:p w:rsidR="008C4DA4" w:rsidRPr="00AD5EEF" w:rsidRDefault="008C4DA4" w:rsidP="008C4DA4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Decyzją Komisji Konkursowej przyjęto  ofertę, która spełnia pod względem formalnym wszystkie wymagane warunki.</w:t>
      </w:r>
    </w:p>
    <w:p w:rsidR="008C4DA4" w:rsidRPr="00AD5EEF" w:rsidRDefault="008C4DA4" w:rsidP="008C4DA4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konkursowym:</w:t>
      </w:r>
    </w:p>
    <w:p w:rsidR="008C4DA4" w:rsidRPr="00AD5EEF" w:rsidRDefault="008C4DA4" w:rsidP="008C4DA4">
      <w:pPr>
        <w:spacing w:before="120" w:after="240"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Wyniki przedstawiono poniżej:</w:t>
      </w:r>
    </w:p>
    <w:p w:rsidR="008C4DA4" w:rsidRPr="00AD5EEF" w:rsidRDefault="008C4DA4" w:rsidP="008C4DA4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/>
          <w:sz w:val="22"/>
          <w:szCs w:val="22"/>
        </w:rPr>
      </w:pPr>
      <w:r w:rsidRPr="00AD5EEF">
        <w:rPr>
          <w:rFonts w:ascii="Verdana" w:hAnsi="Verdana"/>
          <w:b/>
          <w:sz w:val="22"/>
          <w:szCs w:val="22"/>
        </w:rPr>
        <w:t xml:space="preserve">Fundacja </w:t>
      </w:r>
      <w:r>
        <w:rPr>
          <w:rFonts w:ascii="Verdana" w:hAnsi="Verdana"/>
          <w:b/>
          <w:sz w:val="22"/>
          <w:szCs w:val="22"/>
        </w:rPr>
        <w:t xml:space="preserve">Akademia </w:t>
      </w:r>
      <w:proofErr w:type="spellStart"/>
      <w:r>
        <w:rPr>
          <w:rFonts w:ascii="Verdana" w:hAnsi="Verdana"/>
          <w:b/>
          <w:sz w:val="22"/>
          <w:szCs w:val="22"/>
        </w:rPr>
        <w:t>Aesculap</w:t>
      </w:r>
      <w:proofErr w:type="spellEnd"/>
    </w:p>
    <w:p w:rsidR="008C4DA4" w:rsidRPr="00AD5EEF" w:rsidRDefault="008C4DA4" w:rsidP="008C4DA4">
      <w:pPr>
        <w:spacing w:before="120" w:after="120" w:line="360" w:lineRule="auto"/>
        <w:ind w:left="1429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Tytuł programu/ nazwa zadania: Warsztaty </w:t>
      </w:r>
      <w:r>
        <w:rPr>
          <w:rFonts w:ascii="Verdana" w:hAnsi="Verdana"/>
          <w:sz w:val="22"/>
          <w:szCs w:val="22"/>
        </w:rPr>
        <w:t xml:space="preserve">dla lekarzy z </w:t>
      </w:r>
      <w:r w:rsidRPr="00AD5EEF">
        <w:rPr>
          <w:rFonts w:ascii="Verdana" w:hAnsi="Verdana"/>
          <w:sz w:val="22"/>
          <w:szCs w:val="22"/>
        </w:rPr>
        <w:t>technik leczenia neurochirurgiczne</w:t>
      </w:r>
      <w:r>
        <w:rPr>
          <w:rFonts w:ascii="Verdana" w:hAnsi="Verdana"/>
          <w:sz w:val="22"/>
          <w:szCs w:val="22"/>
        </w:rPr>
        <w:t>go</w:t>
      </w:r>
      <w:r w:rsidRPr="00AD5EEF">
        <w:rPr>
          <w:rFonts w:ascii="Verdana" w:hAnsi="Verdana"/>
          <w:sz w:val="22"/>
          <w:szCs w:val="22"/>
        </w:rPr>
        <w:t xml:space="preserve"> schorzeń naczyniowych mózgu.</w:t>
      </w:r>
    </w:p>
    <w:p w:rsidR="008C4DA4" w:rsidRDefault="008C4DA4" w:rsidP="008C4DA4">
      <w:pPr>
        <w:ind w:left="644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Decyzja Komisji Konkursowej: </w:t>
      </w:r>
      <w:r w:rsidRPr="00AD5EEF">
        <w:rPr>
          <w:rFonts w:ascii="Verdana" w:hAnsi="Verdana"/>
          <w:b/>
          <w:sz w:val="22"/>
          <w:szCs w:val="22"/>
        </w:rPr>
        <w:t>przyjęcie oferty</w:t>
      </w:r>
      <w:r>
        <w:rPr>
          <w:rFonts w:ascii="Verdana" w:hAnsi="Verdana"/>
          <w:b/>
          <w:sz w:val="22"/>
          <w:szCs w:val="22"/>
        </w:rPr>
        <w:t xml:space="preserve">. </w:t>
      </w:r>
      <w:r w:rsidRPr="009800BD">
        <w:rPr>
          <w:rFonts w:ascii="Verdana" w:hAnsi="Verdana"/>
          <w:sz w:val="22"/>
          <w:szCs w:val="22"/>
        </w:rPr>
        <w:t>Przyznana kwota  z budżetu Miasta:</w:t>
      </w:r>
      <w:r>
        <w:rPr>
          <w:rFonts w:ascii="Verdana" w:hAnsi="Verdana"/>
          <w:sz w:val="22"/>
          <w:szCs w:val="22"/>
        </w:rPr>
        <w:t xml:space="preserve"> 50.000,00 zł</w:t>
      </w:r>
    </w:p>
    <w:p w:rsidR="008C4DA4" w:rsidRPr="00AD5EEF" w:rsidRDefault="008C4DA4" w:rsidP="008C4DA4">
      <w:pPr>
        <w:ind w:left="64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Organ wybrał do realizacji tę ofertę, ponieważ warsztaty poprowadzi wybitny specjalista z zakresu neurochirurgii, dając możliwość przekazania bezpośrednio wiedzy pozwalającej na wykonywanie podobnych zabiegów przez specjalistów z wrocławskich ośrodków. </w:t>
      </w:r>
      <w:r>
        <w:rPr>
          <w:rFonts w:ascii="Verdana" w:hAnsi="Verdana"/>
          <w:sz w:val="22"/>
          <w:szCs w:val="22"/>
        </w:rPr>
        <w:lastRenderedPageBreak/>
        <w:t>Oferta daje rękojmię wykonania zaplanowanego do realizacji zadania publicznego. Koszty realizacji zadania publicznego przedstawione w ofercie uznane zostały za czytelne i adekwatne do działań w niej opisanych, stanowiących zakres rzeczowy zadania publicznego, zgodny z ogłoszeniem konkursowym. Z uwagi na powyższe przyznano środki finansowe w wysokości wnioskowanej przez Oferenta.</w:t>
      </w:r>
    </w:p>
    <w:p w:rsidR="008C4DA4" w:rsidRPr="00AD5EEF" w:rsidRDefault="008C4DA4" w:rsidP="008C4DA4">
      <w:pPr>
        <w:spacing w:before="240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:rsidR="008C4DA4" w:rsidRPr="00AD5EEF" w:rsidRDefault="008C4DA4" w:rsidP="008C4DA4">
      <w:pPr>
        <w:numPr>
          <w:ilvl w:val="0"/>
          <w:numId w:val="1"/>
        </w:numPr>
        <w:spacing w:before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Komisja Konkursowa przekazuje </w:t>
      </w:r>
      <w:r>
        <w:rPr>
          <w:rFonts w:ascii="Verdana" w:hAnsi="Verdana"/>
          <w:sz w:val="22"/>
          <w:szCs w:val="22"/>
        </w:rPr>
        <w:t>rekomendowaną</w:t>
      </w:r>
      <w:r w:rsidRPr="00AD5EEF">
        <w:rPr>
          <w:rFonts w:ascii="Verdana" w:hAnsi="Verdana"/>
          <w:sz w:val="22"/>
          <w:szCs w:val="22"/>
        </w:rPr>
        <w:t xml:space="preserve"> ofertę Dyrektorowi Wydziału Zdrowia i Spraw Społecznych do ostatecznej decyzji, dotyczącej podpisania umowy na finansowanie zadań.</w:t>
      </w:r>
    </w:p>
    <w:p w:rsidR="008C4DA4" w:rsidRPr="00AD5EEF" w:rsidRDefault="008C4DA4" w:rsidP="008C4DA4">
      <w:pPr>
        <w:numPr>
          <w:ilvl w:val="0"/>
          <w:numId w:val="1"/>
        </w:numPr>
        <w:spacing w:before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Protokół sporządził sekretarz Komisji Konkursowej: Anna Boduszek</w:t>
      </w:r>
    </w:p>
    <w:p w:rsidR="008C4DA4" w:rsidRPr="00AD5EEF" w:rsidRDefault="008C4DA4" w:rsidP="008C4DA4">
      <w:pPr>
        <w:numPr>
          <w:ilvl w:val="0"/>
          <w:numId w:val="1"/>
        </w:numPr>
        <w:spacing w:before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8C4DA4" w:rsidRPr="00AD5EEF" w:rsidRDefault="008C4DA4" w:rsidP="008C4DA4">
      <w:pPr>
        <w:numPr>
          <w:ilvl w:val="0"/>
          <w:numId w:val="1"/>
        </w:numPr>
        <w:spacing w:before="240"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Przedstawiciele podmiotów, których oferty zostały przyjęte, zobowiązani są do kontaktu z p</w:t>
      </w:r>
      <w:r>
        <w:rPr>
          <w:rFonts w:ascii="Verdana" w:hAnsi="Verdana"/>
          <w:sz w:val="22"/>
          <w:szCs w:val="22"/>
        </w:rPr>
        <w:t>anią</w:t>
      </w:r>
      <w:r w:rsidRPr="00AD5EEF">
        <w:rPr>
          <w:rFonts w:ascii="Verdana" w:hAnsi="Verdana"/>
          <w:sz w:val="22"/>
          <w:szCs w:val="22"/>
        </w:rPr>
        <w:t xml:space="preserve"> Anną Boduszek tel. 71 777 88 29, e-mail: ann</w:t>
      </w:r>
      <w:r>
        <w:rPr>
          <w:rFonts w:ascii="Verdana" w:hAnsi="Verdana"/>
          <w:sz w:val="22"/>
          <w:szCs w:val="22"/>
        </w:rPr>
        <w:t>a</w:t>
      </w:r>
      <w:r w:rsidRPr="00AD5EEF">
        <w:rPr>
          <w:rFonts w:ascii="Verdana" w:hAnsi="Verdana"/>
          <w:sz w:val="22"/>
          <w:szCs w:val="22"/>
        </w:rPr>
        <w:t xml:space="preserve">.boduszek@um.wroc.pl, w terminie do dnia </w:t>
      </w:r>
      <w:r>
        <w:rPr>
          <w:rFonts w:ascii="Verdana" w:hAnsi="Verdana"/>
          <w:sz w:val="22"/>
          <w:szCs w:val="22"/>
        </w:rPr>
        <w:t>22</w:t>
      </w:r>
      <w:r w:rsidRPr="00AD5EEF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3</w:t>
      </w:r>
      <w:r w:rsidRPr="00AD5EEF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4</w:t>
      </w:r>
      <w:r w:rsidRPr="00AD5EEF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oku</w:t>
      </w:r>
    </w:p>
    <w:p w:rsidR="008C4DA4" w:rsidRPr="00D26E07" w:rsidRDefault="008C4DA4" w:rsidP="008C4DA4">
      <w:pPr>
        <w:spacing w:after="240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Protokół podpisali:</w:t>
      </w:r>
    </w:p>
    <w:p w:rsidR="008C4DA4" w:rsidRPr="00ED0138" w:rsidRDefault="008C4DA4" w:rsidP="008C4DA4">
      <w:pPr>
        <w:pStyle w:val="Tekstpodstawowy2"/>
        <w:spacing w:after="240"/>
        <w:rPr>
          <w:color w:val="auto"/>
          <w:sz w:val="22"/>
          <w:szCs w:val="22"/>
        </w:rPr>
      </w:pPr>
      <w:r w:rsidRPr="00D26E07">
        <w:rPr>
          <w:bCs/>
          <w:color w:val="auto"/>
          <w:sz w:val="22"/>
          <w:szCs w:val="22"/>
        </w:rPr>
        <w:t xml:space="preserve">Jadwiga Ardelli-Książek - </w:t>
      </w:r>
      <w:r w:rsidRPr="00ED0138">
        <w:rPr>
          <w:bCs/>
          <w:color w:val="auto"/>
          <w:sz w:val="22"/>
          <w:szCs w:val="22"/>
        </w:rPr>
        <w:t>podpis nieczytelny</w:t>
      </w:r>
    </w:p>
    <w:p w:rsidR="008C4DA4" w:rsidRPr="00ED0138" w:rsidRDefault="008C4DA4" w:rsidP="008C4DA4">
      <w:pPr>
        <w:pStyle w:val="Tekstpodstawowy2"/>
        <w:spacing w:after="240"/>
        <w:rPr>
          <w:bCs/>
          <w:color w:val="auto"/>
          <w:sz w:val="22"/>
          <w:szCs w:val="22"/>
        </w:rPr>
      </w:pPr>
      <w:r w:rsidRPr="00ED0138">
        <w:rPr>
          <w:bCs/>
          <w:color w:val="auto"/>
          <w:sz w:val="22"/>
          <w:szCs w:val="22"/>
        </w:rPr>
        <w:t>Anna Boduszek - podpis nieczytelny</w:t>
      </w:r>
    </w:p>
    <w:p w:rsidR="008C4DA4" w:rsidRPr="00ED0138" w:rsidRDefault="008C4DA4" w:rsidP="008C4DA4">
      <w:pPr>
        <w:spacing w:after="240"/>
        <w:rPr>
          <w:rFonts w:ascii="Verdana" w:hAnsi="Verdana"/>
          <w:bCs/>
          <w:i/>
          <w:iCs/>
          <w:sz w:val="22"/>
          <w:szCs w:val="22"/>
        </w:rPr>
      </w:pPr>
      <w:r w:rsidRPr="00ED0138">
        <w:rPr>
          <w:rFonts w:ascii="Verdana" w:hAnsi="Verdana"/>
          <w:bCs/>
          <w:sz w:val="22"/>
          <w:szCs w:val="22"/>
        </w:rPr>
        <w:t xml:space="preserve">Ewa </w:t>
      </w:r>
      <w:proofErr w:type="spellStart"/>
      <w:r w:rsidRPr="00ED0138">
        <w:rPr>
          <w:rFonts w:ascii="Verdana" w:hAnsi="Verdana"/>
          <w:bCs/>
          <w:sz w:val="22"/>
          <w:szCs w:val="22"/>
        </w:rPr>
        <w:t>Stasikowska</w:t>
      </w:r>
      <w:proofErr w:type="spellEnd"/>
      <w:r w:rsidRPr="00ED0138">
        <w:rPr>
          <w:rFonts w:ascii="Verdana" w:hAnsi="Verdana"/>
          <w:bCs/>
          <w:sz w:val="22"/>
          <w:szCs w:val="22"/>
        </w:rPr>
        <w:t xml:space="preserve"> - podpis nieczytelny</w:t>
      </w:r>
    </w:p>
    <w:p w:rsidR="008C4DA4" w:rsidRPr="00ED0138" w:rsidRDefault="008C4DA4" w:rsidP="008C4DA4">
      <w:pPr>
        <w:spacing w:after="240"/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bCs/>
          <w:sz w:val="22"/>
          <w:szCs w:val="22"/>
        </w:rPr>
        <w:t>Anna Bereś – podpis nieczytelny</w:t>
      </w:r>
    </w:p>
    <w:p w:rsidR="008C4DA4" w:rsidRPr="00ED0138" w:rsidRDefault="008C4DA4" w:rsidP="008C4DA4">
      <w:pPr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 xml:space="preserve">Decyzja Dyrektora Wydziału Zdrowia: </w:t>
      </w:r>
    </w:p>
    <w:p w:rsidR="008C4DA4" w:rsidRPr="00ED0138" w:rsidRDefault="008C4DA4" w:rsidP="008C4DA4">
      <w:pPr>
        <w:spacing w:after="240"/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>Ofertę przyjęto do realizacji i finansowania zgodnie z rekomendacją Komisji Konkursowej.</w:t>
      </w:r>
    </w:p>
    <w:p w:rsidR="008C4DA4" w:rsidRPr="00ED0138" w:rsidRDefault="008C4DA4" w:rsidP="008C4DA4">
      <w:pPr>
        <w:spacing w:after="240"/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 xml:space="preserve">Joanna </w:t>
      </w:r>
      <w:proofErr w:type="spellStart"/>
      <w:r w:rsidRPr="00ED0138">
        <w:rPr>
          <w:rFonts w:ascii="Verdana" w:hAnsi="Verdana"/>
          <w:sz w:val="22"/>
          <w:szCs w:val="22"/>
        </w:rPr>
        <w:t>Nyczak</w:t>
      </w:r>
      <w:proofErr w:type="spellEnd"/>
    </w:p>
    <w:p w:rsidR="008C4DA4" w:rsidRPr="00ED0138" w:rsidRDefault="008C4DA4" w:rsidP="008C4DA4">
      <w:pPr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>Z up. Prezydenta Dyrektor Wydziału Zdrowia i Spraw Społecznych</w:t>
      </w:r>
    </w:p>
    <w:p w:rsidR="008C4DA4" w:rsidRPr="00ED0138" w:rsidRDefault="008C4DA4" w:rsidP="008C4DA4">
      <w:pPr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>podpis nieczytelny</w:t>
      </w:r>
    </w:p>
    <w:p w:rsidR="008C4DA4" w:rsidRPr="00ED0138" w:rsidRDefault="008C4DA4" w:rsidP="008C4DA4">
      <w:pPr>
        <w:rPr>
          <w:rFonts w:ascii="Verdana" w:hAnsi="Verdana"/>
          <w:sz w:val="22"/>
          <w:szCs w:val="22"/>
        </w:rPr>
      </w:pPr>
    </w:p>
    <w:p w:rsidR="008C4DA4" w:rsidRDefault="008C4DA4">
      <w:bookmarkStart w:id="0" w:name="_GoBack"/>
      <w:bookmarkEnd w:id="0"/>
    </w:p>
    <w:sectPr w:rsidR="008C4DA4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A4"/>
    <w:rsid w:val="008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C7DB7-DFC3-414E-85A3-47CB81CF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4DA4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4DA4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C4DA4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4DA4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</cp:revision>
  <dcterms:created xsi:type="dcterms:W3CDTF">2024-03-14T08:23:00Z</dcterms:created>
  <dcterms:modified xsi:type="dcterms:W3CDTF">2024-03-14T08:24:00Z</dcterms:modified>
</cp:coreProperties>
</file>