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CD8" w:rsidRPr="00CB2A4E" w:rsidRDefault="00776CD8" w:rsidP="00186B4D">
      <w:pPr>
        <w:pStyle w:val="01Instytucja1"/>
        <w:suppressAutoHyphens/>
        <w:spacing w:after="0" w:line="360" w:lineRule="auto"/>
        <w:jc w:val="left"/>
        <w:rPr>
          <w:sz w:val="23"/>
          <w:szCs w:val="23"/>
        </w:rPr>
      </w:pPr>
      <w:r w:rsidRPr="00CB2A4E">
        <w:rPr>
          <w:sz w:val="23"/>
          <w:szCs w:val="23"/>
        </w:rPr>
        <w:t>Urząd Miejski Wrocławia</w:t>
      </w:r>
    </w:p>
    <w:p w:rsidR="00776CD8" w:rsidRPr="00CB2A4E" w:rsidRDefault="00776CD8" w:rsidP="00186B4D">
      <w:pPr>
        <w:pStyle w:val="02Instytucja2"/>
        <w:spacing w:after="240" w:line="360" w:lineRule="auto"/>
        <w:jc w:val="left"/>
        <w:rPr>
          <w:sz w:val="23"/>
          <w:szCs w:val="23"/>
        </w:rPr>
      </w:pPr>
      <w:r w:rsidRPr="00CB2A4E">
        <w:rPr>
          <w:sz w:val="23"/>
          <w:szCs w:val="23"/>
        </w:rPr>
        <w:t>Wydział Partycypacji Społecznej</w:t>
      </w:r>
    </w:p>
    <w:p w:rsidR="00776CD8" w:rsidRPr="00CB2A4E" w:rsidRDefault="00776CD8" w:rsidP="00186B4D">
      <w:pPr>
        <w:pStyle w:val="05Adresulica"/>
        <w:suppressAutoHyphens/>
        <w:spacing w:before="240" w:after="0" w:line="360" w:lineRule="auto"/>
        <w:jc w:val="left"/>
        <w:rPr>
          <w:sz w:val="23"/>
          <w:szCs w:val="23"/>
        </w:rPr>
      </w:pPr>
      <w:r w:rsidRPr="00CB2A4E">
        <w:rPr>
          <w:sz w:val="23"/>
          <w:szCs w:val="23"/>
        </w:rPr>
        <w:t>Pani Beata Bernacka</w:t>
      </w:r>
    </w:p>
    <w:p w:rsidR="00776CD8" w:rsidRPr="00CB2A4E" w:rsidRDefault="00776CD8" w:rsidP="00186B4D">
      <w:pPr>
        <w:pStyle w:val="06Adresmiasto"/>
        <w:spacing w:after="240" w:line="360" w:lineRule="auto"/>
        <w:jc w:val="left"/>
        <w:rPr>
          <w:sz w:val="23"/>
          <w:szCs w:val="23"/>
        </w:rPr>
      </w:pPr>
      <w:r w:rsidRPr="00CB2A4E">
        <w:rPr>
          <w:sz w:val="23"/>
          <w:szCs w:val="23"/>
        </w:rPr>
        <w:t>Dyrektor</w:t>
      </w:r>
    </w:p>
    <w:p w:rsidR="00776CD8" w:rsidRPr="00CB2A4E" w:rsidRDefault="00776CD8" w:rsidP="00186B4D">
      <w:pPr>
        <w:pStyle w:val="05Adresulica"/>
        <w:suppressAutoHyphens/>
        <w:spacing w:before="240" w:after="0" w:line="360" w:lineRule="auto"/>
        <w:jc w:val="left"/>
        <w:rPr>
          <w:sz w:val="23"/>
          <w:szCs w:val="23"/>
        </w:rPr>
      </w:pPr>
      <w:r w:rsidRPr="00CB2A4E">
        <w:rPr>
          <w:sz w:val="23"/>
          <w:szCs w:val="23"/>
        </w:rPr>
        <w:t>ul. Gabrieli Zapolskiej 4</w:t>
      </w:r>
    </w:p>
    <w:p w:rsidR="00776CD8" w:rsidRPr="00CB2A4E" w:rsidRDefault="00776CD8" w:rsidP="00186B4D">
      <w:pPr>
        <w:pStyle w:val="06Adresmiasto"/>
        <w:suppressAutoHyphens/>
        <w:spacing w:after="240" w:line="360" w:lineRule="auto"/>
        <w:jc w:val="left"/>
        <w:rPr>
          <w:sz w:val="23"/>
          <w:szCs w:val="23"/>
        </w:rPr>
      </w:pPr>
      <w:r w:rsidRPr="00CB2A4E">
        <w:rPr>
          <w:sz w:val="23"/>
          <w:szCs w:val="23"/>
        </w:rPr>
        <w:t>50-032 Wrocław</w:t>
      </w:r>
    </w:p>
    <w:p w:rsidR="00947957" w:rsidRPr="00CB2A4E" w:rsidRDefault="00947957" w:rsidP="00186B4D">
      <w:pPr>
        <w:pStyle w:val="07Datapisma"/>
        <w:suppressAutoHyphens/>
        <w:spacing w:before="240" w:after="240" w:line="360" w:lineRule="auto"/>
        <w:rPr>
          <w:sz w:val="23"/>
          <w:szCs w:val="23"/>
        </w:rPr>
      </w:pPr>
      <w:r w:rsidRPr="00CB2A4E">
        <w:rPr>
          <w:sz w:val="23"/>
          <w:szCs w:val="23"/>
        </w:rPr>
        <w:t xml:space="preserve">Wrocław, </w:t>
      </w:r>
      <w:r w:rsidR="00B06679">
        <w:rPr>
          <w:sz w:val="23"/>
          <w:szCs w:val="23"/>
        </w:rPr>
        <w:t>6</w:t>
      </w:r>
      <w:r w:rsidR="0049623C" w:rsidRPr="00CB2A4E">
        <w:rPr>
          <w:sz w:val="23"/>
          <w:szCs w:val="23"/>
        </w:rPr>
        <w:t xml:space="preserve"> </w:t>
      </w:r>
      <w:r w:rsidR="00776CD8" w:rsidRPr="00CB2A4E">
        <w:rPr>
          <w:sz w:val="23"/>
          <w:szCs w:val="23"/>
        </w:rPr>
        <w:t>marca</w:t>
      </w:r>
      <w:r w:rsidRPr="00CB2A4E">
        <w:rPr>
          <w:sz w:val="23"/>
          <w:szCs w:val="23"/>
        </w:rPr>
        <w:t xml:space="preserve"> 2023 r.</w:t>
      </w:r>
    </w:p>
    <w:p w:rsidR="00947957" w:rsidRPr="00CB2A4E" w:rsidRDefault="00947957" w:rsidP="00186B4D">
      <w:pPr>
        <w:pStyle w:val="08Sygnaturapisma"/>
        <w:suppressAutoHyphens/>
        <w:spacing w:before="240" w:after="0" w:line="360" w:lineRule="auto"/>
        <w:jc w:val="left"/>
        <w:rPr>
          <w:sz w:val="23"/>
          <w:szCs w:val="23"/>
        </w:rPr>
      </w:pPr>
      <w:r w:rsidRPr="00CB2A4E">
        <w:rPr>
          <w:sz w:val="23"/>
          <w:szCs w:val="23"/>
        </w:rPr>
        <w:t>WKN-KF.1711.29.2022</w:t>
      </w:r>
    </w:p>
    <w:p w:rsidR="00340059" w:rsidRPr="00CB2A4E" w:rsidRDefault="00947957" w:rsidP="00186B4D">
      <w:pPr>
        <w:spacing w:before="0" w:after="240" w:line="360" w:lineRule="auto"/>
        <w:rPr>
          <w:rStyle w:val="readonlytext"/>
          <w:sz w:val="23"/>
          <w:szCs w:val="23"/>
        </w:rPr>
      </w:pPr>
      <w:r w:rsidRPr="00CB2A4E">
        <w:rPr>
          <w:rStyle w:val="readonlytext"/>
          <w:sz w:val="23"/>
          <w:szCs w:val="23"/>
        </w:rPr>
        <w:t>00023514/2023/W</w:t>
      </w:r>
    </w:p>
    <w:p w:rsidR="00340059" w:rsidRPr="00CB2A4E" w:rsidRDefault="00947957" w:rsidP="00186B4D">
      <w:pPr>
        <w:spacing w:before="240" w:after="240" w:line="360" w:lineRule="auto"/>
        <w:rPr>
          <w:rFonts w:ascii="Times New Roman" w:hAnsi="Times New Roman"/>
          <w:sz w:val="23"/>
          <w:szCs w:val="23"/>
        </w:rPr>
      </w:pPr>
      <w:r w:rsidRPr="00CB2A4E">
        <w:rPr>
          <w:b/>
          <w:sz w:val="23"/>
          <w:szCs w:val="23"/>
        </w:rPr>
        <w:t>WYSTĄPIENIE POKONTROLNE</w:t>
      </w:r>
    </w:p>
    <w:p w:rsidR="00947957" w:rsidRPr="00CB2A4E" w:rsidRDefault="00947957" w:rsidP="00340059">
      <w:pPr>
        <w:pStyle w:val="10Szanowny"/>
        <w:suppressAutoHyphens/>
        <w:spacing w:before="240" w:after="240" w:line="360" w:lineRule="auto"/>
        <w:jc w:val="left"/>
        <w:rPr>
          <w:b/>
          <w:sz w:val="23"/>
          <w:szCs w:val="23"/>
          <w:highlight w:val="yellow"/>
        </w:rPr>
      </w:pPr>
      <w:r w:rsidRPr="00CB2A4E">
        <w:rPr>
          <w:sz w:val="23"/>
          <w:szCs w:val="23"/>
        </w:rPr>
        <w:t>Wydział Kontroli Urzędu Miejskiego Wrocławia przeprowadził kontrolę w Fundacji Odkrycie z siedzibą we Wrocławiu przy pl. Tadeusza Kościuszki 4A. Kontrolą objęto realizację umowy nr D/WSS/3093/2/2022 z 9 czerwca 2022 r. za okres od 13 czerwca 2022 r. do 9 września 2022 r., której przedmiotem było wykonanie zadania publicznego pod tytułem „Organizacja i przeprowadzenie półkolonii letnich dla dzieci i młodzieży Lato w mieście 2022 – Półkolonie Małych Odkrywców”. W ramach wyżej wymienionej umowy</w:t>
      </w:r>
      <w:r w:rsidR="00B940B7" w:rsidRPr="00CB2A4E">
        <w:rPr>
          <w:sz w:val="23"/>
          <w:szCs w:val="23"/>
        </w:rPr>
        <w:t>, zwanej w dalszej treści wystąpienia pokontrolnego umową dotacyjną,</w:t>
      </w:r>
      <w:r w:rsidRPr="00CB2A4E">
        <w:rPr>
          <w:sz w:val="23"/>
          <w:szCs w:val="23"/>
        </w:rPr>
        <w:t xml:space="preserve"> </w:t>
      </w:r>
      <w:r w:rsidR="00776CD8" w:rsidRPr="00CB2A4E">
        <w:rPr>
          <w:sz w:val="23"/>
          <w:szCs w:val="23"/>
        </w:rPr>
        <w:t>G</w:t>
      </w:r>
      <w:r w:rsidRPr="00CB2A4E">
        <w:rPr>
          <w:sz w:val="23"/>
          <w:szCs w:val="23"/>
        </w:rPr>
        <w:t>mina Wrocław przekazała dotację w kwocie 49.500,00 zł.</w:t>
      </w:r>
    </w:p>
    <w:p w:rsidR="00947957" w:rsidRPr="00CB2A4E" w:rsidRDefault="00947957" w:rsidP="00947957">
      <w:pPr>
        <w:pStyle w:val="Tekstpodstawowy2"/>
        <w:spacing w:before="240" w:after="240" w:line="360" w:lineRule="auto"/>
        <w:jc w:val="left"/>
        <w:rPr>
          <w:sz w:val="23"/>
          <w:szCs w:val="23"/>
        </w:rPr>
      </w:pPr>
      <w:r w:rsidRPr="00CB2A4E">
        <w:rPr>
          <w:sz w:val="23"/>
          <w:szCs w:val="23"/>
        </w:rPr>
        <w:t xml:space="preserve">Szczegółowe ustalenia kontroli przedstawiono w protokole nr WKN-KF.1711.29.2022, doręczonym w dniu 7 lutego 2023 r., do którego </w:t>
      </w:r>
      <w:r w:rsidRPr="00CB2A4E">
        <w:rPr>
          <w:sz w:val="23"/>
          <w:szCs w:val="23"/>
        </w:rPr>
        <w:lastRenderedPageBreak/>
        <w:t>Fundacja wniosła zastrzeżenia pismem z 21 lutego 2023 r., nie załączając dokumentów potwierdzających jej stanowisko. Tym samym, rozpatrzenie zastrzeżeń pismem nr WKN-KF.1711.29.2022 00023090/2023/W z 24 lutego 2023 r. nie zmieniło ustaleń zawartych w protokole.</w:t>
      </w:r>
    </w:p>
    <w:p w:rsidR="003A703B" w:rsidRPr="00CB2A4E" w:rsidRDefault="00776CD8" w:rsidP="00142F5D">
      <w:pPr>
        <w:spacing w:before="0" w:after="0" w:line="360" w:lineRule="auto"/>
        <w:rPr>
          <w:sz w:val="23"/>
          <w:szCs w:val="23"/>
        </w:rPr>
      </w:pPr>
      <w:r w:rsidRPr="00CB2A4E">
        <w:rPr>
          <w:sz w:val="23"/>
          <w:szCs w:val="23"/>
        </w:rPr>
        <w:t xml:space="preserve">Kontrola została </w:t>
      </w:r>
      <w:r w:rsidR="00015582" w:rsidRPr="00CB2A4E">
        <w:rPr>
          <w:sz w:val="23"/>
          <w:szCs w:val="23"/>
        </w:rPr>
        <w:t>przeprowadzona</w:t>
      </w:r>
      <w:r w:rsidRPr="00CB2A4E">
        <w:rPr>
          <w:sz w:val="23"/>
          <w:szCs w:val="23"/>
        </w:rPr>
        <w:t xml:space="preserve"> z uwagi na informacje i dokumenty, które wpłynęły do Wydziału Partycypacji Społecznej </w:t>
      </w:r>
      <w:r w:rsidR="007012F9" w:rsidRPr="00CB2A4E">
        <w:rPr>
          <w:sz w:val="23"/>
          <w:szCs w:val="23"/>
        </w:rPr>
        <w:t xml:space="preserve">Urzędu Miejskiego Wrocławia </w:t>
      </w:r>
      <w:r w:rsidRPr="00CB2A4E">
        <w:rPr>
          <w:sz w:val="23"/>
          <w:szCs w:val="23"/>
        </w:rPr>
        <w:t xml:space="preserve">od rodziców dzieci uczestniczących w półkoloniach </w:t>
      </w:r>
      <w:r w:rsidR="003A703B" w:rsidRPr="00CB2A4E">
        <w:rPr>
          <w:sz w:val="23"/>
          <w:szCs w:val="23"/>
        </w:rPr>
        <w:t>z</w:t>
      </w:r>
      <w:r w:rsidRPr="00CB2A4E">
        <w:rPr>
          <w:sz w:val="23"/>
          <w:szCs w:val="23"/>
        </w:rPr>
        <w:t>organi</w:t>
      </w:r>
      <w:r w:rsidR="00FA60E6" w:rsidRPr="00CB2A4E">
        <w:rPr>
          <w:sz w:val="23"/>
          <w:szCs w:val="23"/>
        </w:rPr>
        <w:t>zowanych przez Fundację</w:t>
      </w:r>
      <w:r w:rsidR="003A703B" w:rsidRPr="00CB2A4E">
        <w:rPr>
          <w:sz w:val="23"/>
          <w:szCs w:val="23"/>
        </w:rPr>
        <w:t xml:space="preserve"> w terminach</w:t>
      </w:r>
      <w:r w:rsidR="00B55FB0" w:rsidRPr="00CB2A4E">
        <w:rPr>
          <w:sz w:val="23"/>
          <w:szCs w:val="23"/>
        </w:rPr>
        <w:t>, w których odbyły się półkolonie w ramach kontrolowanego zadania</w:t>
      </w:r>
      <w:r w:rsidR="003A703B" w:rsidRPr="00CB2A4E">
        <w:rPr>
          <w:sz w:val="23"/>
          <w:szCs w:val="23"/>
        </w:rPr>
        <w:t xml:space="preserve">. Dokumenty świadczą </w:t>
      </w:r>
      <w:r w:rsidR="00B87C72" w:rsidRPr="00CB2A4E">
        <w:rPr>
          <w:sz w:val="23"/>
          <w:szCs w:val="23"/>
        </w:rPr>
        <w:t xml:space="preserve">między innymi </w:t>
      </w:r>
      <w:r w:rsidR="003A703B" w:rsidRPr="00CB2A4E">
        <w:rPr>
          <w:sz w:val="23"/>
          <w:szCs w:val="23"/>
        </w:rPr>
        <w:t>o:</w:t>
      </w:r>
    </w:p>
    <w:p w:rsidR="003A703B" w:rsidRPr="00CB2A4E" w:rsidRDefault="00FA60E6" w:rsidP="003A703B">
      <w:pPr>
        <w:pStyle w:val="Akapitzlist"/>
        <w:numPr>
          <w:ilvl w:val="0"/>
          <w:numId w:val="41"/>
        </w:numPr>
        <w:spacing w:before="0" w:after="0" w:line="360" w:lineRule="auto"/>
        <w:ind w:left="284" w:hanging="284"/>
        <w:rPr>
          <w:sz w:val="23"/>
          <w:szCs w:val="23"/>
        </w:rPr>
      </w:pPr>
      <w:r w:rsidRPr="00CB2A4E">
        <w:rPr>
          <w:sz w:val="23"/>
          <w:szCs w:val="23"/>
        </w:rPr>
        <w:t>zawarciu przez Fundację</w:t>
      </w:r>
      <w:r w:rsidR="003A703B" w:rsidRPr="00CB2A4E">
        <w:rPr>
          <w:sz w:val="23"/>
          <w:szCs w:val="23"/>
        </w:rPr>
        <w:t xml:space="preserve"> z rodzicami (opiekunami) umów na półkolonie,</w:t>
      </w:r>
    </w:p>
    <w:p w:rsidR="003A703B" w:rsidRPr="00CB2A4E" w:rsidRDefault="003A703B" w:rsidP="003A703B">
      <w:pPr>
        <w:pStyle w:val="Akapitzlist"/>
        <w:numPr>
          <w:ilvl w:val="0"/>
          <w:numId w:val="41"/>
        </w:numPr>
        <w:spacing w:before="0" w:after="0" w:line="360" w:lineRule="auto"/>
        <w:ind w:left="284" w:hanging="284"/>
        <w:rPr>
          <w:sz w:val="23"/>
          <w:szCs w:val="23"/>
        </w:rPr>
      </w:pPr>
      <w:r w:rsidRPr="00CB2A4E">
        <w:rPr>
          <w:sz w:val="23"/>
          <w:szCs w:val="23"/>
        </w:rPr>
        <w:t>dokonywaniu płatności przez rodziców (opiekunów) za pobyt dzieci na półkoloniach, na konto bankowe wskazane w § 3 ust. 2 umowy dotacyjnej.</w:t>
      </w:r>
    </w:p>
    <w:p w:rsidR="00F57A30" w:rsidRPr="00CB2A4E" w:rsidRDefault="00F57A30" w:rsidP="00B00782">
      <w:pPr>
        <w:spacing w:before="240" w:after="0" w:line="360" w:lineRule="auto"/>
        <w:rPr>
          <w:sz w:val="23"/>
          <w:szCs w:val="23"/>
        </w:rPr>
      </w:pPr>
      <w:r w:rsidRPr="00CB2A4E">
        <w:rPr>
          <w:sz w:val="23"/>
          <w:szCs w:val="23"/>
        </w:rPr>
        <w:t xml:space="preserve">W toku kontroli </w:t>
      </w:r>
      <w:r w:rsidR="006A6B9D" w:rsidRPr="00CB2A4E">
        <w:rPr>
          <w:sz w:val="23"/>
          <w:szCs w:val="23"/>
        </w:rPr>
        <w:t>stwierdzono</w:t>
      </w:r>
      <w:r w:rsidRPr="00CB2A4E">
        <w:rPr>
          <w:sz w:val="23"/>
          <w:szCs w:val="23"/>
        </w:rPr>
        <w:t>, że powyższe dokumenty dotyczą dzieci</w:t>
      </w:r>
      <w:r w:rsidR="00FA60E6" w:rsidRPr="00CB2A4E">
        <w:rPr>
          <w:sz w:val="23"/>
          <w:szCs w:val="23"/>
        </w:rPr>
        <w:t>, które były</w:t>
      </w:r>
      <w:r w:rsidRPr="00CB2A4E">
        <w:rPr>
          <w:sz w:val="23"/>
          <w:szCs w:val="23"/>
        </w:rPr>
        <w:t xml:space="preserve"> </w:t>
      </w:r>
      <w:r w:rsidR="00FA60E6" w:rsidRPr="00CB2A4E">
        <w:rPr>
          <w:sz w:val="23"/>
          <w:szCs w:val="23"/>
        </w:rPr>
        <w:t>wykazane</w:t>
      </w:r>
      <w:r w:rsidR="00B55FB0" w:rsidRPr="00CB2A4E">
        <w:rPr>
          <w:sz w:val="23"/>
          <w:szCs w:val="23"/>
        </w:rPr>
        <w:t xml:space="preserve"> w dziennikach zajęć</w:t>
      </w:r>
      <w:r w:rsidR="00FA60E6" w:rsidRPr="00CB2A4E">
        <w:rPr>
          <w:sz w:val="23"/>
          <w:szCs w:val="23"/>
        </w:rPr>
        <w:t xml:space="preserve"> półkolonii zorganizowanych</w:t>
      </w:r>
      <w:r w:rsidR="00B55FB0" w:rsidRPr="00CB2A4E">
        <w:rPr>
          <w:sz w:val="23"/>
          <w:szCs w:val="23"/>
        </w:rPr>
        <w:t xml:space="preserve"> </w:t>
      </w:r>
      <w:r w:rsidRPr="00CB2A4E">
        <w:rPr>
          <w:sz w:val="23"/>
          <w:szCs w:val="23"/>
        </w:rPr>
        <w:t>przez Fundację</w:t>
      </w:r>
      <w:r w:rsidR="00FA60E6" w:rsidRPr="00CB2A4E">
        <w:rPr>
          <w:sz w:val="23"/>
          <w:szCs w:val="23"/>
        </w:rPr>
        <w:t xml:space="preserve"> w ramach zadania określonego umową dotacyjną</w:t>
      </w:r>
      <w:r w:rsidR="00B55FB0" w:rsidRPr="00CB2A4E">
        <w:rPr>
          <w:sz w:val="23"/>
          <w:szCs w:val="23"/>
        </w:rPr>
        <w:t>.</w:t>
      </w:r>
    </w:p>
    <w:p w:rsidR="00776CD8" w:rsidRPr="00CB2A4E" w:rsidRDefault="006A6B9D" w:rsidP="00142F5D">
      <w:pPr>
        <w:spacing w:before="0" w:after="0" w:line="360" w:lineRule="auto"/>
        <w:rPr>
          <w:sz w:val="23"/>
          <w:szCs w:val="23"/>
        </w:rPr>
      </w:pPr>
      <w:r w:rsidRPr="00CB2A4E">
        <w:rPr>
          <w:sz w:val="23"/>
          <w:szCs w:val="23"/>
        </w:rPr>
        <w:t>Tym samym</w:t>
      </w:r>
      <w:r w:rsidR="00FA60E6" w:rsidRPr="00CB2A4E">
        <w:rPr>
          <w:sz w:val="23"/>
          <w:szCs w:val="23"/>
        </w:rPr>
        <w:t xml:space="preserve"> Fundacja</w:t>
      </w:r>
      <w:r w:rsidRPr="00CB2A4E">
        <w:rPr>
          <w:sz w:val="23"/>
          <w:szCs w:val="23"/>
        </w:rPr>
        <w:t xml:space="preserve"> między innymi</w:t>
      </w:r>
      <w:r w:rsidR="00B55FB0" w:rsidRPr="00CB2A4E">
        <w:rPr>
          <w:sz w:val="23"/>
          <w:szCs w:val="23"/>
        </w:rPr>
        <w:t>:</w:t>
      </w:r>
    </w:p>
    <w:p w:rsidR="00B55FB0" w:rsidRPr="00CB2A4E" w:rsidRDefault="00B55FB0" w:rsidP="00B55FB0">
      <w:pPr>
        <w:pStyle w:val="Akapitzlist"/>
        <w:numPr>
          <w:ilvl w:val="0"/>
          <w:numId w:val="40"/>
        </w:numPr>
        <w:spacing w:before="0" w:after="0" w:line="360" w:lineRule="auto"/>
        <w:ind w:left="284" w:hanging="284"/>
        <w:rPr>
          <w:sz w:val="23"/>
          <w:szCs w:val="23"/>
        </w:rPr>
      </w:pPr>
      <w:r w:rsidRPr="00CB2A4E">
        <w:rPr>
          <w:sz w:val="23"/>
          <w:szCs w:val="23"/>
        </w:rPr>
        <w:t xml:space="preserve">Pobierała odpłatności od odbiorców zadania publicznego i </w:t>
      </w:r>
      <w:r w:rsidR="006A6B9D" w:rsidRPr="00CB2A4E">
        <w:rPr>
          <w:sz w:val="23"/>
          <w:szCs w:val="23"/>
        </w:rPr>
        <w:t>w konsekwencji</w:t>
      </w:r>
      <w:r w:rsidRPr="00CB2A4E">
        <w:rPr>
          <w:sz w:val="23"/>
          <w:szCs w:val="23"/>
        </w:rPr>
        <w:t xml:space="preserve"> wykonała zadanie niezgodnie ze zaktualizowaną ofertą, czym narusz</w:t>
      </w:r>
      <w:r w:rsidR="00F57A30" w:rsidRPr="00CB2A4E">
        <w:rPr>
          <w:sz w:val="23"/>
          <w:szCs w:val="23"/>
        </w:rPr>
        <w:t>yła</w:t>
      </w:r>
      <w:r w:rsidRPr="00CB2A4E">
        <w:rPr>
          <w:sz w:val="23"/>
          <w:szCs w:val="23"/>
        </w:rPr>
        <w:t xml:space="preserve"> zapisy § 2 ust. 2 umowy dotacyjnej.</w:t>
      </w:r>
    </w:p>
    <w:p w:rsidR="00101F1F" w:rsidRPr="00CB2A4E" w:rsidRDefault="00B55FB0" w:rsidP="00101F1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0" w:after="0" w:line="360" w:lineRule="auto"/>
        <w:ind w:left="284" w:hanging="284"/>
        <w:jc w:val="both"/>
        <w:rPr>
          <w:bCs/>
          <w:sz w:val="23"/>
          <w:szCs w:val="23"/>
        </w:rPr>
      </w:pPr>
      <w:r w:rsidRPr="00CB2A4E">
        <w:rPr>
          <w:bCs/>
          <w:sz w:val="23"/>
          <w:szCs w:val="23"/>
        </w:rPr>
        <w:t xml:space="preserve">Uzyskała przychody </w:t>
      </w:r>
      <w:r w:rsidR="00F57A30" w:rsidRPr="00CB2A4E">
        <w:rPr>
          <w:bCs/>
          <w:sz w:val="23"/>
          <w:szCs w:val="23"/>
        </w:rPr>
        <w:t xml:space="preserve">w związku z realizacją </w:t>
      </w:r>
      <w:r w:rsidRPr="00CB2A4E">
        <w:rPr>
          <w:bCs/>
          <w:sz w:val="23"/>
          <w:szCs w:val="23"/>
        </w:rPr>
        <w:t>kontrolowanego zadania publicznego, któr</w:t>
      </w:r>
      <w:r w:rsidR="00101F1F" w:rsidRPr="00CB2A4E">
        <w:rPr>
          <w:bCs/>
          <w:sz w:val="23"/>
          <w:szCs w:val="23"/>
        </w:rPr>
        <w:t>e</w:t>
      </w:r>
      <w:r w:rsidR="00E171B3" w:rsidRPr="00CB2A4E">
        <w:rPr>
          <w:bCs/>
          <w:sz w:val="23"/>
          <w:szCs w:val="23"/>
        </w:rPr>
        <w:t xml:space="preserve"> nie </w:t>
      </w:r>
      <w:r w:rsidR="00101F1F" w:rsidRPr="00CB2A4E">
        <w:rPr>
          <w:bCs/>
          <w:sz w:val="23"/>
          <w:szCs w:val="23"/>
        </w:rPr>
        <w:t xml:space="preserve">zostały </w:t>
      </w:r>
      <w:r w:rsidR="00F57A30" w:rsidRPr="00CB2A4E">
        <w:rPr>
          <w:bCs/>
          <w:sz w:val="23"/>
          <w:szCs w:val="23"/>
        </w:rPr>
        <w:t xml:space="preserve">wykazane </w:t>
      </w:r>
      <w:r w:rsidR="006A6B9D" w:rsidRPr="00CB2A4E">
        <w:rPr>
          <w:bCs/>
          <w:sz w:val="23"/>
          <w:szCs w:val="23"/>
        </w:rPr>
        <w:t>w sprawozdaniu końcowym</w:t>
      </w:r>
      <w:r w:rsidR="00FA60E6" w:rsidRPr="00CB2A4E">
        <w:rPr>
          <w:bCs/>
          <w:sz w:val="23"/>
          <w:szCs w:val="23"/>
        </w:rPr>
        <w:t xml:space="preserve"> i wykorzystane na jego realizację na zasadach określonych w umowie, </w:t>
      </w:r>
      <w:r w:rsidR="00101F1F" w:rsidRPr="00CB2A4E">
        <w:rPr>
          <w:bCs/>
          <w:sz w:val="23"/>
          <w:szCs w:val="23"/>
        </w:rPr>
        <w:t>czym narusz</w:t>
      </w:r>
      <w:r w:rsidR="006A6B9D" w:rsidRPr="00CB2A4E">
        <w:rPr>
          <w:bCs/>
          <w:sz w:val="23"/>
          <w:szCs w:val="23"/>
        </w:rPr>
        <w:t>yła</w:t>
      </w:r>
      <w:r w:rsidR="00101F1F" w:rsidRPr="00CB2A4E">
        <w:rPr>
          <w:bCs/>
          <w:sz w:val="23"/>
          <w:szCs w:val="23"/>
        </w:rPr>
        <w:t xml:space="preserve"> § 2 ust. 3 umowy dotacyjnej.</w:t>
      </w:r>
    </w:p>
    <w:p w:rsidR="0056593A" w:rsidRPr="00CB2A4E" w:rsidRDefault="00596A0A" w:rsidP="00015582">
      <w:pPr>
        <w:spacing w:before="0" w:after="0" w:line="360" w:lineRule="auto"/>
        <w:rPr>
          <w:sz w:val="23"/>
          <w:szCs w:val="23"/>
        </w:rPr>
      </w:pPr>
      <w:r w:rsidRPr="00CB2A4E">
        <w:rPr>
          <w:sz w:val="23"/>
          <w:szCs w:val="23"/>
        </w:rPr>
        <w:t>Jednocześnie Fundacja</w:t>
      </w:r>
      <w:r w:rsidR="00015582" w:rsidRPr="00CB2A4E">
        <w:rPr>
          <w:sz w:val="23"/>
          <w:szCs w:val="23"/>
        </w:rPr>
        <w:t xml:space="preserve"> n</w:t>
      </w:r>
      <w:r w:rsidR="00947957" w:rsidRPr="00CB2A4E">
        <w:rPr>
          <w:sz w:val="23"/>
          <w:szCs w:val="23"/>
        </w:rPr>
        <w:t xml:space="preserve">ie przedłożyła do kontroli, pomimo obowiązku wynikającego z § 8 ust. 2 umowy dotacyjnej, wszystkich dokumentów o które prosili kontrolerzy, w tym w szczególności umów </w:t>
      </w:r>
      <w:r w:rsidR="00015582" w:rsidRPr="00CB2A4E">
        <w:rPr>
          <w:sz w:val="23"/>
          <w:szCs w:val="23"/>
        </w:rPr>
        <w:t xml:space="preserve">na półkolonie </w:t>
      </w:r>
      <w:r w:rsidR="00947957" w:rsidRPr="00CB2A4E">
        <w:rPr>
          <w:sz w:val="23"/>
          <w:szCs w:val="23"/>
        </w:rPr>
        <w:t>zawartych z rodzicami (opiekunami) oraz wyciągów bankowych</w:t>
      </w:r>
      <w:r w:rsidR="006A6B9D" w:rsidRPr="00CB2A4E">
        <w:rPr>
          <w:sz w:val="23"/>
          <w:szCs w:val="23"/>
        </w:rPr>
        <w:t xml:space="preserve"> z konta Fundacji, wskazanego w § 3 ust. 2 umowy dotacyjnej</w:t>
      </w:r>
      <w:r w:rsidR="00015582" w:rsidRPr="00CB2A4E">
        <w:rPr>
          <w:sz w:val="23"/>
          <w:szCs w:val="23"/>
        </w:rPr>
        <w:t xml:space="preserve">, co wyklucza możliwość </w:t>
      </w:r>
      <w:r w:rsidR="00947957" w:rsidRPr="00CB2A4E">
        <w:rPr>
          <w:sz w:val="23"/>
          <w:szCs w:val="23"/>
        </w:rPr>
        <w:t>ustalenia kwoty dotacji pobranej w nadmiernej wysokości.</w:t>
      </w:r>
      <w:bookmarkStart w:id="0" w:name="_GoBack"/>
      <w:bookmarkEnd w:id="0"/>
    </w:p>
    <w:p w:rsidR="00947957" w:rsidRPr="00CB2A4E" w:rsidRDefault="00947957" w:rsidP="00947957">
      <w:pPr>
        <w:suppressAutoHyphens/>
        <w:spacing w:before="240" w:after="240" w:line="360" w:lineRule="auto"/>
        <w:rPr>
          <w:sz w:val="23"/>
          <w:szCs w:val="23"/>
        </w:rPr>
      </w:pPr>
      <w:r w:rsidRPr="00CB2A4E">
        <w:rPr>
          <w:sz w:val="23"/>
          <w:szCs w:val="23"/>
        </w:rPr>
        <w:lastRenderedPageBreak/>
        <w:t>Na podstawie § 19 ust. 11 Zarządzenia nr 10908/18 Prezydenta Wrocławia z 16 listopada 2018 r. przekazuję wystąpienie pokontrolne oraz wnoszę o podjęcie stosownych działań zapewniających wyeliminowanie stwierdzonych w toku kontroli nieprawidłowości.</w:t>
      </w:r>
    </w:p>
    <w:p w:rsidR="00947957" w:rsidRDefault="00947957" w:rsidP="00865110">
      <w:pPr>
        <w:suppressAutoHyphens/>
        <w:spacing w:before="0" w:after="0" w:line="360" w:lineRule="auto"/>
        <w:rPr>
          <w:sz w:val="23"/>
          <w:szCs w:val="23"/>
        </w:rPr>
      </w:pPr>
      <w:r w:rsidRPr="00CB2A4E">
        <w:rPr>
          <w:sz w:val="23"/>
          <w:szCs w:val="23"/>
        </w:rPr>
        <w:t>O podjętych działaniach należy powiadomić Wydział Kontroli w terminie 30 dni od doręczenia niniejszego pisma.</w:t>
      </w:r>
    </w:p>
    <w:p w:rsidR="00865110" w:rsidRPr="00865110" w:rsidRDefault="00865110" w:rsidP="00865110">
      <w:pPr>
        <w:snapToGrid w:val="0"/>
        <w:spacing w:before="240" w:after="0" w:line="360" w:lineRule="auto"/>
        <w:rPr>
          <w:sz w:val="23"/>
          <w:szCs w:val="23"/>
        </w:rPr>
      </w:pPr>
      <w:r w:rsidRPr="00865110">
        <w:rPr>
          <w:sz w:val="23"/>
          <w:szCs w:val="23"/>
        </w:rPr>
        <w:t>Dokument podpisała z upoważnienia Prezydenta</w:t>
      </w:r>
    </w:p>
    <w:p w:rsidR="00865110" w:rsidRPr="00865110" w:rsidRDefault="00865110" w:rsidP="00865110">
      <w:pPr>
        <w:snapToGrid w:val="0"/>
        <w:spacing w:before="0" w:after="0" w:line="360" w:lineRule="auto"/>
        <w:rPr>
          <w:sz w:val="23"/>
          <w:szCs w:val="23"/>
        </w:rPr>
      </w:pPr>
      <w:r w:rsidRPr="00865110">
        <w:rPr>
          <w:sz w:val="23"/>
          <w:szCs w:val="23"/>
        </w:rPr>
        <w:t>Marta Kalicińska</w:t>
      </w:r>
    </w:p>
    <w:p w:rsidR="00865110" w:rsidRPr="00865110" w:rsidRDefault="00865110" w:rsidP="00865110">
      <w:pPr>
        <w:pStyle w:val="Tekstpodstawowy2"/>
        <w:spacing w:before="0" w:after="0" w:line="360" w:lineRule="auto"/>
        <w:jc w:val="left"/>
        <w:rPr>
          <w:sz w:val="23"/>
          <w:szCs w:val="23"/>
          <w:lang w:eastAsia="pl-PL"/>
        </w:rPr>
      </w:pPr>
      <w:r w:rsidRPr="00865110">
        <w:rPr>
          <w:sz w:val="23"/>
          <w:szCs w:val="23"/>
          <w:lang w:eastAsia="pl-PL"/>
        </w:rPr>
        <w:t>Dyrektor Wydziału Kontroli</w:t>
      </w:r>
    </w:p>
    <w:p w:rsidR="00947957" w:rsidRPr="00CB2A4E" w:rsidRDefault="00947957" w:rsidP="00865110">
      <w:pPr>
        <w:suppressAutoHyphens/>
        <w:spacing w:before="240" w:after="0" w:line="360" w:lineRule="auto"/>
        <w:rPr>
          <w:sz w:val="23"/>
          <w:szCs w:val="23"/>
        </w:rPr>
      </w:pPr>
      <w:r w:rsidRPr="00CB2A4E">
        <w:rPr>
          <w:sz w:val="23"/>
          <w:szCs w:val="23"/>
        </w:rPr>
        <w:t>Załączniki w wersji elektronicznej:</w:t>
      </w:r>
    </w:p>
    <w:p w:rsidR="00947957" w:rsidRPr="00CB2A4E" w:rsidRDefault="00947957" w:rsidP="00947957">
      <w:pPr>
        <w:pStyle w:val="20Dowiadomoscilista"/>
        <w:numPr>
          <w:ilvl w:val="0"/>
          <w:numId w:val="38"/>
        </w:numPr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3"/>
          <w:szCs w:val="23"/>
        </w:rPr>
      </w:pPr>
      <w:r w:rsidRPr="00CB2A4E">
        <w:rPr>
          <w:sz w:val="23"/>
          <w:szCs w:val="23"/>
        </w:rPr>
        <w:t xml:space="preserve">Protokół kontroli </w:t>
      </w:r>
      <w:r w:rsidR="007012F9" w:rsidRPr="00CB2A4E">
        <w:rPr>
          <w:sz w:val="23"/>
          <w:szCs w:val="23"/>
        </w:rPr>
        <w:t xml:space="preserve">nr </w:t>
      </w:r>
      <w:r w:rsidRPr="00CB2A4E">
        <w:rPr>
          <w:sz w:val="23"/>
          <w:szCs w:val="23"/>
        </w:rPr>
        <w:t>WKN-KF.1711.29.2022</w:t>
      </w:r>
    </w:p>
    <w:p w:rsidR="00947957" w:rsidRPr="00CB2A4E" w:rsidRDefault="00947957" w:rsidP="00947957">
      <w:pPr>
        <w:pStyle w:val="20Dowiadomoscilista"/>
        <w:numPr>
          <w:ilvl w:val="0"/>
          <w:numId w:val="38"/>
        </w:numPr>
        <w:tabs>
          <w:tab w:val="clear" w:pos="720"/>
          <w:tab w:val="num" w:pos="284"/>
        </w:tabs>
        <w:suppressAutoHyphens/>
        <w:spacing w:after="0" w:line="360" w:lineRule="auto"/>
        <w:ind w:left="0" w:firstLine="0"/>
        <w:jc w:val="left"/>
        <w:rPr>
          <w:sz w:val="23"/>
          <w:szCs w:val="23"/>
        </w:rPr>
      </w:pPr>
      <w:r w:rsidRPr="00CB2A4E">
        <w:rPr>
          <w:sz w:val="23"/>
          <w:szCs w:val="23"/>
        </w:rPr>
        <w:t>Zastrzeżenia Fundacji Odkrycie z 21 lutego 2023 r.</w:t>
      </w:r>
    </w:p>
    <w:p w:rsidR="00947957" w:rsidRPr="00CB2A4E" w:rsidRDefault="00947957" w:rsidP="00947957">
      <w:pPr>
        <w:pStyle w:val="20Dowiadomoscilista"/>
        <w:numPr>
          <w:ilvl w:val="0"/>
          <w:numId w:val="38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3"/>
          <w:szCs w:val="23"/>
        </w:rPr>
      </w:pPr>
      <w:r w:rsidRPr="00CB2A4E">
        <w:rPr>
          <w:sz w:val="23"/>
          <w:szCs w:val="23"/>
        </w:rPr>
        <w:t>Stanowisko kontrolerów – pismo nr WKN-KF.1711.29.2022 00023090/2023/W z 24 lutego 2023 r.</w:t>
      </w:r>
    </w:p>
    <w:p w:rsidR="00947957" w:rsidRPr="00CB2A4E" w:rsidRDefault="00947957" w:rsidP="00947957">
      <w:pPr>
        <w:suppressAutoHyphens/>
        <w:spacing w:before="240" w:after="0" w:line="360" w:lineRule="auto"/>
        <w:rPr>
          <w:sz w:val="23"/>
          <w:szCs w:val="23"/>
        </w:rPr>
      </w:pPr>
      <w:r w:rsidRPr="00CB2A4E">
        <w:rPr>
          <w:sz w:val="23"/>
          <w:szCs w:val="23"/>
        </w:rPr>
        <w:t>Otrzymują:</w:t>
      </w:r>
    </w:p>
    <w:p w:rsidR="00947957" w:rsidRPr="00CB2A4E" w:rsidRDefault="00947957" w:rsidP="00776CD8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3"/>
          <w:szCs w:val="23"/>
        </w:rPr>
      </w:pPr>
      <w:r w:rsidRPr="00CB2A4E">
        <w:rPr>
          <w:sz w:val="23"/>
          <w:szCs w:val="23"/>
        </w:rPr>
        <w:t xml:space="preserve">Pan </w:t>
      </w:r>
      <w:r w:rsidR="00776CD8" w:rsidRPr="00CB2A4E">
        <w:rPr>
          <w:sz w:val="23"/>
          <w:szCs w:val="23"/>
        </w:rPr>
        <w:t>Bartłomiej Świerczewski</w:t>
      </w:r>
      <w:r w:rsidRPr="00CB2A4E">
        <w:rPr>
          <w:sz w:val="23"/>
          <w:szCs w:val="23"/>
        </w:rPr>
        <w:t xml:space="preserve"> – Dyrektor Departamentu </w:t>
      </w:r>
      <w:r w:rsidR="00776CD8" w:rsidRPr="00CB2A4E">
        <w:rPr>
          <w:sz w:val="23"/>
          <w:szCs w:val="23"/>
        </w:rPr>
        <w:t>Spraw Społecznych</w:t>
      </w:r>
      <w:r w:rsidRPr="00CB2A4E">
        <w:rPr>
          <w:sz w:val="23"/>
          <w:szCs w:val="23"/>
        </w:rPr>
        <w:t xml:space="preserve"> UMW</w:t>
      </w:r>
    </w:p>
    <w:p w:rsidR="00947957" w:rsidRPr="00CB2A4E" w:rsidRDefault="00947957" w:rsidP="00947957">
      <w:pPr>
        <w:pStyle w:val="20Dowiadomoscilista"/>
        <w:numPr>
          <w:ilvl w:val="0"/>
          <w:numId w:val="38"/>
        </w:numPr>
        <w:tabs>
          <w:tab w:val="clear" w:pos="720"/>
          <w:tab w:val="num" w:pos="284"/>
        </w:tabs>
        <w:suppressAutoHyphens/>
        <w:spacing w:after="240" w:line="360" w:lineRule="auto"/>
        <w:ind w:left="0" w:firstLine="0"/>
        <w:jc w:val="left"/>
        <w:rPr>
          <w:sz w:val="23"/>
          <w:szCs w:val="23"/>
        </w:rPr>
      </w:pPr>
      <w:r w:rsidRPr="00CB2A4E">
        <w:rPr>
          <w:sz w:val="23"/>
          <w:szCs w:val="23"/>
        </w:rPr>
        <w:t>aa</w:t>
      </w:r>
    </w:p>
    <w:p w:rsidR="000A243F" w:rsidRPr="00CB2A4E" w:rsidRDefault="00947957" w:rsidP="00CB2A4E">
      <w:pPr>
        <w:pStyle w:val="20Dowiadomoscilista"/>
        <w:numPr>
          <w:ilvl w:val="0"/>
          <w:numId w:val="0"/>
        </w:numPr>
        <w:suppressAutoHyphens/>
        <w:spacing w:before="240" w:after="240" w:line="360" w:lineRule="auto"/>
        <w:jc w:val="left"/>
        <w:rPr>
          <w:sz w:val="23"/>
          <w:szCs w:val="23"/>
        </w:rPr>
      </w:pPr>
      <w:r w:rsidRPr="00CB2A4E">
        <w:rPr>
          <w:sz w:val="23"/>
          <w:szCs w:val="23"/>
        </w:rPr>
        <w:t>Pismo przygotowano zgodnie z wymaganiami WCAG w zakresie dostępności cyfrowej.</w:t>
      </w:r>
    </w:p>
    <w:sectPr w:rsidR="000A243F" w:rsidRPr="00CB2A4E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3E7" w:rsidRDefault="00F253E7">
      <w:r>
        <w:separator/>
      </w:r>
    </w:p>
  </w:endnote>
  <w:endnote w:type="continuationSeparator" w:id="0">
    <w:p w:rsidR="00F253E7" w:rsidRDefault="00F2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3E7" w:rsidRDefault="00F253E7">
      <w:r>
        <w:separator/>
      </w:r>
    </w:p>
  </w:footnote>
  <w:footnote w:type="continuationSeparator" w:id="0">
    <w:p w:rsidR="00F253E7" w:rsidRDefault="00F2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F253E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4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2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4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6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33"/>
  </w:num>
  <w:num w:numId="4">
    <w:abstractNumId w:val="3"/>
  </w:num>
  <w:num w:numId="5">
    <w:abstractNumId w:val="37"/>
  </w:num>
  <w:num w:numId="6">
    <w:abstractNumId w:val="30"/>
  </w:num>
  <w:num w:numId="7">
    <w:abstractNumId w:val="15"/>
  </w:num>
  <w:num w:numId="8">
    <w:abstractNumId w:val="22"/>
  </w:num>
  <w:num w:numId="9">
    <w:abstractNumId w:val="6"/>
  </w:num>
  <w:num w:numId="10">
    <w:abstractNumId w:val="11"/>
  </w:num>
  <w:num w:numId="11">
    <w:abstractNumId w:val="26"/>
  </w:num>
  <w:num w:numId="12">
    <w:abstractNumId w:val="12"/>
  </w:num>
  <w:num w:numId="13">
    <w:abstractNumId w:val="23"/>
  </w:num>
  <w:num w:numId="14">
    <w:abstractNumId w:val="18"/>
  </w:num>
  <w:num w:numId="15">
    <w:abstractNumId w:val="2"/>
  </w:num>
  <w:num w:numId="16">
    <w:abstractNumId w:val="4"/>
  </w:num>
  <w:num w:numId="17">
    <w:abstractNumId w:val="14"/>
  </w:num>
  <w:num w:numId="18">
    <w:abstractNumId w:val="29"/>
  </w:num>
  <w:num w:numId="19">
    <w:abstractNumId w:val="7"/>
  </w:num>
  <w:num w:numId="20">
    <w:abstractNumId w:val="16"/>
  </w:num>
  <w:num w:numId="21">
    <w:abstractNumId w:val="21"/>
  </w:num>
  <w:num w:numId="22">
    <w:abstractNumId w:val="39"/>
  </w:num>
  <w:num w:numId="23">
    <w:abstractNumId w:val="5"/>
  </w:num>
  <w:num w:numId="24">
    <w:abstractNumId w:val="28"/>
  </w:num>
  <w:num w:numId="25">
    <w:abstractNumId w:val="19"/>
  </w:num>
  <w:num w:numId="26">
    <w:abstractNumId w:val="25"/>
  </w:num>
  <w:num w:numId="27">
    <w:abstractNumId w:val="34"/>
  </w:num>
  <w:num w:numId="28">
    <w:abstractNumId w:val="20"/>
  </w:num>
  <w:num w:numId="29">
    <w:abstractNumId w:val="35"/>
  </w:num>
  <w:num w:numId="30">
    <w:abstractNumId w:val="9"/>
  </w:num>
  <w:num w:numId="31">
    <w:abstractNumId w:val="24"/>
  </w:num>
  <w:num w:numId="32">
    <w:abstractNumId w:val="32"/>
  </w:num>
  <w:num w:numId="33">
    <w:abstractNumId w:val="40"/>
  </w:num>
  <w:num w:numId="34">
    <w:abstractNumId w:val="27"/>
  </w:num>
  <w:num w:numId="35">
    <w:abstractNumId w:val="36"/>
  </w:num>
  <w:num w:numId="36">
    <w:abstractNumId w:val="17"/>
  </w:num>
  <w:num w:numId="37">
    <w:abstractNumId w:val="38"/>
  </w:num>
  <w:num w:numId="38">
    <w:abstractNumId w:val="10"/>
  </w:num>
  <w:num w:numId="39">
    <w:abstractNumId w:val="13"/>
  </w:num>
  <w:num w:numId="40">
    <w:abstractNumId w:val="31"/>
  </w:num>
  <w:num w:numId="4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73D7"/>
    <w:rsid w:val="000E79CE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44C2"/>
    <w:rsid w:val="00185A45"/>
    <w:rsid w:val="00186762"/>
    <w:rsid w:val="00186B4D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70757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B49"/>
    <w:rsid w:val="00875C51"/>
    <w:rsid w:val="008830D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3845"/>
    <w:rsid w:val="009A3BB7"/>
    <w:rsid w:val="009A6193"/>
    <w:rsid w:val="009B03E0"/>
    <w:rsid w:val="009B0EBF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B0"/>
    <w:rsid w:val="00B55FFD"/>
    <w:rsid w:val="00B625B9"/>
    <w:rsid w:val="00B63923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5CBB"/>
    <w:rsid w:val="00C17932"/>
    <w:rsid w:val="00C22BF0"/>
    <w:rsid w:val="00C24045"/>
    <w:rsid w:val="00C27B90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1B3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253E7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49DB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50AA"/>
    <w:rsid w:val="00F96132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CEFE1F94-40DD-48C5-9720-1749208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54ED5-37D7-4344-AF07-594FBBD6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3646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21</cp:revision>
  <cp:lastPrinted>2023-03-02T13:58:00Z</cp:lastPrinted>
  <dcterms:created xsi:type="dcterms:W3CDTF">2023-02-27T11:59:00Z</dcterms:created>
  <dcterms:modified xsi:type="dcterms:W3CDTF">2024-02-26T13:30:00Z</dcterms:modified>
</cp:coreProperties>
</file>