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A02DB" w14:textId="77777777" w:rsidR="00AC18BD" w:rsidRPr="005473CD" w:rsidRDefault="00AC18BD" w:rsidP="00B905D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14:paraId="05FC5092" w14:textId="77777777" w:rsidR="00AC18BD" w:rsidRPr="005473CD" w:rsidRDefault="00AC18BD" w:rsidP="00B905D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14:paraId="3BABAFAE" w14:textId="77777777" w:rsidR="00AC18BD" w:rsidRPr="005473CD" w:rsidRDefault="00AC18BD" w:rsidP="00B905D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14:paraId="447F7A5B" w14:textId="2535F173" w:rsidR="00AC18BD" w:rsidRPr="005473CD" w:rsidRDefault="00AC18BD" w:rsidP="00B905D5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A13EE9">
        <w:rPr>
          <w:rFonts w:ascii="Verdana" w:hAnsi="Verdana"/>
          <w:bCs/>
          <w:sz w:val="28"/>
          <w:szCs w:val="28"/>
        </w:rPr>
        <w:t>26.02.</w:t>
      </w:r>
      <w:r w:rsidR="006D1E82" w:rsidRPr="005473CD">
        <w:rPr>
          <w:rFonts w:ascii="Verdana" w:hAnsi="Verdana"/>
          <w:bCs/>
          <w:sz w:val="28"/>
          <w:szCs w:val="28"/>
        </w:rPr>
        <w:t>202</w:t>
      </w:r>
      <w:r w:rsidR="00105863">
        <w:rPr>
          <w:rFonts w:ascii="Verdana" w:hAnsi="Verdana"/>
          <w:bCs/>
          <w:sz w:val="28"/>
          <w:szCs w:val="28"/>
        </w:rPr>
        <w:t>4</w:t>
      </w:r>
      <w:r w:rsidR="006D1E82" w:rsidRPr="005473CD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>roku</w:t>
      </w:r>
    </w:p>
    <w:p w14:paraId="6985CE39" w14:textId="00040730" w:rsidR="00AC18BD" w:rsidRPr="00255BCD" w:rsidRDefault="00AC18BD" w:rsidP="00B905D5">
      <w:pPr>
        <w:pStyle w:val="Tytu"/>
        <w:spacing w:before="120" w:after="0" w:line="360" w:lineRule="auto"/>
        <w:rPr>
          <w:rFonts w:ascii="Verdana" w:eastAsia="Calibri" w:hAnsi="Verdana" w:cs="Times New Roman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181086">
        <w:rPr>
          <w:rFonts w:ascii="Verdana" w:hAnsi="Verdana"/>
          <w:bCs/>
          <w:sz w:val="28"/>
          <w:szCs w:val="28"/>
        </w:rPr>
        <w:t xml:space="preserve"> z zakresu zdrowia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bookmarkStart w:id="0" w:name="_Hlk140497229"/>
      <w:r w:rsidR="000630C4">
        <w:rPr>
          <w:rFonts w:ascii="Verdana" w:hAnsi="Verdana"/>
          <w:bCs/>
          <w:sz w:val="28"/>
          <w:szCs w:val="28"/>
        </w:rPr>
        <w:t xml:space="preserve">Warsztaty </w:t>
      </w:r>
      <w:r w:rsidR="0034364E">
        <w:rPr>
          <w:rFonts w:ascii="Verdana" w:hAnsi="Verdana"/>
          <w:bCs/>
          <w:sz w:val="28"/>
          <w:szCs w:val="28"/>
        </w:rPr>
        <w:t>dla lekarzy</w:t>
      </w:r>
      <w:r w:rsidR="000630C4">
        <w:rPr>
          <w:rFonts w:ascii="Verdana" w:hAnsi="Verdana"/>
          <w:bCs/>
          <w:sz w:val="28"/>
          <w:szCs w:val="28"/>
        </w:rPr>
        <w:t xml:space="preserve"> </w:t>
      </w:r>
      <w:r w:rsidR="00055170">
        <w:rPr>
          <w:rFonts w:ascii="Verdana" w:hAnsi="Verdana"/>
          <w:bCs/>
          <w:sz w:val="28"/>
          <w:szCs w:val="28"/>
        </w:rPr>
        <w:t xml:space="preserve">z technik leczenia </w:t>
      </w:r>
      <w:r w:rsidR="0034364E">
        <w:rPr>
          <w:rFonts w:ascii="Verdana" w:hAnsi="Verdana"/>
          <w:bCs/>
          <w:sz w:val="28"/>
          <w:szCs w:val="28"/>
        </w:rPr>
        <w:t>neuro</w:t>
      </w:r>
      <w:r w:rsidR="00055170">
        <w:rPr>
          <w:rFonts w:ascii="Verdana" w:hAnsi="Verdana"/>
          <w:bCs/>
          <w:sz w:val="28"/>
          <w:szCs w:val="28"/>
        </w:rPr>
        <w:t>chirurgicznego schorzeń naczyniowych mózgu</w:t>
      </w:r>
      <w:r w:rsidR="0034364E">
        <w:rPr>
          <w:rFonts w:ascii="Verdana" w:hAnsi="Verdana"/>
          <w:bCs/>
          <w:sz w:val="28"/>
          <w:szCs w:val="28"/>
        </w:rPr>
        <w:t>.</w:t>
      </w:r>
      <w:bookmarkEnd w:id="0"/>
    </w:p>
    <w:p w14:paraId="4D454064" w14:textId="77777777" w:rsidR="00277160" w:rsidRPr="00255BCD" w:rsidRDefault="00B94509" w:rsidP="00255BCD">
      <w:pPr>
        <w:pStyle w:val="Nagwek1"/>
      </w:pPr>
      <w:r w:rsidRPr="00255BCD">
        <w:t>I. PODSTAWA PRAWNA</w:t>
      </w:r>
    </w:p>
    <w:p w14:paraId="74C41471" w14:textId="24945D55" w:rsidR="007276E9" w:rsidRPr="001F70B9" w:rsidRDefault="00B94509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1F70B9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1F70B9">
        <w:rPr>
          <w:rFonts w:ascii="Verdana" w:hAnsi="Verdana"/>
          <w:sz w:val="24"/>
          <w:szCs w:val="24"/>
        </w:rPr>
        <w:t>art</w:t>
      </w:r>
      <w:r w:rsidR="00F81BFE">
        <w:rPr>
          <w:rFonts w:ascii="Verdana" w:hAnsi="Verdana"/>
          <w:sz w:val="24"/>
          <w:szCs w:val="24"/>
        </w:rPr>
        <w:t xml:space="preserve">ykułu </w:t>
      </w:r>
      <w:r w:rsidR="00A27475" w:rsidRPr="001F70B9">
        <w:rPr>
          <w:rFonts w:ascii="Verdana" w:hAnsi="Verdana"/>
          <w:sz w:val="24"/>
          <w:szCs w:val="24"/>
        </w:rPr>
        <w:t>14 ust</w:t>
      </w:r>
      <w:r w:rsidR="00F81BFE">
        <w:rPr>
          <w:rFonts w:ascii="Verdana" w:hAnsi="Verdana"/>
          <w:sz w:val="24"/>
          <w:szCs w:val="24"/>
        </w:rPr>
        <w:t>ęp</w:t>
      </w:r>
      <w:r w:rsidR="00A27475" w:rsidRPr="001F70B9">
        <w:rPr>
          <w:rFonts w:ascii="Verdana" w:hAnsi="Verdana"/>
          <w:sz w:val="24"/>
          <w:szCs w:val="24"/>
        </w:rPr>
        <w:t xml:space="preserve"> 1 w związku z art</w:t>
      </w:r>
      <w:r w:rsidR="00F81BFE">
        <w:rPr>
          <w:rFonts w:ascii="Verdana" w:hAnsi="Verdana"/>
          <w:sz w:val="24"/>
          <w:szCs w:val="24"/>
        </w:rPr>
        <w:t>ykułem</w:t>
      </w:r>
      <w:r w:rsidR="00A27475" w:rsidRPr="001F70B9">
        <w:rPr>
          <w:rFonts w:ascii="Verdana" w:hAnsi="Verdana"/>
          <w:sz w:val="24"/>
          <w:szCs w:val="24"/>
        </w:rPr>
        <w:t xml:space="preserve"> 13 p</w:t>
      </w:r>
      <w:r w:rsidR="00F81BFE">
        <w:rPr>
          <w:rFonts w:ascii="Verdana" w:hAnsi="Verdana"/>
          <w:sz w:val="24"/>
          <w:szCs w:val="24"/>
        </w:rPr>
        <w:t>un</w:t>
      </w:r>
      <w:r w:rsidR="00A27475" w:rsidRPr="001F70B9">
        <w:rPr>
          <w:rFonts w:ascii="Verdana" w:hAnsi="Verdana"/>
          <w:sz w:val="24"/>
          <w:szCs w:val="24"/>
        </w:rPr>
        <w:t>kt 3 i  art</w:t>
      </w:r>
      <w:r w:rsidR="00F81BFE">
        <w:rPr>
          <w:rFonts w:ascii="Verdana" w:hAnsi="Verdana"/>
          <w:sz w:val="24"/>
          <w:szCs w:val="24"/>
        </w:rPr>
        <w:t>ykułem</w:t>
      </w:r>
      <w:r w:rsidR="00A27475" w:rsidRPr="001F70B9">
        <w:rPr>
          <w:rFonts w:ascii="Verdana" w:hAnsi="Verdana"/>
          <w:sz w:val="24"/>
          <w:szCs w:val="24"/>
        </w:rPr>
        <w:t xml:space="preserve"> 3 ust</w:t>
      </w:r>
      <w:r w:rsidR="00F81BFE">
        <w:rPr>
          <w:rFonts w:ascii="Verdana" w:hAnsi="Verdana"/>
          <w:sz w:val="24"/>
          <w:szCs w:val="24"/>
        </w:rPr>
        <w:t>ęp</w:t>
      </w:r>
      <w:r w:rsidR="00A27475" w:rsidRPr="001F70B9">
        <w:rPr>
          <w:rFonts w:ascii="Verdana" w:hAnsi="Verdana"/>
          <w:sz w:val="24"/>
          <w:szCs w:val="24"/>
        </w:rPr>
        <w:t xml:space="preserve"> 2 oraz art</w:t>
      </w:r>
      <w:r w:rsidR="00F81BFE">
        <w:rPr>
          <w:rFonts w:ascii="Verdana" w:hAnsi="Verdana"/>
          <w:sz w:val="24"/>
          <w:szCs w:val="24"/>
        </w:rPr>
        <w:t>ykułem</w:t>
      </w:r>
      <w:r w:rsidR="00A27475" w:rsidRPr="001F70B9">
        <w:rPr>
          <w:rFonts w:ascii="Verdana" w:hAnsi="Verdana"/>
          <w:sz w:val="24"/>
          <w:szCs w:val="24"/>
        </w:rPr>
        <w:t xml:space="preserve"> 2 p</w:t>
      </w:r>
      <w:r w:rsidR="00F81BFE">
        <w:rPr>
          <w:rFonts w:ascii="Verdana" w:hAnsi="Verdana"/>
          <w:sz w:val="24"/>
          <w:szCs w:val="24"/>
        </w:rPr>
        <w:t>un</w:t>
      </w:r>
      <w:r w:rsidR="00A27475" w:rsidRPr="001F70B9">
        <w:rPr>
          <w:rFonts w:ascii="Verdana" w:hAnsi="Verdana"/>
          <w:sz w:val="24"/>
          <w:szCs w:val="24"/>
        </w:rPr>
        <w:t xml:space="preserve">kt </w:t>
      </w:r>
      <w:r w:rsidR="009128CC" w:rsidRPr="001F70B9">
        <w:rPr>
          <w:rFonts w:ascii="Verdana" w:hAnsi="Verdana"/>
          <w:sz w:val="24"/>
          <w:szCs w:val="24"/>
        </w:rPr>
        <w:t>8</w:t>
      </w:r>
      <w:r w:rsidR="00760CF1" w:rsidRPr="001F70B9">
        <w:rPr>
          <w:rFonts w:ascii="Verdana" w:hAnsi="Verdana"/>
          <w:sz w:val="24"/>
          <w:szCs w:val="24"/>
        </w:rPr>
        <w:t>,</w:t>
      </w:r>
      <w:r w:rsidRPr="001F70B9">
        <w:rPr>
          <w:rFonts w:ascii="Verdana" w:hAnsi="Verdana"/>
          <w:sz w:val="24"/>
          <w:szCs w:val="24"/>
        </w:rPr>
        <w:t xml:space="preserve"> </w:t>
      </w:r>
      <w:r w:rsidR="00F034B7" w:rsidRPr="001F70B9">
        <w:rPr>
          <w:rFonts w:ascii="Verdana" w:hAnsi="Verdana"/>
          <w:sz w:val="24"/>
          <w:szCs w:val="24"/>
        </w:rPr>
        <w:t>u</w:t>
      </w:r>
      <w:r w:rsidRPr="001F70B9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1F70B9">
        <w:rPr>
          <w:rFonts w:ascii="Verdana" w:hAnsi="Verdana"/>
          <w:sz w:val="24"/>
          <w:szCs w:val="24"/>
        </w:rPr>
        <w:t xml:space="preserve">t. j. </w:t>
      </w:r>
      <w:r w:rsidRPr="001F70B9">
        <w:rPr>
          <w:rFonts w:ascii="Verdana" w:hAnsi="Verdana"/>
          <w:sz w:val="24"/>
          <w:szCs w:val="24"/>
        </w:rPr>
        <w:t>Dz. U. z 20</w:t>
      </w:r>
      <w:r w:rsidR="006D1E82" w:rsidRPr="001F70B9">
        <w:rPr>
          <w:rFonts w:ascii="Verdana" w:hAnsi="Verdana"/>
          <w:sz w:val="24"/>
          <w:szCs w:val="24"/>
        </w:rPr>
        <w:t>2</w:t>
      </w:r>
      <w:r w:rsidR="001F70B9" w:rsidRPr="001F70B9">
        <w:rPr>
          <w:rFonts w:ascii="Verdana" w:hAnsi="Verdana"/>
          <w:sz w:val="24"/>
          <w:szCs w:val="24"/>
        </w:rPr>
        <w:t>2</w:t>
      </w:r>
      <w:r w:rsidRPr="001F70B9">
        <w:rPr>
          <w:rFonts w:ascii="Verdana" w:hAnsi="Verdana"/>
          <w:sz w:val="24"/>
          <w:szCs w:val="24"/>
        </w:rPr>
        <w:t xml:space="preserve"> r</w:t>
      </w:r>
      <w:r w:rsidR="00E66A06">
        <w:rPr>
          <w:rFonts w:ascii="Verdana" w:hAnsi="Verdana"/>
          <w:sz w:val="24"/>
          <w:szCs w:val="24"/>
        </w:rPr>
        <w:t>oku,</w:t>
      </w:r>
      <w:r w:rsidRPr="001F70B9">
        <w:rPr>
          <w:rFonts w:ascii="Verdana" w:hAnsi="Verdana"/>
          <w:sz w:val="24"/>
          <w:szCs w:val="24"/>
        </w:rPr>
        <w:t xml:space="preserve"> poz</w:t>
      </w:r>
      <w:r w:rsidR="00C072F6">
        <w:rPr>
          <w:rFonts w:ascii="Verdana" w:hAnsi="Verdana"/>
          <w:sz w:val="24"/>
          <w:szCs w:val="24"/>
        </w:rPr>
        <w:t>ycja</w:t>
      </w:r>
      <w:r w:rsidRPr="001F70B9">
        <w:rPr>
          <w:rFonts w:ascii="Verdana" w:hAnsi="Verdana"/>
          <w:sz w:val="24"/>
          <w:szCs w:val="24"/>
        </w:rPr>
        <w:t xml:space="preserve"> </w:t>
      </w:r>
      <w:r w:rsidR="001F70B9" w:rsidRPr="001F70B9">
        <w:rPr>
          <w:rFonts w:ascii="Verdana" w:hAnsi="Verdana"/>
          <w:sz w:val="24"/>
          <w:szCs w:val="24"/>
        </w:rPr>
        <w:t>1608</w:t>
      </w:r>
      <w:r w:rsidRPr="001F70B9">
        <w:rPr>
          <w:rFonts w:ascii="Verdana" w:hAnsi="Verdana"/>
          <w:sz w:val="24"/>
          <w:szCs w:val="24"/>
        </w:rPr>
        <w:t>).</w:t>
      </w:r>
    </w:p>
    <w:p w14:paraId="21512445" w14:textId="77777777" w:rsidR="00B94509" w:rsidRPr="005473CD" w:rsidRDefault="00BA0A33" w:rsidP="00255BCD">
      <w:pPr>
        <w:pStyle w:val="Nagwek1"/>
      </w:pPr>
      <w:r w:rsidRPr="005473CD">
        <w:t>II. ADRESAT KONKURSU</w:t>
      </w:r>
    </w:p>
    <w:p w14:paraId="40E9303A" w14:textId="38CAB1AF" w:rsidR="009128CC" w:rsidRPr="001F70B9" w:rsidRDefault="00FC174B" w:rsidP="007E6211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1F70B9">
        <w:rPr>
          <w:rFonts w:ascii="Verdana" w:eastAsia="Calibri" w:hAnsi="Verdana" w:cs="Times New Roman"/>
          <w:sz w:val="24"/>
          <w:szCs w:val="24"/>
        </w:rPr>
        <w:t xml:space="preserve">Konkurs skierowany jest do podmiotów </w:t>
      </w:r>
      <w:r w:rsidR="009128CC" w:rsidRPr="001F70B9">
        <w:rPr>
          <w:rFonts w:ascii="Verdana" w:eastAsia="Calibri" w:hAnsi="Verdana" w:cs="Times New Roman"/>
          <w:sz w:val="24"/>
          <w:szCs w:val="24"/>
        </w:rPr>
        <w:t xml:space="preserve">wymienionych w </w:t>
      </w:r>
      <w:r w:rsidRPr="001F70B9">
        <w:rPr>
          <w:rFonts w:ascii="Verdana" w:eastAsia="Calibri" w:hAnsi="Verdana" w:cs="Times New Roman"/>
          <w:sz w:val="24"/>
          <w:szCs w:val="24"/>
        </w:rPr>
        <w:t>art</w:t>
      </w:r>
      <w:r w:rsidR="00F81BFE">
        <w:rPr>
          <w:rFonts w:ascii="Verdana" w:eastAsia="Calibri" w:hAnsi="Verdana" w:cs="Times New Roman"/>
          <w:sz w:val="24"/>
          <w:szCs w:val="24"/>
        </w:rPr>
        <w:t>ykule</w:t>
      </w:r>
      <w:r w:rsidRPr="001F70B9">
        <w:rPr>
          <w:rFonts w:ascii="Verdana" w:eastAsia="Calibri" w:hAnsi="Verdana" w:cs="Times New Roman"/>
          <w:sz w:val="24"/>
          <w:szCs w:val="24"/>
        </w:rPr>
        <w:t xml:space="preserve"> </w:t>
      </w:r>
      <w:r w:rsidR="009128CC" w:rsidRPr="001F70B9">
        <w:rPr>
          <w:rFonts w:ascii="Verdana" w:eastAsia="Calibri" w:hAnsi="Verdana" w:cs="Times New Roman"/>
          <w:sz w:val="24"/>
          <w:szCs w:val="24"/>
        </w:rPr>
        <w:t>3</w:t>
      </w:r>
      <w:r w:rsidRPr="001F70B9">
        <w:rPr>
          <w:rFonts w:ascii="Verdana" w:eastAsia="Calibri" w:hAnsi="Verdana" w:cs="Times New Roman"/>
          <w:sz w:val="24"/>
          <w:szCs w:val="24"/>
        </w:rPr>
        <w:t xml:space="preserve"> </w:t>
      </w:r>
      <w:r w:rsidR="009128CC" w:rsidRPr="001F70B9">
        <w:rPr>
          <w:rFonts w:ascii="Verdana" w:eastAsia="Calibri" w:hAnsi="Verdana" w:cs="Times New Roman"/>
          <w:sz w:val="24"/>
          <w:szCs w:val="24"/>
        </w:rPr>
        <w:t>ust</w:t>
      </w:r>
      <w:r w:rsidR="00F81BFE">
        <w:rPr>
          <w:rFonts w:ascii="Verdana" w:eastAsia="Calibri" w:hAnsi="Verdana" w:cs="Times New Roman"/>
          <w:sz w:val="24"/>
          <w:szCs w:val="24"/>
        </w:rPr>
        <w:t xml:space="preserve">ęp </w:t>
      </w:r>
      <w:r w:rsidR="009128CC" w:rsidRPr="001F70B9">
        <w:rPr>
          <w:rFonts w:ascii="Verdana" w:eastAsia="Calibri" w:hAnsi="Verdana" w:cs="Times New Roman"/>
          <w:sz w:val="24"/>
          <w:szCs w:val="24"/>
        </w:rPr>
        <w:t xml:space="preserve">2 </w:t>
      </w:r>
      <w:r w:rsidRPr="001F70B9">
        <w:rPr>
          <w:rFonts w:ascii="Verdana" w:eastAsia="Calibri" w:hAnsi="Verdana" w:cs="Times New Roman"/>
          <w:sz w:val="24"/>
          <w:szCs w:val="24"/>
        </w:rPr>
        <w:t xml:space="preserve">ustawy z dnia </w:t>
      </w:r>
      <w:r w:rsidR="009128CC" w:rsidRPr="001F70B9">
        <w:rPr>
          <w:rFonts w:ascii="Verdana" w:eastAsia="Calibri" w:hAnsi="Verdana" w:cs="Times New Roman"/>
          <w:sz w:val="24"/>
          <w:szCs w:val="24"/>
        </w:rPr>
        <w:t>11 września 2015 r.</w:t>
      </w:r>
      <w:r w:rsidRPr="001F70B9">
        <w:rPr>
          <w:rFonts w:ascii="Verdana" w:eastAsia="Calibri" w:hAnsi="Verdana" w:cs="Times New Roman"/>
          <w:sz w:val="24"/>
          <w:szCs w:val="24"/>
        </w:rPr>
        <w:t xml:space="preserve"> </w:t>
      </w:r>
      <w:r w:rsidR="009128CC" w:rsidRPr="001F70B9">
        <w:rPr>
          <w:rFonts w:ascii="Verdana" w:eastAsia="Calibri" w:hAnsi="Verdana" w:cs="Times New Roman"/>
          <w:sz w:val="24"/>
          <w:szCs w:val="24"/>
        </w:rPr>
        <w:t>o zdrowiu publicznym (</w:t>
      </w:r>
      <w:r w:rsidR="009128CC" w:rsidRPr="001F70B9">
        <w:rPr>
          <w:rFonts w:ascii="Verdana" w:hAnsi="Verdana"/>
          <w:sz w:val="24"/>
          <w:szCs w:val="24"/>
        </w:rPr>
        <w:t>t. j. Dz. U. z 202</w:t>
      </w:r>
      <w:r w:rsidR="001F70B9" w:rsidRPr="001F70B9">
        <w:rPr>
          <w:rFonts w:ascii="Verdana" w:hAnsi="Verdana"/>
          <w:sz w:val="24"/>
          <w:szCs w:val="24"/>
        </w:rPr>
        <w:t>2</w:t>
      </w:r>
      <w:r w:rsidR="009128CC" w:rsidRPr="001F70B9">
        <w:rPr>
          <w:rFonts w:ascii="Verdana" w:hAnsi="Verdana"/>
          <w:sz w:val="24"/>
          <w:szCs w:val="24"/>
        </w:rPr>
        <w:t xml:space="preserve"> r</w:t>
      </w:r>
      <w:r w:rsidR="00C072F6">
        <w:rPr>
          <w:rFonts w:ascii="Verdana" w:hAnsi="Verdana"/>
          <w:sz w:val="24"/>
          <w:szCs w:val="24"/>
        </w:rPr>
        <w:t>oku</w:t>
      </w:r>
      <w:r w:rsidR="00E66A06">
        <w:rPr>
          <w:rFonts w:ascii="Verdana" w:hAnsi="Verdana"/>
          <w:sz w:val="24"/>
          <w:szCs w:val="24"/>
        </w:rPr>
        <w:t>,</w:t>
      </w:r>
      <w:r w:rsidR="009128CC" w:rsidRPr="001F70B9">
        <w:rPr>
          <w:rFonts w:ascii="Verdana" w:hAnsi="Verdana"/>
          <w:sz w:val="24"/>
          <w:szCs w:val="24"/>
        </w:rPr>
        <w:t xml:space="preserve"> poz</w:t>
      </w:r>
      <w:r w:rsidR="00E66A06">
        <w:rPr>
          <w:rFonts w:ascii="Verdana" w:hAnsi="Verdana"/>
          <w:sz w:val="24"/>
          <w:szCs w:val="24"/>
        </w:rPr>
        <w:t>ycja</w:t>
      </w:r>
      <w:r w:rsidR="009128CC" w:rsidRPr="001F70B9">
        <w:rPr>
          <w:rFonts w:ascii="Verdana" w:hAnsi="Verdana"/>
          <w:sz w:val="24"/>
          <w:szCs w:val="24"/>
        </w:rPr>
        <w:t xml:space="preserve"> </w:t>
      </w:r>
      <w:r w:rsidR="001F70B9" w:rsidRPr="001F70B9">
        <w:rPr>
          <w:rFonts w:ascii="Verdana" w:hAnsi="Verdana"/>
          <w:sz w:val="24"/>
          <w:szCs w:val="24"/>
        </w:rPr>
        <w:t>1608</w:t>
      </w:r>
      <w:r w:rsidR="009128CC" w:rsidRPr="001F70B9">
        <w:rPr>
          <w:rFonts w:ascii="Verdana" w:hAnsi="Verdana"/>
          <w:sz w:val="24"/>
          <w:szCs w:val="24"/>
        </w:rPr>
        <w:t>)</w:t>
      </w:r>
      <w:r w:rsidR="007B5162" w:rsidRPr="001F70B9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7B5162" w:rsidRPr="001F70B9">
        <w:rPr>
          <w:rFonts w:ascii="Verdana" w:hAnsi="Verdana"/>
          <w:b/>
          <w:bCs/>
          <w:sz w:val="24"/>
          <w:szCs w:val="24"/>
        </w:rPr>
        <w:t>„Oferentem”.</w:t>
      </w:r>
    </w:p>
    <w:p w14:paraId="4CEBEDA6" w14:textId="77777777" w:rsidR="009128CC" w:rsidRPr="001F70B9" w:rsidRDefault="009128CC" w:rsidP="001F70B9">
      <w:pPr>
        <w:spacing w:line="36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1F70B9">
        <w:rPr>
          <w:rFonts w:ascii="Verdana" w:eastAsia="Calibri" w:hAnsi="Verdana" w:cs="Times New Roman"/>
          <w:sz w:val="24"/>
          <w:szCs w:val="24"/>
        </w:rPr>
        <w:t>UWAGA!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14:paraId="1208C536" w14:textId="77777777"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14:paraId="75825C2A" w14:textId="77777777" w:rsidR="007276E9" w:rsidRPr="001F70B9" w:rsidRDefault="007B5162" w:rsidP="00255BCD">
      <w:pPr>
        <w:spacing w:after="0" w:line="360" w:lineRule="auto"/>
        <w:rPr>
          <w:rFonts w:ascii="Verdana" w:hAnsi="Verdana"/>
          <w:sz w:val="24"/>
          <w:szCs w:val="24"/>
        </w:rPr>
      </w:pPr>
      <w:r w:rsidRPr="001F70B9">
        <w:rPr>
          <w:rFonts w:ascii="Verdana" w:hAnsi="Verdana"/>
          <w:sz w:val="24"/>
          <w:szCs w:val="24"/>
        </w:rPr>
        <w:t>Powierzenie</w:t>
      </w:r>
    </w:p>
    <w:p w14:paraId="2516B643" w14:textId="77777777" w:rsidR="009128CC" w:rsidRPr="009128CC" w:rsidRDefault="007B5162" w:rsidP="0099537C">
      <w:pPr>
        <w:pStyle w:val="Nagwek1"/>
        <w:spacing w:before="0"/>
      </w:pPr>
      <w:r w:rsidRPr="005473CD">
        <w:lastRenderedPageBreak/>
        <w:t>IV. CEL REALIZACJI ZADANIA</w:t>
      </w:r>
    </w:p>
    <w:p w14:paraId="735AFDAE" w14:textId="1202D82E" w:rsidR="009128CC" w:rsidRPr="001F70B9" w:rsidRDefault="009128CC" w:rsidP="001F70B9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hint="default"/>
          <w:bCs/>
        </w:rPr>
      </w:pPr>
      <w:r w:rsidRPr="001F70B9">
        <w:rPr>
          <w:rFonts w:ascii="Verdana" w:hAnsi="Verdana" w:hint="default"/>
          <w:bCs/>
        </w:rPr>
        <w:t xml:space="preserve">Poprawa jakości leczenia osób ze schorzeniami naczyń mózgowych poprzez doskonalenie wiedzy i umiejętności praktycznych </w:t>
      </w:r>
      <w:r w:rsidR="00510190">
        <w:rPr>
          <w:rFonts w:ascii="Verdana" w:hAnsi="Verdana" w:hint="default"/>
          <w:bCs/>
        </w:rPr>
        <w:t>lekarzy neurochirurgów</w:t>
      </w:r>
      <w:r w:rsidRPr="001F70B9">
        <w:rPr>
          <w:rFonts w:ascii="Verdana" w:hAnsi="Verdana" w:hint="default"/>
          <w:bCs/>
        </w:rPr>
        <w:t xml:space="preserve"> z </w:t>
      </w:r>
      <w:r w:rsidR="0059339E">
        <w:rPr>
          <w:rFonts w:ascii="Verdana" w:hAnsi="Verdana" w:hint="default"/>
          <w:bCs/>
        </w:rPr>
        <w:t>zastosowaniem</w:t>
      </w:r>
      <w:r w:rsidRPr="001F70B9">
        <w:rPr>
          <w:rFonts w:ascii="Verdana" w:hAnsi="Verdana" w:hint="default"/>
          <w:bCs/>
        </w:rPr>
        <w:t xml:space="preserve"> </w:t>
      </w:r>
      <w:r w:rsidR="0059339E">
        <w:rPr>
          <w:rFonts w:ascii="Verdana" w:hAnsi="Verdana" w:hint="default"/>
          <w:bCs/>
        </w:rPr>
        <w:t xml:space="preserve">nowoczesnych </w:t>
      </w:r>
      <w:r w:rsidRPr="001F70B9">
        <w:rPr>
          <w:rFonts w:ascii="Verdana" w:hAnsi="Verdana" w:hint="default"/>
          <w:bCs/>
        </w:rPr>
        <w:t>tec</w:t>
      </w:r>
      <w:r w:rsidR="0099537C" w:rsidRPr="001F70B9">
        <w:rPr>
          <w:rFonts w:ascii="Verdana" w:hAnsi="Verdana" w:hint="default"/>
          <w:bCs/>
        </w:rPr>
        <w:t>hnik operacji naczyń mózgowych</w:t>
      </w:r>
      <w:r w:rsidR="0059339E">
        <w:rPr>
          <w:rFonts w:ascii="Verdana" w:hAnsi="Verdana" w:hint="default"/>
          <w:bCs/>
        </w:rPr>
        <w:t>.</w:t>
      </w:r>
    </w:p>
    <w:p w14:paraId="04C2F825" w14:textId="77777777" w:rsidR="008B73AE" w:rsidRPr="005473CD" w:rsidRDefault="001A2440" w:rsidP="00255BCD">
      <w:pPr>
        <w:pStyle w:val="Nagwek1"/>
      </w:pPr>
      <w:r w:rsidRPr="005473CD">
        <w:t>V. TERMIN REALIZACJI ZADANIA</w:t>
      </w:r>
    </w:p>
    <w:p w14:paraId="46B667B3" w14:textId="529F8B95" w:rsidR="007276E9" w:rsidRPr="001F70B9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1F70B9">
        <w:rPr>
          <w:rFonts w:ascii="Verdana" w:hAnsi="Verdana" w:hint="default"/>
        </w:rPr>
        <w:t xml:space="preserve">Rozpoczęcie od </w:t>
      </w:r>
      <w:r w:rsidR="00A13EE9">
        <w:rPr>
          <w:rFonts w:ascii="Verdana" w:hAnsi="Verdana" w:hint="default"/>
        </w:rPr>
        <w:t>25.03.</w:t>
      </w:r>
      <w:r w:rsidRPr="001F70B9">
        <w:rPr>
          <w:rFonts w:ascii="Verdana" w:hAnsi="Verdana" w:hint="default"/>
        </w:rPr>
        <w:t>202</w:t>
      </w:r>
      <w:r w:rsidR="0005041F">
        <w:rPr>
          <w:rFonts w:ascii="Verdana" w:hAnsi="Verdana" w:hint="default"/>
        </w:rPr>
        <w:t>4</w:t>
      </w:r>
      <w:r w:rsidRPr="001F70B9">
        <w:rPr>
          <w:rFonts w:ascii="Verdana" w:hAnsi="Verdana" w:hint="default"/>
        </w:rPr>
        <w:t xml:space="preserve"> roku, zakończenie do </w:t>
      </w:r>
      <w:r w:rsidR="000630C4" w:rsidRPr="001F70B9">
        <w:rPr>
          <w:rFonts w:ascii="Verdana" w:hAnsi="Verdana" w:hint="default"/>
        </w:rPr>
        <w:t>3</w:t>
      </w:r>
      <w:r w:rsidR="001F70B9" w:rsidRPr="001F70B9">
        <w:rPr>
          <w:rFonts w:ascii="Verdana" w:hAnsi="Verdana" w:hint="default"/>
        </w:rPr>
        <w:t>1</w:t>
      </w:r>
      <w:r w:rsidR="00A612C2" w:rsidRPr="001F70B9">
        <w:rPr>
          <w:rFonts w:ascii="Verdana" w:hAnsi="Verdana" w:hint="default"/>
        </w:rPr>
        <w:t>.</w:t>
      </w:r>
      <w:r w:rsidR="001F70B9" w:rsidRPr="001F70B9">
        <w:rPr>
          <w:rFonts w:ascii="Verdana" w:hAnsi="Verdana" w:hint="default"/>
        </w:rPr>
        <w:t>12</w:t>
      </w:r>
      <w:r w:rsidR="00A612C2" w:rsidRPr="001F70B9">
        <w:rPr>
          <w:rFonts w:ascii="Verdana" w:hAnsi="Verdana" w:hint="default"/>
        </w:rPr>
        <w:t>.</w:t>
      </w:r>
      <w:r w:rsidR="009B5800" w:rsidRPr="001F70B9">
        <w:rPr>
          <w:rFonts w:ascii="Verdana" w:hAnsi="Verdana" w:hint="default"/>
        </w:rPr>
        <w:t>202</w:t>
      </w:r>
      <w:r w:rsidR="00105863">
        <w:rPr>
          <w:rFonts w:ascii="Verdana" w:hAnsi="Verdana" w:hint="default"/>
        </w:rPr>
        <w:t>4</w:t>
      </w:r>
      <w:r w:rsidR="009B5800" w:rsidRPr="001F70B9">
        <w:rPr>
          <w:rFonts w:ascii="Verdana" w:hAnsi="Verdana" w:hint="default"/>
        </w:rPr>
        <w:t xml:space="preserve"> roku</w:t>
      </w:r>
      <w:r w:rsidR="00C53B36" w:rsidRPr="001F70B9">
        <w:rPr>
          <w:rFonts w:ascii="Verdana" w:hAnsi="Verdana" w:hint="default"/>
        </w:rPr>
        <w:t xml:space="preserve">. </w:t>
      </w:r>
    </w:p>
    <w:p w14:paraId="5EB52A13" w14:textId="77777777"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14:paraId="671BF1E4" w14:textId="77777777" w:rsidR="002C5792" w:rsidRPr="001F70B9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1F70B9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361BB39C" w14:textId="77777777"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14:paraId="5FC64435" w14:textId="0548A2BD" w:rsidR="002C5792" w:rsidRPr="001F70B9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1F70B9">
        <w:rPr>
          <w:rFonts w:ascii="Verdana" w:hAnsi="Verdana" w:hint="default"/>
        </w:rPr>
        <w:t>W roku 202</w:t>
      </w:r>
      <w:r w:rsidR="00225431">
        <w:rPr>
          <w:rFonts w:ascii="Verdana" w:hAnsi="Verdana" w:hint="default"/>
        </w:rPr>
        <w:t>4</w:t>
      </w:r>
      <w:r w:rsidRPr="001F70B9">
        <w:rPr>
          <w:rFonts w:ascii="Verdana" w:hAnsi="Verdana" w:hint="default"/>
        </w:rPr>
        <w:t xml:space="preserve"> Gmina Wrocław przekaże na realizację ww</w:t>
      </w:r>
      <w:r w:rsidR="009128CC" w:rsidRPr="001F70B9">
        <w:rPr>
          <w:rFonts w:ascii="Verdana" w:hAnsi="Verdana" w:hint="default"/>
        </w:rPr>
        <w:t xml:space="preserve">. zadania dotację do wysokości </w:t>
      </w:r>
      <w:r w:rsidR="007E6211" w:rsidRPr="001F70B9">
        <w:rPr>
          <w:rFonts w:ascii="Verdana" w:hAnsi="Verdana" w:hint="default"/>
        </w:rPr>
        <w:t>5</w:t>
      </w:r>
      <w:r w:rsidR="006D1E82" w:rsidRPr="001F70B9">
        <w:rPr>
          <w:rFonts w:ascii="Verdana" w:hAnsi="Verdana" w:hint="default"/>
        </w:rPr>
        <w:t>0</w:t>
      </w:r>
      <w:r w:rsidR="00994EC7">
        <w:rPr>
          <w:rFonts w:ascii="Verdana" w:hAnsi="Verdana" w:hint="default"/>
        </w:rPr>
        <w:t xml:space="preserve"> </w:t>
      </w:r>
      <w:r w:rsidR="00CA6CAB" w:rsidRPr="001F70B9">
        <w:rPr>
          <w:rFonts w:ascii="Verdana" w:hAnsi="Verdana" w:hint="default"/>
        </w:rPr>
        <w:t xml:space="preserve">000,00 </w:t>
      </w:r>
      <w:r w:rsidR="00C338DD">
        <w:rPr>
          <w:rFonts w:ascii="Verdana" w:hAnsi="Verdana" w:hint="default"/>
        </w:rPr>
        <w:t>zł</w:t>
      </w:r>
      <w:r w:rsidRPr="001F70B9">
        <w:rPr>
          <w:rFonts w:ascii="Verdana" w:hAnsi="Verdana" w:hint="default"/>
        </w:rPr>
        <w:t>.</w:t>
      </w:r>
    </w:p>
    <w:p w14:paraId="54338B9B" w14:textId="3389EFDF" w:rsidR="002C5792" w:rsidRPr="001F70B9" w:rsidRDefault="002C5792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1F70B9">
        <w:rPr>
          <w:rFonts w:ascii="Verdana" w:eastAsia="Verdana" w:hAnsi="Verdana" w:cs="Verdana" w:hint="default"/>
        </w:rPr>
        <w:t>Ostateczna kwota dotacji zostanie ustalona na podstawie budżetu na rok 20</w:t>
      </w:r>
      <w:r w:rsidR="006D1E82" w:rsidRPr="001F70B9">
        <w:rPr>
          <w:rFonts w:ascii="Verdana" w:eastAsia="Verdana" w:hAnsi="Verdana" w:cs="Verdana" w:hint="default"/>
        </w:rPr>
        <w:t>2</w:t>
      </w:r>
      <w:r w:rsidR="00225431">
        <w:rPr>
          <w:rFonts w:ascii="Verdana" w:eastAsia="Verdana" w:hAnsi="Verdana" w:cs="Verdana" w:hint="default"/>
        </w:rPr>
        <w:t>4</w:t>
      </w:r>
      <w:r w:rsidRPr="001F70B9">
        <w:rPr>
          <w:rFonts w:ascii="Verdana" w:eastAsia="Verdana" w:hAnsi="Verdana" w:cs="Verdana" w:hint="default"/>
        </w:rPr>
        <w:t xml:space="preserve"> oraz po złożeniu ofert.</w:t>
      </w:r>
    </w:p>
    <w:p w14:paraId="587F97CB" w14:textId="744A3518" w:rsidR="00A038C8" w:rsidRPr="001F70B9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1F70B9">
        <w:rPr>
          <w:rFonts w:ascii="Verdana" w:hAnsi="Verdana" w:hint="default"/>
        </w:rPr>
        <w:t xml:space="preserve">W roku </w:t>
      </w:r>
      <w:r w:rsidR="00084C51" w:rsidRPr="001F70B9">
        <w:rPr>
          <w:rFonts w:ascii="Verdana" w:hAnsi="Verdana" w:hint="default"/>
        </w:rPr>
        <w:t>poprzedzającym</w:t>
      </w:r>
      <w:r w:rsidRPr="001F70B9">
        <w:rPr>
          <w:rFonts w:ascii="Verdana" w:hAnsi="Verdana" w:hint="default"/>
        </w:rPr>
        <w:t xml:space="preserve"> Gmina Wrocław </w:t>
      </w:r>
      <w:r w:rsidR="009128CC" w:rsidRPr="001F70B9">
        <w:rPr>
          <w:rFonts w:ascii="Verdana" w:hAnsi="Verdana" w:hint="default"/>
        </w:rPr>
        <w:t xml:space="preserve"> </w:t>
      </w:r>
      <w:r w:rsidR="0028429B" w:rsidRPr="001F70B9">
        <w:rPr>
          <w:rFonts w:ascii="Verdana" w:hAnsi="Verdana" w:hint="default"/>
        </w:rPr>
        <w:t>przekaz</w:t>
      </w:r>
      <w:r w:rsidR="00A21EB3" w:rsidRPr="001F70B9">
        <w:rPr>
          <w:rFonts w:ascii="Verdana" w:hAnsi="Verdana" w:hint="default"/>
        </w:rPr>
        <w:t>ała</w:t>
      </w:r>
      <w:r w:rsidRPr="001F70B9">
        <w:rPr>
          <w:rFonts w:ascii="Verdana" w:hAnsi="Verdana" w:hint="default"/>
        </w:rPr>
        <w:t xml:space="preserve"> </w:t>
      </w:r>
      <w:r w:rsidR="00A21EB3" w:rsidRPr="001F70B9">
        <w:rPr>
          <w:rFonts w:ascii="Verdana" w:hAnsi="Verdana" w:hint="default"/>
        </w:rPr>
        <w:t>na realizacj</w:t>
      </w:r>
      <w:r w:rsidR="00225431">
        <w:rPr>
          <w:rFonts w:ascii="Verdana" w:hAnsi="Verdana" w:hint="default"/>
        </w:rPr>
        <w:t>ę</w:t>
      </w:r>
      <w:r w:rsidR="00A21EB3" w:rsidRPr="001F70B9">
        <w:rPr>
          <w:rFonts w:ascii="Verdana" w:hAnsi="Verdana" w:hint="default"/>
        </w:rPr>
        <w:t xml:space="preserve"> </w:t>
      </w:r>
      <w:r w:rsidR="00D42475" w:rsidRPr="001F70B9">
        <w:rPr>
          <w:rFonts w:ascii="Verdana" w:hAnsi="Verdana" w:hint="default"/>
        </w:rPr>
        <w:t>zadania dotacj</w:t>
      </w:r>
      <w:r w:rsidR="001F70B9" w:rsidRPr="001F70B9">
        <w:rPr>
          <w:rFonts w:ascii="Verdana" w:hAnsi="Verdana" w:hint="default"/>
        </w:rPr>
        <w:t>ę w wysokości 50 000,00 zł</w:t>
      </w:r>
      <w:r w:rsidR="005514D2" w:rsidRPr="001F70B9">
        <w:rPr>
          <w:rFonts w:ascii="Verdana" w:hAnsi="Verdana" w:hint="default"/>
        </w:rPr>
        <w:t>.</w:t>
      </w:r>
    </w:p>
    <w:p w14:paraId="31EF2276" w14:textId="77777777" w:rsidR="0047186B" w:rsidRPr="001D04AE" w:rsidRDefault="0047186B" w:rsidP="00255BCD">
      <w:pPr>
        <w:pStyle w:val="Nagwek2"/>
        <w:rPr>
          <w:sz w:val="24"/>
        </w:rPr>
      </w:pPr>
      <w:r w:rsidRPr="001D04AE">
        <w:rPr>
          <w:sz w:val="24"/>
        </w:rPr>
        <w:t>GMINA WROCŁAW ZASTRZEGA SOBIE PRAWO DO:</w:t>
      </w:r>
    </w:p>
    <w:p w14:paraId="3E09C8EE" w14:textId="77777777"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D04AE">
        <w:rPr>
          <w:rFonts w:ascii="Verdana" w:hAnsi="Verdana" w:hint="default"/>
          <w:b/>
          <w:bCs/>
          <w:color w:val="000000"/>
        </w:rPr>
        <w:t>Odwołania konkursu ofert bez podania przyczyny przed upływem terminu na złożenie ofert.</w:t>
      </w:r>
    </w:p>
    <w:p w14:paraId="186E37EB" w14:textId="77777777"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D04AE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14:paraId="5763E399" w14:textId="77777777"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D04AE">
        <w:rPr>
          <w:rFonts w:ascii="Verdana" w:hAnsi="Verdana" w:hint="default"/>
          <w:b/>
          <w:bCs/>
          <w:color w:val="000000"/>
        </w:rPr>
        <w:t xml:space="preserve">Zmiany  wysokości środków publicznych na realizację </w:t>
      </w:r>
      <w:r w:rsidR="00523E3B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 xml:space="preserve"> w trakcie trwania konkursu.</w:t>
      </w:r>
    </w:p>
    <w:p w14:paraId="2E1F4B63" w14:textId="77777777"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D04AE">
        <w:rPr>
          <w:rFonts w:ascii="Verdana" w:hAnsi="Verdana" w:hint="default"/>
          <w:b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019BD089" w14:textId="77777777"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D04AE">
        <w:rPr>
          <w:rFonts w:ascii="Verdana" w:hAnsi="Verdana" w:hint="default"/>
          <w:b/>
          <w:bCs/>
          <w:color w:val="000000"/>
        </w:rPr>
        <w:lastRenderedPageBreak/>
        <w:t xml:space="preserve">Negocjowania z oferentem warunków i kosztów realizacji </w:t>
      </w:r>
      <w:r w:rsidR="00523E3B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 xml:space="preserve">, terminu realizacji </w:t>
      </w:r>
      <w:r w:rsidR="00523E3B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 xml:space="preserve"> oraz zakresu rzeczowego </w:t>
      </w:r>
      <w:r w:rsidR="00523E3B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>.</w:t>
      </w:r>
    </w:p>
    <w:p w14:paraId="519BDAC1" w14:textId="6E26EE10"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D04AE">
        <w:rPr>
          <w:rFonts w:ascii="Verdana" w:hAnsi="Verdana" w:hint="default"/>
          <w:b/>
          <w:bCs/>
          <w:color w:val="000000"/>
        </w:rPr>
        <w:t>Wyboru jednej</w:t>
      </w:r>
      <w:r w:rsidR="00F82CF9" w:rsidRPr="001D04AE">
        <w:rPr>
          <w:rFonts w:ascii="Verdana" w:hAnsi="Verdana" w:hint="default"/>
          <w:b/>
          <w:bCs/>
          <w:color w:val="000000"/>
        </w:rPr>
        <w:t xml:space="preserve"> ofert</w:t>
      </w:r>
      <w:r w:rsidR="00AF5A4E" w:rsidRPr="001D04AE">
        <w:rPr>
          <w:rFonts w:ascii="Verdana" w:hAnsi="Verdana" w:hint="default"/>
          <w:b/>
          <w:bCs/>
          <w:color w:val="000000"/>
        </w:rPr>
        <w:t>y</w:t>
      </w:r>
      <w:r w:rsidRPr="001D04AE">
        <w:rPr>
          <w:rFonts w:ascii="Verdana" w:hAnsi="Verdana" w:hint="default"/>
          <w:b/>
          <w:bCs/>
          <w:color w:val="000000"/>
        </w:rPr>
        <w:t xml:space="preserve"> w ramach środków finansowych przeznaczonych na realizację </w:t>
      </w:r>
      <w:r w:rsidR="00AF5A4E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 xml:space="preserve"> w 202</w:t>
      </w:r>
      <w:r w:rsidR="00AA4691">
        <w:rPr>
          <w:rFonts w:ascii="Verdana" w:hAnsi="Verdana" w:hint="default"/>
          <w:b/>
          <w:bCs/>
          <w:color w:val="000000"/>
        </w:rPr>
        <w:t>4</w:t>
      </w:r>
      <w:r w:rsidR="001D04AE" w:rsidRPr="001D04AE">
        <w:rPr>
          <w:rFonts w:ascii="Verdana" w:hAnsi="Verdana" w:hint="default"/>
          <w:b/>
          <w:bCs/>
          <w:color w:val="000000"/>
        </w:rPr>
        <w:t xml:space="preserve"> </w:t>
      </w:r>
      <w:r w:rsidRPr="001D04AE">
        <w:rPr>
          <w:rFonts w:ascii="Verdana" w:hAnsi="Verdana" w:hint="default"/>
          <w:b/>
          <w:bCs/>
          <w:color w:val="000000"/>
        </w:rPr>
        <w:t>roku.</w:t>
      </w:r>
    </w:p>
    <w:p w14:paraId="632406CA" w14:textId="77777777" w:rsidR="00C55EB9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D04AE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14:paraId="78254F2B" w14:textId="77777777" w:rsidR="00C55EB9" w:rsidRPr="005473CD" w:rsidRDefault="00C55EB9" w:rsidP="00255BCD">
      <w:pPr>
        <w:pStyle w:val="Nagwek1"/>
      </w:pPr>
      <w:r w:rsidRPr="005473CD">
        <w:t>VIII. OPIS ZADANIA</w:t>
      </w:r>
    </w:p>
    <w:p w14:paraId="4A5B1204" w14:textId="77777777" w:rsidR="00787D08" w:rsidRPr="00505DD5" w:rsidRDefault="00C55EB9" w:rsidP="00255BCD">
      <w:pPr>
        <w:spacing w:before="120"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505DD5">
        <w:rPr>
          <w:rFonts w:ascii="Verdana" w:eastAsia="Verdana" w:hAnsi="Verdana" w:cs="Verdana"/>
          <w:sz w:val="24"/>
          <w:szCs w:val="24"/>
          <w:lang w:eastAsia="pl-PL"/>
        </w:rPr>
        <w:t xml:space="preserve">Realizacja </w:t>
      </w:r>
      <w:r w:rsidR="00AF5A4E" w:rsidRPr="00505DD5">
        <w:rPr>
          <w:rFonts w:ascii="Verdana" w:eastAsia="Verdana" w:hAnsi="Verdana" w:cs="Verdana"/>
          <w:sz w:val="24"/>
          <w:szCs w:val="24"/>
          <w:lang w:eastAsia="pl-PL"/>
        </w:rPr>
        <w:t>zadania</w:t>
      </w:r>
      <w:r w:rsidRPr="00505DD5">
        <w:rPr>
          <w:rFonts w:ascii="Verdana" w:eastAsia="Verdana" w:hAnsi="Verdana" w:cs="Verdana"/>
          <w:sz w:val="24"/>
          <w:szCs w:val="24"/>
          <w:lang w:eastAsia="pl-PL"/>
        </w:rPr>
        <w:t xml:space="preserve"> pol</w:t>
      </w:r>
      <w:r w:rsidR="00787D08" w:rsidRPr="00505DD5">
        <w:rPr>
          <w:rFonts w:ascii="Verdana" w:eastAsia="Verdana" w:hAnsi="Verdana" w:cs="Verdana"/>
          <w:sz w:val="24"/>
          <w:szCs w:val="24"/>
          <w:lang w:eastAsia="pl-PL"/>
        </w:rPr>
        <w:t>egać będzie w szczególności na:</w:t>
      </w:r>
    </w:p>
    <w:p w14:paraId="22CF04C9" w14:textId="77777777" w:rsidR="00AF5A4E" w:rsidRPr="00505DD5" w:rsidRDefault="00AF5A4E" w:rsidP="009E110F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505DD5">
        <w:rPr>
          <w:rFonts w:ascii="Verdana" w:eastAsia="Verdana" w:hAnsi="Verdana" w:cs="Verdana"/>
          <w:sz w:val="24"/>
          <w:szCs w:val="24"/>
          <w:lang w:eastAsia="pl-PL"/>
        </w:rPr>
        <w:t>Opracowani</w:t>
      </w:r>
      <w:r w:rsidR="0076328B">
        <w:rPr>
          <w:rFonts w:ascii="Verdana" w:eastAsia="Verdana" w:hAnsi="Verdana" w:cs="Verdana"/>
          <w:sz w:val="24"/>
          <w:szCs w:val="24"/>
          <w:lang w:eastAsia="pl-PL"/>
        </w:rPr>
        <w:t>u</w:t>
      </w:r>
      <w:r w:rsidRPr="00505DD5">
        <w:rPr>
          <w:rFonts w:ascii="Verdana" w:eastAsia="Verdana" w:hAnsi="Verdana" w:cs="Verdana"/>
          <w:sz w:val="24"/>
          <w:szCs w:val="24"/>
          <w:lang w:eastAsia="pl-PL"/>
        </w:rPr>
        <w:t xml:space="preserve"> programu warsztatów specjalistycznych z technik leczenia chirurgicznego schorzeń naczyń mózg</w:t>
      </w:r>
      <w:r w:rsidR="00DD27B0">
        <w:rPr>
          <w:rFonts w:ascii="Verdana" w:eastAsia="Verdana" w:hAnsi="Verdana" w:cs="Verdana"/>
          <w:sz w:val="24"/>
          <w:szCs w:val="24"/>
          <w:lang w:eastAsia="pl-PL"/>
        </w:rPr>
        <w:t>owych</w:t>
      </w:r>
      <w:r w:rsidRPr="00505DD5">
        <w:rPr>
          <w:rFonts w:ascii="Verdana" w:eastAsia="Verdana" w:hAnsi="Verdana" w:cs="Verdana"/>
          <w:sz w:val="24"/>
          <w:szCs w:val="24"/>
          <w:lang w:eastAsia="pl-PL"/>
        </w:rPr>
        <w:t>.</w:t>
      </w:r>
    </w:p>
    <w:p w14:paraId="7AF76AFB" w14:textId="0C7C39E3" w:rsidR="0076328B" w:rsidRDefault="001A17D0" w:rsidP="00F23648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76328B">
        <w:rPr>
          <w:rFonts w:ascii="Verdana" w:eastAsia="Verdana" w:hAnsi="Verdana" w:cs="Verdana"/>
          <w:sz w:val="24"/>
          <w:szCs w:val="24"/>
          <w:lang w:eastAsia="pl-PL"/>
        </w:rPr>
        <w:t>Zorganizowaniu i przeprowadzeniu cyklu warsztatów i wykładów dla personelu medycznego o zasadach i technikach wykonywania mikrochirurgicznych zabiegów na naczyniach mózgowych</w:t>
      </w:r>
      <w:r w:rsidR="00510190">
        <w:rPr>
          <w:rFonts w:ascii="Verdana" w:eastAsia="Verdana" w:hAnsi="Verdana" w:cs="Verdana"/>
          <w:sz w:val="24"/>
          <w:szCs w:val="24"/>
          <w:lang w:eastAsia="pl-PL"/>
        </w:rPr>
        <w:t xml:space="preserve"> z udziałem ekspertów zagranicznych.</w:t>
      </w:r>
    </w:p>
    <w:p w14:paraId="00D028D5" w14:textId="77777777" w:rsidR="00AF5A4E" w:rsidRPr="00505DD5" w:rsidRDefault="00AF5A4E" w:rsidP="009E110F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505DD5">
        <w:rPr>
          <w:rFonts w:ascii="Verdana" w:eastAsia="Verdana" w:hAnsi="Verdana" w:cs="Verdana"/>
          <w:sz w:val="24"/>
          <w:szCs w:val="24"/>
          <w:lang w:eastAsia="pl-PL"/>
        </w:rPr>
        <w:t>Przygotowani</w:t>
      </w:r>
      <w:r w:rsidR="0076328B">
        <w:rPr>
          <w:rFonts w:ascii="Verdana" w:eastAsia="Verdana" w:hAnsi="Verdana" w:cs="Verdana"/>
          <w:sz w:val="24"/>
          <w:szCs w:val="24"/>
          <w:lang w:eastAsia="pl-PL"/>
        </w:rPr>
        <w:t>u</w:t>
      </w:r>
      <w:r w:rsidRPr="00505DD5">
        <w:rPr>
          <w:rFonts w:ascii="Verdana" w:eastAsia="Verdana" w:hAnsi="Verdana" w:cs="Verdana"/>
          <w:sz w:val="24"/>
          <w:szCs w:val="24"/>
          <w:lang w:eastAsia="pl-PL"/>
        </w:rPr>
        <w:t xml:space="preserve"> materiału szkoleniowego z przebiegu warsztatów z możliwością jego wykorzystania do szkoleń dydaktycznych.</w:t>
      </w:r>
    </w:p>
    <w:p w14:paraId="4CBB1A6B" w14:textId="77777777"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14:paraId="40F146B3" w14:textId="5243BAB1" w:rsidR="00F062BB" w:rsidRPr="00E47CCC" w:rsidRDefault="00B90418" w:rsidP="00335258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E47CCC">
        <w:rPr>
          <w:rFonts w:ascii="Verdana" w:hAnsi="Verdana" w:hint="default"/>
        </w:rPr>
        <w:t>Zadanie</w:t>
      </w:r>
      <w:r w:rsidRPr="00E47CCC">
        <w:rPr>
          <w:rFonts w:ascii="Verdana" w:hAnsi="Verdana"/>
        </w:rPr>
        <w:t xml:space="preserve"> mo</w:t>
      </w:r>
      <w:r w:rsidRPr="00E47CCC">
        <w:rPr>
          <w:rFonts w:ascii="Verdana" w:hAnsi="Verdana" w:hint="default"/>
        </w:rPr>
        <w:t>że realizować</w:t>
      </w:r>
      <w:r w:rsidRPr="00E47CCC">
        <w:rPr>
          <w:rFonts w:ascii="Verdana" w:hAnsi="Verdana"/>
        </w:rPr>
        <w:t xml:space="preserve"> organizacja pozarządowa </w:t>
      </w:r>
      <w:r w:rsidRPr="00E47CCC">
        <w:rPr>
          <w:rFonts w:ascii="Verdana" w:hAnsi="Verdana" w:hint="default"/>
        </w:rPr>
        <w:t>lub</w:t>
      </w:r>
      <w:r w:rsidRPr="00E47CCC">
        <w:rPr>
          <w:rFonts w:ascii="Verdana" w:hAnsi="Verdana"/>
        </w:rPr>
        <w:t xml:space="preserve"> podmiot, o których mowa w art</w:t>
      </w:r>
      <w:r w:rsidR="00AA4691">
        <w:rPr>
          <w:rFonts w:ascii="Verdana" w:hAnsi="Verdana" w:hint="default"/>
        </w:rPr>
        <w:t>ykule</w:t>
      </w:r>
      <w:r w:rsidRPr="00E47CCC">
        <w:rPr>
          <w:rFonts w:ascii="Verdana" w:hAnsi="Verdana"/>
        </w:rPr>
        <w:t xml:space="preserve"> 3 ust</w:t>
      </w:r>
      <w:r w:rsidR="00AA4691">
        <w:rPr>
          <w:rFonts w:ascii="Verdana" w:hAnsi="Verdana" w:hint="default"/>
        </w:rPr>
        <w:t>ęp</w:t>
      </w:r>
      <w:r w:rsidRPr="00E47CCC">
        <w:rPr>
          <w:rFonts w:ascii="Verdana" w:hAnsi="Verdana"/>
        </w:rPr>
        <w:t xml:space="preserve"> 2 i 3 ustawy z dnia 24 kwietnia 2003 r</w:t>
      </w:r>
      <w:r w:rsidR="00AA4691">
        <w:rPr>
          <w:rFonts w:ascii="Verdana" w:hAnsi="Verdana" w:hint="default"/>
        </w:rPr>
        <w:t>oku</w:t>
      </w:r>
      <w:r w:rsidRPr="00E47CCC">
        <w:rPr>
          <w:rFonts w:ascii="Verdana" w:hAnsi="Verdana"/>
        </w:rPr>
        <w:t xml:space="preserve"> o działalności pożytku publicznego i o wolontariacie</w:t>
      </w:r>
      <w:r w:rsidR="00E47CCC" w:rsidRPr="00E47CCC">
        <w:rPr>
          <w:rFonts w:ascii="Verdana" w:hAnsi="Verdana" w:hint="default"/>
        </w:rPr>
        <w:t>,</w:t>
      </w:r>
      <w:r w:rsidRPr="00E47CCC">
        <w:rPr>
          <w:rFonts w:ascii="Verdana" w:hAnsi="Verdana" w:hint="default"/>
        </w:rPr>
        <w:t xml:space="preserve"> </w:t>
      </w:r>
      <w:r w:rsidRPr="00E47CCC">
        <w:rPr>
          <w:rFonts w:ascii="Verdana" w:hAnsi="Verdana"/>
        </w:rPr>
        <w:t xml:space="preserve">którego </w:t>
      </w:r>
      <w:r w:rsidRPr="00E47CCC">
        <w:rPr>
          <w:rFonts w:ascii="Verdana" w:hAnsi="Verdana" w:hint="default"/>
        </w:rPr>
        <w:t xml:space="preserve">cele statutowe lub przedmiot działalności dotyczą </w:t>
      </w:r>
      <w:r w:rsidRPr="00E47CCC">
        <w:rPr>
          <w:rFonts w:ascii="Verdana" w:hAnsi="Verdana"/>
        </w:rPr>
        <w:t>zadania objętego konkursem</w:t>
      </w:r>
      <w:r w:rsidRPr="00E47CCC">
        <w:rPr>
          <w:rFonts w:ascii="Verdana" w:hAnsi="Verdana" w:hint="default"/>
        </w:rPr>
        <w:t xml:space="preserve">. </w:t>
      </w:r>
    </w:p>
    <w:p w14:paraId="03321F71" w14:textId="77777777" w:rsidR="00DB456B" w:rsidRPr="00A83525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</w:rPr>
      </w:pPr>
      <w:r w:rsidRPr="00A83525">
        <w:rPr>
          <w:rFonts w:ascii="Verdana" w:hAnsi="Verdana" w:hint="default"/>
        </w:rPr>
        <w:t xml:space="preserve">Realizatorem </w:t>
      </w:r>
      <w:r w:rsidR="00523E3B" w:rsidRPr="00A83525">
        <w:rPr>
          <w:rFonts w:ascii="Verdana" w:hAnsi="Verdana" w:hint="default"/>
        </w:rPr>
        <w:t>zadania</w:t>
      </w:r>
      <w:r w:rsidRPr="00A83525">
        <w:rPr>
          <w:rFonts w:ascii="Verdana" w:hAnsi="Verdana" w:hint="default"/>
        </w:rPr>
        <w:t xml:space="preserve"> może być Oferent, który posiada niezbędną bazę lokalową (własną i/lub użyczoną) przystosowaną do realizacji </w:t>
      </w:r>
      <w:r w:rsidR="00B90418" w:rsidRPr="00A83525">
        <w:rPr>
          <w:rFonts w:ascii="Verdana" w:hAnsi="Verdana" w:hint="default"/>
        </w:rPr>
        <w:t>zadania</w:t>
      </w:r>
      <w:r w:rsidRPr="00A83525">
        <w:rPr>
          <w:rFonts w:ascii="Verdana" w:hAnsi="Verdana" w:hint="default"/>
        </w:rPr>
        <w:t>.</w:t>
      </w:r>
    </w:p>
    <w:p w14:paraId="34ECE06F" w14:textId="77777777" w:rsidR="00DB456B" w:rsidRPr="00335258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35258">
        <w:rPr>
          <w:rFonts w:ascii="Verdana" w:hAnsi="Verdana" w:hint="default"/>
        </w:rPr>
        <w:t xml:space="preserve">Oferent powinien posiadać doświadczenie </w:t>
      </w:r>
      <w:r w:rsidRPr="00335258">
        <w:rPr>
          <w:rFonts w:ascii="Verdana" w:hAnsi="Verdana" w:cs="Verdana" w:hint="default"/>
          <w:color w:val="2F2F2F"/>
        </w:rPr>
        <w:t xml:space="preserve">w realizacji zadań/programów </w:t>
      </w:r>
      <w:r w:rsidRPr="00335258">
        <w:rPr>
          <w:rFonts w:ascii="Verdana" w:hAnsi="Verdana" w:hint="default"/>
        </w:rPr>
        <w:t>objętych przedmiotem konkursu</w:t>
      </w:r>
      <w:r w:rsidRPr="00335258">
        <w:rPr>
          <w:rFonts w:ascii="Verdana" w:hAnsi="Verdana" w:cs="Verdana" w:hint="default"/>
          <w:color w:val="2F2F2F"/>
        </w:rPr>
        <w:t xml:space="preserve">. </w:t>
      </w:r>
    </w:p>
    <w:p w14:paraId="7E6AC682" w14:textId="77777777" w:rsidR="00B90418" w:rsidRPr="00335258" w:rsidRDefault="00DB456B" w:rsidP="00B90418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35258">
        <w:rPr>
          <w:rFonts w:ascii="Verdana" w:hAnsi="Verdana" w:hint="default"/>
        </w:rPr>
        <w:lastRenderedPageBreak/>
        <w:t xml:space="preserve">Oferent powinien posiadać specjalistów </w:t>
      </w:r>
      <w:r w:rsidR="00B90418" w:rsidRPr="00335258">
        <w:rPr>
          <w:rFonts w:ascii="Verdana" w:hAnsi="Verdana" w:hint="default"/>
        </w:rPr>
        <w:t>z udokumentowanymi</w:t>
      </w:r>
      <w:r w:rsidR="00B90418" w:rsidRPr="00335258">
        <w:rPr>
          <w:rFonts w:ascii="Verdana" w:hAnsi="Verdana"/>
        </w:rPr>
        <w:t xml:space="preserve"> kwalifikacjami i doświadczeni</w:t>
      </w:r>
      <w:r w:rsidR="00B90418" w:rsidRPr="00335258">
        <w:rPr>
          <w:rFonts w:ascii="Verdana" w:hAnsi="Verdana" w:hint="default"/>
        </w:rPr>
        <w:t>em</w:t>
      </w:r>
      <w:r w:rsidR="00B90418" w:rsidRPr="00335258">
        <w:rPr>
          <w:rFonts w:ascii="Verdana" w:hAnsi="Verdana"/>
        </w:rPr>
        <w:t xml:space="preserve"> zawodow</w:t>
      </w:r>
      <w:r w:rsidR="00B90418" w:rsidRPr="00335258">
        <w:rPr>
          <w:rFonts w:ascii="Verdana" w:hAnsi="Verdana" w:hint="default"/>
        </w:rPr>
        <w:t>ym do wykonania ww. zadania, zgodnie z przepisami szczególnymi w tym zakresie oraz  doświadczeniem zawodowym.</w:t>
      </w:r>
    </w:p>
    <w:p w14:paraId="614E654E" w14:textId="77777777" w:rsidR="00DB456B" w:rsidRPr="00335258" w:rsidRDefault="00B90418" w:rsidP="00225431">
      <w:pPr>
        <w:numPr>
          <w:ilvl w:val="0"/>
          <w:numId w:val="3"/>
        </w:numPr>
        <w:spacing w:after="120" w:line="360" w:lineRule="auto"/>
        <w:jc w:val="both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335258">
        <w:rPr>
          <w:rFonts w:ascii="Verdana" w:eastAsia="Arial Unicode MS" w:hAnsi="Verdana" w:cs="Arial Unicode MS"/>
          <w:sz w:val="24"/>
          <w:szCs w:val="24"/>
          <w:lang w:eastAsia="pl-PL"/>
        </w:rPr>
        <w:t>Harmonogram powinien zawierać nazwy działań oraz planowany termin rozpoczęcia i zakończenia poszczególnych działań.</w:t>
      </w:r>
    </w:p>
    <w:p w14:paraId="179159C0" w14:textId="70D991AF" w:rsidR="00DB456B" w:rsidRPr="0050673B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35258">
        <w:rPr>
          <w:rFonts w:ascii="Verdana" w:hAnsi="Verdana" w:hint="default"/>
        </w:rPr>
        <w:t xml:space="preserve">Każde </w:t>
      </w:r>
      <w:r w:rsidRPr="00335258">
        <w:rPr>
          <w:rFonts w:ascii="Verdana" w:hAnsi="Verdana" w:hint="default"/>
          <w:b/>
        </w:rPr>
        <w:t>działanie wykazane w harmonogramie</w:t>
      </w:r>
      <w:r w:rsidRPr="00335258">
        <w:rPr>
          <w:rFonts w:ascii="Verdana" w:hAnsi="Verdana" w:hint="default"/>
        </w:rPr>
        <w:t xml:space="preserve"> realizacji </w:t>
      </w:r>
      <w:r w:rsidR="00523E3B" w:rsidRPr="00335258">
        <w:rPr>
          <w:rFonts w:ascii="Verdana" w:hAnsi="Verdana" w:hint="default"/>
        </w:rPr>
        <w:t>zadania</w:t>
      </w:r>
      <w:r w:rsidRPr="00335258">
        <w:rPr>
          <w:rFonts w:ascii="Verdana" w:hAnsi="Verdana" w:hint="default"/>
        </w:rPr>
        <w:t xml:space="preserve"> (p</w:t>
      </w:r>
      <w:r w:rsidR="00A8651F">
        <w:rPr>
          <w:rFonts w:ascii="Verdana" w:hAnsi="Verdana" w:hint="default"/>
        </w:rPr>
        <w:t>un</w:t>
      </w:r>
      <w:r w:rsidRPr="00335258">
        <w:rPr>
          <w:rFonts w:ascii="Verdana" w:hAnsi="Verdana" w:hint="default"/>
        </w:rPr>
        <w:t xml:space="preserve">kt II. </w:t>
      </w:r>
      <w:r w:rsidR="002A5730" w:rsidRPr="00907EA5">
        <w:rPr>
          <w:rFonts w:ascii="Verdana" w:hAnsi="Verdana" w:hint="default"/>
        </w:rPr>
        <w:t xml:space="preserve">8 </w:t>
      </w:r>
      <w:r w:rsidRPr="00907EA5">
        <w:rPr>
          <w:rFonts w:ascii="Verdana" w:hAnsi="Verdana" w:hint="default"/>
        </w:rPr>
        <w:t xml:space="preserve">oferty)  </w:t>
      </w:r>
      <w:r w:rsidRPr="00907EA5">
        <w:rPr>
          <w:rFonts w:ascii="Verdana" w:hAnsi="Verdana" w:hint="default"/>
          <w:b/>
          <w:bCs/>
        </w:rPr>
        <w:t>musi być opisane</w:t>
      </w:r>
      <w:r w:rsidRPr="00907EA5">
        <w:rPr>
          <w:rFonts w:ascii="Verdana" w:hAnsi="Verdana" w:hint="default"/>
        </w:rPr>
        <w:t xml:space="preserve"> w </w:t>
      </w:r>
      <w:r w:rsidRPr="00907EA5">
        <w:rPr>
          <w:rFonts w:ascii="Verdana" w:hAnsi="Verdana" w:hint="default"/>
          <w:b/>
          <w:bCs/>
        </w:rPr>
        <w:t>p</w:t>
      </w:r>
      <w:r w:rsidR="00A8651F">
        <w:rPr>
          <w:rFonts w:ascii="Verdana" w:hAnsi="Verdana" w:hint="default"/>
          <w:b/>
          <w:bCs/>
        </w:rPr>
        <w:t>un</w:t>
      </w:r>
      <w:r w:rsidRPr="00907EA5">
        <w:rPr>
          <w:rFonts w:ascii="Verdana" w:hAnsi="Verdana" w:hint="default"/>
          <w:b/>
          <w:bCs/>
        </w:rPr>
        <w:t>k</w:t>
      </w:r>
      <w:r w:rsidR="00A8651F">
        <w:rPr>
          <w:rFonts w:ascii="Verdana" w:hAnsi="Verdana" w:hint="default"/>
          <w:b/>
          <w:bCs/>
        </w:rPr>
        <w:t>cie</w:t>
      </w:r>
      <w:r w:rsidRPr="00907EA5">
        <w:rPr>
          <w:rFonts w:ascii="Verdana" w:hAnsi="Verdana" w:hint="default"/>
          <w:b/>
          <w:bCs/>
        </w:rPr>
        <w:t xml:space="preserve"> II.</w:t>
      </w:r>
      <w:r w:rsidR="002A5730" w:rsidRPr="00907EA5">
        <w:rPr>
          <w:rFonts w:ascii="Verdana" w:hAnsi="Verdana" w:hint="default"/>
          <w:b/>
          <w:bCs/>
        </w:rPr>
        <w:t>7</w:t>
      </w:r>
      <w:r w:rsidRPr="00907EA5">
        <w:rPr>
          <w:rFonts w:ascii="Verdana" w:hAnsi="Verdana" w:hint="default"/>
          <w:b/>
          <w:bCs/>
        </w:rPr>
        <w:t xml:space="preserve"> oferty</w:t>
      </w:r>
      <w:r w:rsidRPr="00907EA5">
        <w:rPr>
          <w:rFonts w:ascii="Verdana" w:hAnsi="Verdana" w:hint="default"/>
        </w:rPr>
        <w:t xml:space="preserve">. Opis </w:t>
      </w:r>
      <w:r w:rsidRPr="00907EA5">
        <w:rPr>
          <w:rFonts w:ascii="Verdana" w:hAnsi="Verdana" w:cs="Verdana" w:hint="default"/>
          <w:color w:val="000000"/>
        </w:rPr>
        <w:t>powinien być tak szczegółowy, by umożliwić Zlecającemu kontrolę merytoryczną poszczególnych działań podejmowanych przez</w:t>
      </w:r>
      <w:r w:rsidRPr="0050673B">
        <w:rPr>
          <w:rFonts w:ascii="Verdana" w:hAnsi="Verdana" w:cs="Verdana" w:hint="default"/>
          <w:color w:val="000000"/>
        </w:rPr>
        <w:t xml:space="preserve"> oferenta w trakcie realizacji </w:t>
      </w:r>
      <w:r w:rsidR="00523E3B" w:rsidRPr="0050673B">
        <w:rPr>
          <w:rFonts w:ascii="Verdana" w:hAnsi="Verdana" w:cs="Verdana" w:hint="default"/>
          <w:color w:val="000000"/>
        </w:rPr>
        <w:t>zadania</w:t>
      </w:r>
      <w:r w:rsidR="00F95A7F" w:rsidRPr="0050673B">
        <w:rPr>
          <w:rFonts w:ascii="Verdana" w:hAnsi="Verdana" w:cs="Verdana" w:hint="default"/>
          <w:color w:val="000000"/>
        </w:rPr>
        <w:t>.</w:t>
      </w:r>
    </w:p>
    <w:p w14:paraId="3E2CCA41" w14:textId="77777777" w:rsidR="00DB456B" w:rsidRPr="00854C2D" w:rsidRDefault="00DB456B" w:rsidP="00255BCD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854C2D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523E3B" w:rsidRPr="00854C2D">
        <w:rPr>
          <w:rFonts w:ascii="Verdana" w:hAnsi="Verdana"/>
          <w:sz w:val="24"/>
          <w:szCs w:val="24"/>
        </w:rPr>
        <w:t>zadania</w:t>
      </w:r>
      <w:r w:rsidRPr="00854C2D">
        <w:rPr>
          <w:rFonts w:ascii="Verdana" w:hAnsi="Verdana"/>
          <w:sz w:val="24"/>
          <w:szCs w:val="24"/>
        </w:rPr>
        <w:t xml:space="preserve"> musi zawierać:</w:t>
      </w:r>
    </w:p>
    <w:p w14:paraId="5757FF98" w14:textId="77777777" w:rsidR="00DB456B" w:rsidRPr="00854C2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854C2D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854C2D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14:paraId="65F55E35" w14:textId="77777777" w:rsidR="00DB456B" w:rsidRPr="00854C2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854C2D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854C2D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523E3B" w:rsidRPr="00854C2D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854C2D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523E3B" w:rsidRPr="00854C2D">
        <w:rPr>
          <w:rFonts w:ascii="Verdana" w:hAnsi="Verdana" w:cs="Verdana"/>
          <w:color w:val="000000"/>
          <w:sz w:val="24"/>
          <w:szCs w:val="24"/>
        </w:rPr>
        <w:t>zadania</w:t>
      </w:r>
      <w:r w:rsidRPr="00854C2D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14:paraId="112BF7FD" w14:textId="764B1A92" w:rsidR="00DB456B" w:rsidRPr="00854C2D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  <w:sz w:val="24"/>
          <w:szCs w:val="24"/>
        </w:rPr>
      </w:pPr>
      <w:r w:rsidRPr="00854C2D">
        <w:rPr>
          <w:rFonts w:ascii="Verdana" w:hAnsi="Verdana" w:cs="Verdana"/>
          <w:color w:val="000000"/>
          <w:sz w:val="24"/>
          <w:szCs w:val="24"/>
        </w:rPr>
        <w:t xml:space="preserve">kosztów (np. planowana miesięczna/roczna liczba adresatów </w:t>
      </w:r>
      <w:r w:rsidR="00B90418" w:rsidRPr="00854C2D">
        <w:rPr>
          <w:rFonts w:ascii="Verdana" w:hAnsi="Verdana" w:cs="Verdana"/>
          <w:color w:val="000000"/>
          <w:sz w:val="24"/>
          <w:szCs w:val="24"/>
        </w:rPr>
        <w:t>zadania</w:t>
      </w:r>
      <w:r w:rsidRPr="00854C2D">
        <w:rPr>
          <w:rFonts w:ascii="Verdana" w:hAnsi="Verdana" w:cs="Verdana"/>
          <w:color w:val="000000"/>
          <w:sz w:val="24"/>
          <w:szCs w:val="24"/>
        </w:rPr>
        <w:t>, liczba zrealizowanych świadczeń, udzielonych porad i</w:t>
      </w:r>
      <w:r w:rsidR="00A8651F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854C2D">
        <w:rPr>
          <w:rFonts w:ascii="Verdana" w:hAnsi="Verdana" w:cs="Verdana"/>
          <w:color w:val="000000"/>
          <w:sz w:val="24"/>
          <w:szCs w:val="24"/>
        </w:rPr>
        <w:t>t</w:t>
      </w:r>
      <w:r w:rsidR="00A8651F">
        <w:rPr>
          <w:rFonts w:ascii="Verdana" w:hAnsi="Verdana" w:cs="Verdana"/>
          <w:color w:val="000000"/>
          <w:sz w:val="24"/>
          <w:szCs w:val="24"/>
        </w:rPr>
        <w:t xml:space="preserve">ym </w:t>
      </w:r>
      <w:r w:rsidRPr="00854C2D">
        <w:rPr>
          <w:rFonts w:ascii="Verdana" w:hAnsi="Verdana" w:cs="Verdana"/>
          <w:color w:val="000000"/>
          <w:sz w:val="24"/>
          <w:szCs w:val="24"/>
        </w:rPr>
        <w:t>p</w:t>
      </w:r>
      <w:r w:rsidR="00A8651F">
        <w:rPr>
          <w:rFonts w:ascii="Verdana" w:hAnsi="Verdana" w:cs="Verdana"/>
          <w:color w:val="000000"/>
          <w:sz w:val="24"/>
          <w:szCs w:val="24"/>
        </w:rPr>
        <w:t>odobne</w:t>
      </w:r>
      <w:r w:rsidRPr="00854C2D">
        <w:rPr>
          <w:rFonts w:ascii="Verdana" w:hAnsi="Verdana" w:cs="Verdana"/>
          <w:color w:val="000000"/>
          <w:sz w:val="24"/>
          <w:szCs w:val="24"/>
        </w:rPr>
        <w:t>).</w:t>
      </w:r>
    </w:p>
    <w:p w14:paraId="5ED56B7E" w14:textId="77777777" w:rsidR="00DB456B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854C2D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47EEC525" w14:textId="679D686C" w:rsidR="00722B4F" w:rsidRPr="00722B4F" w:rsidRDefault="00722B4F" w:rsidP="00722B4F">
      <w:pPr>
        <w:pStyle w:val="Akapitzlist"/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bookmarkStart w:id="1" w:name="_Hlk148358924"/>
      <w:r w:rsidRPr="00722B4F">
        <w:rPr>
          <w:rFonts w:ascii="Verdana" w:hAnsi="Verdana" w:cs="Verdana"/>
          <w:color w:val="000000"/>
          <w:sz w:val="24"/>
          <w:szCs w:val="24"/>
        </w:rPr>
        <w:t xml:space="preserve">W sytuacji, gdy istnieje zagrożenie, że nie będzie można zrealizować </w:t>
      </w:r>
      <w:r>
        <w:rPr>
          <w:rFonts w:ascii="Verdana" w:hAnsi="Verdana" w:cs="Verdana"/>
          <w:color w:val="000000"/>
          <w:sz w:val="24"/>
          <w:szCs w:val="24"/>
        </w:rPr>
        <w:t>zadania</w:t>
      </w:r>
      <w:r w:rsidRPr="00722B4F">
        <w:rPr>
          <w:rFonts w:ascii="Verdana" w:hAnsi="Verdana" w:cs="Verdana"/>
          <w:color w:val="000000"/>
          <w:sz w:val="24"/>
          <w:szCs w:val="24"/>
        </w:rPr>
        <w:t xml:space="preserve"> w sposób tradycyjny, oferent powinien opisać w ofercie plan działania w trybie zdalnym/wirtualnym przez Internet w odniesieniu do działań, które są możliwe do przeprowadzenia w tym trybie.</w:t>
      </w:r>
    </w:p>
    <w:bookmarkEnd w:id="1"/>
    <w:p w14:paraId="26378A6E" w14:textId="77777777" w:rsidR="00722B4F" w:rsidRPr="00854C2D" w:rsidRDefault="00722B4F" w:rsidP="00722B4F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  <w:sz w:val="24"/>
          <w:szCs w:val="24"/>
        </w:rPr>
      </w:pPr>
    </w:p>
    <w:p w14:paraId="3C899EA9" w14:textId="729B4A0B" w:rsidR="00DB456B" w:rsidRPr="006E5751" w:rsidRDefault="00DB456B" w:rsidP="006E5751">
      <w:pPr>
        <w:pStyle w:val="Akapitzlist"/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6E5751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523E3B" w:rsidRPr="006E5751">
        <w:rPr>
          <w:rFonts w:ascii="Verdana" w:hAnsi="Verdana"/>
          <w:b/>
          <w:bCs/>
          <w:sz w:val="24"/>
          <w:szCs w:val="24"/>
        </w:rPr>
        <w:t>zadania</w:t>
      </w:r>
      <w:r w:rsidRPr="006E5751">
        <w:rPr>
          <w:rFonts w:ascii="Verdana" w:hAnsi="Verdana"/>
          <w:b/>
          <w:bCs/>
          <w:sz w:val="24"/>
          <w:szCs w:val="24"/>
        </w:rPr>
        <w:t xml:space="preserve"> </w:t>
      </w:r>
      <w:r w:rsidRPr="006E5751">
        <w:rPr>
          <w:rFonts w:ascii="Verdana" w:hAnsi="Verdana"/>
          <w:sz w:val="24"/>
          <w:szCs w:val="24"/>
        </w:rPr>
        <w:t>(p</w:t>
      </w:r>
      <w:r w:rsidR="00BA7958">
        <w:rPr>
          <w:rFonts w:ascii="Verdana" w:hAnsi="Verdana"/>
          <w:sz w:val="24"/>
          <w:szCs w:val="24"/>
        </w:rPr>
        <w:t>un</w:t>
      </w:r>
      <w:r w:rsidRPr="006E5751">
        <w:rPr>
          <w:rFonts w:ascii="Verdana" w:hAnsi="Verdana"/>
          <w:sz w:val="24"/>
          <w:szCs w:val="24"/>
        </w:rPr>
        <w:t>kt  II.</w:t>
      </w:r>
      <w:r w:rsidR="006E5751" w:rsidRPr="006E5751">
        <w:rPr>
          <w:rFonts w:ascii="Verdana" w:hAnsi="Verdana"/>
          <w:sz w:val="24"/>
          <w:szCs w:val="24"/>
        </w:rPr>
        <w:t>9</w:t>
      </w:r>
      <w:r w:rsidRPr="006E5751">
        <w:rPr>
          <w:rFonts w:ascii="Verdana" w:hAnsi="Verdana"/>
          <w:sz w:val="24"/>
          <w:szCs w:val="24"/>
        </w:rPr>
        <w:t xml:space="preserve"> oferty)</w:t>
      </w:r>
      <w:r w:rsidR="003A6F6E">
        <w:rPr>
          <w:rFonts w:ascii="Verdana" w:hAnsi="Verdana"/>
          <w:sz w:val="24"/>
          <w:szCs w:val="24"/>
        </w:rPr>
        <w:t xml:space="preserve"> </w:t>
      </w:r>
      <w:r w:rsidRPr="006E5751">
        <w:rPr>
          <w:rFonts w:ascii="Verdana" w:hAnsi="Verdana"/>
          <w:sz w:val="24"/>
          <w:szCs w:val="24"/>
        </w:rPr>
        <w:t xml:space="preserve">- należy opisać sposób monitorowania zadań oraz narzędzia ewaluacyjne np. ankiety, testy wiedzy, wywiady. </w:t>
      </w:r>
    </w:p>
    <w:p w14:paraId="069883BA" w14:textId="5B47B6E1" w:rsidR="00DB456B" w:rsidRPr="006E5751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6E5751">
        <w:rPr>
          <w:rFonts w:ascii="Verdana" w:hAnsi="Verdana"/>
          <w:sz w:val="24"/>
          <w:szCs w:val="24"/>
        </w:rPr>
        <w:t xml:space="preserve">W </w:t>
      </w:r>
      <w:r w:rsidRPr="006E5751">
        <w:rPr>
          <w:rFonts w:ascii="Verdana" w:hAnsi="Verdana"/>
          <w:b/>
          <w:bCs/>
          <w:sz w:val="24"/>
          <w:szCs w:val="24"/>
        </w:rPr>
        <w:t>p</w:t>
      </w:r>
      <w:r w:rsidR="00BA7958">
        <w:rPr>
          <w:rFonts w:ascii="Verdana" w:hAnsi="Verdana"/>
          <w:b/>
          <w:bCs/>
          <w:sz w:val="24"/>
          <w:szCs w:val="24"/>
        </w:rPr>
        <w:t>un</w:t>
      </w:r>
      <w:r w:rsidRPr="006E5751">
        <w:rPr>
          <w:rFonts w:ascii="Verdana" w:hAnsi="Verdana"/>
          <w:b/>
          <w:bCs/>
          <w:sz w:val="24"/>
          <w:szCs w:val="24"/>
        </w:rPr>
        <w:t>k</w:t>
      </w:r>
      <w:r w:rsidR="00BA7958">
        <w:rPr>
          <w:rFonts w:ascii="Verdana" w:hAnsi="Verdana"/>
          <w:b/>
          <w:bCs/>
          <w:sz w:val="24"/>
          <w:szCs w:val="24"/>
        </w:rPr>
        <w:t>cie</w:t>
      </w:r>
      <w:r w:rsidRPr="006E5751">
        <w:rPr>
          <w:rFonts w:ascii="Verdana" w:hAnsi="Verdana"/>
          <w:b/>
          <w:bCs/>
          <w:sz w:val="24"/>
          <w:szCs w:val="24"/>
        </w:rPr>
        <w:t xml:space="preserve"> II.9</w:t>
      </w:r>
      <w:r w:rsidRPr="006E5751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B90418" w:rsidRPr="006E5751">
        <w:rPr>
          <w:rFonts w:ascii="Verdana" w:hAnsi="Verdana"/>
          <w:sz w:val="24"/>
          <w:szCs w:val="24"/>
        </w:rPr>
        <w:t>zadania</w:t>
      </w:r>
      <w:r w:rsidRPr="006E5751">
        <w:rPr>
          <w:rFonts w:ascii="Verdana" w:hAnsi="Verdana"/>
          <w:sz w:val="24"/>
          <w:szCs w:val="24"/>
        </w:rPr>
        <w:t>.</w:t>
      </w:r>
    </w:p>
    <w:p w14:paraId="2402313E" w14:textId="2F458234" w:rsidR="00DB456B" w:rsidRPr="006E5751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E5751">
        <w:rPr>
          <w:rFonts w:ascii="Verdana" w:hAnsi="Verdana"/>
          <w:sz w:val="24"/>
          <w:szCs w:val="24"/>
        </w:rPr>
        <w:t xml:space="preserve">W </w:t>
      </w:r>
      <w:r w:rsidRPr="006E5751">
        <w:rPr>
          <w:rFonts w:ascii="Verdana" w:hAnsi="Verdana"/>
          <w:b/>
          <w:bCs/>
          <w:sz w:val="24"/>
          <w:szCs w:val="24"/>
        </w:rPr>
        <w:t>p</w:t>
      </w:r>
      <w:r w:rsidR="00BA7958">
        <w:rPr>
          <w:rFonts w:ascii="Verdana" w:hAnsi="Verdana"/>
          <w:b/>
          <w:bCs/>
          <w:sz w:val="24"/>
          <w:szCs w:val="24"/>
        </w:rPr>
        <w:t>un</w:t>
      </w:r>
      <w:r w:rsidRPr="006E5751">
        <w:rPr>
          <w:rFonts w:ascii="Verdana" w:hAnsi="Verdana"/>
          <w:b/>
          <w:bCs/>
          <w:sz w:val="24"/>
          <w:szCs w:val="24"/>
        </w:rPr>
        <w:t>k</w:t>
      </w:r>
      <w:r w:rsidR="00BA7958">
        <w:rPr>
          <w:rFonts w:ascii="Verdana" w:hAnsi="Verdana"/>
          <w:b/>
          <w:bCs/>
          <w:sz w:val="24"/>
          <w:szCs w:val="24"/>
        </w:rPr>
        <w:t>cie</w:t>
      </w:r>
      <w:r w:rsidRPr="006E5751">
        <w:rPr>
          <w:rFonts w:ascii="Verdana" w:hAnsi="Verdana"/>
          <w:b/>
          <w:bCs/>
          <w:sz w:val="24"/>
          <w:szCs w:val="24"/>
        </w:rPr>
        <w:t xml:space="preserve"> III.3</w:t>
      </w:r>
      <w:r w:rsidRPr="006E5751">
        <w:rPr>
          <w:rFonts w:ascii="Verdana" w:hAnsi="Verdana"/>
          <w:sz w:val="24"/>
          <w:szCs w:val="24"/>
        </w:rPr>
        <w:t xml:space="preserve">  oferty należy sporządzić kosztorys </w:t>
      </w:r>
      <w:r w:rsidR="00B90418" w:rsidRPr="006E5751">
        <w:rPr>
          <w:rFonts w:ascii="Verdana" w:hAnsi="Verdana"/>
          <w:sz w:val="24"/>
          <w:szCs w:val="24"/>
        </w:rPr>
        <w:t>zadania</w:t>
      </w:r>
      <w:r w:rsidRPr="006E5751">
        <w:rPr>
          <w:rFonts w:ascii="Verdana" w:hAnsi="Verdana"/>
          <w:sz w:val="24"/>
          <w:szCs w:val="24"/>
        </w:rPr>
        <w:t>, który powinien być szczegółowy.</w:t>
      </w:r>
    </w:p>
    <w:p w14:paraId="0327D39F" w14:textId="77777777" w:rsidR="00DB456B" w:rsidRPr="006E5751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6E5751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523E3B" w:rsidRPr="006E5751">
        <w:rPr>
          <w:rFonts w:ascii="Verdana" w:hAnsi="Verdana"/>
          <w:sz w:val="24"/>
          <w:szCs w:val="24"/>
        </w:rPr>
        <w:t>zadania</w:t>
      </w:r>
      <w:r w:rsidRPr="006E5751">
        <w:rPr>
          <w:rFonts w:ascii="Verdana" w:hAnsi="Verdana"/>
          <w:sz w:val="24"/>
          <w:szCs w:val="24"/>
        </w:rPr>
        <w:t>, należy wpisać „nie dotyczy”.</w:t>
      </w:r>
    </w:p>
    <w:p w14:paraId="29EE21CD" w14:textId="77777777" w:rsidR="00DB456B" w:rsidRPr="006E5751" w:rsidRDefault="00D3622A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6E5751">
        <w:rPr>
          <w:rFonts w:ascii="Verdana" w:eastAsia="Calibri" w:hAnsi="Verdana" w:cs="Times New Roman"/>
          <w:b/>
          <w:bCs/>
          <w:sz w:val="24"/>
          <w:szCs w:val="24"/>
        </w:rPr>
        <w:t>Adresat</w:t>
      </w:r>
      <w:r w:rsidR="003D16CA" w:rsidRPr="006E5751">
        <w:rPr>
          <w:rFonts w:ascii="Verdana" w:eastAsia="Calibri" w:hAnsi="Verdana" w:cs="Times New Roman"/>
          <w:b/>
          <w:bCs/>
          <w:sz w:val="24"/>
          <w:szCs w:val="24"/>
        </w:rPr>
        <w:t>em</w:t>
      </w:r>
      <w:r w:rsidRPr="006E5751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="003D16CA" w:rsidRPr="006E5751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6E5751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="003D16CA" w:rsidRPr="006E5751">
        <w:rPr>
          <w:rFonts w:ascii="Verdana" w:eastAsia="Calibri" w:hAnsi="Verdana" w:cs="Times New Roman"/>
          <w:b/>
          <w:bCs/>
          <w:sz w:val="24"/>
          <w:szCs w:val="24"/>
        </w:rPr>
        <w:t>jest personel medyczny</w:t>
      </w:r>
      <w:r w:rsidR="00DB456B" w:rsidRPr="006E5751">
        <w:rPr>
          <w:rFonts w:ascii="Verdana" w:hAnsi="Verdana"/>
          <w:sz w:val="24"/>
          <w:szCs w:val="24"/>
        </w:rPr>
        <w:t>.</w:t>
      </w:r>
    </w:p>
    <w:p w14:paraId="2F93814E" w14:textId="77777777" w:rsidR="00A63263" w:rsidRPr="006E5751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6E575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523E3B" w:rsidRPr="006E5751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6E575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14:paraId="48D450EC" w14:textId="77777777" w:rsidR="00DB456B" w:rsidRPr="006E5751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6E5751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6E5751">
        <w:rPr>
          <w:rFonts w:ascii="Verdana" w:hAnsi="Verdana"/>
          <w:sz w:val="24"/>
          <w:szCs w:val="24"/>
        </w:rPr>
        <w:t>zadania</w:t>
      </w:r>
      <w:r w:rsidRPr="006E5751">
        <w:rPr>
          <w:rFonts w:ascii="Verdana" w:hAnsi="Verdana"/>
          <w:sz w:val="24"/>
          <w:szCs w:val="24"/>
        </w:rPr>
        <w:t>.</w:t>
      </w:r>
    </w:p>
    <w:p w14:paraId="1431416F" w14:textId="77777777" w:rsidR="00DB456B" w:rsidRPr="003C1D78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6E5751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6E575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826C8C" w:rsidRPr="006E5751">
        <w:rPr>
          <w:rFonts w:ascii="Verdana" w:hAnsi="Verdana"/>
          <w:sz w:val="24"/>
          <w:szCs w:val="24"/>
        </w:rPr>
        <w:t>zadaniu</w:t>
      </w:r>
      <w:r w:rsidRPr="006E575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14:paraId="40A7EEAE" w14:textId="77777777" w:rsidR="00502816" w:rsidRPr="003C1D78" w:rsidRDefault="00502816" w:rsidP="003C1D78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3C1D78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3C1D78">
        <w:rPr>
          <w:rFonts w:ascii="Verdana" w:hAnsi="Verdana"/>
          <w:b/>
          <w:bCs/>
          <w:sz w:val="24"/>
          <w:szCs w:val="24"/>
        </w:rPr>
        <w:t xml:space="preserve"> </w:t>
      </w:r>
      <w:r w:rsidRPr="003C1D78">
        <w:rPr>
          <w:rFonts w:ascii="Verdana" w:hAnsi="Verdana"/>
          <w:sz w:val="24"/>
          <w:szCs w:val="24"/>
        </w:rPr>
        <w:t>– nie dotyczy rozliczenia obsługi księgowej programu, którego można dokonać do ostatniego dnia realizacji programu.</w:t>
      </w:r>
    </w:p>
    <w:p w14:paraId="057C5B43" w14:textId="594BF2CD" w:rsidR="00502816" w:rsidRDefault="00502816" w:rsidP="003C1D78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3C1D78">
        <w:rPr>
          <w:rFonts w:ascii="Verdana" w:hAnsi="Verdana"/>
          <w:bCs/>
          <w:sz w:val="24"/>
          <w:szCs w:val="24"/>
        </w:rPr>
        <w:lastRenderedPageBreak/>
        <w:t>Oferent zobowiązany jest do przestrzegania zapisów ustawy z dnia 13 maja 2016 r</w:t>
      </w:r>
      <w:r w:rsidR="00BA7958">
        <w:rPr>
          <w:rFonts w:ascii="Verdana" w:hAnsi="Verdana"/>
          <w:bCs/>
          <w:sz w:val="24"/>
          <w:szCs w:val="24"/>
        </w:rPr>
        <w:t>oku</w:t>
      </w:r>
      <w:r w:rsidRPr="003C1D78">
        <w:rPr>
          <w:rFonts w:ascii="Verdana" w:hAnsi="Verdana"/>
          <w:bCs/>
          <w:sz w:val="24"/>
          <w:szCs w:val="24"/>
        </w:rPr>
        <w:t xml:space="preserve"> o przeciwdziałaniu zagrożeniom przestępczością na tle seksualnym w szczególności art</w:t>
      </w:r>
      <w:r w:rsidR="00BA7958">
        <w:rPr>
          <w:rFonts w:ascii="Verdana" w:hAnsi="Verdana"/>
          <w:bCs/>
          <w:sz w:val="24"/>
          <w:szCs w:val="24"/>
        </w:rPr>
        <w:t>ykułu</w:t>
      </w:r>
      <w:r w:rsidRPr="003C1D78">
        <w:rPr>
          <w:rFonts w:ascii="Verdana" w:hAnsi="Verdana"/>
          <w:bCs/>
          <w:sz w:val="24"/>
          <w:szCs w:val="24"/>
        </w:rPr>
        <w:t xml:space="preserve">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0EC5C8D9" w14:textId="3CA5637A" w:rsidR="00502816" w:rsidRDefault="00502816" w:rsidP="003C1D78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3C1D78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o zapewnienie dostępności zadania dla osób ze szczególnymi potrzebami, zgodnie z przepisami ustawy z dnia 19 lipca 2019 r</w:t>
      </w:r>
      <w:r w:rsidR="00BA7958">
        <w:rPr>
          <w:rFonts w:ascii="Verdana" w:hAnsi="Verdana"/>
          <w:bCs/>
          <w:sz w:val="24"/>
          <w:szCs w:val="24"/>
        </w:rPr>
        <w:t>oku</w:t>
      </w:r>
      <w:r w:rsidRPr="003C1D78">
        <w:rPr>
          <w:rFonts w:ascii="Verdana" w:hAnsi="Verdana"/>
          <w:bCs/>
          <w:sz w:val="24"/>
          <w:szCs w:val="24"/>
        </w:rPr>
        <w:t xml:space="preserve"> o zapewnianiu dostępności osobom ze szczególnymi potrzebami</w:t>
      </w:r>
      <w:r w:rsidR="009C517B">
        <w:rPr>
          <w:rFonts w:ascii="Verdana" w:hAnsi="Verdana"/>
          <w:bCs/>
          <w:sz w:val="24"/>
          <w:szCs w:val="24"/>
        </w:rPr>
        <w:t xml:space="preserve">. </w:t>
      </w:r>
      <w:r w:rsidRPr="003C1D78">
        <w:rPr>
          <w:rFonts w:ascii="Verdana" w:hAnsi="Verdana"/>
          <w:bCs/>
          <w:sz w:val="24"/>
          <w:szCs w:val="24"/>
        </w:rPr>
        <w:t>Informację o sposobie spełnienia tych warunków należy zamieścić w części IV. Oferty p</w:t>
      </w:r>
      <w:r w:rsidR="009C517B">
        <w:rPr>
          <w:rFonts w:ascii="Verdana" w:hAnsi="Verdana"/>
          <w:bCs/>
          <w:sz w:val="24"/>
          <w:szCs w:val="24"/>
        </w:rPr>
        <w:t>un</w:t>
      </w:r>
      <w:r w:rsidRPr="003C1D78">
        <w:rPr>
          <w:rFonts w:ascii="Verdana" w:hAnsi="Verdana"/>
          <w:bCs/>
          <w:sz w:val="24"/>
          <w:szCs w:val="24"/>
        </w:rPr>
        <w:t xml:space="preserve">kt 3. </w:t>
      </w:r>
      <w:r w:rsidRPr="00F44163">
        <w:rPr>
          <w:rFonts w:ascii="Verdana" w:hAnsi="Verdana"/>
          <w:b/>
          <w:bCs/>
          <w:sz w:val="24"/>
          <w:szCs w:val="24"/>
        </w:rPr>
        <w:t>Informacja o zapewnieniu równego traktowania wszystkich uczestników, w tym dostępności dla osób ze szczególnymi potrzebami</w:t>
      </w:r>
      <w:r w:rsidRPr="003C1D78">
        <w:rPr>
          <w:rFonts w:ascii="Verdana" w:hAnsi="Verdana"/>
          <w:bCs/>
          <w:sz w:val="24"/>
          <w:szCs w:val="24"/>
        </w:rPr>
        <w:t>. W przypadku braku podania żądanej informacji, oferta zostanie odrzucona z powodów merytorycznych.</w:t>
      </w:r>
    </w:p>
    <w:p w14:paraId="54B6E673" w14:textId="5EE3E79F" w:rsidR="00502816" w:rsidRDefault="00502816" w:rsidP="002121C5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2121C5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</w:t>
      </w:r>
      <w:r w:rsidR="006335F0">
        <w:rPr>
          <w:rFonts w:ascii="Verdana" w:hAnsi="Verdana"/>
          <w:bCs/>
          <w:sz w:val="24"/>
          <w:szCs w:val="24"/>
        </w:rPr>
        <w:t>oku</w:t>
      </w:r>
      <w:r w:rsidRPr="002121C5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14:paraId="1583E8F0" w14:textId="77777777" w:rsidR="00502816" w:rsidRPr="002121C5" w:rsidRDefault="00502816" w:rsidP="00CA0C29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2121C5">
        <w:rPr>
          <w:rFonts w:ascii="Verdana" w:hAnsi="Verdana"/>
          <w:iCs/>
          <w:color w:val="000000"/>
          <w:sz w:val="24"/>
          <w:szCs w:val="24"/>
        </w:rPr>
        <w:t>W trakcie realizacji programu oferent powinien podejmować działania zmierzające do:</w:t>
      </w:r>
    </w:p>
    <w:p w14:paraId="008C05C6" w14:textId="38A0F376" w:rsidR="00502816" w:rsidRPr="002121C5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2121C5">
        <w:rPr>
          <w:rFonts w:ascii="Verdana" w:hAnsi="Verdana"/>
          <w:iCs/>
          <w:color w:val="000000"/>
          <w:sz w:val="24"/>
          <w:szCs w:val="24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16C63474" w14:textId="77777777" w:rsidR="00502816" w:rsidRPr="002121C5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2121C5">
        <w:rPr>
          <w:rFonts w:ascii="Verdana" w:hAnsi="Verdana"/>
          <w:iCs/>
          <w:color w:val="000000"/>
          <w:sz w:val="24"/>
          <w:szCs w:val="24"/>
        </w:rPr>
        <w:lastRenderedPageBreak/>
        <w:t>w przypadku korzystania z usług cateringowych – podawania posiłków w opakowaniach biodegradowalnych lub wielokrotnego użytku,</w:t>
      </w:r>
    </w:p>
    <w:p w14:paraId="4CD71078" w14:textId="77777777" w:rsidR="00502816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2121C5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14:paraId="1246BAAC" w14:textId="10019ED3" w:rsidR="00CE1347" w:rsidRPr="0018664B" w:rsidRDefault="00CE1347" w:rsidP="0018664B">
      <w:pPr>
        <w:tabs>
          <w:tab w:val="left" w:pos="993"/>
        </w:tabs>
        <w:spacing w:before="120" w:after="0" w:line="360" w:lineRule="auto"/>
        <w:ind w:left="851" w:hanging="284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iCs/>
          <w:color w:val="000000"/>
          <w:sz w:val="24"/>
          <w:szCs w:val="24"/>
        </w:rPr>
        <w:t>20.</w:t>
      </w:r>
      <w:r>
        <w:rPr>
          <w:rFonts w:ascii="Verdana" w:hAnsi="Verdana"/>
          <w:iCs/>
          <w:color w:val="000000"/>
          <w:sz w:val="24"/>
          <w:szCs w:val="24"/>
        </w:rPr>
        <w:tab/>
      </w:r>
      <w:r w:rsidRPr="00471BFB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471BFB">
        <w:rPr>
          <w:rFonts w:ascii="Verdana" w:hAnsi="Verdana" w:cs="Calibri"/>
          <w:sz w:val="24"/>
          <w:szCs w:val="24"/>
          <w:lang w:eastAsia="pl-PL"/>
        </w:rPr>
        <w:t>epidemi</w:t>
      </w:r>
      <w:r>
        <w:rPr>
          <w:rFonts w:ascii="Verdana" w:hAnsi="Verdana" w:cs="Calibri"/>
          <w:sz w:val="24"/>
          <w:szCs w:val="24"/>
          <w:lang w:eastAsia="pl-PL"/>
        </w:rPr>
        <w:t>cznego</w:t>
      </w:r>
      <w:r w:rsidRPr="00471BFB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471BFB">
        <w:rPr>
          <w:rFonts w:ascii="Verdana" w:hAnsi="Verdana"/>
          <w:sz w:val="24"/>
          <w:szCs w:val="24"/>
        </w:rPr>
        <w:t xml:space="preserve"> </w:t>
      </w:r>
      <w:r w:rsidRPr="00471BFB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14:paraId="719FB820" w14:textId="77777777" w:rsidR="00860FF7" w:rsidRPr="00255BCD" w:rsidRDefault="00860FF7" w:rsidP="00255BCD">
      <w:pPr>
        <w:pStyle w:val="Nagwek1"/>
      </w:pPr>
      <w:r w:rsidRPr="00255BCD">
        <w:t>X. KOSZTY REALIZACJI ZADANIA</w:t>
      </w:r>
    </w:p>
    <w:p w14:paraId="176794C5" w14:textId="77777777" w:rsidR="00860FF7" w:rsidRPr="00DC5EAB" w:rsidRDefault="00860FF7" w:rsidP="00255BCD">
      <w:pPr>
        <w:pStyle w:val="Nagwek2"/>
        <w:rPr>
          <w:rFonts w:eastAsiaTheme="minorHAnsi"/>
          <w:sz w:val="24"/>
        </w:rPr>
      </w:pPr>
      <w:r w:rsidRPr="00DC5EAB">
        <w:rPr>
          <w:rFonts w:eastAsiaTheme="minorHAnsi"/>
          <w:sz w:val="24"/>
        </w:rPr>
        <w:t>ZASADY OGÓLNE</w:t>
      </w:r>
    </w:p>
    <w:p w14:paraId="7BC307D4" w14:textId="77777777" w:rsidR="00860FF7" w:rsidRPr="00DC5EAB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04104E0D" w14:textId="77777777" w:rsidR="00860FF7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826C8C" w:rsidRPr="00DC5EA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 publicznego objętego konkursem;</w:t>
      </w:r>
    </w:p>
    <w:p w14:paraId="008EE9EC" w14:textId="77777777" w:rsidR="00860FF7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05B0A1C2" w14:textId="77777777" w:rsidR="00860FF7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826C8C" w:rsidRPr="00DC5EA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643A4A98" w14:textId="77777777" w:rsidR="00860FF7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2B4C9A9F" w14:textId="77777777" w:rsidR="000218C1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DC5EA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>.</w:t>
      </w:r>
    </w:p>
    <w:p w14:paraId="34D4817B" w14:textId="065B6979" w:rsidR="008F1FE3" w:rsidRPr="00191CF8" w:rsidRDefault="008F1FE3" w:rsidP="0018664B">
      <w:pPr>
        <w:pStyle w:val="Nagwek3"/>
        <w:spacing w:line="360" w:lineRule="auto"/>
        <w:rPr>
          <w:sz w:val="24"/>
          <w:szCs w:val="24"/>
        </w:rPr>
      </w:pPr>
      <w:r w:rsidRPr="00191CF8">
        <w:rPr>
          <w:sz w:val="24"/>
          <w:szCs w:val="24"/>
        </w:rPr>
        <w:t>I. Koszty merytoryczne (bezpośrednio związane z celem realizowanego działania) n</w:t>
      </w:r>
      <w:r w:rsidR="0018664B">
        <w:rPr>
          <w:sz w:val="24"/>
          <w:szCs w:val="24"/>
        </w:rPr>
        <w:t xml:space="preserve">a </w:t>
      </w:r>
      <w:r w:rsidRPr="00191CF8">
        <w:rPr>
          <w:sz w:val="24"/>
          <w:szCs w:val="24"/>
        </w:rPr>
        <w:t>p</w:t>
      </w:r>
      <w:r w:rsidR="0018664B">
        <w:rPr>
          <w:sz w:val="24"/>
          <w:szCs w:val="24"/>
        </w:rPr>
        <w:t>rzykład</w:t>
      </w:r>
      <w:r w:rsidRPr="00191CF8">
        <w:rPr>
          <w:sz w:val="24"/>
          <w:szCs w:val="24"/>
        </w:rPr>
        <w:t>:</w:t>
      </w:r>
    </w:p>
    <w:p w14:paraId="57781C9B" w14:textId="77777777" w:rsidR="008F1FE3" w:rsidRPr="00191CF8" w:rsidRDefault="008F1FE3" w:rsidP="00191CF8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wynagrodz</w:t>
      </w:r>
      <w:r w:rsidR="00826C8C" w:rsidRPr="00191CF8">
        <w:rPr>
          <w:rFonts w:ascii="Verdana" w:hAnsi="Verdana"/>
          <w:sz w:val="24"/>
          <w:szCs w:val="24"/>
        </w:rPr>
        <w:t>enia pracowników merytorycznych,</w:t>
      </w:r>
    </w:p>
    <w:p w14:paraId="35EE46BE" w14:textId="77777777" w:rsidR="00826C8C" w:rsidRPr="00191CF8" w:rsidRDefault="00826C8C" w:rsidP="00191CF8">
      <w:pPr>
        <w:pStyle w:val="Akapitzlist"/>
        <w:numPr>
          <w:ilvl w:val="0"/>
          <w:numId w:val="34"/>
        </w:numPr>
        <w:tabs>
          <w:tab w:val="left" w:pos="1010"/>
        </w:tabs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 xml:space="preserve">zakup materiałów edukacyjnych, szkoleniowych,  </w:t>
      </w:r>
    </w:p>
    <w:p w14:paraId="111CB819" w14:textId="77777777" w:rsidR="00826C8C" w:rsidRPr="00191CF8" w:rsidRDefault="00826C8C" w:rsidP="00191CF8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 xml:space="preserve">wynajmu sal, </w:t>
      </w:r>
    </w:p>
    <w:p w14:paraId="15CF5F17" w14:textId="77777777" w:rsidR="00826C8C" w:rsidRPr="00191CF8" w:rsidRDefault="00826C8C" w:rsidP="00191CF8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opracowania i druku materiałów szkoleniowych,</w:t>
      </w:r>
    </w:p>
    <w:p w14:paraId="4F7FBE2F" w14:textId="77777777" w:rsidR="00826C8C" w:rsidRPr="00191CF8" w:rsidRDefault="00826C8C" w:rsidP="00191CF8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koszty ubezpieczenia realizatorów w zakresie niezbędnym do bezpiecznej realizacji zadania,</w:t>
      </w:r>
    </w:p>
    <w:p w14:paraId="72B00031" w14:textId="77777777" w:rsidR="008F1FE3" w:rsidRPr="00191CF8" w:rsidRDefault="008F1FE3" w:rsidP="00191CF8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 xml:space="preserve">inne wynikające ze specyfiki </w:t>
      </w:r>
      <w:r w:rsidR="00523E3B" w:rsidRPr="00191CF8">
        <w:rPr>
          <w:rFonts w:ascii="Verdana" w:hAnsi="Verdana"/>
          <w:sz w:val="24"/>
          <w:szCs w:val="24"/>
        </w:rPr>
        <w:t>zadania</w:t>
      </w:r>
      <w:r w:rsidRPr="00191CF8">
        <w:rPr>
          <w:rFonts w:ascii="Verdana" w:hAnsi="Verdana"/>
          <w:sz w:val="24"/>
          <w:szCs w:val="24"/>
        </w:rPr>
        <w:t>.</w:t>
      </w:r>
    </w:p>
    <w:p w14:paraId="65043FF3" w14:textId="77777777" w:rsidR="008F1FE3" w:rsidRPr="00191CF8" w:rsidRDefault="008F1FE3" w:rsidP="0018664B">
      <w:pPr>
        <w:pStyle w:val="Nagwek3"/>
        <w:spacing w:line="360" w:lineRule="auto"/>
        <w:rPr>
          <w:sz w:val="24"/>
          <w:szCs w:val="24"/>
        </w:rPr>
      </w:pPr>
      <w:r w:rsidRPr="00191CF8">
        <w:rPr>
          <w:sz w:val="24"/>
          <w:szCs w:val="24"/>
        </w:rPr>
        <w:lastRenderedPageBreak/>
        <w:t xml:space="preserve">II. Koszty obsługi </w:t>
      </w:r>
      <w:r w:rsidR="00C42EC0" w:rsidRPr="00191CF8">
        <w:rPr>
          <w:sz w:val="24"/>
          <w:szCs w:val="24"/>
        </w:rPr>
        <w:t>zadania</w:t>
      </w:r>
      <w:r w:rsidRPr="00191CF8">
        <w:rPr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523E3B" w:rsidRPr="00191CF8">
        <w:rPr>
          <w:sz w:val="24"/>
          <w:szCs w:val="24"/>
        </w:rPr>
        <w:t>zadania</w:t>
      </w:r>
      <w:r w:rsidRPr="00191CF8">
        <w:rPr>
          <w:sz w:val="24"/>
          <w:szCs w:val="24"/>
        </w:rPr>
        <w:t>) n</w:t>
      </w:r>
      <w:r w:rsidR="00886667">
        <w:rPr>
          <w:sz w:val="24"/>
          <w:szCs w:val="24"/>
        </w:rPr>
        <w:t xml:space="preserve">a </w:t>
      </w:r>
      <w:r w:rsidRPr="00191CF8">
        <w:rPr>
          <w:sz w:val="24"/>
          <w:szCs w:val="24"/>
        </w:rPr>
        <w:t>p</w:t>
      </w:r>
      <w:r w:rsidR="00886667">
        <w:rPr>
          <w:sz w:val="24"/>
          <w:szCs w:val="24"/>
        </w:rPr>
        <w:t>rzykład</w:t>
      </w:r>
      <w:r w:rsidRPr="00191CF8">
        <w:rPr>
          <w:sz w:val="24"/>
          <w:szCs w:val="24"/>
        </w:rPr>
        <w:t>:</w:t>
      </w:r>
    </w:p>
    <w:p w14:paraId="6F1639B2" w14:textId="77777777" w:rsidR="008F1FE3" w:rsidRPr="00191CF8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b/>
          <w:bCs/>
          <w:sz w:val="24"/>
          <w:szCs w:val="24"/>
        </w:rPr>
        <w:t>Koszty eksploatacyjne lokalu</w:t>
      </w:r>
      <w:r w:rsidRPr="00191CF8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C42EC0" w:rsidRPr="00191CF8">
        <w:rPr>
          <w:rFonts w:ascii="Verdana" w:hAnsi="Verdana"/>
          <w:sz w:val="24"/>
          <w:szCs w:val="24"/>
        </w:rPr>
        <w:t>zadania</w:t>
      </w:r>
      <w:r w:rsidRPr="00191CF8">
        <w:rPr>
          <w:rFonts w:ascii="Verdana" w:hAnsi="Verdana"/>
          <w:sz w:val="24"/>
          <w:szCs w:val="24"/>
        </w:rPr>
        <w:t>, każdy element obliczony proporcjonalnie do tej części;</w:t>
      </w:r>
    </w:p>
    <w:p w14:paraId="42B05B7F" w14:textId="77777777" w:rsidR="008F1FE3" w:rsidRPr="00191CF8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191CF8">
        <w:rPr>
          <w:rFonts w:ascii="Verdana" w:hAnsi="Verdana"/>
          <w:b/>
          <w:sz w:val="24"/>
          <w:szCs w:val="24"/>
        </w:rPr>
        <w:t>Koszty koordynacji</w:t>
      </w:r>
      <w:r w:rsidRPr="00191CF8">
        <w:rPr>
          <w:rFonts w:ascii="Verdana" w:hAnsi="Verdana"/>
          <w:sz w:val="24"/>
          <w:szCs w:val="24"/>
        </w:rPr>
        <w:t>, nadzoru organizacyjnego, monitorowania i ewaluacji</w:t>
      </w:r>
      <w:r w:rsidR="00275FFF" w:rsidRPr="00191CF8">
        <w:rPr>
          <w:rFonts w:ascii="Verdana" w:hAnsi="Verdana"/>
          <w:sz w:val="24"/>
          <w:szCs w:val="24"/>
        </w:rPr>
        <w:t>;</w:t>
      </w:r>
    </w:p>
    <w:p w14:paraId="02B2FE78" w14:textId="77777777" w:rsidR="008F1FE3" w:rsidRPr="00191CF8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b/>
          <w:bCs/>
          <w:sz w:val="24"/>
          <w:szCs w:val="24"/>
        </w:rPr>
        <w:t>Koszty administracyjne</w:t>
      </w:r>
      <w:r w:rsidRPr="00191CF8">
        <w:rPr>
          <w:rFonts w:ascii="Verdana" w:hAnsi="Verdana"/>
          <w:sz w:val="24"/>
          <w:szCs w:val="24"/>
        </w:rPr>
        <w:t xml:space="preserve"> w części dotyczącej </w:t>
      </w:r>
      <w:r w:rsidR="00523E3B" w:rsidRPr="00191CF8">
        <w:rPr>
          <w:rFonts w:ascii="Verdana" w:hAnsi="Verdana"/>
          <w:sz w:val="24"/>
          <w:szCs w:val="24"/>
        </w:rPr>
        <w:t>zadania</w:t>
      </w:r>
      <w:r w:rsidRPr="00191CF8">
        <w:rPr>
          <w:rFonts w:ascii="Verdana" w:hAnsi="Verdana"/>
          <w:sz w:val="24"/>
          <w:szCs w:val="24"/>
        </w:rPr>
        <w:t xml:space="preserve"> do </w:t>
      </w:r>
      <w:r w:rsidRPr="00191CF8">
        <w:rPr>
          <w:rFonts w:ascii="Verdana" w:hAnsi="Verdana"/>
          <w:b/>
          <w:bCs/>
          <w:sz w:val="24"/>
          <w:szCs w:val="24"/>
        </w:rPr>
        <w:t>10 %</w:t>
      </w:r>
      <w:r w:rsidRPr="00191CF8">
        <w:rPr>
          <w:rFonts w:ascii="Verdana" w:hAnsi="Verdana"/>
          <w:sz w:val="24"/>
          <w:szCs w:val="24"/>
        </w:rPr>
        <w:t xml:space="preserve"> dotacji,</w:t>
      </w:r>
      <w:r w:rsidRPr="00191CF8">
        <w:rPr>
          <w:rFonts w:ascii="Verdana" w:hAnsi="Verdana"/>
          <w:color w:val="000000"/>
          <w:sz w:val="24"/>
          <w:szCs w:val="24"/>
        </w:rPr>
        <w:t xml:space="preserve"> </w:t>
      </w:r>
      <w:r w:rsidRPr="00191CF8">
        <w:rPr>
          <w:rFonts w:ascii="Verdana" w:hAnsi="Verdana"/>
          <w:sz w:val="24"/>
          <w:szCs w:val="24"/>
        </w:rPr>
        <w:t>n</w:t>
      </w:r>
      <w:r w:rsidR="00191CF8">
        <w:rPr>
          <w:rFonts w:ascii="Verdana" w:hAnsi="Verdana"/>
          <w:sz w:val="24"/>
          <w:szCs w:val="24"/>
        </w:rPr>
        <w:t xml:space="preserve">a </w:t>
      </w:r>
      <w:r w:rsidRPr="00191CF8">
        <w:rPr>
          <w:rFonts w:ascii="Verdana" w:hAnsi="Verdana"/>
          <w:sz w:val="24"/>
          <w:szCs w:val="24"/>
        </w:rPr>
        <w:t>p</w:t>
      </w:r>
      <w:r w:rsidR="00191CF8">
        <w:rPr>
          <w:rFonts w:ascii="Verdana" w:hAnsi="Verdana"/>
          <w:sz w:val="24"/>
          <w:szCs w:val="24"/>
        </w:rPr>
        <w:t>rzykład</w:t>
      </w:r>
      <w:r w:rsidRPr="00191CF8">
        <w:rPr>
          <w:rFonts w:ascii="Verdana" w:hAnsi="Verdana"/>
          <w:sz w:val="24"/>
          <w:szCs w:val="24"/>
        </w:rPr>
        <w:t>.</w:t>
      </w:r>
    </w:p>
    <w:p w14:paraId="27D8E137" w14:textId="77777777" w:rsidR="008F1FE3" w:rsidRPr="00191CF8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koszty obsługi księgowej (osoba prawna lub fizyczna)</w:t>
      </w:r>
      <w:r w:rsidR="007C2F29" w:rsidRPr="00191CF8">
        <w:rPr>
          <w:rFonts w:ascii="Verdana" w:hAnsi="Verdana"/>
          <w:sz w:val="24"/>
          <w:szCs w:val="24"/>
        </w:rPr>
        <w:t>,</w:t>
      </w:r>
      <w:r w:rsidRPr="00191CF8">
        <w:rPr>
          <w:rFonts w:ascii="Verdana" w:hAnsi="Verdana"/>
          <w:sz w:val="24"/>
          <w:szCs w:val="24"/>
        </w:rPr>
        <w:t xml:space="preserve"> </w:t>
      </w:r>
    </w:p>
    <w:p w14:paraId="4644C77C" w14:textId="77777777" w:rsidR="008F1FE3" w:rsidRPr="00191CF8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materiały biurowe,</w:t>
      </w:r>
    </w:p>
    <w:p w14:paraId="57A5BBFC" w14:textId="77777777" w:rsidR="0005244F" w:rsidRPr="00191CF8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 xml:space="preserve">inne wynikające ze specyfiki </w:t>
      </w:r>
      <w:r w:rsidR="007C2F29" w:rsidRPr="00191CF8">
        <w:rPr>
          <w:rFonts w:ascii="Verdana" w:hAnsi="Verdana"/>
          <w:sz w:val="24"/>
          <w:szCs w:val="24"/>
        </w:rPr>
        <w:t>zadania</w:t>
      </w:r>
      <w:r w:rsidRPr="00191CF8">
        <w:rPr>
          <w:rFonts w:ascii="Verdana" w:hAnsi="Verdana"/>
          <w:sz w:val="24"/>
          <w:szCs w:val="24"/>
        </w:rPr>
        <w:t>.</w:t>
      </w:r>
    </w:p>
    <w:p w14:paraId="0C298785" w14:textId="77777777" w:rsidR="00C42EC0" w:rsidRPr="00191CF8" w:rsidRDefault="00C42EC0" w:rsidP="00C42EC0">
      <w:pPr>
        <w:autoSpaceDE w:val="0"/>
        <w:spacing w:before="120"/>
        <w:ind w:left="720" w:right="110" w:hanging="360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b/>
          <w:bCs/>
          <w:sz w:val="24"/>
          <w:szCs w:val="24"/>
        </w:rPr>
        <w:t>4. Koszty promocji zadania</w:t>
      </w:r>
      <w:r w:rsidRPr="00191CF8">
        <w:rPr>
          <w:rFonts w:ascii="Verdana" w:hAnsi="Verdana"/>
          <w:sz w:val="24"/>
          <w:szCs w:val="24"/>
        </w:rPr>
        <w:t xml:space="preserve"> w części dotyczącej zadania do </w:t>
      </w:r>
      <w:r w:rsidRPr="00191CF8">
        <w:rPr>
          <w:rFonts w:ascii="Verdana" w:hAnsi="Verdana"/>
          <w:b/>
          <w:sz w:val="24"/>
          <w:szCs w:val="24"/>
        </w:rPr>
        <w:t>3 %</w:t>
      </w:r>
      <w:r w:rsidRPr="00191CF8">
        <w:rPr>
          <w:rFonts w:ascii="Verdana" w:hAnsi="Verdana"/>
          <w:sz w:val="24"/>
          <w:szCs w:val="24"/>
        </w:rPr>
        <w:t xml:space="preserve"> dotacji, w tym m</w:t>
      </w:r>
      <w:r w:rsidR="009371A4">
        <w:rPr>
          <w:rFonts w:ascii="Verdana" w:hAnsi="Verdana"/>
          <w:sz w:val="24"/>
          <w:szCs w:val="24"/>
        </w:rPr>
        <w:t xml:space="preserve">iędzy </w:t>
      </w:r>
      <w:r w:rsidRPr="00191CF8">
        <w:rPr>
          <w:rFonts w:ascii="Verdana" w:hAnsi="Verdana"/>
          <w:sz w:val="24"/>
          <w:szCs w:val="24"/>
        </w:rPr>
        <w:t>in</w:t>
      </w:r>
      <w:r w:rsidR="00692FAD">
        <w:rPr>
          <w:rFonts w:ascii="Verdana" w:hAnsi="Verdana"/>
          <w:sz w:val="24"/>
          <w:szCs w:val="24"/>
        </w:rPr>
        <w:t>nymi:</w:t>
      </w:r>
    </w:p>
    <w:p w14:paraId="3040AC0B" w14:textId="77777777" w:rsidR="00C42EC0" w:rsidRPr="00191CF8" w:rsidRDefault="00C42EC0" w:rsidP="00C42EC0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opracowania graficznego,</w:t>
      </w:r>
    </w:p>
    <w:p w14:paraId="3C14FAB6" w14:textId="77777777" w:rsidR="00C42EC0" w:rsidRPr="00191CF8" w:rsidRDefault="00C42EC0" w:rsidP="00C42EC0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druku/produkcji ulotek,</w:t>
      </w:r>
    </w:p>
    <w:p w14:paraId="0BE2F45B" w14:textId="77777777" w:rsidR="00C42EC0" w:rsidRPr="00191CF8" w:rsidRDefault="00C42EC0" w:rsidP="00502816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materiałów informacyjnych.</w:t>
      </w:r>
    </w:p>
    <w:p w14:paraId="1CC5118A" w14:textId="77777777" w:rsidR="000218C1" w:rsidRPr="00E55AE7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E55AE7">
        <w:rPr>
          <w:rFonts w:ascii="Verdana" w:hAnsi="Verdana"/>
          <w:b/>
          <w:bCs/>
          <w:sz w:val="24"/>
        </w:rPr>
        <w:t>Uwaga:</w:t>
      </w:r>
    </w:p>
    <w:p w14:paraId="4F3EA3BD" w14:textId="63DCEEEB" w:rsidR="000218C1" w:rsidRPr="00E55AE7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E55AE7">
        <w:rPr>
          <w:rFonts w:ascii="Verdana" w:hAnsi="Verdana"/>
          <w:sz w:val="24"/>
        </w:rPr>
        <w:t xml:space="preserve">Z dotacji można rozliczyć wyłącznie wynagrodzenie za prowadzenie </w:t>
      </w:r>
      <w:r w:rsidRPr="00E55AE7">
        <w:rPr>
          <w:rFonts w:ascii="Verdana" w:hAnsi="Verdana"/>
          <w:b/>
          <w:bCs/>
          <w:sz w:val="24"/>
        </w:rPr>
        <w:t>wyodrębnionej</w:t>
      </w:r>
      <w:r w:rsidRPr="00E55AE7">
        <w:rPr>
          <w:rFonts w:ascii="Verdana" w:hAnsi="Verdana"/>
          <w:sz w:val="24"/>
        </w:rPr>
        <w:t xml:space="preserve"> </w:t>
      </w:r>
      <w:r w:rsidRPr="00E55AE7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275FFF" w:rsidRPr="00E55AE7">
        <w:rPr>
          <w:rFonts w:ascii="Verdana" w:hAnsi="Verdana"/>
          <w:b/>
          <w:bCs/>
          <w:sz w:val="24"/>
        </w:rPr>
        <w:t>zadania</w:t>
      </w:r>
      <w:r w:rsidRPr="00E55AE7">
        <w:rPr>
          <w:rFonts w:ascii="Verdana" w:hAnsi="Verdana"/>
          <w:b/>
          <w:bCs/>
          <w:sz w:val="24"/>
        </w:rPr>
        <w:t xml:space="preserve"> </w:t>
      </w:r>
      <w:r w:rsidRPr="00E55AE7">
        <w:rPr>
          <w:rFonts w:ascii="Verdana" w:hAnsi="Verdana"/>
          <w:sz w:val="24"/>
        </w:rPr>
        <w:t>zgodnie z zasadami wynikającymi z ustawy z dnia 29 września 1994 r</w:t>
      </w:r>
      <w:r w:rsidR="00FB5A13">
        <w:rPr>
          <w:rFonts w:ascii="Verdana" w:hAnsi="Verdana"/>
          <w:sz w:val="24"/>
        </w:rPr>
        <w:t>oku</w:t>
      </w:r>
      <w:r w:rsidRPr="00E55AE7">
        <w:rPr>
          <w:rFonts w:ascii="Verdana" w:hAnsi="Verdana"/>
          <w:sz w:val="24"/>
        </w:rPr>
        <w:t xml:space="preserve"> </w:t>
      </w:r>
      <w:r w:rsidRPr="00E55AE7">
        <w:rPr>
          <w:rFonts w:ascii="Verdana" w:hAnsi="Verdana"/>
          <w:i/>
          <w:iCs/>
          <w:sz w:val="24"/>
        </w:rPr>
        <w:t>o rachunkowości</w:t>
      </w:r>
      <w:r w:rsidRPr="00E55AE7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E55AE7">
        <w:rPr>
          <w:rFonts w:ascii="Verdana" w:hAnsi="Verdana"/>
          <w:b/>
          <w:bCs/>
          <w:sz w:val="24"/>
        </w:rPr>
        <w:t>wszystkie zespoły kont</w:t>
      </w:r>
      <w:r w:rsidRPr="00E55AE7">
        <w:rPr>
          <w:rFonts w:ascii="Verdana" w:hAnsi="Verdana"/>
          <w:sz w:val="24"/>
        </w:rPr>
        <w:t xml:space="preserve">, na których ewidencjonuje się operacje związane z </w:t>
      </w:r>
      <w:r w:rsidR="00275FFF" w:rsidRPr="00E55AE7">
        <w:rPr>
          <w:rFonts w:ascii="Verdana" w:hAnsi="Verdana"/>
          <w:sz w:val="24"/>
        </w:rPr>
        <w:t>zadaniem</w:t>
      </w:r>
      <w:r w:rsidRPr="00E55AE7">
        <w:rPr>
          <w:rFonts w:ascii="Verdana" w:hAnsi="Verdana"/>
          <w:sz w:val="24"/>
        </w:rPr>
        <w:t xml:space="preserve"> tak, aby możliwe było wyodrębnienie ewidencji środków pieniężnych, rozrachunków, kosztów, </w:t>
      </w:r>
      <w:r w:rsidRPr="00E55AE7">
        <w:rPr>
          <w:rFonts w:ascii="Verdana" w:hAnsi="Verdana"/>
          <w:sz w:val="24"/>
        </w:rPr>
        <w:lastRenderedPageBreak/>
        <w:t>przychodów i</w:t>
      </w:r>
      <w:r w:rsidR="00FB5A13">
        <w:rPr>
          <w:rFonts w:ascii="Verdana" w:hAnsi="Verdana"/>
          <w:sz w:val="24"/>
        </w:rPr>
        <w:t xml:space="preserve"> </w:t>
      </w:r>
      <w:r w:rsidRPr="00E55AE7">
        <w:rPr>
          <w:rFonts w:ascii="Verdana" w:hAnsi="Verdana"/>
          <w:sz w:val="24"/>
        </w:rPr>
        <w:t>t</w:t>
      </w:r>
      <w:r w:rsidR="00FB5A13">
        <w:rPr>
          <w:rFonts w:ascii="Verdana" w:hAnsi="Verdana"/>
          <w:sz w:val="24"/>
        </w:rPr>
        <w:t>ym podobne.</w:t>
      </w:r>
      <w:r w:rsidRPr="00E55AE7">
        <w:rPr>
          <w:rFonts w:ascii="Verdana" w:hAnsi="Verdana"/>
          <w:sz w:val="24"/>
        </w:rPr>
        <w:t xml:space="preserve"> W przypadku dokumentów księgowych, które tylko w części dotyczą </w:t>
      </w:r>
      <w:r w:rsidR="00275FFF" w:rsidRPr="00E55AE7">
        <w:rPr>
          <w:rFonts w:ascii="Verdana" w:hAnsi="Verdana"/>
          <w:sz w:val="24"/>
        </w:rPr>
        <w:t>zadania</w:t>
      </w:r>
      <w:r w:rsidRPr="00E55AE7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275FFF" w:rsidRPr="00E55AE7">
        <w:rPr>
          <w:rFonts w:ascii="Verdana" w:hAnsi="Verdana"/>
          <w:sz w:val="24"/>
        </w:rPr>
        <w:t>zadania</w:t>
      </w:r>
      <w:r w:rsidRPr="00E55AE7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14:paraId="311C63E0" w14:textId="77777777" w:rsidR="00F97936" w:rsidRPr="00E55AE7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E55AE7">
        <w:rPr>
          <w:rFonts w:ascii="Verdana" w:hAnsi="Verdana"/>
          <w:sz w:val="24"/>
        </w:rPr>
        <w:t xml:space="preserve">Przyznana dotacja może być wydatkowana tylko na cele związane z realizowanym </w:t>
      </w:r>
      <w:r w:rsidR="00275FFF" w:rsidRPr="00E55AE7">
        <w:rPr>
          <w:rFonts w:ascii="Verdana" w:hAnsi="Verdana"/>
          <w:sz w:val="24"/>
        </w:rPr>
        <w:t>zadaniem</w:t>
      </w:r>
      <w:r w:rsidR="00F95A7F" w:rsidRPr="00E55AE7">
        <w:rPr>
          <w:rFonts w:ascii="Verdana" w:hAnsi="Verdana"/>
          <w:sz w:val="24"/>
        </w:rPr>
        <w:t xml:space="preserve"> </w:t>
      </w:r>
      <w:r w:rsidRPr="00E55AE7">
        <w:rPr>
          <w:rFonts w:ascii="Verdana" w:hAnsi="Verdana"/>
          <w:sz w:val="24"/>
        </w:rPr>
        <w:t xml:space="preserve"> i wyłącznie na potrzeby osób, do których jest ono adresowane.</w:t>
      </w:r>
    </w:p>
    <w:p w14:paraId="29305687" w14:textId="77777777" w:rsidR="00F97936" w:rsidRPr="0061415D" w:rsidRDefault="00275FFF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61415D">
        <w:rPr>
          <w:rFonts w:ascii="Verdana" w:hAnsi="Verdana"/>
          <w:b/>
          <w:sz w:val="24"/>
        </w:rPr>
        <w:t xml:space="preserve">III. </w:t>
      </w:r>
      <w:r w:rsidR="00F97936" w:rsidRPr="0061415D">
        <w:rPr>
          <w:rFonts w:ascii="Verdana" w:hAnsi="Verdana"/>
          <w:b/>
          <w:sz w:val="24"/>
        </w:rPr>
        <w:t xml:space="preserve"> Koszty, które nie mogą zostać sfinansowane z dotacji</w:t>
      </w:r>
    </w:p>
    <w:p w14:paraId="3E743DD4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0C74BE1E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14:paraId="75AE3F0A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38B5610A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21588098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C13925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14:paraId="5B4A1764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44703ECE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212638C2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Działania, których celem jest prowadzenie badań naukowych, analiz i studiów. </w:t>
      </w:r>
    </w:p>
    <w:p w14:paraId="525C2EBC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3579CE58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CEDDCF7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Pokrycie deficytu oraz refundacja kosztów zrealizowanych wcześniej przedsięwzięć, rezerwy na pokrycie przyszłych strat lub zobowiązań.</w:t>
      </w:r>
    </w:p>
    <w:p w14:paraId="6C429EC8" w14:textId="66B77E86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14:paraId="52D2618E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14:paraId="6BF56B03" w14:textId="287DC05C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4117378B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 w:rsidRPr="00C13925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32BAA73D" w14:textId="6E955078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Koszty dokumentowane paragonami, pokwitowaniami, dowodami sprzedaży wewnętrznej, wewnętrznymi notami obciążeniowymi i</w:t>
      </w:r>
      <w:r w:rsidR="009D6207"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t</w:t>
      </w:r>
      <w:r w:rsidR="009D6207"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ym </w:t>
      </w: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9D6207" w:rsidRPr="00C13925">
        <w:rPr>
          <w:rFonts w:ascii="Verdana" w:eastAsia="Times New Roman" w:hAnsi="Verdana" w:cs="Times New Roman"/>
          <w:sz w:val="24"/>
          <w:szCs w:val="24"/>
          <w:lang w:eastAsia="pl-PL"/>
        </w:rPr>
        <w:t>odobne</w:t>
      </w: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</w:t>
      </w:r>
    </w:p>
    <w:p w14:paraId="3DAE9D89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6EDE6A75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65A6F49A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51029993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6BCA903D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550C6D51" w14:textId="77777777" w:rsidR="0005244F" w:rsidRPr="0061415D" w:rsidRDefault="00F97936" w:rsidP="00255BCD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>UWAGA</w:t>
      </w: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58CAB1B0" w14:textId="77777777" w:rsidR="004E503B" w:rsidRPr="005473CD" w:rsidRDefault="004E503B" w:rsidP="00255BCD">
      <w:pPr>
        <w:pStyle w:val="Nagwek1"/>
      </w:pPr>
      <w:r w:rsidRPr="005473CD">
        <w:t>XI. WARUNKI SKŁADANIA OFERT</w:t>
      </w:r>
    </w:p>
    <w:p w14:paraId="730F910A" w14:textId="77777777" w:rsidR="004A6F04" w:rsidRPr="00404D0F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14:paraId="373C203F" w14:textId="77777777" w:rsidR="004A6F04" w:rsidRPr="00404D0F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275FFF"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zadania  </w:t>
      </w: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w jednym egzemplarzu, która jest zgodna ze wzorem oferty (</w:t>
      </w:r>
      <w:r w:rsidRPr="00404D0F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404D0F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14:paraId="18ADF538" w14:textId="77777777" w:rsidR="00D176B8" w:rsidRPr="00404D0F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14:paraId="64A52122" w14:textId="77777777" w:rsidR="00D176B8" w:rsidRPr="00404D0F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14:paraId="2DF5139B" w14:textId="77777777" w:rsidR="00D176B8" w:rsidRPr="00404D0F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14:paraId="2DFDFD9F" w14:textId="2EB0CF24" w:rsidR="00D176B8" w:rsidRPr="00404D0F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</w:t>
      </w:r>
      <w:r w:rsidR="0023446A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bookmarkStart w:id="2" w:name="_GoBack"/>
      <w:bookmarkEnd w:id="2"/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).</w:t>
      </w:r>
    </w:p>
    <w:p w14:paraId="03F78E36" w14:textId="77777777" w:rsidR="00D176B8" w:rsidRPr="00404D0F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14:paraId="4B17721A" w14:textId="77777777" w:rsidR="00D176B8" w:rsidRPr="00404D0F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9F29DD" w:rsidRPr="00404D0F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5D812A08" w14:textId="77777777" w:rsidR="00D176B8" w:rsidRPr="00404D0F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14:paraId="3F3665E6" w14:textId="77777777" w:rsidR="00D176B8" w:rsidRPr="00404D0F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14:paraId="24EFFF19" w14:textId="77777777" w:rsidR="00D176B8" w:rsidRPr="00404D0F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Złożone oferty podlegają ocenie formalnej i merytorycznej.</w:t>
      </w:r>
    </w:p>
    <w:p w14:paraId="261A340E" w14:textId="77777777" w:rsidR="0005244F" w:rsidRPr="00404D0F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14:paraId="564BCBFC" w14:textId="77777777"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14:paraId="2562D8A1" w14:textId="4D5C6884" w:rsidR="0072432B" w:rsidRPr="0065262B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404D0F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  <w:r w:rsidR="0065262B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B20E7F" w:rsidRPr="00404D0F">
        <w:rPr>
          <w:rFonts w:ascii="Verdana" w:hAnsi="Verdana"/>
          <w:b/>
          <w:sz w:val="24"/>
          <w:szCs w:val="24"/>
        </w:rPr>
        <w:t>w Kancelarii Urzędu Miejskiego Wrocławia,</w:t>
      </w:r>
      <w:r w:rsidR="009F29DD" w:rsidRPr="00404D0F">
        <w:rPr>
          <w:rFonts w:ascii="Verdana" w:hAnsi="Verdana"/>
          <w:b/>
          <w:sz w:val="24"/>
          <w:szCs w:val="24"/>
        </w:rPr>
        <w:t xml:space="preserve"> </w:t>
      </w:r>
      <w:r w:rsidR="00B20E7F" w:rsidRPr="00404D0F">
        <w:rPr>
          <w:rFonts w:ascii="Verdana" w:hAnsi="Verdana"/>
          <w:b/>
          <w:sz w:val="24"/>
          <w:szCs w:val="24"/>
        </w:rPr>
        <w:t xml:space="preserve">50-031 Wrocław, </w:t>
      </w:r>
      <w:r w:rsidR="0065262B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B20E7F" w:rsidRPr="00404D0F">
        <w:rPr>
          <w:rFonts w:ascii="Verdana" w:hAnsi="Verdana"/>
          <w:b/>
          <w:sz w:val="24"/>
          <w:szCs w:val="24"/>
        </w:rPr>
        <w:t>ul. Bogusławskiego 8,10 (parter)</w:t>
      </w:r>
    </w:p>
    <w:p w14:paraId="5C1D4D50" w14:textId="77777777" w:rsidR="00E70EEC" w:rsidRPr="00404D0F" w:rsidRDefault="00E70EEC" w:rsidP="00255BCD">
      <w:pPr>
        <w:pStyle w:val="Nagwek2"/>
        <w:rPr>
          <w:sz w:val="24"/>
        </w:rPr>
      </w:pPr>
      <w:r w:rsidRPr="00404D0F">
        <w:rPr>
          <w:sz w:val="24"/>
        </w:rPr>
        <w:t>UWAGA WAŻNE!</w:t>
      </w:r>
    </w:p>
    <w:p w14:paraId="6B2BD212" w14:textId="77777777" w:rsidR="00E70EEC" w:rsidRPr="00404D0F" w:rsidRDefault="00E70EEC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404D0F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14:paraId="720B5325" w14:textId="06620970" w:rsidR="00E70EEC" w:rsidRPr="00404D0F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404D0F">
        <w:rPr>
          <w:rFonts w:ascii="Verdana" w:hAnsi="Verdana"/>
          <w:sz w:val="24"/>
          <w:szCs w:val="24"/>
        </w:rPr>
        <w:t xml:space="preserve">Dokumenty muszą być podpisane przez osoby upoważnione do składania oświadczeń woli </w:t>
      </w:r>
      <w:r w:rsidR="00F44204" w:rsidRPr="00A27C2A">
        <w:rPr>
          <w:rFonts w:ascii="Verdana" w:hAnsi="Verdana"/>
          <w:sz w:val="24"/>
          <w:szCs w:val="24"/>
        </w:rPr>
        <w:t>w jego imieniu, zgodnie ze statutem/regulaminem, innym dokumentem lub właściwym dla oferenta rejestrem (na przykład KRS)</w:t>
      </w:r>
      <w:r w:rsidRPr="00404D0F">
        <w:rPr>
          <w:rFonts w:ascii="Verdana" w:hAnsi="Verdana"/>
          <w:sz w:val="24"/>
          <w:szCs w:val="24"/>
        </w:rPr>
        <w:t>.</w:t>
      </w:r>
    </w:p>
    <w:p w14:paraId="3781B8DD" w14:textId="77777777" w:rsidR="00E70EEC" w:rsidRPr="00404D0F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404D0F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069DCB08" w14:textId="77777777" w:rsidR="00E70EEC" w:rsidRPr="000C6110" w:rsidRDefault="00E70EEC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0C6110">
        <w:rPr>
          <w:rFonts w:ascii="Verdana" w:hAnsi="Verdana"/>
          <w:sz w:val="24"/>
          <w:szCs w:val="24"/>
        </w:rPr>
        <w:t>Dokumenty dotyczące Oferenta:</w:t>
      </w:r>
    </w:p>
    <w:p w14:paraId="6E82B617" w14:textId="35AF666B" w:rsidR="00E70EEC" w:rsidRPr="00BA3CBD" w:rsidRDefault="00E70EEC" w:rsidP="00BA3CB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1B21E1">
        <w:rPr>
          <w:rFonts w:ascii="Verdana" w:hAnsi="Verdana"/>
          <w:b/>
          <w:bCs/>
          <w:sz w:val="24"/>
          <w:szCs w:val="24"/>
        </w:rPr>
        <w:t>Aktualny</w:t>
      </w:r>
      <w:r w:rsidR="001B21E1">
        <w:rPr>
          <w:rFonts w:ascii="Verdana" w:hAnsi="Verdana"/>
          <w:sz w:val="24"/>
          <w:szCs w:val="24"/>
        </w:rPr>
        <w:t>, zgodny ze stanem faktycznym i prawnym</w:t>
      </w:r>
      <w:r w:rsidRPr="00BA3CBD">
        <w:rPr>
          <w:rFonts w:ascii="Verdana" w:hAnsi="Verdana"/>
          <w:sz w:val="24"/>
          <w:szCs w:val="24"/>
        </w:rPr>
        <w:t xml:space="preserve"> odpis z odpowiedniego rejestru lub inne dokumenty informujące o statusie prawnym podmiotu składającego ofertę i umocowanie osób go reprezentujących.</w:t>
      </w:r>
    </w:p>
    <w:p w14:paraId="27907570" w14:textId="33B9D74B" w:rsidR="00993464" w:rsidRPr="00BA3CBD" w:rsidRDefault="00996A5D" w:rsidP="008F3E6E">
      <w:pPr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>W przypadku organizacji zarejestrowanych w KRS może to być wydruk z Informacji odpowiadającej odpisowi aktualnemu z rejestru stowarzyszeń, innych organizacji społecznych i zawodowych, fundacji oraz samodzielnych publicznych zakładów opieki zdrowotnej pobrany na podstawie art. 4 ust. 4aa ustawy z dnia 20 sierpnia 1997 r</w:t>
      </w:r>
      <w:r w:rsidR="00B30213">
        <w:rPr>
          <w:rFonts w:ascii="Verdana" w:hAnsi="Verdana"/>
          <w:sz w:val="24"/>
          <w:szCs w:val="24"/>
        </w:rPr>
        <w:t>oku</w:t>
      </w:r>
      <w:r w:rsidRPr="00BA3CBD">
        <w:rPr>
          <w:rFonts w:ascii="Verdana" w:hAnsi="Verdana"/>
          <w:sz w:val="24"/>
          <w:szCs w:val="24"/>
        </w:rPr>
        <w:t xml:space="preserve"> o Krajowym Rejestrze Sadowym (Dz. U. z 20</w:t>
      </w:r>
      <w:r w:rsidR="008F3E6E">
        <w:rPr>
          <w:rFonts w:ascii="Verdana" w:hAnsi="Verdana"/>
          <w:sz w:val="24"/>
          <w:szCs w:val="24"/>
        </w:rPr>
        <w:t>23</w:t>
      </w:r>
      <w:r w:rsidRPr="00BA3CBD">
        <w:rPr>
          <w:rFonts w:ascii="Verdana" w:hAnsi="Verdana"/>
          <w:sz w:val="24"/>
          <w:szCs w:val="24"/>
        </w:rPr>
        <w:t xml:space="preserve"> r</w:t>
      </w:r>
      <w:r w:rsidR="008F3E6E">
        <w:rPr>
          <w:rFonts w:ascii="Verdana" w:hAnsi="Verdana"/>
          <w:sz w:val="24"/>
          <w:szCs w:val="24"/>
        </w:rPr>
        <w:t>oku</w:t>
      </w:r>
      <w:r w:rsidRPr="00BA3CBD">
        <w:rPr>
          <w:rFonts w:ascii="Verdana" w:hAnsi="Verdana"/>
          <w:sz w:val="24"/>
          <w:szCs w:val="24"/>
        </w:rPr>
        <w:t>, poz</w:t>
      </w:r>
      <w:r w:rsidR="008F3E6E">
        <w:rPr>
          <w:rFonts w:ascii="Verdana" w:hAnsi="Verdana"/>
          <w:sz w:val="24"/>
          <w:szCs w:val="24"/>
        </w:rPr>
        <w:t>ycja</w:t>
      </w:r>
      <w:r w:rsidRPr="00BA3CBD">
        <w:rPr>
          <w:rFonts w:ascii="Verdana" w:hAnsi="Verdana"/>
          <w:sz w:val="24"/>
          <w:szCs w:val="24"/>
        </w:rPr>
        <w:t xml:space="preserve"> </w:t>
      </w:r>
      <w:r w:rsidR="008F3E6E">
        <w:rPr>
          <w:rFonts w:ascii="Verdana" w:hAnsi="Verdana"/>
          <w:sz w:val="24"/>
          <w:szCs w:val="24"/>
        </w:rPr>
        <w:t>685</w:t>
      </w:r>
      <w:r w:rsidRPr="00BA3CBD">
        <w:rPr>
          <w:rFonts w:ascii="Verdana" w:hAnsi="Verdana"/>
          <w:sz w:val="24"/>
          <w:szCs w:val="24"/>
        </w:rPr>
        <w:t xml:space="preserve"> z </w:t>
      </w:r>
      <w:r w:rsidRPr="00BA3CBD">
        <w:rPr>
          <w:rFonts w:ascii="Verdana" w:hAnsi="Verdana"/>
          <w:sz w:val="24"/>
          <w:szCs w:val="24"/>
        </w:rPr>
        <w:lastRenderedPageBreak/>
        <w:t>późn</w:t>
      </w:r>
      <w:r w:rsidR="008F3E6E">
        <w:rPr>
          <w:rFonts w:ascii="Verdana" w:hAnsi="Verdana"/>
          <w:sz w:val="24"/>
          <w:szCs w:val="24"/>
        </w:rPr>
        <w:t>iejszymi</w:t>
      </w:r>
      <w:r w:rsidRPr="00BA3CBD">
        <w:rPr>
          <w:rFonts w:ascii="Verdana" w:hAnsi="Verdana"/>
          <w:sz w:val="24"/>
          <w:szCs w:val="24"/>
        </w:rPr>
        <w:t xml:space="preserve"> zm</w:t>
      </w:r>
      <w:r w:rsidR="008F3E6E">
        <w:rPr>
          <w:rFonts w:ascii="Verdana" w:hAnsi="Verdana"/>
          <w:sz w:val="24"/>
          <w:szCs w:val="24"/>
        </w:rPr>
        <w:t>ianami</w:t>
      </w:r>
      <w:r w:rsidRPr="00BA3CBD">
        <w:rPr>
          <w:rFonts w:ascii="Verdana" w:hAnsi="Verdana"/>
          <w:sz w:val="24"/>
          <w:szCs w:val="24"/>
        </w:rPr>
        <w:t>)  ze strony</w:t>
      </w:r>
      <w:r w:rsidR="008F3E6E">
        <w:rPr>
          <w:rFonts w:ascii="Verdana" w:hAnsi="Verdana"/>
          <w:sz w:val="24"/>
          <w:szCs w:val="24"/>
        </w:rPr>
        <w:t xml:space="preserve"> </w:t>
      </w:r>
      <w:hyperlink r:id="rId8" w:history="1">
        <w:r w:rsidR="008F3E6E" w:rsidRPr="00596E47">
          <w:rPr>
            <w:rStyle w:val="Hipercze"/>
            <w:rFonts w:ascii="Verdana" w:hAnsi="Verdana"/>
            <w:sz w:val="24"/>
            <w:szCs w:val="24"/>
          </w:rPr>
          <w:t>https://ems.ms.gov.pl/krs/wyszukiwaniepodmiotu</w:t>
        </w:r>
      </w:hyperlink>
      <w:r w:rsidRPr="00BA3CBD">
        <w:rPr>
          <w:rFonts w:ascii="Verdana" w:hAnsi="Verdana"/>
          <w:sz w:val="24"/>
          <w:szCs w:val="24"/>
        </w:rPr>
        <w:t>;</w:t>
      </w:r>
    </w:p>
    <w:p w14:paraId="6BF5FE82" w14:textId="77777777" w:rsidR="00993464" w:rsidRPr="00BA3CBD" w:rsidRDefault="00993464" w:rsidP="00BA3CBD">
      <w:pPr>
        <w:pStyle w:val="Akapitzlist"/>
        <w:numPr>
          <w:ilvl w:val="0"/>
          <w:numId w:val="7"/>
        </w:numPr>
        <w:tabs>
          <w:tab w:val="clear" w:pos="720"/>
          <w:tab w:val="left" w:pos="1440"/>
          <w:tab w:val="left" w:pos="1843"/>
        </w:tabs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B30213">
        <w:rPr>
          <w:rFonts w:ascii="Verdana" w:hAnsi="Verdana"/>
          <w:b/>
          <w:bCs/>
          <w:sz w:val="24"/>
          <w:szCs w:val="24"/>
        </w:rPr>
        <w:t>Aktualny</w:t>
      </w:r>
      <w:r w:rsidRPr="00BA3CBD">
        <w:rPr>
          <w:rFonts w:ascii="Verdana" w:hAnsi="Verdana"/>
          <w:sz w:val="24"/>
          <w:szCs w:val="24"/>
        </w:rPr>
        <w:t xml:space="preserve"> odpis z rejestru przedsiębiorców z KRS – w przypadku prowadzenia działalności gospodarczej. </w:t>
      </w:r>
    </w:p>
    <w:p w14:paraId="5731C39A" w14:textId="2D9A54E1" w:rsidR="00993464" w:rsidRPr="00BA3CBD" w:rsidRDefault="00993464" w:rsidP="00B30213">
      <w:pPr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>W przypadku organizacji zarejestrowanych w KRS może to być wydruk z informacji odpowiadającej odpisowi aktualnemu z rejestru przedsiębiorców pobrany na podstawie art</w:t>
      </w:r>
      <w:r w:rsidR="000C6110">
        <w:rPr>
          <w:rFonts w:ascii="Verdana" w:hAnsi="Verdana"/>
          <w:sz w:val="24"/>
          <w:szCs w:val="24"/>
        </w:rPr>
        <w:t>ykułu</w:t>
      </w:r>
      <w:r w:rsidRPr="00BA3CBD">
        <w:rPr>
          <w:rFonts w:ascii="Verdana" w:hAnsi="Verdana"/>
          <w:sz w:val="24"/>
          <w:szCs w:val="24"/>
        </w:rPr>
        <w:t xml:space="preserve"> 4 ust</w:t>
      </w:r>
      <w:r w:rsidR="0080107F">
        <w:rPr>
          <w:rFonts w:ascii="Verdana" w:hAnsi="Verdana"/>
          <w:sz w:val="24"/>
          <w:szCs w:val="24"/>
        </w:rPr>
        <w:t>ęp</w:t>
      </w:r>
      <w:r w:rsidRPr="00BA3CBD">
        <w:rPr>
          <w:rFonts w:ascii="Verdana" w:hAnsi="Verdana"/>
          <w:sz w:val="24"/>
          <w:szCs w:val="24"/>
        </w:rPr>
        <w:t xml:space="preserve"> 4aa ustawy z dnia 20 sierpnia 1997 r</w:t>
      </w:r>
      <w:r w:rsidR="00B30213">
        <w:rPr>
          <w:rFonts w:ascii="Verdana" w:hAnsi="Verdana"/>
          <w:sz w:val="24"/>
          <w:szCs w:val="24"/>
        </w:rPr>
        <w:t>oku</w:t>
      </w:r>
      <w:r w:rsidRPr="00BA3CBD">
        <w:rPr>
          <w:rFonts w:ascii="Verdana" w:hAnsi="Verdana"/>
          <w:sz w:val="24"/>
          <w:szCs w:val="24"/>
        </w:rPr>
        <w:t xml:space="preserve"> o Krajowym Rejestrze Sądowym (</w:t>
      </w:r>
      <w:proofErr w:type="spellStart"/>
      <w:r w:rsidRPr="00BA3CBD">
        <w:rPr>
          <w:rFonts w:ascii="Verdana" w:hAnsi="Verdana"/>
          <w:sz w:val="24"/>
          <w:szCs w:val="24"/>
        </w:rPr>
        <w:t>tj</w:t>
      </w:r>
      <w:proofErr w:type="spellEnd"/>
      <w:r w:rsidRPr="00BA3CBD">
        <w:rPr>
          <w:rFonts w:ascii="Verdana" w:hAnsi="Verdana"/>
          <w:sz w:val="24"/>
          <w:szCs w:val="24"/>
        </w:rPr>
        <w:t xml:space="preserve"> Dz. U. z 20</w:t>
      </w:r>
      <w:r w:rsidR="00BA3CBD">
        <w:rPr>
          <w:rFonts w:ascii="Verdana" w:hAnsi="Verdana"/>
          <w:sz w:val="24"/>
          <w:szCs w:val="24"/>
        </w:rPr>
        <w:t>2</w:t>
      </w:r>
      <w:r w:rsidR="00B30213">
        <w:rPr>
          <w:rFonts w:ascii="Verdana" w:hAnsi="Verdana"/>
          <w:sz w:val="24"/>
          <w:szCs w:val="24"/>
        </w:rPr>
        <w:t>3</w:t>
      </w:r>
      <w:r w:rsidRPr="00BA3CBD">
        <w:rPr>
          <w:rFonts w:ascii="Verdana" w:hAnsi="Verdana"/>
          <w:sz w:val="24"/>
          <w:szCs w:val="24"/>
        </w:rPr>
        <w:t xml:space="preserve"> r</w:t>
      </w:r>
      <w:r w:rsidR="00B30213">
        <w:rPr>
          <w:rFonts w:ascii="Verdana" w:hAnsi="Verdana"/>
          <w:sz w:val="24"/>
          <w:szCs w:val="24"/>
        </w:rPr>
        <w:t>oku</w:t>
      </w:r>
      <w:r w:rsidRPr="00BA3CBD">
        <w:rPr>
          <w:rFonts w:ascii="Verdana" w:hAnsi="Verdana"/>
          <w:sz w:val="24"/>
          <w:szCs w:val="24"/>
        </w:rPr>
        <w:t>, poz</w:t>
      </w:r>
      <w:r w:rsidR="00B30213">
        <w:rPr>
          <w:rFonts w:ascii="Verdana" w:hAnsi="Verdana"/>
          <w:sz w:val="24"/>
          <w:szCs w:val="24"/>
        </w:rPr>
        <w:t>ycja</w:t>
      </w:r>
      <w:r w:rsidRPr="00BA3CBD">
        <w:rPr>
          <w:rFonts w:ascii="Verdana" w:hAnsi="Verdana"/>
          <w:sz w:val="24"/>
          <w:szCs w:val="24"/>
        </w:rPr>
        <w:t xml:space="preserve"> </w:t>
      </w:r>
      <w:r w:rsidR="00B30213">
        <w:rPr>
          <w:rFonts w:ascii="Verdana" w:hAnsi="Verdana"/>
          <w:sz w:val="24"/>
          <w:szCs w:val="24"/>
        </w:rPr>
        <w:t>685</w:t>
      </w:r>
      <w:r w:rsidRPr="00BA3CBD">
        <w:rPr>
          <w:rFonts w:ascii="Verdana" w:hAnsi="Verdana"/>
          <w:sz w:val="24"/>
          <w:szCs w:val="24"/>
        </w:rPr>
        <w:t xml:space="preserve"> z </w:t>
      </w:r>
      <w:r w:rsidR="00B30213" w:rsidRPr="00BA3CBD">
        <w:rPr>
          <w:rFonts w:ascii="Verdana" w:hAnsi="Verdana"/>
          <w:sz w:val="24"/>
          <w:szCs w:val="24"/>
        </w:rPr>
        <w:t>późn</w:t>
      </w:r>
      <w:r w:rsidR="00B30213">
        <w:rPr>
          <w:rFonts w:ascii="Verdana" w:hAnsi="Verdana"/>
          <w:sz w:val="24"/>
          <w:szCs w:val="24"/>
        </w:rPr>
        <w:t>iejszymi</w:t>
      </w:r>
      <w:r w:rsidR="00B30213" w:rsidRPr="00BA3CBD">
        <w:rPr>
          <w:rFonts w:ascii="Verdana" w:hAnsi="Verdana"/>
          <w:sz w:val="24"/>
          <w:szCs w:val="24"/>
        </w:rPr>
        <w:t xml:space="preserve"> zm</w:t>
      </w:r>
      <w:r w:rsidR="00B30213">
        <w:rPr>
          <w:rFonts w:ascii="Verdana" w:hAnsi="Verdana"/>
          <w:sz w:val="24"/>
          <w:szCs w:val="24"/>
        </w:rPr>
        <w:t>ianami</w:t>
      </w:r>
      <w:r w:rsidRPr="00BA3CBD">
        <w:rPr>
          <w:rFonts w:ascii="Verdana" w:hAnsi="Verdana"/>
          <w:sz w:val="24"/>
          <w:szCs w:val="24"/>
        </w:rPr>
        <w:t>.) ze strony</w:t>
      </w:r>
      <w:r w:rsidR="00BA3CBD">
        <w:rPr>
          <w:rFonts w:ascii="Verdana" w:hAnsi="Verdana"/>
          <w:sz w:val="24"/>
          <w:szCs w:val="24"/>
        </w:rPr>
        <w:t xml:space="preserve"> </w:t>
      </w:r>
      <w:hyperlink r:id="rId9" w:history="1">
        <w:r w:rsidR="00BA3CBD" w:rsidRPr="00682904">
          <w:rPr>
            <w:rStyle w:val="Hipercze"/>
            <w:rFonts w:ascii="Verdana" w:hAnsi="Verdana"/>
            <w:sz w:val="24"/>
            <w:szCs w:val="24"/>
          </w:rPr>
          <w:t>https://ems.ms.gov.pl/krs/wyszukiwaniepodmiotu</w:t>
        </w:r>
      </w:hyperlink>
      <w:r w:rsidRPr="00BA3CBD">
        <w:rPr>
          <w:rFonts w:ascii="Verdana" w:hAnsi="Verdana"/>
          <w:sz w:val="24"/>
          <w:szCs w:val="24"/>
        </w:rPr>
        <w:t>;</w:t>
      </w:r>
    </w:p>
    <w:p w14:paraId="2B29C6E2" w14:textId="77777777" w:rsidR="00BA3CBD" w:rsidRPr="0002701D" w:rsidRDefault="00BA3CBD" w:rsidP="00BA3CBD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14:paraId="7CBFA111" w14:textId="77777777" w:rsidR="00BA3CBD" w:rsidRPr="0002701D" w:rsidRDefault="00BA3CBD" w:rsidP="00BA3CBD">
      <w:pPr>
        <w:tabs>
          <w:tab w:val="left" w:pos="720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W przypadku pełnomocnictw (nienotarialnych), należy dołączyć dokument potwierdzający dokonanie opłaty skarbowej w wysokości 17 zł. Opłaty skarbowej należy dokonać na rachunek bankowy nr </w:t>
      </w:r>
      <w:r w:rsidRPr="0098557B">
        <w:rPr>
          <w:rFonts w:ascii="Verdana" w:hAnsi="Verdana"/>
          <w:b/>
          <w:bCs/>
          <w:sz w:val="24"/>
          <w:szCs w:val="24"/>
        </w:rPr>
        <w:t>82 1020 5226 0000 6102 0417 7895.</w:t>
      </w:r>
    </w:p>
    <w:p w14:paraId="5E9308A1" w14:textId="77777777" w:rsidR="00E70EEC" w:rsidRPr="00BA3CBD" w:rsidRDefault="00E70EEC" w:rsidP="00993464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>Kopia aktualnej polisy ubezpieczeniowej.</w:t>
      </w:r>
    </w:p>
    <w:p w14:paraId="49BEE147" w14:textId="77777777" w:rsidR="00E70EEC" w:rsidRPr="00BA3CBD" w:rsidRDefault="00E70EEC" w:rsidP="00993464">
      <w:pPr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color w:val="000000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523E3B" w:rsidRPr="00BA3CBD">
        <w:rPr>
          <w:rFonts w:ascii="Verdana" w:hAnsi="Verdana"/>
          <w:color w:val="000000"/>
          <w:sz w:val="24"/>
          <w:szCs w:val="24"/>
        </w:rPr>
        <w:t>zadania</w:t>
      </w:r>
      <w:r w:rsidRPr="00BA3CBD">
        <w:rPr>
          <w:rFonts w:ascii="Verdana" w:hAnsi="Verdana"/>
          <w:color w:val="000000"/>
          <w:sz w:val="24"/>
          <w:szCs w:val="24"/>
        </w:rPr>
        <w:t>.</w:t>
      </w:r>
    </w:p>
    <w:p w14:paraId="3AD54400" w14:textId="64FFDE69" w:rsidR="00E70EEC" w:rsidRPr="00BA3CBD" w:rsidRDefault="00E70EEC" w:rsidP="00B52CAA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0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A3CBD">
        <w:rPr>
          <w:rFonts w:ascii="Verdana" w:hAnsi="Verdana"/>
          <w:b/>
          <w:bCs/>
          <w:sz w:val="24"/>
          <w:szCs w:val="24"/>
        </w:rPr>
        <w:t>Załącznik n</w:t>
      </w:r>
      <w:r w:rsidR="001C1C13">
        <w:rPr>
          <w:rFonts w:ascii="Verdana" w:hAnsi="Verdana"/>
          <w:b/>
          <w:bCs/>
          <w:sz w:val="24"/>
          <w:szCs w:val="24"/>
        </w:rPr>
        <w:t>ume</w:t>
      </w:r>
      <w:r w:rsidRPr="00BA3CBD">
        <w:rPr>
          <w:rFonts w:ascii="Verdana" w:hAnsi="Verdana"/>
          <w:b/>
          <w:bCs/>
          <w:sz w:val="24"/>
          <w:szCs w:val="24"/>
        </w:rPr>
        <w:t xml:space="preserve">r </w:t>
      </w:r>
      <w:r w:rsidR="00D176B8" w:rsidRPr="00BA3CBD">
        <w:rPr>
          <w:rFonts w:ascii="Verdana" w:hAnsi="Verdana"/>
          <w:b/>
          <w:bCs/>
          <w:sz w:val="24"/>
          <w:szCs w:val="24"/>
        </w:rPr>
        <w:t>2</w:t>
      </w:r>
      <w:r w:rsidRPr="00BA3CBD">
        <w:rPr>
          <w:rFonts w:ascii="Verdana" w:hAnsi="Verdana"/>
          <w:b/>
          <w:bCs/>
          <w:sz w:val="24"/>
          <w:szCs w:val="24"/>
        </w:rPr>
        <w:t xml:space="preserve"> </w:t>
      </w:r>
      <w:r w:rsidRPr="00BA3CBD">
        <w:rPr>
          <w:rFonts w:ascii="Verdana" w:hAnsi="Verdana"/>
          <w:sz w:val="24"/>
          <w:szCs w:val="24"/>
        </w:rPr>
        <w:t>do</w:t>
      </w:r>
      <w:r w:rsidRPr="00BA3CBD">
        <w:rPr>
          <w:rFonts w:ascii="Verdana" w:hAnsi="Verdana"/>
          <w:b/>
          <w:bCs/>
          <w:sz w:val="24"/>
          <w:szCs w:val="24"/>
        </w:rPr>
        <w:t xml:space="preserve"> </w:t>
      </w:r>
      <w:r w:rsidRPr="00BA3CBD">
        <w:rPr>
          <w:rFonts w:ascii="Verdana" w:hAnsi="Verdana"/>
          <w:sz w:val="24"/>
          <w:szCs w:val="24"/>
        </w:rPr>
        <w:t>ogłoszenia:</w:t>
      </w:r>
    </w:p>
    <w:p w14:paraId="229E7A5C" w14:textId="77777777" w:rsidR="00E70EEC" w:rsidRDefault="00E70EEC" w:rsidP="00982CE1">
      <w:pPr>
        <w:pStyle w:val="Akapitzlist"/>
        <w:numPr>
          <w:ilvl w:val="1"/>
          <w:numId w:val="43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BA3CBD">
        <w:rPr>
          <w:rStyle w:val="luchili"/>
          <w:rFonts w:ascii="Verdana" w:hAnsi="Verdana"/>
          <w:sz w:val="24"/>
          <w:szCs w:val="24"/>
        </w:rPr>
        <w:t>publicznymi</w:t>
      </w:r>
      <w:r w:rsidRPr="00BA3CBD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14:paraId="34C8E467" w14:textId="77777777" w:rsidR="005A691D" w:rsidRPr="00982CE1" w:rsidRDefault="00E70EEC" w:rsidP="00982CE1">
      <w:pPr>
        <w:pStyle w:val="Akapitzlist"/>
        <w:numPr>
          <w:ilvl w:val="1"/>
          <w:numId w:val="43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523E3B" w:rsidRPr="00982CE1">
        <w:rPr>
          <w:rFonts w:ascii="Verdana" w:hAnsi="Verdana"/>
          <w:sz w:val="24"/>
          <w:szCs w:val="24"/>
        </w:rPr>
        <w:t>zadania</w:t>
      </w:r>
      <w:r w:rsidRPr="00982CE1">
        <w:rPr>
          <w:rFonts w:ascii="Verdana" w:hAnsi="Verdana"/>
          <w:sz w:val="24"/>
          <w:szCs w:val="24"/>
        </w:rPr>
        <w:t xml:space="preserve"> zgodnie z ofertą i że w tym zakresie </w:t>
      </w:r>
      <w:r w:rsidR="00523E3B" w:rsidRPr="00982CE1">
        <w:rPr>
          <w:rFonts w:ascii="Verdana" w:hAnsi="Verdana"/>
          <w:sz w:val="24"/>
          <w:szCs w:val="24"/>
        </w:rPr>
        <w:t>zadanie</w:t>
      </w:r>
      <w:r w:rsidRPr="00982CE1">
        <w:rPr>
          <w:rFonts w:ascii="Verdana" w:hAnsi="Verdana"/>
          <w:sz w:val="24"/>
          <w:szCs w:val="24"/>
        </w:rPr>
        <w:t xml:space="preserve"> nie będzie finansowan</w:t>
      </w:r>
      <w:r w:rsidR="00523E3B" w:rsidRPr="00982CE1">
        <w:rPr>
          <w:rFonts w:ascii="Verdana" w:hAnsi="Verdana"/>
          <w:sz w:val="24"/>
          <w:szCs w:val="24"/>
        </w:rPr>
        <w:t xml:space="preserve">e </w:t>
      </w:r>
      <w:r w:rsidRPr="00982CE1">
        <w:rPr>
          <w:rFonts w:ascii="Verdana" w:hAnsi="Verdana"/>
          <w:sz w:val="24"/>
          <w:szCs w:val="24"/>
        </w:rPr>
        <w:t>z innych źródeł;</w:t>
      </w:r>
    </w:p>
    <w:p w14:paraId="19EF1A1D" w14:textId="4D89FB01" w:rsidR="00E70EEC" w:rsidRPr="00BA3CBD" w:rsidRDefault="00E70EEC" w:rsidP="00B52CAA">
      <w:pPr>
        <w:pStyle w:val="Akapitzlist"/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lastRenderedPageBreak/>
        <w:t xml:space="preserve">Oświadczenie Oferenta według wzoru stanowiącego </w:t>
      </w:r>
      <w:r w:rsidRPr="00BA3CBD">
        <w:rPr>
          <w:rFonts w:ascii="Verdana" w:hAnsi="Verdana"/>
          <w:b/>
          <w:bCs/>
          <w:sz w:val="24"/>
          <w:szCs w:val="24"/>
        </w:rPr>
        <w:t>Załącznik n</w:t>
      </w:r>
      <w:r w:rsidR="001C1C13">
        <w:rPr>
          <w:rFonts w:ascii="Verdana" w:hAnsi="Verdana"/>
          <w:b/>
          <w:bCs/>
          <w:sz w:val="24"/>
          <w:szCs w:val="24"/>
        </w:rPr>
        <w:t>ume</w:t>
      </w:r>
      <w:r w:rsidRPr="00BA3CBD">
        <w:rPr>
          <w:rFonts w:ascii="Verdana" w:hAnsi="Verdana"/>
          <w:b/>
          <w:bCs/>
          <w:sz w:val="24"/>
          <w:szCs w:val="24"/>
        </w:rPr>
        <w:t xml:space="preserve">r </w:t>
      </w:r>
      <w:r w:rsidR="00D176B8" w:rsidRPr="00BA3CBD">
        <w:rPr>
          <w:rFonts w:ascii="Verdana" w:hAnsi="Verdana"/>
          <w:b/>
          <w:bCs/>
          <w:sz w:val="24"/>
          <w:szCs w:val="24"/>
        </w:rPr>
        <w:t>3</w:t>
      </w:r>
      <w:r w:rsidRPr="00BA3CBD">
        <w:rPr>
          <w:rFonts w:ascii="Verdana" w:hAnsi="Verdana"/>
          <w:sz w:val="24"/>
          <w:szCs w:val="24"/>
        </w:rPr>
        <w:t xml:space="preserve"> do</w:t>
      </w:r>
      <w:r w:rsidRPr="00BA3CBD">
        <w:rPr>
          <w:rFonts w:ascii="Verdana" w:hAnsi="Verdana"/>
          <w:bCs/>
          <w:sz w:val="24"/>
          <w:szCs w:val="24"/>
        </w:rPr>
        <w:t xml:space="preserve"> </w:t>
      </w:r>
      <w:r w:rsidRPr="00BA3CBD">
        <w:rPr>
          <w:rFonts w:ascii="Verdana" w:hAnsi="Verdana"/>
          <w:sz w:val="24"/>
          <w:szCs w:val="24"/>
        </w:rPr>
        <w:t>ogłoszenia:</w:t>
      </w:r>
    </w:p>
    <w:p w14:paraId="04C98416" w14:textId="77777777" w:rsidR="00E70EEC" w:rsidRPr="00982CE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982CE1">
        <w:rPr>
          <w:rStyle w:val="luchili"/>
          <w:rFonts w:ascii="Verdana" w:hAnsi="Verdana"/>
          <w:sz w:val="24"/>
          <w:szCs w:val="24"/>
        </w:rPr>
        <w:t>publicznych</w:t>
      </w:r>
      <w:r w:rsidRPr="00982CE1">
        <w:rPr>
          <w:rFonts w:ascii="Verdana" w:hAnsi="Verdana"/>
          <w:sz w:val="24"/>
          <w:szCs w:val="24"/>
        </w:rPr>
        <w:t>;</w:t>
      </w:r>
    </w:p>
    <w:p w14:paraId="41DCE049" w14:textId="77777777" w:rsidR="00E70EEC" w:rsidRPr="00982CE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5195355F" w14:textId="77777777" w:rsidR="00E70EEC" w:rsidRPr="00982CE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>dotyczące zapoznania się z treścią ogłoszenia konkursowego;</w:t>
      </w:r>
    </w:p>
    <w:p w14:paraId="642D6A15" w14:textId="77777777" w:rsidR="00E70EEC" w:rsidRPr="00982CE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>dotyczące zapewnienia bazy lokalowej wraz z wyposażeniem;</w:t>
      </w:r>
    </w:p>
    <w:p w14:paraId="3D4B8909" w14:textId="77777777" w:rsidR="00E70EEC" w:rsidRPr="00982CE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982CE1">
        <w:rPr>
          <w:rFonts w:ascii="Verdana" w:hAnsi="Verdana"/>
          <w:sz w:val="24"/>
          <w:szCs w:val="24"/>
        </w:rPr>
        <w:t>zadania</w:t>
      </w:r>
      <w:r w:rsidRPr="00982CE1">
        <w:rPr>
          <w:rFonts w:ascii="Verdana" w:hAnsi="Verdana"/>
          <w:sz w:val="24"/>
          <w:szCs w:val="24"/>
        </w:rPr>
        <w:t>;</w:t>
      </w:r>
    </w:p>
    <w:p w14:paraId="15D4FD35" w14:textId="77777777" w:rsidR="00E70EEC" w:rsidRPr="00982CE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14:paraId="2702930D" w14:textId="77777777" w:rsidR="00E70EEC" w:rsidRPr="00982CE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 w:cs="Arial"/>
          <w:sz w:val="24"/>
          <w:szCs w:val="24"/>
        </w:rPr>
        <w:t xml:space="preserve">obowiązujące do prowadzenia odrębnej ewidencji księgowej dla zadań realizowanych w ramach umowy  w przypadku wyłonienia na realizatora </w:t>
      </w:r>
      <w:r w:rsidR="00B52CAA" w:rsidRPr="00982CE1">
        <w:rPr>
          <w:rFonts w:ascii="Verdana" w:hAnsi="Verdana" w:cs="Arial"/>
          <w:sz w:val="24"/>
          <w:szCs w:val="24"/>
        </w:rPr>
        <w:t>zadania</w:t>
      </w:r>
      <w:r w:rsidRPr="00982CE1">
        <w:rPr>
          <w:rFonts w:ascii="Verdana" w:hAnsi="Verdana"/>
          <w:sz w:val="24"/>
          <w:szCs w:val="24"/>
        </w:rPr>
        <w:t>;</w:t>
      </w:r>
    </w:p>
    <w:p w14:paraId="28D0276D" w14:textId="020A6065" w:rsidR="00A7330C" w:rsidRPr="00982CE1" w:rsidRDefault="00CC54BA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>o przestrzeganiu Rozporządzenia Parlamentu Europejskiego i Rady (UE) 2016/679 z dnia 27 kwietnia 2016 r</w:t>
      </w:r>
      <w:r w:rsidR="00D15030">
        <w:rPr>
          <w:rFonts w:ascii="Verdana" w:hAnsi="Verdana"/>
          <w:sz w:val="24"/>
          <w:szCs w:val="24"/>
        </w:rPr>
        <w:t>oku</w:t>
      </w:r>
      <w:r w:rsidRPr="00982CE1">
        <w:rPr>
          <w:rFonts w:ascii="Verdana" w:hAnsi="Verdana"/>
          <w:sz w:val="24"/>
          <w:szCs w:val="24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="00E61672">
        <w:rPr>
          <w:rFonts w:ascii="Verdana" w:hAnsi="Verdana"/>
          <w:sz w:val="24"/>
          <w:szCs w:val="24"/>
        </w:rPr>
        <w:t>.</w:t>
      </w:r>
    </w:p>
    <w:p w14:paraId="548541EF" w14:textId="77777777"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14:paraId="173F56A7" w14:textId="53AFFF48" w:rsidR="0057058C" w:rsidRPr="00363E74" w:rsidRDefault="0057058C" w:rsidP="00363E74">
      <w:pPr>
        <w:pStyle w:val="Nagwek2"/>
        <w:numPr>
          <w:ilvl w:val="0"/>
          <w:numId w:val="9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363E74">
        <w:rPr>
          <w:b w:val="0"/>
          <w:bCs w:val="0"/>
          <w:sz w:val="24"/>
        </w:rPr>
        <w:t>Złożenie w Wydziale Zdrowia i Spraw Społecznych Urzędu Miejskiego Wrocławia jednej oferty w jednym egzemplarzu na obowiązującym wzorze (</w:t>
      </w:r>
      <w:r w:rsidRPr="00363E74">
        <w:rPr>
          <w:sz w:val="24"/>
        </w:rPr>
        <w:t>Załącznik n</w:t>
      </w:r>
      <w:r w:rsidR="00FE76D6">
        <w:rPr>
          <w:sz w:val="24"/>
        </w:rPr>
        <w:t>ume</w:t>
      </w:r>
      <w:r w:rsidRPr="00363E74">
        <w:rPr>
          <w:sz w:val="24"/>
        </w:rPr>
        <w:t>r</w:t>
      </w:r>
      <w:r w:rsidRPr="00363E74">
        <w:rPr>
          <w:b w:val="0"/>
          <w:bCs w:val="0"/>
          <w:sz w:val="24"/>
        </w:rPr>
        <w:t xml:space="preserve"> </w:t>
      </w:r>
      <w:r w:rsidRPr="00363E74">
        <w:rPr>
          <w:sz w:val="24"/>
        </w:rPr>
        <w:t>1</w:t>
      </w:r>
      <w:r w:rsidRPr="00363E74">
        <w:rPr>
          <w:b w:val="0"/>
          <w:bCs w:val="0"/>
          <w:sz w:val="24"/>
        </w:rPr>
        <w:t>) do niniejszego</w:t>
      </w:r>
      <w:r w:rsidR="00B90A73" w:rsidRPr="00363E74">
        <w:rPr>
          <w:b w:val="0"/>
          <w:bCs w:val="0"/>
          <w:sz w:val="24"/>
        </w:rPr>
        <w:t xml:space="preserve"> </w:t>
      </w:r>
      <w:r w:rsidRPr="00363E74">
        <w:rPr>
          <w:b w:val="0"/>
          <w:bCs w:val="0"/>
          <w:sz w:val="24"/>
        </w:rPr>
        <w:t xml:space="preserve">ogłoszenia </w:t>
      </w:r>
      <w:r w:rsidRPr="00363E74">
        <w:rPr>
          <w:b w:val="0"/>
          <w:bCs w:val="0"/>
          <w:sz w:val="24"/>
        </w:rPr>
        <w:lastRenderedPageBreak/>
        <w:t>konkursowego) wraz z oświadczeniami, podpisanym przez osoby upoważnione  do składania oświadczeń woli w imieniu oferenta.</w:t>
      </w:r>
    </w:p>
    <w:p w14:paraId="73EBFC90" w14:textId="77777777" w:rsidR="0057058C" w:rsidRPr="00363E74" w:rsidRDefault="0057058C" w:rsidP="00363E74">
      <w:pPr>
        <w:pStyle w:val="Nagwek2"/>
        <w:numPr>
          <w:ilvl w:val="0"/>
          <w:numId w:val="9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363E74">
        <w:rPr>
          <w:b w:val="0"/>
          <w:bCs w:val="0"/>
          <w:sz w:val="24"/>
        </w:rPr>
        <w:t xml:space="preserve">Złożenie oferty w terminie określonym w ogłoszeniu zgodnie z warunkami określonymi w części </w:t>
      </w:r>
      <w:r w:rsidR="00297815" w:rsidRPr="00363E74">
        <w:rPr>
          <w:b w:val="0"/>
          <w:bCs w:val="0"/>
          <w:sz w:val="24"/>
        </w:rPr>
        <w:t xml:space="preserve">IX </w:t>
      </w:r>
      <w:r w:rsidRPr="00363E74">
        <w:rPr>
          <w:b w:val="0"/>
          <w:bCs w:val="0"/>
          <w:sz w:val="24"/>
        </w:rPr>
        <w:t>ogłoszenia.</w:t>
      </w:r>
    </w:p>
    <w:p w14:paraId="3F450D7C" w14:textId="77777777" w:rsidR="0057058C" w:rsidRPr="00363E74" w:rsidRDefault="0057058C" w:rsidP="00363E74">
      <w:pPr>
        <w:pStyle w:val="Nagwek2"/>
        <w:numPr>
          <w:ilvl w:val="0"/>
          <w:numId w:val="9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363E74">
        <w:rPr>
          <w:b w:val="0"/>
          <w:bCs w:val="0"/>
          <w:sz w:val="24"/>
        </w:rPr>
        <w:t>Wypełnione właściwe miejsca i rubryki w ofercie.</w:t>
      </w:r>
    </w:p>
    <w:p w14:paraId="57231A8C" w14:textId="77777777" w:rsidR="0057058C" w:rsidRPr="00363E74" w:rsidRDefault="0057058C" w:rsidP="00363E74">
      <w:pPr>
        <w:pStyle w:val="Nagwek2"/>
        <w:numPr>
          <w:ilvl w:val="0"/>
          <w:numId w:val="9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363E74">
        <w:rPr>
          <w:b w:val="0"/>
          <w:bCs w:val="0"/>
          <w:sz w:val="24"/>
        </w:rPr>
        <w:t xml:space="preserve">Złożenie wymaganych dokumentów i oświadczeń wymienionych w części XII ogłoszenia. </w:t>
      </w:r>
    </w:p>
    <w:p w14:paraId="78BE5827" w14:textId="21E145A6" w:rsidR="001E2697" w:rsidRPr="00363E74" w:rsidRDefault="0057058C" w:rsidP="00255BCD">
      <w:pPr>
        <w:pStyle w:val="Nagwek2"/>
        <w:spacing w:before="120" w:line="360" w:lineRule="auto"/>
        <w:rPr>
          <w:sz w:val="24"/>
        </w:rPr>
      </w:pPr>
      <w:r w:rsidRPr="00363E74">
        <w:rPr>
          <w:sz w:val="24"/>
        </w:rPr>
        <w:t>UWAGA: Oferta, która nie będzie spełniała jednego z wyżej wymienionych elementów zostanie odrzucona ze względów formalnych.</w:t>
      </w:r>
    </w:p>
    <w:p w14:paraId="3948D491" w14:textId="77777777"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14:paraId="3A0F9704" w14:textId="77777777" w:rsidR="00BA64F9" w:rsidRPr="00333B53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03215437" w14:textId="77777777" w:rsidR="00BA64F9" w:rsidRPr="00333B53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30A87AB4" w14:textId="77777777" w:rsidR="00BA64F9" w:rsidRPr="00333B53" w:rsidRDefault="00BA64F9" w:rsidP="00255BCD">
      <w:pPr>
        <w:pStyle w:val="Nagwek2"/>
        <w:rPr>
          <w:sz w:val="24"/>
        </w:rPr>
      </w:pPr>
      <w:r w:rsidRPr="00333B53">
        <w:rPr>
          <w:sz w:val="24"/>
        </w:rPr>
        <w:t>1. Ocena formalna ofert obejmuje:</w:t>
      </w:r>
    </w:p>
    <w:p w14:paraId="4A781220" w14:textId="77777777" w:rsidR="00BA64F9" w:rsidRPr="00333B53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  <w:r w:rsidR="00B052BA" w:rsidRPr="00333B53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B5C3215" w14:textId="77777777" w:rsidR="00BA64F9" w:rsidRPr="00333B53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1AFA5561" w14:textId="77777777" w:rsidR="00BA64F9" w:rsidRPr="00333B53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10AA268F" w14:textId="77777777" w:rsidR="00DC3FD7" w:rsidRPr="00333B53" w:rsidRDefault="00BA64F9" w:rsidP="00255BCD">
      <w:pPr>
        <w:pStyle w:val="Nagwek2"/>
        <w:rPr>
          <w:sz w:val="24"/>
        </w:rPr>
      </w:pPr>
      <w:r w:rsidRPr="00333B53">
        <w:rPr>
          <w:sz w:val="24"/>
        </w:rPr>
        <w:t>2. Ocena merytoryczna ofert:</w:t>
      </w:r>
    </w:p>
    <w:p w14:paraId="6A95F7E4" w14:textId="77777777" w:rsidR="00DC3FD7" w:rsidRPr="00333B53" w:rsidRDefault="00DC3FD7" w:rsidP="00DC3FD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60):</w:t>
      </w:r>
    </w:p>
    <w:p w14:paraId="1653CBA9" w14:textId="77777777" w:rsidR="00DC3FD7" w:rsidRPr="00333B53" w:rsidRDefault="00DC3FD7" w:rsidP="00DC3F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27B8C01A" w14:textId="77777777" w:rsidR="00DC3FD7" w:rsidRPr="00F81700" w:rsidRDefault="00DC3FD7" w:rsidP="00DC3FD7">
      <w:pPr>
        <w:numPr>
          <w:ilvl w:val="3"/>
          <w:numId w:val="5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75AE77A4" w14:textId="77777777" w:rsidR="00DC3FD7" w:rsidRPr="00F81700" w:rsidRDefault="00DC3FD7" w:rsidP="00DC3FD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14:paraId="04383159" w14:textId="6120D873" w:rsidR="00DC3FD7" w:rsidRPr="00F81700" w:rsidRDefault="00DC3FD7" w:rsidP="00DC3FD7">
      <w:pPr>
        <w:numPr>
          <w:ilvl w:val="0"/>
          <w:numId w:val="4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zgodność harmonogr</w:t>
      </w:r>
      <w:r w:rsidR="004E67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amu z opisem </w:t>
      </w:r>
      <w:r w:rsidR="004E67A7"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realizacji zaplanowanych działań </w:t>
      </w: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0 -</w:t>
      </w:r>
      <w:r w:rsidR="004E67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10</w:t>
      </w: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7AC9CB57" w14:textId="61AF6B91" w:rsidR="00DC3FD7" w:rsidRPr="00F81700" w:rsidRDefault="00DC3FD7" w:rsidP="00DC3FD7">
      <w:pPr>
        <w:numPr>
          <w:ilvl w:val="0"/>
          <w:numId w:val="4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</w:t>
      </w:r>
      <w:r w:rsidR="001A17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-</w:t>
      </w:r>
      <w:r w:rsidR="00ED613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5</w:t>
      </w: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2A8AC8A9" w14:textId="77777777" w:rsidR="00DC3FD7" w:rsidRPr="00F81700" w:rsidRDefault="00DC3FD7" w:rsidP="00DC3FD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0 - 5 pkt, </w:t>
      </w:r>
    </w:p>
    <w:p w14:paraId="2940BF35" w14:textId="77777777" w:rsidR="00DC3FD7" w:rsidRPr="00F81700" w:rsidRDefault="00DC3FD7" w:rsidP="00DC3FD7">
      <w:pPr>
        <w:numPr>
          <w:ilvl w:val="0"/>
          <w:numId w:val="4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ED613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10</w:t>
      </w: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33F4167E" w14:textId="77777777" w:rsidR="00DC3FD7" w:rsidRPr="00F81700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360FA921" w14:textId="77777777" w:rsidR="00DC3FD7" w:rsidRPr="00F81700" w:rsidRDefault="00DC3FD7" w:rsidP="00DC3FD7">
      <w:pPr>
        <w:numPr>
          <w:ilvl w:val="0"/>
          <w:numId w:val="42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0 -10 pkt,</w:t>
      </w:r>
    </w:p>
    <w:p w14:paraId="11D82A29" w14:textId="77777777" w:rsidR="00DC3FD7" w:rsidRPr="00F81700" w:rsidRDefault="00DC3FD7" w:rsidP="00DC3FD7">
      <w:pPr>
        <w:numPr>
          <w:ilvl w:val="0"/>
          <w:numId w:val="42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0 -5 pkt,</w:t>
      </w:r>
    </w:p>
    <w:p w14:paraId="2CD63233" w14:textId="77777777" w:rsidR="00DC3FD7" w:rsidRPr="00F81700" w:rsidRDefault="00DC3FD7" w:rsidP="00DC3FD7">
      <w:pPr>
        <w:numPr>
          <w:ilvl w:val="0"/>
          <w:numId w:val="42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pkt </w:t>
      </w:r>
    </w:p>
    <w:p w14:paraId="3050970F" w14:textId="77777777" w:rsidR="00B052BA" w:rsidRPr="00F81700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 pkt.</w:t>
      </w:r>
    </w:p>
    <w:p w14:paraId="1EBFEDB2" w14:textId="77777777" w:rsidR="001E2697" w:rsidRPr="00F81700" w:rsidRDefault="00BF243F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F81700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F81700">
        <w:rPr>
          <w:rFonts w:ascii="Verdana" w:hAnsi="Verdana"/>
          <w:b/>
          <w:bCs/>
          <w:sz w:val="24"/>
          <w:szCs w:val="24"/>
        </w:rPr>
        <w:t>ofertę, któr</w:t>
      </w:r>
      <w:r w:rsidR="00AF1029" w:rsidRPr="00F81700">
        <w:rPr>
          <w:rFonts w:ascii="Verdana" w:hAnsi="Verdana"/>
          <w:b/>
          <w:bCs/>
          <w:sz w:val="24"/>
          <w:szCs w:val="24"/>
        </w:rPr>
        <w:t>a</w:t>
      </w:r>
      <w:r w:rsidRPr="00F81700">
        <w:rPr>
          <w:rFonts w:ascii="Verdana" w:hAnsi="Verdana"/>
          <w:b/>
          <w:bCs/>
          <w:sz w:val="24"/>
          <w:szCs w:val="24"/>
        </w:rPr>
        <w:t xml:space="preserve"> uzyska największą liczbę punk</w:t>
      </w:r>
      <w:r w:rsidR="00E451EF">
        <w:rPr>
          <w:rFonts w:ascii="Verdana" w:hAnsi="Verdana"/>
          <w:b/>
          <w:bCs/>
          <w:sz w:val="24"/>
          <w:szCs w:val="24"/>
        </w:rPr>
        <w:t>t</w:t>
      </w:r>
      <w:r w:rsidRPr="00F81700">
        <w:rPr>
          <w:rFonts w:ascii="Verdana" w:hAnsi="Verdana"/>
          <w:b/>
          <w:bCs/>
          <w:sz w:val="24"/>
          <w:szCs w:val="24"/>
        </w:rPr>
        <w:t>ów.</w:t>
      </w:r>
    </w:p>
    <w:p w14:paraId="440E97EF" w14:textId="77777777"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14:paraId="7EE79698" w14:textId="77777777" w:rsidR="00BF243F" w:rsidRPr="003E45D3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E45D3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15893F34" w14:textId="77777777" w:rsidR="00BF243F" w:rsidRPr="003E45D3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E45D3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FE2793" w:rsidRPr="003E45D3">
        <w:rPr>
          <w:rFonts w:ascii="Verdana" w:hAnsi="Verdana"/>
          <w:b/>
          <w:sz w:val="24"/>
          <w:szCs w:val="24"/>
        </w:rPr>
        <w:t>Kancelarii Urzędu Miejskiego Wrocławia, 50-031 Wrocław, ul. Bogusławskiego 8,10 (parter).</w:t>
      </w:r>
    </w:p>
    <w:p w14:paraId="4D4A7CA4" w14:textId="77777777" w:rsidR="00BF243F" w:rsidRPr="003E45D3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E45D3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3D9C75BF" w14:textId="77777777" w:rsidR="00BF243F" w:rsidRPr="00AF1029" w:rsidRDefault="00BF243F" w:rsidP="00AF1029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3E45D3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AF1029" w:rsidRPr="003E45D3">
        <w:rPr>
          <w:rFonts w:ascii="Verdana" w:hAnsi="Verdana"/>
          <w:sz w:val="24"/>
          <w:szCs w:val="24"/>
        </w:rPr>
        <w:t xml:space="preserve"> </w:t>
      </w:r>
      <w:r w:rsidRPr="003E45D3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14:paraId="365DF5E1" w14:textId="77777777" w:rsidR="00BF243F" w:rsidRPr="003E45D3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5473CD">
        <w:rPr>
          <w:rFonts w:ascii="Verdana" w:hAnsi="Verdana"/>
        </w:rPr>
        <w:lastRenderedPageBreak/>
        <w:t xml:space="preserve">5. </w:t>
      </w:r>
      <w:r w:rsidRPr="003E45D3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3E45D3">
        <w:rPr>
          <w:rFonts w:ascii="Verdana" w:hAnsi="Verdana"/>
          <w:iCs/>
          <w:sz w:val="24"/>
          <w:szCs w:val="24"/>
        </w:rPr>
        <w:t>odwołanie nie przysługuje.</w:t>
      </w:r>
    </w:p>
    <w:p w14:paraId="4DAE9C3E" w14:textId="77777777" w:rsidR="00342586" w:rsidRPr="007F5F5B" w:rsidRDefault="00342586" w:rsidP="00255BCD">
      <w:pPr>
        <w:pStyle w:val="Nagwek1"/>
        <w:rPr>
          <w:i/>
        </w:rPr>
      </w:pPr>
      <w:r w:rsidRPr="007F5F5B">
        <w:t>XVI. MIEJSCE ZŁOŻENIA DOKUMENTÓW</w:t>
      </w:r>
    </w:p>
    <w:p w14:paraId="3EACD8C1" w14:textId="241FEC95" w:rsidR="0030021F" w:rsidRPr="0082216D" w:rsidRDefault="0030021F" w:rsidP="00255BCD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 xml:space="preserve">Oferty wraz z dokumentami należy składać w </w:t>
      </w:r>
      <w:r w:rsidRPr="0082216D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„Wydział Zdrowia”</w:t>
      </w:r>
      <w:r w:rsidRPr="0082216D">
        <w:rPr>
          <w:rFonts w:ascii="Verdana" w:hAnsi="Verdana"/>
          <w:sz w:val="24"/>
          <w:szCs w:val="24"/>
        </w:rPr>
        <w:t>.</w:t>
      </w:r>
    </w:p>
    <w:p w14:paraId="080442FA" w14:textId="2FAEF74B" w:rsidR="00342586" w:rsidRPr="0082216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82216D">
        <w:rPr>
          <w:rFonts w:ascii="Verdana" w:hAnsi="Verdana"/>
          <w:sz w:val="24"/>
          <w:szCs w:val="24"/>
        </w:rPr>
        <w:t>.</w:t>
      </w:r>
      <w:r w:rsidR="00C17F78" w:rsidRPr="0082216D">
        <w:rPr>
          <w:rFonts w:ascii="Verdana" w:hAnsi="Verdana"/>
          <w:b/>
          <w:bCs/>
          <w:sz w:val="24"/>
          <w:szCs w:val="24"/>
        </w:rPr>
        <w:t xml:space="preserve"> </w:t>
      </w:r>
      <w:r w:rsidR="0034364E" w:rsidRPr="0034364E">
        <w:rPr>
          <w:rFonts w:ascii="Verdana" w:hAnsi="Verdana"/>
          <w:b/>
          <w:sz w:val="24"/>
          <w:szCs w:val="24"/>
        </w:rPr>
        <w:t>Warsztaty dla lekarzy z technik leczenia neurochirurgicznego schorzeń naczyniowych mózgu</w:t>
      </w:r>
      <w:r w:rsidR="0034364E" w:rsidRPr="0082216D">
        <w:rPr>
          <w:rFonts w:ascii="Verdana" w:hAnsi="Verdana"/>
          <w:sz w:val="24"/>
          <w:szCs w:val="24"/>
        </w:rPr>
        <w:t xml:space="preserve"> </w:t>
      </w:r>
      <w:r w:rsidRPr="0082216D">
        <w:rPr>
          <w:rFonts w:ascii="Verdana" w:hAnsi="Verdana"/>
          <w:sz w:val="24"/>
          <w:szCs w:val="24"/>
        </w:rPr>
        <w:t>oraz należy podać nazwę i adres oferenta.</w:t>
      </w:r>
    </w:p>
    <w:p w14:paraId="268A22A6" w14:textId="77777777" w:rsidR="00342586" w:rsidRPr="0082216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1C600C21" w14:textId="77777777" w:rsidR="00342586" w:rsidRPr="0082216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2BBE0EF4" w14:textId="77777777" w:rsidR="00AF3400" w:rsidRPr="0082216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14:paraId="35506CA0" w14:textId="77777777" w:rsidR="00342586" w:rsidRPr="007F5F5B" w:rsidRDefault="00342586" w:rsidP="00255BC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14:paraId="696402A0" w14:textId="77777777" w:rsidR="00BA64F9" w:rsidRPr="0082216D" w:rsidRDefault="00342586" w:rsidP="00255BCD">
      <w:pPr>
        <w:pStyle w:val="Nagwek2"/>
        <w:rPr>
          <w:sz w:val="24"/>
        </w:rPr>
      </w:pPr>
      <w:r w:rsidRPr="0082216D">
        <w:rPr>
          <w:sz w:val="24"/>
        </w:rPr>
        <w:t>TERMIN SKŁADANIA OFERT</w:t>
      </w:r>
    </w:p>
    <w:p w14:paraId="3CC59F6C" w14:textId="40EACA0A" w:rsidR="00342586" w:rsidRPr="0082216D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82216D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A13EE9">
        <w:rPr>
          <w:rFonts w:eastAsiaTheme="minorHAnsi" w:cstheme="minorBidi"/>
          <w:bCs w:val="0"/>
          <w:sz w:val="24"/>
          <w:szCs w:val="24"/>
        </w:rPr>
        <w:t>12.03.</w:t>
      </w:r>
      <w:r w:rsidR="00252368" w:rsidRPr="0082216D">
        <w:rPr>
          <w:rFonts w:eastAsiaTheme="minorHAnsi" w:cstheme="minorBidi"/>
          <w:bCs w:val="0"/>
          <w:sz w:val="24"/>
          <w:szCs w:val="24"/>
        </w:rPr>
        <w:t>202</w:t>
      </w:r>
      <w:r w:rsidR="00682174">
        <w:rPr>
          <w:rFonts w:eastAsiaTheme="minorHAnsi" w:cstheme="minorBidi"/>
          <w:bCs w:val="0"/>
          <w:sz w:val="24"/>
          <w:szCs w:val="24"/>
        </w:rPr>
        <w:t>4</w:t>
      </w:r>
      <w:r w:rsidRPr="0082216D">
        <w:rPr>
          <w:rFonts w:eastAsiaTheme="minorHAnsi" w:cstheme="minorBidi"/>
          <w:bCs w:val="0"/>
          <w:sz w:val="24"/>
          <w:szCs w:val="24"/>
        </w:rPr>
        <w:t xml:space="preserve"> roku do godz. 10:00.</w:t>
      </w:r>
      <w:r w:rsidRPr="0082216D">
        <w:rPr>
          <w:rFonts w:eastAsiaTheme="minorHAnsi" w:cstheme="minorBidi"/>
          <w:b w:val="0"/>
          <w:bCs w:val="0"/>
          <w:sz w:val="24"/>
          <w:szCs w:val="24"/>
        </w:rPr>
        <w:t xml:space="preserve"> </w:t>
      </w:r>
    </w:p>
    <w:p w14:paraId="0481D046" w14:textId="77777777" w:rsidR="0057058C" w:rsidRPr="0082216D" w:rsidRDefault="00342586" w:rsidP="00255BCD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031FBF56" w14:textId="77777777" w:rsidR="00342586" w:rsidRPr="0082216D" w:rsidRDefault="00342586" w:rsidP="00255BCD">
      <w:pPr>
        <w:pStyle w:val="Nagwek2"/>
        <w:rPr>
          <w:sz w:val="24"/>
        </w:rPr>
      </w:pPr>
      <w:r w:rsidRPr="0082216D">
        <w:rPr>
          <w:sz w:val="24"/>
        </w:rPr>
        <w:t>TERMIN ROZSTRZYGNIĘCIA KONKURSU</w:t>
      </w:r>
    </w:p>
    <w:p w14:paraId="73FBF8AB" w14:textId="6E1B4506" w:rsidR="00342586" w:rsidRPr="0082216D" w:rsidRDefault="00342586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 xml:space="preserve">Rozstrzygnięcie konkursu do dnia </w:t>
      </w:r>
      <w:r w:rsidR="00A13EE9">
        <w:rPr>
          <w:rFonts w:ascii="Verdana" w:hAnsi="Verdana"/>
          <w:b/>
          <w:bCs/>
          <w:sz w:val="24"/>
          <w:szCs w:val="24"/>
        </w:rPr>
        <w:t>15.03.</w:t>
      </w:r>
      <w:r w:rsidR="00252368" w:rsidRPr="0082216D">
        <w:rPr>
          <w:rFonts w:ascii="Verdana" w:hAnsi="Verdana"/>
          <w:b/>
          <w:bCs/>
          <w:sz w:val="24"/>
          <w:szCs w:val="24"/>
        </w:rPr>
        <w:t>202</w:t>
      </w:r>
      <w:r w:rsidR="00E3195D">
        <w:rPr>
          <w:rFonts w:ascii="Verdana" w:hAnsi="Verdana"/>
          <w:b/>
          <w:bCs/>
          <w:sz w:val="24"/>
          <w:szCs w:val="24"/>
        </w:rPr>
        <w:t>4</w:t>
      </w:r>
      <w:r w:rsidR="00252368" w:rsidRPr="0082216D">
        <w:rPr>
          <w:rFonts w:ascii="Verdana" w:hAnsi="Verdana"/>
          <w:b/>
          <w:bCs/>
          <w:sz w:val="24"/>
          <w:szCs w:val="24"/>
        </w:rPr>
        <w:t xml:space="preserve"> r</w:t>
      </w:r>
      <w:r w:rsidR="00CC4973">
        <w:rPr>
          <w:rFonts w:ascii="Verdana" w:hAnsi="Verdana"/>
          <w:b/>
          <w:bCs/>
          <w:sz w:val="24"/>
          <w:szCs w:val="24"/>
        </w:rPr>
        <w:t>oku.</w:t>
      </w:r>
    </w:p>
    <w:p w14:paraId="247F9B55" w14:textId="31128857" w:rsidR="009412EF" w:rsidRPr="0082216D" w:rsidRDefault="009412EF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 xml:space="preserve">Informacja z rozstrzygnięcia konkursu do dnia </w:t>
      </w:r>
      <w:r w:rsidR="00A13EE9">
        <w:rPr>
          <w:rFonts w:ascii="Verdana" w:hAnsi="Verdana"/>
          <w:b/>
          <w:bCs/>
          <w:sz w:val="24"/>
          <w:szCs w:val="24"/>
        </w:rPr>
        <w:t>18.03.</w:t>
      </w:r>
      <w:r w:rsidR="00252368" w:rsidRPr="0082216D">
        <w:rPr>
          <w:rFonts w:ascii="Verdana" w:hAnsi="Verdana"/>
          <w:b/>
          <w:bCs/>
          <w:sz w:val="24"/>
          <w:szCs w:val="24"/>
        </w:rPr>
        <w:t>202</w:t>
      </w:r>
      <w:r w:rsidR="00E3195D">
        <w:rPr>
          <w:rFonts w:ascii="Verdana" w:hAnsi="Verdana"/>
          <w:b/>
          <w:bCs/>
          <w:sz w:val="24"/>
          <w:szCs w:val="24"/>
        </w:rPr>
        <w:t>4</w:t>
      </w:r>
      <w:r w:rsidR="00252368" w:rsidRPr="0082216D">
        <w:rPr>
          <w:rFonts w:ascii="Verdana" w:hAnsi="Verdana"/>
          <w:b/>
          <w:bCs/>
          <w:sz w:val="24"/>
          <w:szCs w:val="24"/>
        </w:rPr>
        <w:t xml:space="preserve"> </w:t>
      </w:r>
      <w:r w:rsidRPr="0082216D">
        <w:rPr>
          <w:rFonts w:ascii="Verdana" w:hAnsi="Verdana"/>
          <w:sz w:val="24"/>
          <w:szCs w:val="24"/>
        </w:rPr>
        <w:t>roku zostanie umieszczona:</w:t>
      </w:r>
    </w:p>
    <w:p w14:paraId="4E76C2F3" w14:textId="77777777" w:rsidR="009412EF" w:rsidRPr="003A5E11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lastRenderedPageBreak/>
        <w:t xml:space="preserve">w Biuletynie Informacji Publicznej </w:t>
      </w:r>
      <w:hyperlink r:id="rId10" w:history="1">
        <w:r w:rsidRPr="003A5E11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3D21D186" w14:textId="4199A693" w:rsidR="009412EF" w:rsidRPr="003A5E11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t xml:space="preserve">na tablicy ogłoszeń w komórce organizacyjnej Urzędu/miejskiej jednostce organizacyjnej Wydziału Zdrowia i Spraw Społecznych Urzędu Miejskiego Wrocławia, 50-032 Wrocław, ul. G. Zapolskiej 4, </w:t>
      </w:r>
      <w:r w:rsidR="00B74E4E">
        <w:rPr>
          <w:rFonts w:ascii="Verdana" w:hAnsi="Verdana"/>
          <w:sz w:val="24"/>
          <w:szCs w:val="24"/>
        </w:rPr>
        <w:t>3</w:t>
      </w:r>
      <w:r w:rsidRPr="003A5E11">
        <w:rPr>
          <w:rFonts w:ascii="Verdana" w:hAnsi="Verdana"/>
          <w:sz w:val="24"/>
          <w:szCs w:val="24"/>
        </w:rPr>
        <w:t xml:space="preserve"> piętro.</w:t>
      </w:r>
    </w:p>
    <w:p w14:paraId="556FD513" w14:textId="77777777" w:rsidR="00342586" w:rsidRPr="007F5F5B" w:rsidRDefault="007F5F5B" w:rsidP="00255BCD">
      <w:pPr>
        <w:pStyle w:val="Nagwek1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>XVIII. ZAŁĄCZNIKI</w:t>
      </w:r>
    </w:p>
    <w:p w14:paraId="3E4E1A1C" w14:textId="77777777" w:rsidR="007A1D80" w:rsidRPr="003A5E11" w:rsidRDefault="005A1BCA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t xml:space="preserve">Załącznik nr 1 - </w:t>
      </w:r>
      <w:r w:rsidR="007A1D80" w:rsidRPr="003A5E11">
        <w:rPr>
          <w:rFonts w:ascii="Verdana" w:hAnsi="Verdana"/>
          <w:sz w:val="24"/>
          <w:szCs w:val="24"/>
        </w:rPr>
        <w:t xml:space="preserve"> Wzór oferty;</w:t>
      </w:r>
    </w:p>
    <w:p w14:paraId="554C86B4" w14:textId="77777777" w:rsidR="007A1D80" w:rsidRPr="003A5E11" w:rsidRDefault="007A1D80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t xml:space="preserve">Załącznik nr </w:t>
      </w:r>
      <w:r w:rsidR="00C96A79" w:rsidRPr="003A5E11">
        <w:rPr>
          <w:rFonts w:ascii="Verdana" w:hAnsi="Verdana"/>
          <w:sz w:val="24"/>
          <w:szCs w:val="24"/>
        </w:rPr>
        <w:t>2</w:t>
      </w:r>
      <w:r w:rsidRPr="003A5E11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73D87BC2" w14:textId="77777777" w:rsidR="009412EF" w:rsidRPr="003A5E11" w:rsidRDefault="007A1D80" w:rsidP="00255BCD">
      <w:p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t xml:space="preserve">3. Załącznik nr </w:t>
      </w:r>
      <w:r w:rsidR="00C96A79" w:rsidRPr="003A5E11">
        <w:rPr>
          <w:rFonts w:ascii="Verdana" w:hAnsi="Verdana"/>
          <w:sz w:val="24"/>
          <w:szCs w:val="24"/>
        </w:rPr>
        <w:t>3</w:t>
      </w:r>
      <w:r w:rsidRPr="003A5E11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14:paraId="5310AF8C" w14:textId="77777777" w:rsidR="00731095" w:rsidRPr="002F7A2E" w:rsidRDefault="00731095" w:rsidP="00902E0F">
      <w:pPr>
        <w:spacing w:before="120" w:after="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2F7A2E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14:paraId="422B6141" w14:textId="77777777" w:rsidR="005D1641" w:rsidRPr="002F7A2E" w:rsidRDefault="005D1641" w:rsidP="0013570A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2F7A2E">
        <w:rPr>
          <w:rFonts w:ascii="Verdana" w:hAnsi="Verdana"/>
          <w:b/>
          <w:bCs/>
          <w:sz w:val="24"/>
          <w:szCs w:val="24"/>
        </w:rPr>
        <w:t>Jadwiga Ardelli-Książek</w:t>
      </w:r>
    </w:p>
    <w:p w14:paraId="153EDAD3" w14:textId="77777777" w:rsidR="00731095" w:rsidRPr="002F7A2E" w:rsidRDefault="005D1641" w:rsidP="0013570A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2F7A2E">
        <w:rPr>
          <w:rFonts w:ascii="Verdana" w:hAnsi="Verdana"/>
          <w:b/>
          <w:bCs/>
          <w:sz w:val="24"/>
          <w:szCs w:val="24"/>
        </w:rPr>
        <w:t>Z-ca Dyrektora Wydziału Zdrowia i Spraw Społecznych</w:t>
      </w:r>
    </w:p>
    <w:p w14:paraId="275D8CD2" w14:textId="77777777" w:rsidR="00F062BB" w:rsidRPr="003A5E11" w:rsidRDefault="00731095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2F7A2E">
        <w:rPr>
          <w:rFonts w:ascii="Verdana" w:hAnsi="Verdana"/>
          <w:b/>
          <w:bCs/>
          <w:i/>
          <w:iCs/>
          <w:sz w:val="24"/>
          <w:szCs w:val="24"/>
        </w:rPr>
        <w:t xml:space="preserve">podpis i pieczęć imienna dyrektora komórki organizacyjnej </w:t>
      </w:r>
      <w:r w:rsidRPr="003A5E11">
        <w:rPr>
          <w:rFonts w:ascii="Verdana" w:hAnsi="Verdana"/>
          <w:b/>
          <w:bCs/>
          <w:i/>
          <w:iCs/>
          <w:sz w:val="24"/>
          <w:szCs w:val="24"/>
        </w:rPr>
        <w:t>Urzędu/miejskiej jednostki organizacyjnej wraz z  pieczęcią nagłówkową</w:t>
      </w:r>
    </w:p>
    <w:sectPr w:rsidR="00F062BB" w:rsidRPr="003A5E11" w:rsidSect="00E455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0407D" w14:textId="77777777" w:rsidR="00D63FCC" w:rsidRDefault="00D63FCC" w:rsidP="00196C4D">
      <w:pPr>
        <w:spacing w:after="0" w:line="240" w:lineRule="auto"/>
      </w:pPr>
      <w:r>
        <w:separator/>
      </w:r>
    </w:p>
  </w:endnote>
  <w:endnote w:type="continuationSeparator" w:id="0">
    <w:p w14:paraId="4D66ADEE" w14:textId="77777777" w:rsidR="00D63FCC" w:rsidRDefault="00D63FCC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792744A" w14:textId="77777777"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6883FF4A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63116" w14:textId="77777777" w:rsidR="00D63FCC" w:rsidRDefault="00D63FCC" w:rsidP="00196C4D">
      <w:pPr>
        <w:spacing w:after="0" w:line="240" w:lineRule="auto"/>
      </w:pPr>
      <w:r>
        <w:separator/>
      </w:r>
    </w:p>
  </w:footnote>
  <w:footnote w:type="continuationSeparator" w:id="0">
    <w:p w14:paraId="4807267A" w14:textId="77777777" w:rsidR="00D63FCC" w:rsidRDefault="00D63FCC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766C9F6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0007C"/>
    <w:multiLevelType w:val="multilevel"/>
    <w:tmpl w:val="6FC0A658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7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3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4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88" w:hanging="2520"/>
      </w:pPr>
      <w:rPr>
        <w:rFonts w:hint="default"/>
      </w:rPr>
    </w:lvl>
  </w:abstractNum>
  <w:abstractNum w:abstractNumId="4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50D03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7" w15:restartNumberingAfterBreak="0">
    <w:nsid w:val="278A1AA4"/>
    <w:multiLevelType w:val="multilevel"/>
    <w:tmpl w:val="5C06DB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8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2FD821F9"/>
    <w:multiLevelType w:val="multilevel"/>
    <w:tmpl w:val="135C262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1" w15:restartNumberingAfterBreak="0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4B79F9"/>
    <w:multiLevelType w:val="multilevel"/>
    <w:tmpl w:val="5460485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2520"/>
      </w:pPr>
      <w:rPr>
        <w:rFonts w:hint="default"/>
      </w:rPr>
    </w:lvl>
  </w:abstractNum>
  <w:abstractNum w:abstractNumId="23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E1680"/>
    <w:multiLevelType w:val="multilevel"/>
    <w:tmpl w:val="A7588F4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1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38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2"/>
  </w:num>
  <w:num w:numId="3">
    <w:abstractNumId w:val="29"/>
  </w:num>
  <w:num w:numId="4">
    <w:abstractNumId w:val="19"/>
  </w:num>
  <w:num w:numId="5">
    <w:abstractNumId w:val="1"/>
  </w:num>
  <w:num w:numId="6">
    <w:abstractNumId w:val="27"/>
  </w:num>
  <w:num w:numId="7">
    <w:abstractNumId w:val="13"/>
  </w:num>
  <w:num w:numId="8">
    <w:abstractNumId w:val="18"/>
  </w:num>
  <w:num w:numId="9">
    <w:abstractNumId w:val="11"/>
  </w:num>
  <w:num w:numId="10">
    <w:abstractNumId w:val="38"/>
  </w:num>
  <w:num w:numId="11">
    <w:abstractNumId w:val="25"/>
  </w:num>
  <w:num w:numId="12">
    <w:abstractNumId w:val="14"/>
  </w:num>
  <w:num w:numId="13">
    <w:abstractNumId w:val="10"/>
  </w:num>
  <w:num w:numId="14">
    <w:abstractNumId w:val="6"/>
  </w:num>
  <w:num w:numId="15">
    <w:abstractNumId w:val="28"/>
  </w:num>
  <w:num w:numId="16">
    <w:abstractNumId w:val="4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5"/>
  </w:num>
  <w:num w:numId="2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0"/>
  </w:num>
  <w:num w:numId="24">
    <w:abstractNumId w:val="27"/>
  </w:num>
  <w:num w:numId="2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32"/>
  </w:num>
  <w:num w:numId="28">
    <w:abstractNumId w:val="12"/>
  </w:num>
  <w:num w:numId="29">
    <w:abstractNumId w:val="5"/>
  </w:num>
  <w:num w:numId="30">
    <w:abstractNumId w:val="2"/>
  </w:num>
  <w:num w:numId="31">
    <w:abstractNumId w:val="9"/>
  </w:num>
  <w:num w:numId="32">
    <w:abstractNumId w:val="23"/>
  </w:num>
  <w:num w:numId="33">
    <w:abstractNumId w:val="8"/>
  </w:num>
  <w:num w:numId="34">
    <w:abstractNumId w:val="24"/>
  </w:num>
  <w:num w:numId="35">
    <w:abstractNumId w:val="21"/>
  </w:num>
  <w:num w:numId="36">
    <w:abstractNumId w:val="7"/>
  </w:num>
  <w:num w:numId="37">
    <w:abstractNumId w:val="20"/>
  </w:num>
  <w:num w:numId="38">
    <w:abstractNumId w:val="17"/>
  </w:num>
  <w:num w:numId="39">
    <w:abstractNumId w:val="30"/>
  </w:num>
  <w:num w:numId="40">
    <w:abstractNumId w:val="37"/>
  </w:num>
  <w:num w:numId="41">
    <w:abstractNumId w:val="36"/>
  </w:num>
  <w:num w:numId="42">
    <w:abstractNumId w:val="41"/>
  </w:num>
  <w:num w:numId="43">
    <w:abstractNumId w:val="3"/>
  </w:num>
  <w:num w:numId="44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1921"/>
    <w:rsid w:val="000218C1"/>
    <w:rsid w:val="00027F49"/>
    <w:rsid w:val="000378F8"/>
    <w:rsid w:val="00045BA6"/>
    <w:rsid w:val="0005041F"/>
    <w:rsid w:val="0005244F"/>
    <w:rsid w:val="00052A6B"/>
    <w:rsid w:val="00055170"/>
    <w:rsid w:val="000558DA"/>
    <w:rsid w:val="00057758"/>
    <w:rsid w:val="0005797E"/>
    <w:rsid w:val="0006304E"/>
    <w:rsid w:val="000630C4"/>
    <w:rsid w:val="0007681F"/>
    <w:rsid w:val="00084C51"/>
    <w:rsid w:val="00086E76"/>
    <w:rsid w:val="0009023E"/>
    <w:rsid w:val="00090BF6"/>
    <w:rsid w:val="000A58FA"/>
    <w:rsid w:val="000C60A6"/>
    <w:rsid w:val="000C6110"/>
    <w:rsid w:val="000D109D"/>
    <w:rsid w:val="000D4379"/>
    <w:rsid w:val="000D6603"/>
    <w:rsid w:val="000E3459"/>
    <w:rsid w:val="000E5292"/>
    <w:rsid w:val="000F3359"/>
    <w:rsid w:val="0010186E"/>
    <w:rsid w:val="00102502"/>
    <w:rsid w:val="00105863"/>
    <w:rsid w:val="001079D9"/>
    <w:rsid w:val="00110459"/>
    <w:rsid w:val="00131D99"/>
    <w:rsid w:val="00134755"/>
    <w:rsid w:val="0013570A"/>
    <w:rsid w:val="00152A7B"/>
    <w:rsid w:val="001565F3"/>
    <w:rsid w:val="00181086"/>
    <w:rsid w:val="0018664B"/>
    <w:rsid w:val="001870E2"/>
    <w:rsid w:val="00191256"/>
    <w:rsid w:val="00191355"/>
    <w:rsid w:val="00191CF8"/>
    <w:rsid w:val="001958B1"/>
    <w:rsid w:val="00196C4D"/>
    <w:rsid w:val="001A171D"/>
    <w:rsid w:val="001A17D0"/>
    <w:rsid w:val="001A2440"/>
    <w:rsid w:val="001A4435"/>
    <w:rsid w:val="001B21E1"/>
    <w:rsid w:val="001C1C13"/>
    <w:rsid w:val="001C6081"/>
    <w:rsid w:val="001D04AE"/>
    <w:rsid w:val="001E2697"/>
    <w:rsid w:val="001F70B9"/>
    <w:rsid w:val="00207C1F"/>
    <w:rsid w:val="00210458"/>
    <w:rsid w:val="002121C5"/>
    <w:rsid w:val="00214701"/>
    <w:rsid w:val="00225431"/>
    <w:rsid w:val="0023446A"/>
    <w:rsid w:val="002345F8"/>
    <w:rsid w:val="00247274"/>
    <w:rsid w:val="00252368"/>
    <w:rsid w:val="00255BCD"/>
    <w:rsid w:val="0027342B"/>
    <w:rsid w:val="00275FFF"/>
    <w:rsid w:val="0027628D"/>
    <w:rsid w:val="00277160"/>
    <w:rsid w:val="0028429B"/>
    <w:rsid w:val="00290B68"/>
    <w:rsid w:val="00294433"/>
    <w:rsid w:val="00296FF5"/>
    <w:rsid w:val="00297815"/>
    <w:rsid w:val="002A1411"/>
    <w:rsid w:val="002A5730"/>
    <w:rsid w:val="002B442C"/>
    <w:rsid w:val="002B566A"/>
    <w:rsid w:val="002B62C3"/>
    <w:rsid w:val="002B7472"/>
    <w:rsid w:val="002C0AE4"/>
    <w:rsid w:val="002C2DF7"/>
    <w:rsid w:val="002C30F8"/>
    <w:rsid w:val="002C5792"/>
    <w:rsid w:val="002E3D5B"/>
    <w:rsid w:val="002F2483"/>
    <w:rsid w:val="002F7A2E"/>
    <w:rsid w:val="0030021F"/>
    <w:rsid w:val="00306ADB"/>
    <w:rsid w:val="00306B9D"/>
    <w:rsid w:val="003072D2"/>
    <w:rsid w:val="003172B8"/>
    <w:rsid w:val="0032285A"/>
    <w:rsid w:val="00330875"/>
    <w:rsid w:val="00331190"/>
    <w:rsid w:val="00333212"/>
    <w:rsid w:val="00333B53"/>
    <w:rsid w:val="00335258"/>
    <w:rsid w:val="00342586"/>
    <w:rsid w:val="0034364E"/>
    <w:rsid w:val="0035352F"/>
    <w:rsid w:val="00357FE4"/>
    <w:rsid w:val="00362D0E"/>
    <w:rsid w:val="00363372"/>
    <w:rsid w:val="00363E74"/>
    <w:rsid w:val="00373AD1"/>
    <w:rsid w:val="00387801"/>
    <w:rsid w:val="003A5675"/>
    <w:rsid w:val="003A5E11"/>
    <w:rsid w:val="003A6902"/>
    <w:rsid w:val="003A6F6E"/>
    <w:rsid w:val="003C1236"/>
    <w:rsid w:val="003C1D78"/>
    <w:rsid w:val="003D16CA"/>
    <w:rsid w:val="003D7BDB"/>
    <w:rsid w:val="003E1A29"/>
    <w:rsid w:val="003E45D3"/>
    <w:rsid w:val="00402CA0"/>
    <w:rsid w:val="00404D0F"/>
    <w:rsid w:val="00404D71"/>
    <w:rsid w:val="00422FC1"/>
    <w:rsid w:val="00464D23"/>
    <w:rsid w:val="0047186B"/>
    <w:rsid w:val="004720E7"/>
    <w:rsid w:val="00472F34"/>
    <w:rsid w:val="00476F1A"/>
    <w:rsid w:val="004A3B0B"/>
    <w:rsid w:val="004A4357"/>
    <w:rsid w:val="004A5C83"/>
    <w:rsid w:val="004A6F04"/>
    <w:rsid w:val="004B2AEA"/>
    <w:rsid w:val="004E503B"/>
    <w:rsid w:val="004E67A7"/>
    <w:rsid w:val="004E67DB"/>
    <w:rsid w:val="004F6629"/>
    <w:rsid w:val="00501837"/>
    <w:rsid w:val="00501F99"/>
    <w:rsid w:val="00502816"/>
    <w:rsid w:val="00505DD5"/>
    <w:rsid w:val="0050673B"/>
    <w:rsid w:val="00510190"/>
    <w:rsid w:val="00514188"/>
    <w:rsid w:val="00523004"/>
    <w:rsid w:val="00523E3B"/>
    <w:rsid w:val="00523FDE"/>
    <w:rsid w:val="005473CD"/>
    <w:rsid w:val="005514D2"/>
    <w:rsid w:val="00563B03"/>
    <w:rsid w:val="00565698"/>
    <w:rsid w:val="0057058C"/>
    <w:rsid w:val="005840BC"/>
    <w:rsid w:val="00592E50"/>
    <w:rsid w:val="0059339E"/>
    <w:rsid w:val="005A1BCA"/>
    <w:rsid w:val="005A691D"/>
    <w:rsid w:val="005A7100"/>
    <w:rsid w:val="005A715C"/>
    <w:rsid w:val="005B4E3E"/>
    <w:rsid w:val="005B6116"/>
    <w:rsid w:val="005C6F76"/>
    <w:rsid w:val="005D1641"/>
    <w:rsid w:val="005D1666"/>
    <w:rsid w:val="005E76CE"/>
    <w:rsid w:val="005F7499"/>
    <w:rsid w:val="00607DA1"/>
    <w:rsid w:val="0061357C"/>
    <w:rsid w:val="0061415D"/>
    <w:rsid w:val="00627908"/>
    <w:rsid w:val="006331BA"/>
    <w:rsid w:val="006335F0"/>
    <w:rsid w:val="0063552A"/>
    <w:rsid w:val="00641B3D"/>
    <w:rsid w:val="006474DF"/>
    <w:rsid w:val="0065262B"/>
    <w:rsid w:val="00654654"/>
    <w:rsid w:val="00666977"/>
    <w:rsid w:val="00672184"/>
    <w:rsid w:val="00682174"/>
    <w:rsid w:val="00686735"/>
    <w:rsid w:val="00686D41"/>
    <w:rsid w:val="006915B8"/>
    <w:rsid w:val="00692FAD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5751"/>
    <w:rsid w:val="006E6917"/>
    <w:rsid w:val="006E6B56"/>
    <w:rsid w:val="006F6E0B"/>
    <w:rsid w:val="00706D6A"/>
    <w:rsid w:val="00711138"/>
    <w:rsid w:val="00720F82"/>
    <w:rsid w:val="00722B4F"/>
    <w:rsid w:val="007240F4"/>
    <w:rsid w:val="0072432B"/>
    <w:rsid w:val="0072488D"/>
    <w:rsid w:val="007276E9"/>
    <w:rsid w:val="00731095"/>
    <w:rsid w:val="007312B2"/>
    <w:rsid w:val="00736A2D"/>
    <w:rsid w:val="00743834"/>
    <w:rsid w:val="00753E20"/>
    <w:rsid w:val="0075529C"/>
    <w:rsid w:val="00760CF1"/>
    <w:rsid w:val="0076328B"/>
    <w:rsid w:val="00787D08"/>
    <w:rsid w:val="007910B1"/>
    <w:rsid w:val="00794020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0107F"/>
    <w:rsid w:val="00816D48"/>
    <w:rsid w:val="00821C96"/>
    <w:rsid w:val="0082216D"/>
    <w:rsid w:val="00823E7F"/>
    <w:rsid w:val="00826C8C"/>
    <w:rsid w:val="0084536E"/>
    <w:rsid w:val="0084597B"/>
    <w:rsid w:val="00854C2D"/>
    <w:rsid w:val="00856A2C"/>
    <w:rsid w:val="00860FF7"/>
    <w:rsid w:val="00866994"/>
    <w:rsid w:val="00881954"/>
    <w:rsid w:val="0088295F"/>
    <w:rsid w:val="00886667"/>
    <w:rsid w:val="008B502C"/>
    <w:rsid w:val="008B5DD3"/>
    <w:rsid w:val="008B6BBF"/>
    <w:rsid w:val="008B73AE"/>
    <w:rsid w:val="008B74CF"/>
    <w:rsid w:val="008C2E4C"/>
    <w:rsid w:val="008C32B8"/>
    <w:rsid w:val="008E6CEE"/>
    <w:rsid w:val="008F1FE3"/>
    <w:rsid w:val="008F3E6E"/>
    <w:rsid w:val="00902E0F"/>
    <w:rsid w:val="00904E7E"/>
    <w:rsid w:val="00907EA5"/>
    <w:rsid w:val="009128CC"/>
    <w:rsid w:val="009213A3"/>
    <w:rsid w:val="009371A4"/>
    <w:rsid w:val="009412EF"/>
    <w:rsid w:val="00943443"/>
    <w:rsid w:val="00955D74"/>
    <w:rsid w:val="009727DE"/>
    <w:rsid w:val="00973E37"/>
    <w:rsid w:val="00980872"/>
    <w:rsid w:val="00982CE1"/>
    <w:rsid w:val="0098557B"/>
    <w:rsid w:val="00991551"/>
    <w:rsid w:val="00993464"/>
    <w:rsid w:val="00994EC7"/>
    <w:rsid w:val="0099537C"/>
    <w:rsid w:val="00996131"/>
    <w:rsid w:val="00996A5D"/>
    <w:rsid w:val="009B5800"/>
    <w:rsid w:val="009B6070"/>
    <w:rsid w:val="009C335B"/>
    <w:rsid w:val="009C471D"/>
    <w:rsid w:val="009C517B"/>
    <w:rsid w:val="009D6207"/>
    <w:rsid w:val="009E0756"/>
    <w:rsid w:val="009E110F"/>
    <w:rsid w:val="009F1EBB"/>
    <w:rsid w:val="009F29DD"/>
    <w:rsid w:val="00A038C8"/>
    <w:rsid w:val="00A13EE9"/>
    <w:rsid w:val="00A14B11"/>
    <w:rsid w:val="00A21EB3"/>
    <w:rsid w:val="00A223EF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3525"/>
    <w:rsid w:val="00A863ED"/>
    <w:rsid w:val="00A8651F"/>
    <w:rsid w:val="00A915B4"/>
    <w:rsid w:val="00A91CCB"/>
    <w:rsid w:val="00A91EA1"/>
    <w:rsid w:val="00A92A10"/>
    <w:rsid w:val="00A95483"/>
    <w:rsid w:val="00AA4691"/>
    <w:rsid w:val="00AA4A23"/>
    <w:rsid w:val="00AA4EA5"/>
    <w:rsid w:val="00AA5BF6"/>
    <w:rsid w:val="00AB2BDC"/>
    <w:rsid w:val="00AB69CC"/>
    <w:rsid w:val="00AC18BD"/>
    <w:rsid w:val="00AC3A5A"/>
    <w:rsid w:val="00AF1029"/>
    <w:rsid w:val="00AF3400"/>
    <w:rsid w:val="00AF5A4E"/>
    <w:rsid w:val="00B052BA"/>
    <w:rsid w:val="00B12DAD"/>
    <w:rsid w:val="00B1404F"/>
    <w:rsid w:val="00B20E7F"/>
    <w:rsid w:val="00B21568"/>
    <w:rsid w:val="00B26D93"/>
    <w:rsid w:val="00B30213"/>
    <w:rsid w:val="00B40086"/>
    <w:rsid w:val="00B52CAA"/>
    <w:rsid w:val="00B6466F"/>
    <w:rsid w:val="00B663E0"/>
    <w:rsid w:val="00B72425"/>
    <w:rsid w:val="00B74E4E"/>
    <w:rsid w:val="00B90418"/>
    <w:rsid w:val="00B905D5"/>
    <w:rsid w:val="00B90A73"/>
    <w:rsid w:val="00B93ACD"/>
    <w:rsid w:val="00B94509"/>
    <w:rsid w:val="00B9714F"/>
    <w:rsid w:val="00BA0A33"/>
    <w:rsid w:val="00BA3CBD"/>
    <w:rsid w:val="00BA3DB2"/>
    <w:rsid w:val="00BA64F9"/>
    <w:rsid w:val="00BA7958"/>
    <w:rsid w:val="00BC0820"/>
    <w:rsid w:val="00BC20AB"/>
    <w:rsid w:val="00BD7472"/>
    <w:rsid w:val="00BE07D4"/>
    <w:rsid w:val="00BE3BFE"/>
    <w:rsid w:val="00BE40EF"/>
    <w:rsid w:val="00BF243F"/>
    <w:rsid w:val="00C00AC5"/>
    <w:rsid w:val="00C04DA7"/>
    <w:rsid w:val="00C072F6"/>
    <w:rsid w:val="00C1206D"/>
    <w:rsid w:val="00C13925"/>
    <w:rsid w:val="00C17B5E"/>
    <w:rsid w:val="00C17F78"/>
    <w:rsid w:val="00C223D4"/>
    <w:rsid w:val="00C30E46"/>
    <w:rsid w:val="00C338DD"/>
    <w:rsid w:val="00C408B6"/>
    <w:rsid w:val="00C427B5"/>
    <w:rsid w:val="00C42EC0"/>
    <w:rsid w:val="00C53B36"/>
    <w:rsid w:val="00C55EB9"/>
    <w:rsid w:val="00C6453B"/>
    <w:rsid w:val="00C66572"/>
    <w:rsid w:val="00C7422D"/>
    <w:rsid w:val="00C74334"/>
    <w:rsid w:val="00C74A5D"/>
    <w:rsid w:val="00C81E96"/>
    <w:rsid w:val="00C84BF8"/>
    <w:rsid w:val="00C86D93"/>
    <w:rsid w:val="00C9396A"/>
    <w:rsid w:val="00C945D5"/>
    <w:rsid w:val="00C96A79"/>
    <w:rsid w:val="00CA0C29"/>
    <w:rsid w:val="00CA2B86"/>
    <w:rsid w:val="00CA6CAB"/>
    <w:rsid w:val="00CB7D79"/>
    <w:rsid w:val="00CC2A6E"/>
    <w:rsid w:val="00CC4973"/>
    <w:rsid w:val="00CC54BA"/>
    <w:rsid w:val="00CD1981"/>
    <w:rsid w:val="00CE04A4"/>
    <w:rsid w:val="00CE1347"/>
    <w:rsid w:val="00CE66BB"/>
    <w:rsid w:val="00CE6DF6"/>
    <w:rsid w:val="00CE75CE"/>
    <w:rsid w:val="00CE7AC6"/>
    <w:rsid w:val="00CF1F53"/>
    <w:rsid w:val="00D0280B"/>
    <w:rsid w:val="00D11943"/>
    <w:rsid w:val="00D15030"/>
    <w:rsid w:val="00D176B8"/>
    <w:rsid w:val="00D220BA"/>
    <w:rsid w:val="00D3622A"/>
    <w:rsid w:val="00D42475"/>
    <w:rsid w:val="00D63FCC"/>
    <w:rsid w:val="00D66A9B"/>
    <w:rsid w:val="00D66C51"/>
    <w:rsid w:val="00D81870"/>
    <w:rsid w:val="00D85C82"/>
    <w:rsid w:val="00D91693"/>
    <w:rsid w:val="00DA5733"/>
    <w:rsid w:val="00DB456B"/>
    <w:rsid w:val="00DC00C4"/>
    <w:rsid w:val="00DC04EA"/>
    <w:rsid w:val="00DC09F8"/>
    <w:rsid w:val="00DC3FD7"/>
    <w:rsid w:val="00DC5EAB"/>
    <w:rsid w:val="00DD25C1"/>
    <w:rsid w:val="00DD27B0"/>
    <w:rsid w:val="00DD3A6D"/>
    <w:rsid w:val="00DE574D"/>
    <w:rsid w:val="00DF49D3"/>
    <w:rsid w:val="00E0493D"/>
    <w:rsid w:val="00E25817"/>
    <w:rsid w:val="00E27A3E"/>
    <w:rsid w:val="00E3195D"/>
    <w:rsid w:val="00E32646"/>
    <w:rsid w:val="00E35408"/>
    <w:rsid w:val="00E35436"/>
    <w:rsid w:val="00E410B2"/>
    <w:rsid w:val="00E451EF"/>
    <w:rsid w:val="00E455F0"/>
    <w:rsid w:val="00E47C2C"/>
    <w:rsid w:val="00E47CCC"/>
    <w:rsid w:val="00E506EA"/>
    <w:rsid w:val="00E50FC8"/>
    <w:rsid w:val="00E55AE7"/>
    <w:rsid w:val="00E57D04"/>
    <w:rsid w:val="00E61672"/>
    <w:rsid w:val="00E66A06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078F"/>
    <w:rsid w:val="00ED22DD"/>
    <w:rsid w:val="00ED25DE"/>
    <w:rsid w:val="00ED6131"/>
    <w:rsid w:val="00EF01F3"/>
    <w:rsid w:val="00EF7DA6"/>
    <w:rsid w:val="00F01AB0"/>
    <w:rsid w:val="00F034B7"/>
    <w:rsid w:val="00F062BB"/>
    <w:rsid w:val="00F30E14"/>
    <w:rsid w:val="00F350BE"/>
    <w:rsid w:val="00F4246C"/>
    <w:rsid w:val="00F42554"/>
    <w:rsid w:val="00F44163"/>
    <w:rsid w:val="00F44204"/>
    <w:rsid w:val="00F54953"/>
    <w:rsid w:val="00F56D0D"/>
    <w:rsid w:val="00F7627A"/>
    <w:rsid w:val="00F81700"/>
    <w:rsid w:val="00F81BFE"/>
    <w:rsid w:val="00F82CF9"/>
    <w:rsid w:val="00F93DFE"/>
    <w:rsid w:val="00F944F4"/>
    <w:rsid w:val="00F95A7F"/>
    <w:rsid w:val="00F95F21"/>
    <w:rsid w:val="00F97936"/>
    <w:rsid w:val="00FB5A13"/>
    <w:rsid w:val="00FC174B"/>
    <w:rsid w:val="00FC3E1E"/>
    <w:rsid w:val="00FC65AB"/>
    <w:rsid w:val="00FD4722"/>
    <w:rsid w:val="00FD4831"/>
    <w:rsid w:val="00FE2793"/>
    <w:rsid w:val="00FE76D6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0D32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character" w:styleId="Nierozpoznanawzmianka">
    <w:name w:val="Unresolved Mention"/>
    <w:basedOn w:val="Domylnaczcionkaakapitu"/>
    <w:uiPriority w:val="99"/>
    <w:semiHidden/>
    <w:unhideWhenUsed/>
    <w:rsid w:val="00BA3CB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7CDAE-3E37-4F97-A898-2CD8EEBA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18</Pages>
  <Words>3563</Words>
  <Characters>21382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126</cp:revision>
  <cp:lastPrinted>2023-07-19T10:27:00Z</cp:lastPrinted>
  <dcterms:created xsi:type="dcterms:W3CDTF">2023-07-17T05:58:00Z</dcterms:created>
  <dcterms:modified xsi:type="dcterms:W3CDTF">2024-02-23T14:03:00Z</dcterms:modified>
</cp:coreProperties>
</file>