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F95E3F" w:rsidRDefault="005E6067" w:rsidP="00F95E3F">
      <w:pPr>
        <w:pStyle w:val="Tytu"/>
        <w:spacing w:before="120" w:after="120" w:line="360" w:lineRule="auto"/>
        <w:rPr>
          <w:rFonts w:ascii="Verdana" w:hAnsi="Verdana"/>
          <w:sz w:val="24"/>
          <w:szCs w:val="24"/>
        </w:rPr>
      </w:pPr>
      <w:r w:rsidRPr="00A6759E">
        <w:rPr>
          <w:rFonts w:ascii="Verdana" w:hAnsi="Verdana"/>
          <w:sz w:val="24"/>
          <w:szCs w:val="24"/>
        </w:rPr>
        <w:t xml:space="preserve">GMINA WROCŁAW reprezentowana przez PREZYDENTA WROCŁAWIA                                                                                                                                     </w:t>
      </w:r>
      <w:r w:rsidR="001A41EC">
        <w:rPr>
          <w:rFonts w:ascii="Verdana" w:hAnsi="Verdana"/>
          <w:sz w:val="24"/>
          <w:szCs w:val="24"/>
        </w:rPr>
        <w:t xml:space="preserve">              ogłasza z dniem 1</w:t>
      </w:r>
      <w:r w:rsidRPr="00A6759E">
        <w:rPr>
          <w:rFonts w:ascii="Verdana" w:hAnsi="Verdana"/>
          <w:sz w:val="24"/>
          <w:szCs w:val="24"/>
        </w:rPr>
        <w:t xml:space="preserve"> grudnia 202</w:t>
      </w:r>
      <w:r w:rsidR="00F95E3F">
        <w:rPr>
          <w:rFonts w:ascii="Verdana" w:hAnsi="Verdana"/>
          <w:sz w:val="24"/>
          <w:szCs w:val="24"/>
        </w:rPr>
        <w:t>3</w:t>
      </w:r>
      <w:r w:rsidRPr="00A6759E">
        <w:rPr>
          <w:rFonts w:ascii="Verdana" w:hAnsi="Verdana"/>
          <w:sz w:val="24"/>
          <w:szCs w:val="24"/>
        </w:rPr>
        <w:t xml:space="preserve"> roku otwarty konkurs ofert na realizację zadania publicznego pn.</w:t>
      </w:r>
      <w:r w:rsidR="00AC18BD" w:rsidRPr="00A6759E">
        <w:rPr>
          <w:rFonts w:ascii="Verdana" w:hAnsi="Verdana"/>
          <w:bCs/>
          <w:sz w:val="24"/>
          <w:szCs w:val="24"/>
        </w:rPr>
        <w:t xml:space="preserve"> </w:t>
      </w:r>
      <w:r w:rsidR="001A41EC">
        <w:rPr>
          <w:rFonts w:ascii="Verdana" w:hAnsi="Verdana"/>
          <w:bCs/>
          <w:sz w:val="24"/>
          <w:szCs w:val="24"/>
        </w:rPr>
        <w:t xml:space="preserve">Udzielanie </w:t>
      </w:r>
      <w:r w:rsidR="00D0561F">
        <w:rPr>
          <w:rFonts w:ascii="Verdana" w:hAnsi="Verdana"/>
          <w:bCs/>
          <w:sz w:val="24"/>
          <w:szCs w:val="24"/>
        </w:rPr>
        <w:t xml:space="preserve">specjalistycznej </w:t>
      </w:r>
      <w:r w:rsidR="001A41EC">
        <w:rPr>
          <w:rFonts w:ascii="Verdana" w:hAnsi="Verdana"/>
          <w:bCs/>
          <w:sz w:val="24"/>
          <w:szCs w:val="24"/>
        </w:rPr>
        <w:t>pomocy i wsparcia osobom zagrożonym uzależnieniem, uzależnionym i współuzależnionym od alkoholu oraz ich rodzinom.</w:t>
      </w:r>
    </w:p>
    <w:p w:rsidR="00277160" w:rsidRPr="00255BCD" w:rsidRDefault="00B94509" w:rsidP="008620A7">
      <w:pPr>
        <w:pStyle w:val="Nagwek1"/>
        <w:spacing w:before="120" w:after="120" w:line="360" w:lineRule="auto"/>
      </w:pPr>
      <w:r w:rsidRPr="00255BCD">
        <w:t>I. PODSTAWA PRAWNA</w:t>
      </w:r>
    </w:p>
    <w:p w:rsidR="007276E9" w:rsidRPr="005473CD" w:rsidRDefault="000D6B94" w:rsidP="008620A7">
      <w:pPr>
        <w:spacing w:before="120" w:after="120" w:line="360" w:lineRule="auto"/>
        <w:rPr>
          <w:rFonts w:ascii="Verdana" w:hAnsi="Verdana"/>
        </w:rPr>
      </w:pPr>
      <w:r w:rsidRPr="000D6B94">
        <w:rPr>
          <w:rFonts w:ascii="Verdana" w:hAnsi="Verdana"/>
        </w:rPr>
        <w:t>Konkurs ofert ogłoszony jest na podstawie art. 2 ust. 2, 3, 4, 5</w:t>
      </w:r>
      <w:r>
        <w:rPr>
          <w:rFonts w:ascii="Verdana" w:hAnsi="Verdana"/>
        </w:rPr>
        <w:t xml:space="preserve"> oraz art. 14 ust. 1 w związku </w:t>
      </w:r>
      <w:r w:rsidRPr="000D6B94">
        <w:rPr>
          <w:rFonts w:ascii="Verdana" w:hAnsi="Verdana"/>
        </w:rPr>
        <w:t>z art. 13 ust. 3 Ustawy z dnia 11 wrześni</w:t>
      </w:r>
      <w:r>
        <w:rPr>
          <w:rFonts w:ascii="Verdana" w:hAnsi="Verdana"/>
        </w:rPr>
        <w:t xml:space="preserve">a 2015 r. o zdrowiu </w:t>
      </w:r>
      <w:r w:rsidRPr="000D6B94">
        <w:rPr>
          <w:rFonts w:ascii="Verdana" w:hAnsi="Verdana"/>
        </w:rPr>
        <w:t xml:space="preserve">publicznym oraz </w:t>
      </w:r>
      <w:r w:rsidR="00F15333" w:rsidRPr="000D6B94">
        <w:rPr>
          <w:rFonts w:ascii="Verdana" w:hAnsi="Verdana"/>
        </w:rPr>
        <w:t xml:space="preserve">celu operacyjnego nr 2: </w:t>
      </w:r>
      <w:r w:rsidR="00F15333" w:rsidRPr="000D6B94">
        <w:rPr>
          <w:rFonts w:ascii="Verdana" w:hAnsi="Verdana"/>
          <w:i/>
          <w:iCs/>
        </w:rPr>
        <w:t>Profilaktyka uzależnień</w:t>
      </w:r>
      <w:r w:rsidR="00F15333">
        <w:rPr>
          <w:rFonts w:ascii="Verdana" w:hAnsi="Verdana"/>
          <w:i/>
          <w:iCs/>
        </w:rPr>
        <w:t>,</w:t>
      </w:r>
      <w:r w:rsidR="00F15333" w:rsidRPr="000D6B94">
        <w:rPr>
          <w:rFonts w:ascii="Verdana" w:hAnsi="Verdana"/>
        </w:rPr>
        <w:t xml:space="preserve"> </w:t>
      </w:r>
      <w:r w:rsidRPr="000D6B94">
        <w:rPr>
          <w:rFonts w:ascii="Verdana" w:hAnsi="Verdana"/>
        </w:rPr>
        <w:t>określonego w rozporządzeniu Rady Ministrów z dnia 4 sierpnia 2016 r. w sprawie Narodowego Programu Zdrowia na lata 2021-2025</w:t>
      </w:r>
      <w:r w:rsidR="001A41EC">
        <w:rPr>
          <w:rFonts w:ascii="Verdana" w:hAnsi="Verdana"/>
        </w:rPr>
        <w:t>.</w:t>
      </w:r>
    </w:p>
    <w:p w:rsidR="00B94509" w:rsidRPr="005473CD" w:rsidRDefault="00BA0A33" w:rsidP="008620A7">
      <w:pPr>
        <w:pStyle w:val="Nagwek1"/>
        <w:spacing w:before="120" w:after="120" w:line="360" w:lineRule="auto"/>
      </w:pPr>
      <w:r w:rsidRPr="005473CD">
        <w:t>II. ADRESAT KONKURSU</w:t>
      </w:r>
    </w:p>
    <w:p w:rsidR="007276E9" w:rsidRPr="00255BCD" w:rsidRDefault="00FC174B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8620A7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42717A" w:rsidRDefault="007B5162" w:rsidP="008620A7">
      <w:pPr>
        <w:pStyle w:val="Nagwek1"/>
        <w:spacing w:before="120" w:after="120" w:line="360" w:lineRule="auto"/>
        <w:rPr>
          <w:i/>
        </w:rPr>
      </w:pPr>
      <w:r w:rsidRPr="005473CD">
        <w:t>IV. CEL REALIZACJI ZADANIA</w:t>
      </w:r>
    </w:p>
    <w:p w:rsidR="0042717A" w:rsidRPr="0042717A" w:rsidRDefault="00054BBF" w:rsidP="008620A7">
      <w:pPr>
        <w:pStyle w:val="Nagwek1"/>
        <w:spacing w:before="120" w:after="120" w:line="360" w:lineRule="auto"/>
        <w:rPr>
          <w:i/>
        </w:rPr>
      </w:pP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Zapewnienie p</w:t>
      </w:r>
      <w:r w:rsidR="0042717A" w:rsidRPr="0042717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omoc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y i wsparcia</w:t>
      </w:r>
      <w:r w:rsidR="0042717A" w:rsidRPr="0042717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osobom zagrożonym uzależnieniem, uzależnionym i współuzależnionym od alkoholu oraz ich rodzinom, poprzez rozszerzenie dostępu do </w:t>
      </w:r>
      <w:r w:rsidRPr="00054BBF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specjalistycznego </w:t>
      </w:r>
      <w:r w:rsidR="0042717A" w:rsidRPr="0042717A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poradnictwa oraz programów wczesnej interwencji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.</w:t>
      </w:r>
    </w:p>
    <w:p w:rsidR="008B73AE" w:rsidRPr="005473CD" w:rsidRDefault="001A2440" w:rsidP="008620A7">
      <w:pPr>
        <w:pStyle w:val="Nagwek1"/>
        <w:spacing w:before="120" w:after="120" w:line="360" w:lineRule="auto"/>
      </w:pPr>
      <w:r w:rsidRPr="005473CD">
        <w:t>V. TERMIN REALIZACJI ZADANIA</w:t>
      </w:r>
    </w:p>
    <w:p w:rsidR="007276E9" w:rsidRDefault="001A2440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D25034">
        <w:rPr>
          <w:rFonts w:ascii="Verdana" w:hAnsi="Verdana" w:hint="default"/>
          <w:sz w:val="22"/>
          <w:szCs w:val="22"/>
        </w:rPr>
        <w:t>0</w:t>
      </w:r>
      <w:r w:rsidR="00F95E3F">
        <w:rPr>
          <w:rFonts w:ascii="Verdana" w:hAnsi="Verdana" w:hint="default"/>
          <w:sz w:val="22"/>
          <w:szCs w:val="22"/>
        </w:rPr>
        <w:t>2</w:t>
      </w:r>
      <w:r w:rsidR="00970361">
        <w:rPr>
          <w:rFonts w:ascii="Verdana" w:hAnsi="Verdana" w:hint="default"/>
          <w:sz w:val="22"/>
          <w:szCs w:val="22"/>
        </w:rPr>
        <w:t>.0</w:t>
      </w:r>
      <w:r w:rsidR="00934B1F">
        <w:rPr>
          <w:rFonts w:ascii="Verdana" w:hAnsi="Verdana" w:hint="default"/>
          <w:sz w:val="22"/>
          <w:szCs w:val="22"/>
        </w:rPr>
        <w:t>1</w:t>
      </w:r>
      <w:r w:rsidR="00970361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F95E3F">
        <w:rPr>
          <w:rFonts w:ascii="Verdana" w:hAnsi="Verdana" w:hint="default"/>
          <w:sz w:val="22"/>
          <w:szCs w:val="22"/>
        </w:rPr>
        <w:t>4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>202</w:t>
      </w:r>
      <w:r w:rsidR="00F95E3F">
        <w:rPr>
          <w:rFonts w:ascii="Verdana" w:hAnsi="Verdana" w:hint="default"/>
          <w:sz w:val="22"/>
          <w:szCs w:val="22"/>
        </w:rPr>
        <w:t>4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9D3B3E" w:rsidRPr="00255BCD" w:rsidRDefault="009D3B3E" w:rsidP="008620A7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9D3B3E">
        <w:rPr>
          <w:rFonts w:ascii="Verdana" w:hAnsi="Verdana"/>
          <w:sz w:val="22"/>
          <w:szCs w:val="22"/>
        </w:rPr>
        <w:t>W ofercie należy wpisać rzeczywisty okres realizacji zadania, który nie będzie wykraczał poza wskazane terminy.</w:t>
      </w:r>
    </w:p>
    <w:p w:rsidR="0006304E" w:rsidRPr="005473CD" w:rsidRDefault="002C5792" w:rsidP="008620A7">
      <w:pPr>
        <w:pStyle w:val="Nagwek1"/>
        <w:spacing w:before="120" w:after="120" w:line="360" w:lineRule="auto"/>
        <w:rPr>
          <w:i/>
          <w:lang w:eastAsia="pl-PL"/>
        </w:rPr>
      </w:pPr>
      <w:r w:rsidRPr="005473CD">
        <w:t>VI. MIEJSCE REALIZACJI ZADANIA</w:t>
      </w:r>
    </w:p>
    <w:p w:rsidR="002C5792" w:rsidRPr="00255BCD" w:rsidRDefault="00331190" w:rsidP="008620A7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8620A7">
      <w:pPr>
        <w:pStyle w:val="Nagwek1"/>
        <w:spacing w:before="120" w:after="120" w:line="360" w:lineRule="auto"/>
        <w:rPr>
          <w:i/>
        </w:rPr>
      </w:pPr>
      <w:r w:rsidRPr="005473CD">
        <w:lastRenderedPageBreak/>
        <w:t>VII. ŚRODKI PRZEZNACZONE NA REALIZACJĘ ZADANIA</w:t>
      </w:r>
    </w:p>
    <w:p w:rsidR="009D3B3E" w:rsidRPr="009D3B3E" w:rsidRDefault="009D3B3E" w:rsidP="008620A7">
      <w:pPr>
        <w:pStyle w:val="Nagwek2"/>
        <w:spacing w:before="120" w:after="120" w:line="360" w:lineRule="auto"/>
        <w:ind w:left="425" w:hanging="425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1.</w:t>
      </w:r>
      <w:r w:rsidRPr="009D3B3E">
        <w:rPr>
          <w:rFonts w:eastAsia="Arial Unicode MS" w:cs="Arial Unicode MS"/>
          <w:b w:val="0"/>
          <w:bCs w:val="0"/>
          <w:szCs w:val="22"/>
        </w:rPr>
        <w:tab/>
        <w:t>W roku 202</w:t>
      </w:r>
      <w:r w:rsidR="00F95E3F">
        <w:rPr>
          <w:rFonts w:eastAsia="Arial Unicode MS" w:cs="Arial Unicode MS"/>
          <w:b w:val="0"/>
          <w:bCs w:val="0"/>
          <w:szCs w:val="22"/>
        </w:rPr>
        <w:t>4</w:t>
      </w:r>
      <w:r w:rsidRPr="009D3B3E">
        <w:rPr>
          <w:rFonts w:eastAsia="Arial Unicode MS" w:cs="Arial Unicode MS"/>
          <w:b w:val="0"/>
          <w:bCs w:val="0"/>
          <w:szCs w:val="22"/>
        </w:rPr>
        <w:t xml:space="preserve"> Gmina Wrocław przekaże na realizację ww. zadania dotację w</w:t>
      </w:r>
      <w:r>
        <w:rPr>
          <w:rFonts w:eastAsia="Arial Unicode MS" w:cs="Arial Unicode MS"/>
          <w:b w:val="0"/>
          <w:bCs w:val="0"/>
          <w:szCs w:val="22"/>
        </w:rPr>
        <w:t xml:space="preserve"> wysokości do </w:t>
      </w:r>
      <w:r w:rsidR="00301EA4">
        <w:rPr>
          <w:rFonts w:eastAsia="Arial Unicode MS" w:cs="Arial Unicode MS"/>
          <w:b w:val="0"/>
          <w:bCs w:val="0"/>
          <w:szCs w:val="22"/>
        </w:rPr>
        <w:t>9</w:t>
      </w:r>
      <w:r w:rsidR="00F95E3F">
        <w:rPr>
          <w:rFonts w:eastAsia="Arial Unicode MS" w:cs="Arial Unicode MS"/>
          <w:b w:val="0"/>
          <w:bCs w:val="0"/>
          <w:szCs w:val="22"/>
        </w:rPr>
        <w:t>30 000</w:t>
      </w:r>
      <w:r w:rsidRPr="009D3B3E">
        <w:rPr>
          <w:rFonts w:eastAsia="Arial Unicode MS" w:cs="Arial Unicode MS"/>
          <w:b w:val="0"/>
          <w:bCs w:val="0"/>
          <w:szCs w:val="22"/>
        </w:rPr>
        <w:t>,00 PLN.</w:t>
      </w:r>
    </w:p>
    <w:p w:rsidR="009D3B3E" w:rsidRDefault="009D3B3E" w:rsidP="00F95E3F">
      <w:pPr>
        <w:pStyle w:val="Nagwek2"/>
        <w:spacing w:before="120" w:after="120" w:line="360" w:lineRule="auto"/>
        <w:ind w:left="426" w:hanging="426"/>
        <w:rPr>
          <w:rFonts w:eastAsia="Arial Unicode MS" w:cs="Arial Unicode MS"/>
          <w:b w:val="0"/>
          <w:bCs w:val="0"/>
          <w:szCs w:val="22"/>
        </w:rPr>
      </w:pPr>
      <w:r w:rsidRPr="009D3B3E">
        <w:rPr>
          <w:rFonts w:eastAsia="Arial Unicode MS" w:cs="Arial Unicode MS"/>
          <w:b w:val="0"/>
          <w:bCs w:val="0"/>
          <w:szCs w:val="22"/>
        </w:rPr>
        <w:t>Ostateczna kwota dotacji zostanie ustalona na podstawie projektu budżetu na rok 202</w:t>
      </w:r>
      <w:r w:rsidR="00F95E3F">
        <w:rPr>
          <w:rFonts w:eastAsia="Arial Unicode MS" w:cs="Arial Unicode MS"/>
          <w:b w:val="0"/>
          <w:bCs w:val="0"/>
          <w:szCs w:val="22"/>
        </w:rPr>
        <w:t>4</w:t>
      </w:r>
      <w:r w:rsidRPr="009D3B3E">
        <w:rPr>
          <w:rFonts w:eastAsia="Arial Unicode MS" w:cs="Arial Unicode MS"/>
          <w:b w:val="0"/>
          <w:bCs w:val="0"/>
          <w:szCs w:val="22"/>
        </w:rPr>
        <w:t xml:space="preserve"> lub po jego uchwaleniu przez Radę Miejska Wrocławia oraz po złożeniu ofert.</w:t>
      </w:r>
    </w:p>
    <w:p w:rsidR="0047186B" w:rsidRPr="005473CD" w:rsidRDefault="0047186B" w:rsidP="008620A7">
      <w:pPr>
        <w:pStyle w:val="Nagwek2"/>
        <w:spacing w:before="120" w:after="120" w:line="360" w:lineRule="auto"/>
      </w:pPr>
      <w:r w:rsidRPr="005473CD">
        <w:t>GMINA WROCŁAW ZASTRZEGA SOBIE PRAWO DO: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proofErr w:type="gramStart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Zmiany  wysokości</w:t>
      </w:r>
      <w:proofErr w:type="gramEnd"/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8620A7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6759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D336C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F95E3F" w:rsidRPr="00F95E3F" w:rsidRDefault="0047186B" w:rsidP="00F95E3F">
      <w:pPr>
        <w:pStyle w:val="NormalnyWeb"/>
        <w:numPr>
          <w:ilvl w:val="0"/>
          <w:numId w:val="1"/>
        </w:numPr>
        <w:spacing w:before="120" w:beforeAutospacing="0" w:after="12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konkursu.</w:t>
      </w:r>
    </w:p>
    <w:p w:rsidR="00F95E3F" w:rsidRPr="00255BCD" w:rsidRDefault="00F95E3F" w:rsidP="00F95E3F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b/>
          <w:bCs/>
          <w:sz w:val="22"/>
          <w:szCs w:val="22"/>
        </w:rPr>
      </w:pPr>
    </w:p>
    <w:p w:rsidR="00C55EB9" w:rsidRPr="005473CD" w:rsidRDefault="00C55EB9" w:rsidP="008620A7">
      <w:pPr>
        <w:pStyle w:val="Nagwek1"/>
        <w:spacing w:before="120" w:after="120" w:line="360" w:lineRule="auto"/>
      </w:pPr>
      <w:r w:rsidRPr="005473CD">
        <w:t>VIII. OPIS ZADANIA</w:t>
      </w:r>
    </w:p>
    <w:p w:rsidR="00787D08" w:rsidRDefault="00C55EB9" w:rsidP="008620A7">
      <w:pPr>
        <w:spacing w:before="120" w:after="12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  <w:r w:rsidR="0046650E">
        <w:rPr>
          <w:rFonts w:ascii="Verdana" w:eastAsia="Calibri" w:hAnsi="Verdana" w:cs="Times New Roman"/>
        </w:rPr>
        <w:t xml:space="preserve"> </w:t>
      </w:r>
    </w:p>
    <w:p w:rsidR="00CB39E6" w:rsidRDefault="00CB39E6" w:rsidP="00CB39E6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lastRenderedPageBreak/>
        <w:t>prowadzeniu indywidualnego poradnictwa w Punktach Informacyjno-Konsultacyjnych dla osób zagrożony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ch uzależnieniem, uzależnionych i współuzależnionych od alkoholu,</w:t>
      </w:r>
    </w:p>
    <w:p w:rsidR="00CB39E6" w:rsidRPr="00CB39E6" w:rsidRDefault="00CB39E6" w:rsidP="00CB39E6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dla osób uzależnionych i współuzależnionych (w tym dla osób z niepełnosprawnością) poradnictwa indywidualnego i grupowego oraz innych działań o charakterze informacyjno-edukacyjnym i motywującym, ukierunkowanych na minimalizację szkód zdrowotnych i społecznych</w:t>
      </w:r>
      <w:r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  <w:r w:rsidRP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wynikających z używania alkoholu,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realizacji programów profilaktyki selektywnej i wskazującej dla młodzieży przebywającej w ośrodkach wychowawczych i socjoterapeutycznych</w:t>
      </w:r>
      <w:r w:rsidR="00AA19F2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na terenie Wrocławia</w:t>
      </w: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treningów psychologicznych dla osób zagroż</w:t>
      </w:r>
      <w:r w:rsidR="0072472E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onych uzależnieniem i uzależnionych</w:t>
      </w:r>
      <w:r w:rsidR="00CB39E6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od alkoholu</w:t>
      </w:r>
      <w:r w:rsidR="0072472E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prowadzeniu treningów umiejętności zachowań </w:t>
      </w:r>
      <w:r w:rsidR="00B31E05"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dla osób zagroż</w:t>
      </w:r>
      <w:r w:rsidR="00B31E05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onych uzależnieniem i uzależnionych</w:t>
      </w:r>
      <w:r w:rsidR="00CF124C" w:rsidRPr="00CF124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</w:t>
      </w:r>
      <w:r w:rsidR="00CF124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od </w:t>
      </w:r>
      <w:proofErr w:type="gramStart"/>
      <w:r w:rsidR="00CF124C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alkoholu </w:t>
      </w: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,</w:t>
      </w:r>
      <w:proofErr w:type="gramEnd"/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programu wsparcia dla osób uzależnionych, współuzależnionych i DDA,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grup korekcyjno-edukacyjnych dla osób pijących</w:t>
      </w:r>
      <w:r w:rsidR="00C73F59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alkohol</w:t>
      </w: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 xml:space="preserve"> ryzykownie i/lub szkodliwie,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realizacji programu wsparcia rodzin z problemem uzależnienia i/lub współuzależnienia od alkoholu,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organizacji i prowadzeniu superwizji dla osób realizujących zadania w zakresie problematyki uzależnień.</w:t>
      </w:r>
    </w:p>
    <w:p w:rsidR="006D4778" w:rsidRP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prowadzeniu nadzoru merytoryczno-organizacyjnego nad realizacją zadania,</w:t>
      </w:r>
    </w:p>
    <w:p w:rsidR="006D4778" w:rsidRDefault="006D4778" w:rsidP="008620A7">
      <w:pPr>
        <w:pStyle w:val="Nagwek1"/>
        <w:numPr>
          <w:ilvl w:val="0"/>
          <w:numId w:val="33"/>
        </w:numPr>
        <w:spacing w:before="120" w:after="120" w:line="360" w:lineRule="auto"/>
        <w:ind w:left="714" w:hanging="357"/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</w:pPr>
      <w:r w:rsidRPr="006D4778">
        <w:rPr>
          <w:rFonts w:ascii="Verdana" w:eastAsia="Calibri" w:hAnsi="Verdana" w:cs="Times New Roman"/>
          <w:b w:val="0"/>
          <w:bCs w:val="0"/>
          <w:color w:val="auto"/>
          <w:sz w:val="22"/>
          <w:szCs w:val="22"/>
        </w:rPr>
        <w:t>monitorowaniu i ewaluacji realizowanych działań.</w:t>
      </w:r>
    </w:p>
    <w:p w:rsidR="00F062BB" w:rsidRPr="005473CD" w:rsidRDefault="00F062BB" w:rsidP="008620A7">
      <w:pPr>
        <w:pStyle w:val="Nagwek1"/>
        <w:spacing w:before="120" w:after="120" w:line="360" w:lineRule="auto"/>
        <w:rPr>
          <w:i/>
        </w:rPr>
      </w:pPr>
      <w:r w:rsidRPr="005473CD">
        <w:t>IX. WARUNKI REALIZACJI ZADANIA</w:t>
      </w:r>
    </w:p>
    <w:p w:rsidR="00F928CE" w:rsidRPr="00F928CE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 xml:space="preserve">Zadanie może realizować oferent, który prowadzi </w:t>
      </w:r>
      <w:r w:rsidR="00C73F59">
        <w:rPr>
          <w:rFonts w:ascii="Verdana" w:hAnsi="Verdana" w:hint="default"/>
          <w:sz w:val="22"/>
          <w:szCs w:val="22"/>
        </w:rPr>
        <w:t xml:space="preserve">działalność edukacyjno- profilaktyczną dotyczącą uzależnienia od alkoholu a jej </w:t>
      </w:r>
      <w:r w:rsidRPr="00F928CE">
        <w:rPr>
          <w:rFonts w:ascii="Verdana" w:hAnsi="Verdana"/>
          <w:sz w:val="22"/>
          <w:szCs w:val="22"/>
        </w:rPr>
        <w:t xml:space="preserve">zakres </w:t>
      </w:r>
      <w:r w:rsidR="00C73F59">
        <w:rPr>
          <w:rFonts w:ascii="Verdana" w:hAnsi="Verdana" w:hint="default"/>
          <w:sz w:val="22"/>
          <w:szCs w:val="22"/>
        </w:rPr>
        <w:t xml:space="preserve">jest </w:t>
      </w:r>
      <w:r w:rsidRPr="00F928CE">
        <w:rPr>
          <w:rFonts w:ascii="Verdana" w:hAnsi="Verdana"/>
          <w:sz w:val="22"/>
          <w:szCs w:val="22"/>
        </w:rPr>
        <w:t>wyodrębniony w statu</w:t>
      </w:r>
      <w:r>
        <w:rPr>
          <w:rFonts w:ascii="Verdana" w:hAnsi="Verdana"/>
          <w:sz w:val="22"/>
          <w:szCs w:val="22"/>
        </w:rPr>
        <w:t>cie lub innym akcie wewnętrznym</w:t>
      </w:r>
      <w:r>
        <w:rPr>
          <w:rFonts w:ascii="Verdana" w:hAnsi="Verdana" w:hint="default"/>
          <w:sz w:val="22"/>
          <w:szCs w:val="22"/>
        </w:rPr>
        <w:t>.</w:t>
      </w:r>
    </w:p>
    <w:p w:rsidR="00F928CE" w:rsidRPr="00F928CE" w:rsidRDefault="00F928CE" w:rsidP="008620A7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b/>
          <w:sz w:val="22"/>
          <w:szCs w:val="22"/>
        </w:rPr>
      </w:pPr>
      <w:r w:rsidRPr="00F928CE">
        <w:rPr>
          <w:rFonts w:ascii="Verdana" w:hAnsi="Verdana"/>
          <w:b/>
          <w:sz w:val="22"/>
          <w:szCs w:val="22"/>
        </w:rPr>
        <w:lastRenderedPageBreak/>
        <w:t xml:space="preserve">UWAGA: Nie będzie dotowane z budżetu Gminy Wrocław zadanie realizowane przez oferenta w ramach prowadzonej przez niego działalności gospodarczej w sferze </w:t>
      </w:r>
      <w:r w:rsidR="00F95E3F" w:rsidRPr="00F928CE">
        <w:rPr>
          <w:rFonts w:ascii="Verdana" w:hAnsi="Verdana" w:hint="default"/>
          <w:b/>
          <w:sz w:val="22"/>
          <w:szCs w:val="22"/>
        </w:rPr>
        <w:t>zadania objętego</w:t>
      </w:r>
      <w:r w:rsidRPr="00F928CE">
        <w:rPr>
          <w:rFonts w:ascii="Verdana" w:hAnsi="Verdana"/>
          <w:b/>
          <w:sz w:val="22"/>
          <w:szCs w:val="22"/>
        </w:rPr>
        <w:t xml:space="preserve"> konkursem.</w:t>
      </w:r>
    </w:p>
    <w:p w:rsidR="00E30695" w:rsidRPr="00E30695" w:rsidRDefault="00E30695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sz w:val="22"/>
          <w:szCs w:val="22"/>
        </w:rPr>
      </w:pPr>
      <w:r w:rsidRPr="00E30695">
        <w:rPr>
          <w:rFonts w:ascii="Verdana" w:hAnsi="Verdana"/>
          <w:sz w:val="22"/>
          <w:szCs w:val="22"/>
        </w:rPr>
        <w:t>Realizatorem zadania może być oferent, który posiada niezbędną bazę lokalową (własną i/lub użyczoną) przystosowaną do realizacji zadania.</w:t>
      </w:r>
    </w:p>
    <w:p w:rsidR="00E30695" w:rsidRDefault="00E30695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ind w:left="714" w:hanging="357"/>
        <w:jc w:val="both"/>
        <w:rPr>
          <w:rFonts w:ascii="Verdana" w:hAnsi="Verdana" w:hint="default"/>
          <w:sz w:val="22"/>
          <w:szCs w:val="22"/>
        </w:rPr>
      </w:pPr>
      <w:r w:rsidRPr="00E30695">
        <w:rPr>
          <w:rFonts w:ascii="Verdana" w:hAnsi="Verdana"/>
          <w:sz w:val="22"/>
          <w:szCs w:val="22"/>
        </w:rPr>
        <w:t xml:space="preserve">Oferent zapewnia realizację zadania zatrudniając wykwalifikowaną kadrę specjalistów, spełniającą standardy ustalone przez </w:t>
      </w:r>
      <w:r w:rsidR="00F95E3F" w:rsidRPr="00F95E3F">
        <w:rPr>
          <w:rFonts w:ascii="Verdana" w:hAnsi="Verdana"/>
          <w:sz w:val="22"/>
          <w:szCs w:val="22"/>
        </w:rPr>
        <w:t>Krajowe Centrum Przeciwdziałania Uzależnieniom</w:t>
      </w:r>
      <w:r w:rsidR="00F95E3F">
        <w:rPr>
          <w:rFonts w:ascii="Verdana" w:hAnsi="Verdana" w:hint="default"/>
          <w:sz w:val="22"/>
          <w:szCs w:val="22"/>
        </w:rPr>
        <w:t>.</w:t>
      </w:r>
      <w:r w:rsidRPr="00E30695">
        <w:rPr>
          <w:rFonts w:ascii="Verdana" w:hAnsi="Verdana" w:hint="default"/>
          <w:sz w:val="22"/>
          <w:szCs w:val="22"/>
        </w:rPr>
        <w:t xml:space="preserve"> </w:t>
      </w:r>
    </w:p>
    <w:p w:rsidR="00F95E3F" w:rsidRPr="00F95E3F" w:rsidRDefault="001A41EC" w:rsidP="00F95E3F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Verdana" w:eastAsia="Times New Roman" w:hAnsi="Verdana" w:cs="Arial"/>
          <w:color w:val="000000"/>
          <w:lang w:eastAsia="pl-PL"/>
        </w:rPr>
      </w:pPr>
      <w:r w:rsidRPr="00F95E3F">
        <w:rPr>
          <w:rFonts w:ascii="Verdana" w:eastAsia="Times New Roman" w:hAnsi="Verdana" w:cs="Arial"/>
          <w:color w:val="000000"/>
          <w:lang w:eastAsia="pl-PL"/>
        </w:rPr>
        <w:t>Podmiot realizujący zadanie zobowiązany jest do stosowania przepisów Uchwały Rady Miejskiej Wrocławia w sprawie „</w:t>
      </w:r>
      <w:r w:rsidR="00F95E3F" w:rsidRPr="00F95E3F">
        <w:rPr>
          <w:rFonts w:ascii="Verdana" w:eastAsia="Times New Roman" w:hAnsi="Verdana" w:cs="Arial"/>
          <w:color w:val="000000"/>
          <w:lang w:eastAsia="pl-PL"/>
        </w:rPr>
        <w:t>Gminnego programu profilaktyki i rozwiązywania problemów alkoholowych</w:t>
      </w:r>
      <w:r w:rsidR="00F95E3F">
        <w:rPr>
          <w:rFonts w:ascii="Verdana" w:eastAsia="Times New Roman" w:hAnsi="Verdana" w:cs="Arial"/>
          <w:color w:val="000000"/>
          <w:lang w:eastAsia="pl-PL"/>
        </w:rPr>
        <w:t xml:space="preserve"> </w:t>
      </w:r>
      <w:r w:rsidR="00F95E3F" w:rsidRPr="00F95E3F">
        <w:rPr>
          <w:rFonts w:ascii="Verdana" w:eastAsia="Times New Roman" w:hAnsi="Verdana" w:cs="Arial"/>
          <w:color w:val="000000"/>
          <w:lang w:eastAsia="pl-PL"/>
        </w:rPr>
        <w:t>oraz przeciwdziałania narkomanii dla miasta Wrocławia na lata 2022-2025</w:t>
      </w:r>
      <w:r w:rsidR="00F95E3F">
        <w:rPr>
          <w:rFonts w:ascii="Verdana" w:eastAsia="Times New Roman" w:hAnsi="Verdana" w:cs="Arial"/>
          <w:color w:val="000000"/>
          <w:lang w:eastAsia="pl-PL"/>
        </w:rPr>
        <w:t>”.</w:t>
      </w:r>
    </w:p>
    <w:p w:rsidR="00E30695" w:rsidRPr="00F95E3F" w:rsidRDefault="00E30695" w:rsidP="00F95E3F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Verdana" w:eastAsia="Times New Roman" w:hAnsi="Verdana" w:cs="Arial"/>
          <w:color w:val="000000"/>
          <w:lang w:eastAsia="pl-PL"/>
        </w:rPr>
      </w:pPr>
      <w:r w:rsidRPr="00F95E3F">
        <w:rPr>
          <w:rFonts w:ascii="Verdana" w:hAnsi="Verdana"/>
        </w:rPr>
        <w:t>Koordynacji realizacji zadania publicznego nie można zlecić firmie zewnętrznej i/lub osobie fizycznej prowadzącej działalność gospodarczą.</w:t>
      </w:r>
    </w:p>
    <w:p w:rsidR="00F928CE" w:rsidRPr="00F928CE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 xml:space="preserve">Oferent musi spełniać wymagania określone w obowiązujących przepisach, </w:t>
      </w:r>
    </w:p>
    <w:p w:rsidR="00F928CE" w:rsidRDefault="00F928CE" w:rsidP="008620A7">
      <w:pPr>
        <w:pStyle w:val="NormalnyWeb"/>
        <w:spacing w:before="120" w:beforeAutospacing="0" w:after="120" w:afterAutospacing="0" w:line="360" w:lineRule="auto"/>
        <w:ind w:left="720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w szczególności:</w:t>
      </w:r>
    </w:p>
    <w:p w:rsidR="00F95E3F" w:rsidRPr="00F95E3F" w:rsidRDefault="00F928CE" w:rsidP="00BF0D36">
      <w:pPr>
        <w:numPr>
          <w:ilvl w:val="0"/>
          <w:numId w:val="17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F95E3F">
        <w:rPr>
          <w:rFonts w:ascii="Verdana" w:hAnsi="Verdana"/>
        </w:rPr>
        <w:t xml:space="preserve"> </w:t>
      </w:r>
      <w:r w:rsidRPr="00F95E3F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F95E3F">
        <w:rPr>
          <w:rFonts w:ascii="Verdana" w:hAnsi="Verdana"/>
        </w:rPr>
        <w:t xml:space="preserve">winny odpowiadać pomieszczenia </w:t>
      </w:r>
      <w:r w:rsidRPr="00F95E3F">
        <w:rPr>
          <w:rFonts w:ascii="Verdana" w:eastAsia="Calibri" w:hAnsi="Verdana" w:cs="Times New Roman"/>
        </w:rPr>
        <w:t xml:space="preserve">i urządzenia podmiotu wykonującego działalność </w:t>
      </w:r>
      <w:r w:rsidR="00F95E3F" w:rsidRPr="00F95E3F">
        <w:rPr>
          <w:rFonts w:ascii="Verdana" w:eastAsia="Calibri" w:hAnsi="Verdana" w:cs="Times New Roman"/>
        </w:rPr>
        <w:t>leczniczą.</w:t>
      </w:r>
    </w:p>
    <w:p w:rsidR="00F928CE" w:rsidRPr="00F95E3F" w:rsidRDefault="00F928CE" w:rsidP="00BF0D36">
      <w:pPr>
        <w:numPr>
          <w:ilvl w:val="0"/>
          <w:numId w:val="17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F95E3F">
        <w:rPr>
          <w:rFonts w:ascii="Verdana" w:eastAsia="Calibri" w:hAnsi="Verdana" w:cs="Times New Roman"/>
        </w:rPr>
        <w:t xml:space="preserve">Rozporządzeniu Ministra Zdrowia z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F95E3F">
        <w:rPr>
          <w:rFonts w:ascii="Verdana" w:eastAsia="Calibri" w:hAnsi="Verdana" w:cs="Times New Roman"/>
        </w:rPr>
        <w:t xml:space="preserve"> </w:t>
      </w:r>
      <w:r w:rsidRPr="00F95E3F">
        <w:rPr>
          <w:rFonts w:ascii="Verdana" w:hAnsi="Verdana"/>
        </w:rPr>
        <w:t>6</w:t>
      </w:r>
      <w:r w:rsidRPr="00F95E3F">
        <w:rPr>
          <w:rFonts w:ascii="Verdana" w:eastAsia="Calibri" w:hAnsi="Verdana" w:cs="Times New Roman"/>
        </w:rPr>
        <w:t xml:space="preserve"> </w:t>
      </w:r>
      <w:r w:rsidRPr="00F95E3F">
        <w:rPr>
          <w:rFonts w:ascii="Verdana" w:hAnsi="Verdana"/>
        </w:rPr>
        <w:t>kwietnia</w:t>
      </w:r>
      <w:r w:rsidRPr="00F95E3F">
        <w:rPr>
          <w:rFonts w:ascii="Verdana" w:eastAsia="Calibri" w:hAnsi="Verdana" w:cs="Times New Roman"/>
        </w:rPr>
        <w:t xml:space="preserve"> 20</w:t>
      </w:r>
      <w:r w:rsidRPr="00F95E3F">
        <w:rPr>
          <w:rFonts w:ascii="Verdana" w:hAnsi="Verdana"/>
        </w:rPr>
        <w:t>20</w:t>
      </w:r>
      <w:r w:rsidRPr="00F95E3F">
        <w:rPr>
          <w:rFonts w:ascii="Verdana" w:eastAsia="Calibri" w:hAnsi="Verdana" w:cs="Times New Roman"/>
        </w:rPr>
        <w:t xml:space="preserve"> r.</w:t>
      </w:r>
      <w:r w:rsidRPr="00F95E3F">
        <w:rPr>
          <w:rFonts w:ascii="Verdana" w:eastAsia="Arial Unicode MS" w:hAnsi="Verdana" w:cs="Arial Unicode MS"/>
        </w:rPr>
        <w:t xml:space="preserve"> </w:t>
      </w:r>
      <w:r w:rsidRPr="00F95E3F">
        <w:rPr>
          <w:rFonts w:ascii="Verdana" w:eastAsia="Calibri" w:hAnsi="Verdana" w:cs="Times New Roman"/>
          <w:iCs/>
        </w:rPr>
        <w:t>w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F95E3F">
        <w:rPr>
          <w:rFonts w:ascii="Verdana" w:eastAsia="Calibri" w:hAnsi="Verdana" w:cs="Times New Roman"/>
          <w:i/>
          <w:iCs/>
        </w:rPr>
        <w:t xml:space="preserve">,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Fonts w:ascii="Verdana" w:eastAsia="Calibri" w:hAnsi="Verdana" w:cs="Times New Roman"/>
        </w:rPr>
        <w:t>i wzorów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Fonts w:ascii="Verdana" w:eastAsia="Calibri" w:hAnsi="Verdana" w:cs="Times New Roman"/>
        </w:rPr>
        <w:t>oraz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F95E3F">
        <w:rPr>
          <w:rFonts w:ascii="Verdana" w:eastAsia="Calibri" w:hAnsi="Verdana" w:cs="Times New Roman"/>
          <w:i/>
          <w:iCs/>
        </w:rPr>
        <w:t xml:space="preserve"> </w:t>
      </w:r>
      <w:r w:rsidRPr="00F95E3F">
        <w:rPr>
          <w:rFonts w:ascii="Verdana" w:eastAsia="Calibri" w:hAnsi="Verdana" w:cs="Times New Roman"/>
        </w:rPr>
        <w:t xml:space="preserve">jej </w:t>
      </w:r>
      <w:r w:rsidRPr="00F95E3F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="00F95E3F">
        <w:rPr>
          <w:rFonts w:ascii="Verdana" w:eastAsia="Calibri" w:hAnsi="Verdana" w:cs="Times New Roman"/>
          <w:i/>
          <w:iCs/>
        </w:rPr>
        <w:t>.</w:t>
      </w:r>
    </w:p>
    <w:p w:rsidR="00E30695" w:rsidRPr="00F95E3F" w:rsidRDefault="00F928CE" w:rsidP="00F95E3F">
      <w:pPr>
        <w:numPr>
          <w:ilvl w:val="0"/>
          <w:numId w:val="17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12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Pr="005473CD">
        <w:rPr>
          <w:rFonts w:ascii="Verdana" w:eastAsia="Calibri" w:hAnsi="Verdana" w:cs="Verdana"/>
          <w:color w:val="000000"/>
        </w:rPr>
        <w:t>Ustawie z dnia 10 maja 2018 r. o ochronie danych osobowych</w:t>
      </w:r>
      <w:r w:rsidR="00F95E3F">
        <w:rPr>
          <w:rFonts w:ascii="Verdana" w:eastAsia="Calibri" w:hAnsi="Verdana" w:cs="Verdana"/>
          <w:color w:val="000000"/>
        </w:rPr>
        <w:t xml:space="preserve">, </w:t>
      </w:r>
      <w:r w:rsidRPr="005473CD">
        <w:rPr>
          <w:rFonts w:ascii="Verdana" w:eastAsia="Calibri" w:hAnsi="Verdana" w:cs="Verdana"/>
          <w:color w:val="000000"/>
        </w:rPr>
        <w:t>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F928CE" w:rsidRPr="00F928CE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Oferent nie może pobierać opłat od uczestników zadania.</w:t>
      </w:r>
    </w:p>
    <w:p w:rsidR="00F928CE" w:rsidRPr="00F928CE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lastRenderedPageBreak/>
        <w:t>Oferent ponosi wyłączną odpowiedzialność wobec osób trzecich za szkody powstałe w związku z realizacją zadania.</w:t>
      </w:r>
    </w:p>
    <w:p w:rsidR="00F928CE" w:rsidRPr="00F928CE" w:rsidRDefault="00F928CE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W przypadku otrzymania dotacji, Oferent zobowiązany jest do składania sprawozdań częściowych oraz sprawozdania końcowego z realizacji zadania w terminach określonych w umowie, według wzoru sprawozdania stanowiącego załącznik do umowy.</w:t>
      </w:r>
    </w:p>
    <w:p w:rsidR="00B079EC" w:rsidRPr="00B079EC" w:rsidRDefault="00B079EC" w:rsidP="008620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rPr>
          <w:rFonts w:ascii="Verdana" w:eastAsia="Calibri" w:hAnsi="Verdana" w:cs="Times New Roman"/>
          <w:b/>
          <w:bCs/>
        </w:rPr>
      </w:pPr>
      <w:r w:rsidRPr="00F928CE">
        <w:rPr>
          <w:rFonts w:ascii="Verdana" w:hAnsi="Verdana"/>
        </w:rPr>
        <w:t>Harmonogram planowanych działań powinien zawierać terminy realizacji poszczególnych działań, umożliwiając kontrolę merytoryczną oferenta w trakcie realizacji zadania. W przypadku braku ww. informacji, oferta zostanie odrzucona przy ocenie merytorycznej.</w:t>
      </w:r>
    </w:p>
    <w:p w:rsidR="00DB456B" w:rsidRPr="005473CD" w:rsidRDefault="00DB456B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(pkt II. 7 </w:t>
      </w:r>
      <w:proofErr w:type="gramStart"/>
      <w:r w:rsidRPr="005473CD">
        <w:rPr>
          <w:rFonts w:ascii="Verdana" w:hAnsi="Verdana" w:hint="default"/>
          <w:sz w:val="22"/>
          <w:szCs w:val="22"/>
        </w:rPr>
        <w:t xml:space="preserve">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</w:t>
      </w:r>
      <w:proofErr w:type="gramEnd"/>
      <w:r w:rsidRPr="005473CD">
        <w:rPr>
          <w:rFonts w:ascii="Verdana" w:hAnsi="Verdana" w:hint="default"/>
          <w:b/>
          <w:bCs/>
          <w:sz w:val="22"/>
          <w:szCs w:val="22"/>
        </w:rPr>
        <w:t xml:space="preserve">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II.6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programu.</w:t>
      </w:r>
    </w:p>
    <w:p w:rsidR="00DB456B" w:rsidRPr="005473CD" w:rsidRDefault="00DB456B" w:rsidP="008620A7">
      <w:pPr>
        <w:spacing w:before="120" w:after="12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8620A7">
      <w:pPr>
        <w:numPr>
          <w:ilvl w:val="1"/>
          <w:numId w:val="14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8620A7">
      <w:pPr>
        <w:numPr>
          <w:ilvl w:val="1"/>
          <w:numId w:val="14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473CD">
        <w:rPr>
          <w:rFonts w:ascii="Verdana" w:hAnsi="Verdana" w:cs="Verdana"/>
          <w:b/>
          <w:bCs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8620A7">
      <w:pPr>
        <w:autoSpaceDE w:val="0"/>
        <w:autoSpaceDN w:val="0"/>
        <w:adjustRightInd w:val="0"/>
        <w:spacing w:before="120" w:after="12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Default="00DB456B" w:rsidP="008620A7">
      <w:pPr>
        <w:numPr>
          <w:ilvl w:val="1"/>
          <w:numId w:val="14"/>
        </w:numPr>
        <w:autoSpaceDE w:val="0"/>
        <w:autoSpaceDN w:val="0"/>
        <w:adjustRightInd w:val="0"/>
        <w:spacing w:before="120" w:after="12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B079EC" w:rsidRPr="00B079EC" w:rsidRDefault="00B079EC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F928CE">
        <w:rPr>
          <w:rFonts w:ascii="Verdana" w:hAnsi="Verdana"/>
          <w:sz w:val="22"/>
          <w:szCs w:val="22"/>
        </w:rPr>
        <w:t>Oferenci są zobligowani do monitorowania realizacji zadania. Sposób monitorowania i ewaluacji zadania należy opisać szczegółowo w odpowiednim miejscu w ofercie.</w:t>
      </w:r>
    </w:p>
    <w:p w:rsidR="00DB456B" w:rsidRPr="005473CD" w:rsidRDefault="00DB456B" w:rsidP="008620A7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lastRenderedPageBreak/>
        <w:t xml:space="preserve">Monitorowanie i ewaluacja </w:t>
      </w:r>
      <w:r w:rsidR="00F95A7F" w:rsidRPr="005473CD">
        <w:rPr>
          <w:rFonts w:ascii="Verdana" w:hAnsi="Verdana"/>
          <w:b/>
          <w:bCs/>
        </w:rPr>
        <w:t>programu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(</w:t>
      </w:r>
      <w:r w:rsidR="00F95E3F" w:rsidRPr="005473CD">
        <w:rPr>
          <w:rFonts w:ascii="Verdana" w:hAnsi="Verdana"/>
        </w:rPr>
        <w:t>pkt II.8</w:t>
      </w:r>
      <w:r w:rsidRPr="005473CD">
        <w:rPr>
          <w:rFonts w:ascii="Verdana" w:hAnsi="Verdana"/>
        </w:rPr>
        <w:t xml:space="preserve"> </w:t>
      </w:r>
      <w:proofErr w:type="gramStart"/>
      <w:r w:rsidRPr="005473CD">
        <w:rPr>
          <w:rFonts w:ascii="Verdana" w:hAnsi="Verdana"/>
        </w:rPr>
        <w:t>oferty)-</w:t>
      </w:r>
      <w:proofErr w:type="gramEnd"/>
      <w:r w:rsidRPr="005473CD">
        <w:rPr>
          <w:rFonts w:ascii="Verdana" w:hAnsi="Verdana"/>
        </w:rPr>
        <w:t xml:space="preserve"> należy opisać sposób monitorowania zadań oraz narzędzia ewaluacyjne np. ankiety, testy wiedzy, wywiady. </w:t>
      </w:r>
    </w:p>
    <w:p w:rsidR="00DB456B" w:rsidRPr="00F95E3F" w:rsidRDefault="00DB456B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F95E3F">
        <w:rPr>
          <w:rFonts w:ascii="Verdana" w:hAnsi="Verdana"/>
          <w:bCs/>
        </w:rPr>
        <w:t>pkt II.9</w:t>
      </w:r>
      <w:r w:rsidRPr="00F95E3F">
        <w:rPr>
          <w:rFonts w:ascii="Verdana" w:hAnsi="Verdana"/>
        </w:rPr>
        <w:t xml:space="preserve"> oferty należy opisać oczekiwane rezultaty realizowanego </w:t>
      </w:r>
      <w:r w:rsidR="00C73F59" w:rsidRPr="00F95E3F">
        <w:rPr>
          <w:rFonts w:ascii="Verdana" w:hAnsi="Verdana"/>
        </w:rPr>
        <w:t>zadania</w:t>
      </w:r>
      <w:r w:rsidRPr="00F95E3F">
        <w:rPr>
          <w:rFonts w:ascii="Verdana" w:hAnsi="Verdana"/>
        </w:rPr>
        <w:t>.</w:t>
      </w:r>
    </w:p>
    <w:p w:rsidR="00DB456B" w:rsidRPr="005473CD" w:rsidRDefault="00DB456B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/>
          <w:bCs/>
        </w:rPr>
      </w:pPr>
      <w:r w:rsidRPr="00F95E3F">
        <w:rPr>
          <w:rFonts w:ascii="Verdana" w:hAnsi="Verdana"/>
        </w:rPr>
        <w:t xml:space="preserve">W </w:t>
      </w:r>
      <w:r w:rsidRPr="00F95E3F">
        <w:rPr>
          <w:rFonts w:ascii="Verdana" w:hAnsi="Verdana"/>
          <w:bCs/>
        </w:rPr>
        <w:t xml:space="preserve">pkt </w:t>
      </w:r>
      <w:r w:rsidR="00F95E3F" w:rsidRPr="00F95E3F">
        <w:rPr>
          <w:rFonts w:ascii="Verdana" w:hAnsi="Verdana"/>
          <w:bCs/>
        </w:rPr>
        <w:t>III.3</w:t>
      </w:r>
      <w:r w:rsidR="00F95E3F" w:rsidRPr="00F95E3F">
        <w:rPr>
          <w:rFonts w:ascii="Verdana" w:hAnsi="Verdana"/>
        </w:rPr>
        <w:t xml:space="preserve"> oferty</w:t>
      </w:r>
      <w:r w:rsidRPr="00F95E3F">
        <w:rPr>
          <w:rFonts w:ascii="Verdana" w:hAnsi="Verdana"/>
        </w:rPr>
        <w:t xml:space="preserve"> należy sporządzić kosztorys</w:t>
      </w:r>
      <w:r w:rsidR="00C73F59" w:rsidRPr="00F95E3F">
        <w:rPr>
          <w:rFonts w:ascii="Verdana" w:hAnsi="Verdana"/>
        </w:rPr>
        <w:t xml:space="preserve"> zadania</w:t>
      </w:r>
      <w:r w:rsidRPr="00F95E3F">
        <w:rPr>
          <w:rFonts w:ascii="Verdana" w:hAnsi="Verdana"/>
        </w:rPr>
        <w:t>, który powinien być szczegółowy</w:t>
      </w:r>
      <w:r w:rsidRPr="005473CD">
        <w:rPr>
          <w:rFonts w:ascii="Verdana" w:hAnsi="Verdana"/>
        </w:rPr>
        <w:t>.</w:t>
      </w:r>
    </w:p>
    <w:p w:rsidR="00DB456B" w:rsidRPr="005473CD" w:rsidRDefault="00DB456B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>Wszystkie pozycje formularza of</w:t>
      </w:r>
      <w:r w:rsidR="00C73F59">
        <w:rPr>
          <w:rFonts w:ascii="Verdana" w:hAnsi="Verdana"/>
        </w:rPr>
        <w:t xml:space="preserve">erty muszą zostać wypełnione. W </w:t>
      </w:r>
      <w:r w:rsidRPr="005473CD">
        <w:rPr>
          <w:rFonts w:ascii="Verdana" w:hAnsi="Verdana"/>
        </w:rPr>
        <w:t xml:space="preserve">przypadku, gdy dana pozycja oferty nie odnosi się do Oferenta lub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należy wpisać „nie dotyczy”.</w:t>
      </w:r>
    </w:p>
    <w:p w:rsidR="00DB456B" w:rsidRPr="00851035" w:rsidRDefault="00D3622A" w:rsidP="008620A7">
      <w:pPr>
        <w:pStyle w:val="NormalnyWeb"/>
        <w:numPr>
          <w:ilvl w:val="0"/>
          <w:numId w:val="2"/>
        </w:numPr>
        <w:spacing w:before="120" w:beforeAutospacing="0" w:after="120" w:afterAutospacing="0" w:line="360" w:lineRule="auto"/>
        <w:jc w:val="both"/>
        <w:rPr>
          <w:rFonts w:ascii="Verdana" w:hAnsi="Verdana" w:hint="default"/>
          <w:sz w:val="22"/>
          <w:szCs w:val="22"/>
        </w:rPr>
      </w:pPr>
      <w:r w:rsidRPr="00B11F54">
        <w:rPr>
          <w:rFonts w:ascii="Verdana" w:eastAsia="Calibri" w:hAnsi="Verdana" w:cs="Times New Roman"/>
          <w:bCs/>
        </w:rPr>
        <w:t xml:space="preserve">Adresatami </w:t>
      </w:r>
      <w:r w:rsidR="00414548" w:rsidRPr="00B11F54">
        <w:rPr>
          <w:rFonts w:ascii="Verdana" w:eastAsia="Calibri" w:hAnsi="Verdana" w:cs="Times New Roman"/>
          <w:bCs/>
        </w:rPr>
        <w:t>zadania</w:t>
      </w:r>
      <w:r w:rsidRPr="00B11F54">
        <w:rPr>
          <w:rFonts w:ascii="Verdana" w:eastAsia="Calibri" w:hAnsi="Verdana" w:cs="Times New Roman"/>
          <w:bCs/>
        </w:rPr>
        <w:t xml:space="preserve"> są </w:t>
      </w:r>
      <w:r w:rsidR="00B079EC" w:rsidRPr="00B11F54">
        <w:rPr>
          <w:rFonts w:ascii="Verdana" w:eastAsia="Calibri" w:hAnsi="Verdana" w:cs="Times New Roman"/>
          <w:bCs/>
        </w:rPr>
        <w:t>m</w:t>
      </w:r>
      <w:r w:rsidRPr="00B11F54">
        <w:rPr>
          <w:rFonts w:ascii="Verdana" w:eastAsia="Calibri" w:hAnsi="Verdana" w:cs="Times New Roman"/>
          <w:bCs/>
        </w:rPr>
        <w:t>ieszkańcy Wrocławia</w:t>
      </w:r>
      <w:r w:rsidR="00B11F54" w:rsidRPr="00B11F54">
        <w:rPr>
          <w:rFonts w:ascii="Verdana" w:hAnsi="Verdana"/>
          <w:sz w:val="22"/>
          <w:szCs w:val="22"/>
        </w:rPr>
        <w:t xml:space="preserve"> przede wszystkim osoby uzależnione od alkoholu i zagrożone uzależnieniem od alkoholu oraz członkowie ich rodzin i inne osoby współuzależnione</w:t>
      </w:r>
    </w:p>
    <w:p w:rsidR="00DB456B" w:rsidRPr="005473CD" w:rsidRDefault="00DB456B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C73F5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DB456B" w:rsidRPr="005473CD" w:rsidRDefault="00DB456B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F95A7F" w:rsidRPr="005473CD">
        <w:rPr>
          <w:rFonts w:ascii="Verdana" w:hAnsi="Verdana"/>
        </w:rPr>
        <w:t>programie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EF3E4F" w:rsidRDefault="00EF3E4F" w:rsidP="008620A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bCs/>
        </w:rPr>
      </w:pPr>
      <w:r w:rsidRPr="00EF3E4F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A47324" w:rsidRPr="00A47324" w:rsidRDefault="00A47324" w:rsidP="008620A7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120" w:line="360" w:lineRule="auto"/>
        <w:ind w:right="108"/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 </w:t>
      </w:r>
      <w:r w:rsidRPr="00A47324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</w:t>
      </w:r>
      <w:r w:rsidR="00F95E3F">
        <w:rPr>
          <w:rFonts w:ascii="Verdana" w:hAnsi="Verdana"/>
          <w:bCs/>
        </w:rPr>
        <w:t xml:space="preserve">. </w:t>
      </w:r>
      <w:r w:rsidRPr="00A47324">
        <w:rPr>
          <w:rFonts w:ascii="Verdana" w:hAnsi="Verdana"/>
          <w:bCs/>
        </w:rPr>
        <w:t>Informację o sposobie spełnienia tych warunków należy zamieścić w części IV. Oferty pkt 3.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A47324" w:rsidRDefault="00A47324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A47324" w:rsidRPr="00A47324" w:rsidRDefault="00A47324" w:rsidP="008620A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bCs/>
        </w:rPr>
      </w:pPr>
      <w:r w:rsidRPr="008B0916">
        <w:rPr>
          <w:rFonts w:ascii="Verdana" w:hAnsi="Verdana"/>
          <w:bCs/>
          <w:sz w:val="20"/>
          <w:szCs w:val="20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</w:t>
      </w:r>
      <w:r>
        <w:rPr>
          <w:rFonts w:ascii="Verdana" w:hAnsi="Verdana"/>
          <w:bCs/>
          <w:sz w:val="20"/>
          <w:szCs w:val="20"/>
        </w:rPr>
        <w:t>.</w:t>
      </w:r>
    </w:p>
    <w:p w:rsidR="00A47324" w:rsidRPr="00A47324" w:rsidRDefault="00A47324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3A5675" w:rsidRPr="005473CD" w:rsidRDefault="003A5675" w:rsidP="008620A7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W trakcie realizacji </w:t>
      </w:r>
      <w:r w:rsidR="00C73F59">
        <w:rPr>
          <w:rFonts w:ascii="Verdana" w:hAnsi="Verdana"/>
          <w:iCs/>
          <w:color w:val="000000"/>
        </w:rPr>
        <w:t>zadania</w:t>
      </w:r>
      <w:r w:rsidRPr="005473CD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5473CD" w:rsidRDefault="003A5675" w:rsidP="008620A7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</w:t>
      </w:r>
      <w:r w:rsidR="00D86EBC">
        <w:rPr>
          <w:rFonts w:ascii="Verdana" w:hAnsi="Verdana"/>
          <w:iCs/>
          <w:color w:val="000000"/>
        </w:rPr>
        <w:t xml:space="preserve">, kubeczków, słomek z plastiku </w:t>
      </w:r>
      <w:r w:rsidRPr="005473CD">
        <w:rPr>
          <w:rFonts w:ascii="Verdana" w:hAnsi="Verdana"/>
          <w:iCs/>
          <w:color w:val="000000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8620A7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5473CD" w:rsidRDefault="003A5675" w:rsidP="008620A7">
      <w:pPr>
        <w:pStyle w:val="Akapitzlist"/>
        <w:numPr>
          <w:ilvl w:val="0"/>
          <w:numId w:val="18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8620A7">
      <w:pPr>
        <w:pStyle w:val="Nagwek1"/>
        <w:spacing w:before="120" w:after="120" w:line="360" w:lineRule="auto"/>
      </w:pPr>
      <w:r w:rsidRPr="00255BCD">
        <w:t>X. KOSZTY REALIZACJI ZADANIA</w:t>
      </w:r>
    </w:p>
    <w:p w:rsidR="00860FF7" w:rsidRPr="005473CD" w:rsidRDefault="00860FF7" w:rsidP="008620A7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8620A7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B079EC" w:rsidRPr="00B079EC" w:rsidRDefault="00B079EC" w:rsidP="008620A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niezbędne dla realizacji zadania objętego konkursem;</w:t>
      </w:r>
    </w:p>
    <w:p w:rsidR="00B079EC" w:rsidRPr="00B079EC" w:rsidRDefault="00B079EC" w:rsidP="008620A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lastRenderedPageBreak/>
        <w:t>racjonalne i efektywne oraz spełniać wymogi efektywnego zarządzania finansami (relacja nakład/rezultat);</w:t>
      </w:r>
    </w:p>
    <w:p w:rsidR="00B079EC" w:rsidRPr="00B079EC" w:rsidRDefault="00B079EC" w:rsidP="008620A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faktycznie poniesione w okresie realizacji zadania objętego konkursem;</w:t>
      </w:r>
    </w:p>
    <w:p w:rsidR="00B079EC" w:rsidRPr="00B079EC" w:rsidRDefault="00B079EC" w:rsidP="008620A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B079EC" w:rsidP="008620A7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iCs/>
          <w:color w:val="000000"/>
        </w:rPr>
      </w:pPr>
      <w:r w:rsidRPr="00B079EC">
        <w:rPr>
          <w:rFonts w:ascii="Verdana" w:hAnsi="Verdana"/>
          <w:iCs/>
          <w:color w:val="000000"/>
        </w:rPr>
        <w:t>zgodne z zatwierdzonym kosztorysem.</w:t>
      </w:r>
    </w:p>
    <w:p w:rsidR="008F1FE3" w:rsidRPr="005473CD" w:rsidRDefault="008F1FE3" w:rsidP="008620A7">
      <w:pPr>
        <w:pStyle w:val="Nagwek3"/>
        <w:spacing w:before="120" w:after="120" w:line="360" w:lineRule="auto"/>
      </w:pPr>
      <w:r w:rsidRPr="005473CD">
        <w:t>I. Koszty merytoryczne (bezpośrednio związane z celem realizowanego działania) np.:</w:t>
      </w:r>
    </w:p>
    <w:p w:rsidR="00B079EC" w:rsidRPr="00EB13ED" w:rsidRDefault="00DE4CB6" w:rsidP="008620A7">
      <w:pPr>
        <w:pStyle w:val="Akapitzlist"/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1134" w:right="110" w:hanging="283"/>
        <w:rPr>
          <w:rFonts w:ascii="Verdana" w:hAnsi="Verdana"/>
        </w:rPr>
      </w:pPr>
      <w:r w:rsidRPr="00EB13ED">
        <w:rPr>
          <w:rFonts w:ascii="Verdana" w:hAnsi="Verdana"/>
        </w:rPr>
        <w:t>Wynagrodzenia koordynatora</w:t>
      </w:r>
      <w:r w:rsidR="00B079EC" w:rsidRPr="00EB13ED">
        <w:rPr>
          <w:rFonts w:ascii="Verdana" w:hAnsi="Verdana"/>
        </w:rPr>
        <w:t xml:space="preserve"> i pracowników merytorycznych</w:t>
      </w:r>
    </w:p>
    <w:p w:rsidR="00B079EC" w:rsidRPr="00EB13ED" w:rsidRDefault="00B079EC" w:rsidP="008620A7">
      <w:pPr>
        <w:pStyle w:val="Akapitzlist"/>
        <w:numPr>
          <w:ilvl w:val="0"/>
          <w:numId w:val="26"/>
        </w:numPr>
        <w:tabs>
          <w:tab w:val="left" w:pos="0"/>
        </w:tabs>
        <w:spacing w:before="120" w:after="120" w:line="360" w:lineRule="auto"/>
        <w:ind w:left="1134" w:right="110" w:hanging="283"/>
        <w:rPr>
          <w:rFonts w:ascii="Verdana" w:hAnsi="Verdana"/>
        </w:rPr>
      </w:pPr>
      <w:r w:rsidRPr="00EB13ED">
        <w:rPr>
          <w:rFonts w:ascii="Verdana" w:hAnsi="Verdana"/>
        </w:rPr>
        <w:t>Koszty rzeczowe związane z przygotowaniem i realizacją zadania, np.:</w:t>
      </w:r>
    </w:p>
    <w:p w:rsidR="00B079EC" w:rsidRPr="00EB13ED" w:rsidRDefault="00B079EC" w:rsidP="008620A7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left="1701" w:right="110" w:hanging="425"/>
        <w:rPr>
          <w:rFonts w:ascii="Verdana" w:hAnsi="Verdana"/>
        </w:rPr>
      </w:pPr>
      <w:r w:rsidRPr="00EB13ED">
        <w:rPr>
          <w:rFonts w:ascii="Verdana" w:hAnsi="Verdana"/>
        </w:rPr>
        <w:t xml:space="preserve">wynikające ze specyfiki realizowanego przedsięwzięcia (m.in. materiały do realizacji programów profilaktycznych i terapeutycznych, nagrody, materiały informacyjno-edukacyjne, testy diagnostyczne itp.), </w:t>
      </w:r>
    </w:p>
    <w:p w:rsidR="00B079EC" w:rsidRPr="00EB13ED" w:rsidRDefault="00B079EC" w:rsidP="008620A7">
      <w:pPr>
        <w:pStyle w:val="Akapitzlist"/>
        <w:numPr>
          <w:ilvl w:val="0"/>
          <w:numId w:val="27"/>
        </w:numPr>
        <w:tabs>
          <w:tab w:val="left" w:pos="0"/>
        </w:tabs>
        <w:spacing w:before="120" w:after="120" w:line="360" w:lineRule="auto"/>
        <w:ind w:left="1701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materiałów niezbędnych do realizacji programu.</w:t>
      </w:r>
    </w:p>
    <w:p w:rsidR="00B079EC" w:rsidRPr="00EB13ED" w:rsidRDefault="00B079EC" w:rsidP="008620A7">
      <w:pPr>
        <w:pStyle w:val="Akapitzlist"/>
        <w:numPr>
          <w:ilvl w:val="0"/>
          <w:numId w:val="28"/>
        </w:numPr>
        <w:tabs>
          <w:tab w:val="left" w:pos="0"/>
        </w:tabs>
        <w:spacing w:before="120" w:after="120" w:line="360" w:lineRule="auto"/>
        <w:ind w:left="1134" w:right="110" w:hanging="283"/>
        <w:rPr>
          <w:rFonts w:ascii="Verdana" w:hAnsi="Verdana"/>
        </w:rPr>
      </w:pPr>
      <w:r w:rsidRPr="00EB13ED">
        <w:rPr>
          <w:rFonts w:ascii="Verdana" w:hAnsi="Verdana"/>
        </w:rPr>
        <w:t xml:space="preserve">Koszty zakupu usług, w tym: </w:t>
      </w:r>
    </w:p>
    <w:p w:rsidR="00B079EC" w:rsidRPr="00EB13ED" w:rsidRDefault="00B079EC" w:rsidP="008620A7">
      <w:pPr>
        <w:pStyle w:val="Akapitzlist"/>
        <w:numPr>
          <w:ilvl w:val="0"/>
          <w:numId w:val="29"/>
        </w:numPr>
        <w:tabs>
          <w:tab w:val="left" w:pos="0"/>
          <w:tab w:val="num" w:pos="2160"/>
        </w:tabs>
        <w:spacing w:before="120" w:after="120" w:line="360" w:lineRule="auto"/>
        <w:ind w:left="1701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transportu,</w:t>
      </w:r>
    </w:p>
    <w:p w:rsidR="00B079EC" w:rsidRPr="00EB13ED" w:rsidRDefault="00B079EC" w:rsidP="008620A7">
      <w:pPr>
        <w:pStyle w:val="Akapitzlist"/>
        <w:numPr>
          <w:ilvl w:val="0"/>
          <w:numId w:val="29"/>
        </w:numPr>
        <w:tabs>
          <w:tab w:val="left" w:pos="0"/>
          <w:tab w:val="num" w:pos="2160"/>
        </w:tabs>
        <w:spacing w:before="120" w:after="120" w:line="360" w:lineRule="auto"/>
        <w:ind w:left="1701" w:right="110" w:hanging="425"/>
        <w:rPr>
          <w:rFonts w:ascii="Verdana" w:hAnsi="Verdana"/>
        </w:rPr>
      </w:pPr>
      <w:r w:rsidRPr="00EB13ED">
        <w:rPr>
          <w:rFonts w:ascii="Verdana" w:hAnsi="Verdana"/>
        </w:rPr>
        <w:t>koszty ubezpieczenia realizatorów w zakresie niezbędnym do bezpiecznej realizacji zadania,</w:t>
      </w:r>
    </w:p>
    <w:p w:rsidR="00B079EC" w:rsidRPr="00EB13ED" w:rsidRDefault="00B079EC" w:rsidP="008620A7">
      <w:pPr>
        <w:tabs>
          <w:tab w:val="left" w:pos="0"/>
          <w:tab w:val="num" w:pos="2160"/>
        </w:tabs>
        <w:spacing w:before="120" w:after="120" w:line="360" w:lineRule="auto"/>
        <w:ind w:left="360" w:right="110"/>
        <w:rPr>
          <w:rFonts w:ascii="Verdana" w:hAnsi="Verdana"/>
        </w:rPr>
      </w:pPr>
      <w:r w:rsidRPr="00EB13ED">
        <w:rPr>
          <w:rFonts w:ascii="Verdana" w:hAnsi="Verdana"/>
        </w:rPr>
        <w:t>inne koszty niezbędne do realizacji zadania opisane szczegółowo w ofercie.</w:t>
      </w:r>
    </w:p>
    <w:p w:rsidR="008F1FE3" w:rsidRPr="005473CD" w:rsidRDefault="008F1FE3" w:rsidP="008620A7">
      <w:pPr>
        <w:pStyle w:val="Nagwek3"/>
        <w:spacing w:before="120" w:after="120" w:line="360" w:lineRule="auto"/>
      </w:pPr>
      <w:r w:rsidRPr="005473CD">
        <w:t xml:space="preserve">II. Koszty obsługi </w:t>
      </w:r>
      <w:r w:rsidR="00F95A7F" w:rsidRPr="005473CD">
        <w:t>programu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B079EC" w:rsidRPr="00EB13ED" w:rsidRDefault="00B079EC" w:rsidP="008620A7">
      <w:pPr>
        <w:pStyle w:val="Akapitzlist"/>
        <w:numPr>
          <w:ilvl w:val="2"/>
          <w:numId w:val="30"/>
        </w:numPr>
        <w:tabs>
          <w:tab w:val="clear" w:pos="2508"/>
          <w:tab w:val="left" w:pos="0"/>
        </w:tabs>
        <w:spacing w:before="120" w:after="120" w:line="360" w:lineRule="auto"/>
        <w:ind w:left="1134" w:right="110" w:hanging="283"/>
        <w:jc w:val="both"/>
        <w:rPr>
          <w:rFonts w:ascii="Verdana" w:hAnsi="Verdana"/>
        </w:rPr>
      </w:pPr>
      <w:r w:rsidRPr="00EB13ED">
        <w:rPr>
          <w:rFonts w:ascii="Verdana" w:hAnsi="Verdana"/>
        </w:rPr>
        <w:t>Koszty administracyjne w części dotyczącej zadania do 3% otrzymanej dotacji, w tym np.:</w:t>
      </w:r>
    </w:p>
    <w:p w:rsidR="00B079EC" w:rsidRPr="00EB13ED" w:rsidRDefault="00B079EC" w:rsidP="008620A7">
      <w:pPr>
        <w:numPr>
          <w:ilvl w:val="0"/>
          <w:numId w:val="22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 xml:space="preserve">koszty obsługi księgowej (osoba prawna lub fizyczna) </w:t>
      </w:r>
    </w:p>
    <w:p w:rsidR="00B079EC" w:rsidRPr="00EB13ED" w:rsidRDefault="00B079EC" w:rsidP="008620A7">
      <w:pPr>
        <w:numPr>
          <w:ilvl w:val="0"/>
          <w:numId w:val="22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 xml:space="preserve">koszty telekomunikacyjne: abonamenty, koszty rozmów, koszty dostępu do internetu, </w:t>
      </w:r>
    </w:p>
    <w:p w:rsidR="00B079EC" w:rsidRPr="00EB13ED" w:rsidRDefault="00B079EC" w:rsidP="008620A7">
      <w:pPr>
        <w:numPr>
          <w:ilvl w:val="0"/>
          <w:numId w:val="22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koszty usług ksero i poligraficznych,</w:t>
      </w:r>
    </w:p>
    <w:p w:rsidR="00B079EC" w:rsidRPr="00EB13ED" w:rsidRDefault="00B079EC" w:rsidP="008620A7">
      <w:pPr>
        <w:numPr>
          <w:ilvl w:val="0"/>
          <w:numId w:val="22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koszty materiałów biurowych,</w:t>
      </w:r>
    </w:p>
    <w:p w:rsidR="00B079EC" w:rsidRPr="00EB13ED" w:rsidRDefault="00B079EC" w:rsidP="008620A7">
      <w:pPr>
        <w:numPr>
          <w:ilvl w:val="0"/>
          <w:numId w:val="22"/>
        </w:num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opłaty bankowe, jedynie w części związanej z realizacją zadania tj. koszty przelewu wynagrodzeń i koszty przelewu należności za realizację zakupionych usług związanych z realizacją zadania.</w:t>
      </w:r>
    </w:p>
    <w:p w:rsidR="00B079EC" w:rsidRDefault="00B079EC" w:rsidP="008620A7">
      <w:pPr>
        <w:tabs>
          <w:tab w:val="left" w:pos="0"/>
          <w:tab w:val="num" w:pos="1260"/>
        </w:tabs>
        <w:spacing w:before="120" w:after="120" w:line="360" w:lineRule="auto"/>
        <w:ind w:left="1260" w:right="110"/>
        <w:jc w:val="both"/>
        <w:rPr>
          <w:rFonts w:ascii="Verdana" w:hAnsi="Verdana"/>
          <w:sz w:val="18"/>
        </w:rPr>
      </w:pPr>
    </w:p>
    <w:p w:rsidR="00B079EC" w:rsidRPr="00B079EC" w:rsidRDefault="00B079EC" w:rsidP="008620A7">
      <w:pPr>
        <w:pStyle w:val="Nagwek3"/>
        <w:spacing w:before="120" w:after="120" w:line="360" w:lineRule="auto"/>
      </w:pPr>
      <w:r w:rsidRPr="00B079EC">
        <w:t>III. Inne koszty, niezbędne do realizacji zadania, w tym koszty wyposażenia i promocji:</w:t>
      </w:r>
    </w:p>
    <w:p w:rsidR="00B079EC" w:rsidRPr="00EB13ED" w:rsidRDefault="00B079EC" w:rsidP="008620A7">
      <w:pPr>
        <w:pStyle w:val="Akapitzlist"/>
        <w:numPr>
          <w:ilvl w:val="0"/>
          <w:numId w:val="31"/>
        </w:numPr>
        <w:tabs>
          <w:tab w:val="left" w:pos="0"/>
        </w:tabs>
        <w:spacing w:before="120" w:after="120" w:line="360" w:lineRule="auto"/>
        <w:ind w:left="709" w:right="110" w:hanging="283"/>
        <w:jc w:val="both"/>
        <w:rPr>
          <w:rFonts w:ascii="Verdana" w:hAnsi="Verdana"/>
        </w:rPr>
      </w:pPr>
      <w:r w:rsidRPr="00EB13ED">
        <w:rPr>
          <w:rFonts w:ascii="Verdana" w:hAnsi="Verdana"/>
        </w:rPr>
        <w:t>Koszty promocji zadania w części dotyczącej zadania do 2% wnioskowanej/otrzymanej dotacji, w tym m.in.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opracowania graficznego,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druku/produkcji ulotek,</w:t>
      </w:r>
    </w:p>
    <w:p w:rsidR="00B079EC" w:rsidRPr="00EB13ED" w:rsidRDefault="00B079EC" w:rsidP="008620A7">
      <w:pPr>
        <w:numPr>
          <w:ilvl w:val="0"/>
          <w:numId w:val="23"/>
        </w:numPr>
        <w:tabs>
          <w:tab w:val="left" w:pos="0"/>
        </w:tabs>
        <w:spacing w:before="120" w:after="120" w:line="360" w:lineRule="auto"/>
        <w:ind w:right="110"/>
        <w:jc w:val="both"/>
        <w:rPr>
          <w:rFonts w:ascii="Verdana" w:hAnsi="Verdana"/>
        </w:rPr>
      </w:pPr>
      <w:r w:rsidRPr="00EB13ED">
        <w:rPr>
          <w:rFonts w:ascii="Verdana" w:hAnsi="Verdana"/>
        </w:rPr>
        <w:t>materiałów informacyjnych.</w:t>
      </w:r>
    </w:p>
    <w:p w:rsidR="00B079EC" w:rsidRPr="00EB13ED" w:rsidRDefault="00B079EC" w:rsidP="008620A7">
      <w:pPr>
        <w:pStyle w:val="Akapitzlist"/>
        <w:numPr>
          <w:ilvl w:val="0"/>
          <w:numId w:val="32"/>
        </w:numPr>
        <w:tabs>
          <w:tab w:val="clear" w:pos="1068"/>
          <w:tab w:val="left" w:pos="0"/>
          <w:tab w:val="num" w:pos="709"/>
        </w:tabs>
        <w:spacing w:before="120" w:after="120" w:line="360" w:lineRule="auto"/>
        <w:ind w:right="110" w:hanging="642"/>
        <w:jc w:val="both"/>
        <w:rPr>
          <w:rFonts w:ascii="Verdana" w:hAnsi="Verdana"/>
        </w:rPr>
      </w:pPr>
      <w:r w:rsidRPr="00EB13ED">
        <w:rPr>
          <w:rFonts w:ascii="Verdana" w:hAnsi="Verdana"/>
        </w:rPr>
        <w:t>Zakup i uzupełnienie drobnego wyposażenia do pomieszczeń – tylko w uzasadnionych przypadkach, opisanych w ofercie, do 2% otrzymanej dotacji.</w:t>
      </w:r>
    </w:p>
    <w:p w:rsidR="000218C1" w:rsidRPr="005473CD" w:rsidRDefault="000218C1" w:rsidP="008620A7">
      <w:pPr>
        <w:pStyle w:val="Tekstpodstawowy"/>
        <w:spacing w:before="120"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8620A7">
      <w:pPr>
        <w:pStyle w:val="Tekstpodstawowy"/>
        <w:numPr>
          <w:ilvl w:val="0"/>
          <w:numId w:val="3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8620A7">
      <w:pPr>
        <w:pStyle w:val="Tekstpodstawowy"/>
        <w:numPr>
          <w:ilvl w:val="0"/>
          <w:numId w:val="3"/>
        </w:numPr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DE4CB6" w:rsidRPr="005473CD">
        <w:rPr>
          <w:rFonts w:ascii="Verdana" w:hAnsi="Verdana"/>
          <w:sz w:val="22"/>
          <w:szCs w:val="22"/>
        </w:rPr>
        <w:t>programem i</w:t>
      </w:r>
      <w:r w:rsidRPr="005473CD">
        <w:rPr>
          <w:rFonts w:ascii="Verdana" w:hAnsi="Verdana"/>
          <w:sz w:val="22"/>
          <w:szCs w:val="22"/>
        </w:rPr>
        <w:t xml:space="preserve"> wyłącznie na potrzeby osób, do których jest ono adresowane.</w:t>
      </w:r>
    </w:p>
    <w:p w:rsidR="00F97936" w:rsidRPr="005473CD" w:rsidRDefault="00B93ACD" w:rsidP="008620A7">
      <w:pPr>
        <w:pStyle w:val="Tekstpodstawowy"/>
        <w:spacing w:before="120" w:after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4</w:t>
      </w:r>
      <w:r w:rsidR="00F97936" w:rsidRPr="005473CD">
        <w:rPr>
          <w:rFonts w:ascii="Verdana" w:hAnsi="Verdana"/>
          <w:sz w:val="22"/>
          <w:szCs w:val="22"/>
        </w:rPr>
        <w:t>. Koszty, które nie mogą zostać sfinansowane z dotacji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Zakupy i wydatki inwestycyjne, remonty i adaptacje pomieszczeń niebędących własnością Gminy Wrocław.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</w:t>
      </w:r>
      <w:r w:rsidR="00DE4CB6" w:rsidRPr="005473CD">
        <w:rPr>
          <w:rFonts w:ascii="Verdana" w:eastAsia="Times New Roman" w:hAnsi="Verdana" w:cs="Times New Roman"/>
          <w:lang w:eastAsia="pl-PL"/>
        </w:rPr>
        <w:t>wysokości,</w:t>
      </w:r>
      <w:r w:rsidRPr="005473CD">
        <w:rPr>
          <w:rFonts w:ascii="Verdana" w:eastAsia="Times New Roman" w:hAnsi="Verdana" w:cs="Times New Roman"/>
          <w:lang w:eastAsia="pl-PL"/>
        </w:rPr>
        <w:t xml:space="preserve">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DE4CB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Pokrywanie z</w:t>
      </w:r>
      <w:r w:rsidR="00F97936" w:rsidRPr="005473CD">
        <w:rPr>
          <w:rFonts w:ascii="Verdana" w:eastAsia="Times New Roman" w:hAnsi="Verdana" w:cs="Times New Roman"/>
          <w:lang w:eastAsia="pl-PL"/>
        </w:rPr>
        <w:t xml:space="preserve">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="00F97936"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Koszty dokumentowane paragonami, pokwitowaniami, dowodami sprzedaży wewnętrznej, wewnętrznymi notami obciążeniowymi itp. 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8620A7">
      <w:pPr>
        <w:numPr>
          <w:ilvl w:val="0"/>
          <w:numId w:val="4"/>
        </w:numPr>
        <w:tabs>
          <w:tab w:val="left" w:pos="1141"/>
        </w:tabs>
        <w:suppressAutoHyphens/>
        <w:spacing w:before="120" w:after="12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8620A7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 xml:space="preserve">: W ramach środków finansowych Gminy Wrocław niedozwolone jest podwójne finansowanie </w:t>
      </w:r>
      <w:proofErr w:type="gramStart"/>
      <w:r w:rsidRPr="005473CD">
        <w:rPr>
          <w:rFonts w:ascii="Verdana" w:eastAsia="Times New Roman" w:hAnsi="Verdana" w:cs="Times New Roman"/>
          <w:lang w:eastAsia="pl-PL"/>
        </w:rPr>
        <w:t>wydatku</w:t>
      </w:r>
      <w:proofErr w:type="gramEnd"/>
      <w:r w:rsidRPr="005473CD">
        <w:rPr>
          <w:rFonts w:ascii="Verdana" w:eastAsia="Times New Roman" w:hAnsi="Verdana" w:cs="Times New Roman"/>
          <w:lang w:eastAsia="pl-PL"/>
        </w:rPr>
        <w:t xml:space="preserve"> czyli zrefundowanie całkowite lub częściowe danego wydatku dwa razy ze środków publicznych, zarówno krajowych jak i wspólnotowych.</w:t>
      </w:r>
    </w:p>
    <w:p w:rsidR="004E503B" w:rsidRPr="005473CD" w:rsidRDefault="004E503B" w:rsidP="008620A7">
      <w:pPr>
        <w:pStyle w:val="Nagwek1"/>
        <w:spacing w:before="120" w:after="120" w:line="360" w:lineRule="auto"/>
      </w:pPr>
      <w:r w:rsidRPr="005473CD">
        <w:t>XI. WARUNKI SKŁADANIA OFERT</w:t>
      </w:r>
    </w:p>
    <w:p w:rsidR="004A6F04" w:rsidRPr="005473CD" w:rsidRDefault="004A6F04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8620A7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8620A7">
      <w:pPr>
        <w:pStyle w:val="Tekstpodstawowy3"/>
        <w:numPr>
          <w:ilvl w:val="1"/>
          <w:numId w:val="16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8620A7">
      <w:pPr>
        <w:pStyle w:val="Tekstpodstawowy3"/>
        <w:numPr>
          <w:ilvl w:val="1"/>
          <w:numId w:val="16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8620A7">
      <w:pPr>
        <w:pStyle w:val="Tekstpodstawowy3"/>
        <w:numPr>
          <w:ilvl w:val="1"/>
          <w:numId w:val="16"/>
        </w:numPr>
        <w:spacing w:before="12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Po </w:t>
      </w:r>
      <w:r w:rsidR="00DE4CB6" w:rsidRPr="005473CD">
        <w:rPr>
          <w:rFonts w:ascii="Verdana" w:eastAsia="Times New Roman" w:hAnsi="Verdana" w:cs="Times New Roman"/>
          <w:sz w:val="22"/>
          <w:szCs w:val="22"/>
          <w:lang w:eastAsia="pl-PL"/>
        </w:rPr>
        <w:t>upływie terminu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składania ofert nie podlegają one uzupełnieniu ani korekcie. 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</w:t>
      </w:r>
      <w:r w:rsidR="00DE4CB6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finansowania.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8620A7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8620A7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9305D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8620A7">
      <w:pPr>
        <w:spacing w:before="120" w:after="12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8620A7">
      <w:pPr>
        <w:pStyle w:val="Nagwek2"/>
        <w:spacing w:before="120" w:after="120" w:line="360" w:lineRule="auto"/>
      </w:pPr>
      <w:r w:rsidRPr="005473CD">
        <w:t>UWAGA WAŻNE!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przez osoby upoważnione do składania oświadczeń woli ze strony podmiotu. 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8620A7">
      <w:pPr>
        <w:tabs>
          <w:tab w:val="left" w:pos="1440"/>
          <w:tab w:val="left" w:pos="1843"/>
        </w:tabs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8620A7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Kopia aktualnej polisy ubezpieczeniowej.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8620A7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8620A7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kwota środków przeznaczona zostanie na realizację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zgodnie z ofertą i że w tym zakresie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DE4CB6">
        <w:rPr>
          <w:rStyle w:val="luchili"/>
          <w:rFonts w:ascii="Verdana" w:hAnsi="Verdana"/>
        </w:rPr>
        <w:t>publicznych</w:t>
      </w:r>
      <w:r w:rsidRPr="00DE4CB6">
        <w:rPr>
          <w:rFonts w:ascii="Verdana" w:hAnsi="Verdana"/>
        </w:rPr>
        <w:t>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dotyczące zapoznania się z treścią ogłoszenia konkursowego;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dotyczące zapewnienia bazy lokalowej wraz z wyposażeniem;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95A7F" w:rsidRPr="00DE4CB6">
        <w:rPr>
          <w:rFonts w:ascii="Verdana" w:hAnsi="Verdana"/>
        </w:rPr>
        <w:t>programu</w:t>
      </w:r>
      <w:r w:rsidRPr="00DE4CB6">
        <w:rPr>
          <w:rFonts w:ascii="Verdana" w:hAnsi="Verdana"/>
        </w:rPr>
        <w:t>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>potwierdzające, że dane zawarte w Formularzu Ofertowym są zgodne z aktualnym stanem faktycznym i prawnym;</w:t>
      </w:r>
    </w:p>
    <w:p w:rsid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 w:cs="Arial"/>
        </w:rPr>
        <w:t xml:space="preserve">zobowiązujące do prowadzenia odrębnej ewidencji księgowej dla zadań realizowanych w ramach </w:t>
      </w:r>
      <w:proofErr w:type="gramStart"/>
      <w:r w:rsidRPr="00DE4CB6">
        <w:rPr>
          <w:rFonts w:ascii="Verdana" w:hAnsi="Verdana" w:cs="Arial"/>
        </w:rPr>
        <w:t>umowy  w</w:t>
      </w:r>
      <w:proofErr w:type="gramEnd"/>
      <w:r w:rsidRPr="00DE4CB6">
        <w:rPr>
          <w:rFonts w:ascii="Verdana" w:hAnsi="Verdana" w:cs="Arial"/>
        </w:rPr>
        <w:t xml:space="preserve"> przypadku wyłonienia na realizatora </w:t>
      </w:r>
      <w:r w:rsidR="00F95A7F" w:rsidRPr="00DE4CB6">
        <w:rPr>
          <w:rFonts w:ascii="Verdana" w:hAnsi="Verdana" w:cs="Arial"/>
        </w:rPr>
        <w:t>programu</w:t>
      </w:r>
      <w:r w:rsidRPr="00DE4CB6">
        <w:rPr>
          <w:rFonts w:ascii="Verdana" w:hAnsi="Verdana"/>
        </w:rPr>
        <w:t>;</w:t>
      </w:r>
    </w:p>
    <w:p w:rsidR="00A7330C" w:rsidRPr="00DE4CB6" w:rsidRDefault="00E70EEC" w:rsidP="00DE4CB6">
      <w:pPr>
        <w:numPr>
          <w:ilvl w:val="1"/>
          <w:numId w:val="7"/>
        </w:numPr>
        <w:tabs>
          <w:tab w:val="num" w:pos="426"/>
        </w:tabs>
        <w:spacing w:before="120" w:after="120" w:line="360" w:lineRule="auto"/>
        <w:ind w:left="426" w:hanging="431"/>
        <w:rPr>
          <w:rFonts w:ascii="Verdana" w:hAnsi="Verdana"/>
        </w:rPr>
      </w:pPr>
      <w:r w:rsidRPr="00DE4CB6">
        <w:rPr>
          <w:rFonts w:ascii="Verdana" w:hAnsi="Verdana"/>
        </w:rPr>
        <w:t xml:space="preserve">o przestrzeganiu Rozporządzenia Parlamentu Europejskiego i Rady (UE) 2016/679 z dnia 27 kwietnia 2016 r. w sprawie ochrony osób fizycznych w związku z przetwarzaniem danych osobowych i w sprawie swobodnego </w:t>
      </w:r>
      <w:r w:rsidRPr="00DE4CB6">
        <w:rPr>
          <w:rFonts w:ascii="Verdana" w:hAnsi="Verdana"/>
        </w:rPr>
        <w:lastRenderedPageBreak/>
        <w:t xml:space="preserve">przepływu takich danych oraz uchylenia dyrektywy 95/46/WE (ogólne rozporządzenie o ochronie </w:t>
      </w:r>
      <w:proofErr w:type="gramStart"/>
      <w:r w:rsidRPr="00DE4CB6">
        <w:rPr>
          <w:rFonts w:ascii="Verdana" w:hAnsi="Verdana"/>
        </w:rPr>
        <w:t>danych)  z</w:t>
      </w:r>
      <w:proofErr w:type="gramEnd"/>
      <w:r w:rsidRPr="00DE4CB6">
        <w:rPr>
          <w:rFonts w:ascii="Verdana" w:hAnsi="Verdana"/>
        </w:rPr>
        <w:t xml:space="preserve"> dnia 27 kwietnia 2016 r.</w:t>
      </w:r>
    </w:p>
    <w:p w:rsidR="0057058C" w:rsidRPr="00A7330C" w:rsidRDefault="0057058C" w:rsidP="008620A7">
      <w:pPr>
        <w:pStyle w:val="Nagwek1"/>
        <w:spacing w:before="120" w:after="120" w:line="360" w:lineRule="auto"/>
        <w:rPr>
          <w:i/>
        </w:rPr>
      </w:pPr>
      <w:r w:rsidRPr="00A7330C">
        <w:t>XIII. WYMOGI FORMALNE SKŁADANIA OFERT</w:t>
      </w:r>
    </w:p>
    <w:p w:rsidR="0057058C" w:rsidRPr="005473CD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 xml:space="preserve">ogłoszenia konkursowego) wraz z oświadczeniami, podpisanym przez osoby </w:t>
      </w:r>
      <w:proofErr w:type="gramStart"/>
      <w:r w:rsidRPr="005473CD">
        <w:rPr>
          <w:b w:val="0"/>
          <w:bCs w:val="0"/>
          <w:szCs w:val="22"/>
        </w:rPr>
        <w:t>upoważnione  do</w:t>
      </w:r>
      <w:proofErr w:type="gramEnd"/>
      <w:r w:rsidRPr="005473CD">
        <w:rPr>
          <w:b w:val="0"/>
          <w:bCs w:val="0"/>
          <w:szCs w:val="22"/>
        </w:rPr>
        <w:t xml:space="preserve"> składania oświadczeń woli w imieniu oferenta.</w:t>
      </w:r>
    </w:p>
    <w:p w:rsidR="0057058C" w:rsidRPr="005473CD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oferty w terminie określonym w ogłoszeniu z</w:t>
      </w:r>
      <w:r w:rsidR="007F7C12">
        <w:rPr>
          <w:b w:val="0"/>
          <w:bCs w:val="0"/>
          <w:szCs w:val="22"/>
        </w:rPr>
        <w:t xml:space="preserve">godnie z warunkami określonymi </w:t>
      </w:r>
      <w:r w:rsidRPr="005473CD">
        <w:rPr>
          <w:b w:val="0"/>
          <w:bCs w:val="0"/>
          <w:szCs w:val="22"/>
        </w:rPr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8620A7">
      <w:pPr>
        <w:pStyle w:val="Nagwek2"/>
        <w:numPr>
          <w:ilvl w:val="0"/>
          <w:numId w:val="8"/>
        </w:numPr>
        <w:spacing w:before="120" w:after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8620A7">
      <w:pPr>
        <w:pStyle w:val="Nagwek2"/>
        <w:spacing w:before="120" w:after="120" w:line="360" w:lineRule="auto"/>
        <w:rPr>
          <w:szCs w:val="22"/>
        </w:rPr>
      </w:pPr>
      <w:proofErr w:type="gramStart"/>
      <w:r w:rsidRPr="005473CD">
        <w:rPr>
          <w:szCs w:val="22"/>
        </w:rPr>
        <w:t>UWAGA:  Oferta</w:t>
      </w:r>
      <w:proofErr w:type="gramEnd"/>
      <w:r w:rsidRPr="005473CD">
        <w:rPr>
          <w:szCs w:val="22"/>
        </w:rPr>
        <w:t>, która nie będzie spełniała jednego z wyżej wymienionych elementów zostanie odrzucona ze względów formalnych.</w:t>
      </w:r>
    </w:p>
    <w:p w:rsidR="00BA64F9" w:rsidRPr="00A7330C" w:rsidRDefault="00BA64F9" w:rsidP="008620A7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8620A7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8620A7">
      <w:pPr>
        <w:pStyle w:val="Nagwek2"/>
        <w:spacing w:before="120" w:after="120" w:line="360" w:lineRule="auto"/>
      </w:pPr>
      <w:r w:rsidRPr="005473CD">
        <w:t>1. Ocena formalna ofert obejmuje:</w:t>
      </w:r>
    </w:p>
    <w:p w:rsidR="00BA64F9" w:rsidRPr="005473CD" w:rsidRDefault="00BA64F9" w:rsidP="008620A7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12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8620A7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12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8620A7">
      <w:pPr>
        <w:pStyle w:val="Tekstpodstawowy2"/>
        <w:spacing w:before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9F2E5E" w:rsidRPr="009F2E5E" w:rsidRDefault="009F2E5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jc w:val="both"/>
        <w:rPr>
          <w:rFonts w:ascii="Verdana" w:eastAsia="Times New Roman" w:hAnsi="Verdana" w:cs="Times New Roman"/>
          <w:b/>
          <w:lang w:eastAsia="pl-PL"/>
        </w:rPr>
      </w:pPr>
      <w:r w:rsidRPr="009F2E5E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9F2E5E" w:rsidRPr="009F2E5E" w:rsidRDefault="009F2E5E" w:rsidP="008620A7">
      <w:pPr>
        <w:numPr>
          <w:ilvl w:val="3"/>
          <w:numId w:val="4"/>
        </w:numP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lang w:eastAsia="pl-PL"/>
        </w:rPr>
        <w:t>Wartość merytoryczna oferty</w:t>
      </w:r>
      <w:r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Pr="009F2E5E" w:rsidRDefault="006E2F9E" w:rsidP="008620A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t xml:space="preserve">możliwość realizacji zadania publicznego przez oferenta </w:t>
      </w:r>
      <w:r w:rsidR="009F2E5E" w:rsidRPr="009F2E5E">
        <w:rPr>
          <w:rFonts w:ascii="Verdana" w:eastAsia="Times New Roman" w:hAnsi="Verdana" w:cs="Times New Roman"/>
          <w:lang w:eastAsia="pl-PL"/>
        </w:rPr>
        <w:t>0 - 1 pkt,</w:t>
      </w:r>
    </w:p>
    <w:p w:rsidR="009F2E5E" w:rsidRPr="009F2E5E" w:rsidRDefault="006E2F9E" w:rsidP="008620A7">
      <w:pPr>
        <w:numPr>
          <w:ilvl w:val="0"/>
          <w:numId w:val="20"/>
        </w:numPr>
        <w:spacing w:before="120" w:after="120" w:line="360" w:lineRule="auto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lang w:eastAsia="pl-PL"/>
        </w:rPr>
        <w:lastRenderedPageBreak/>
        <w:t xml:space="preserve">spójność celu realizacji zadania określonego w ogłoszeniu oraz w ofercie </w:t>
      </w:r>
      <w:r w:rsidR="00DE4CB6" w:rsidRPr="006E2F9E">
        <w:rPr>
          <w:rFonts w:ascii="Verdana" w:eastAsia="Times New Roman" w:hAnsi="Verdana" w:cs="Times New Roman"/>
          <w:lang w:eastAsia="pl-PL"/>
        </w:rPr>
        <w:t>z zakresem</w:t>
      </w:r>
      <w:r w:rsidRPr="006E2F9E">
        <w:rPr>
          <w:rFonts w:ascii="Verdana" w:eastAsia="Times New Roman" w:hAnsi="Verdana" w:cs="Times New Roman"/>
          <w:lang w:eastAsia="pl-PL"/>
        </w:rPr>
        <w:t xml:space="preserve"> rzeczowym zadania, harmonogramem i kosztorysem </w:t>
      </w:r>
      <w:r>
        <w:rPr>
          <w:rFonts w:ascii="Verdana" w:eastAsia="Times New Roman" w:hAnsi="Verdana" w:cs="Times New Roman"/>
          <w:lang w:eastAsia="pl-PL"/>
        </w:rPr>
        <w:t>0 -</w:t>
      </w:r>
      <w:r w:rsidR="009257BC">
        <w:rPr>
          <w:rFonts w:ascii="Verdana" w:eastAsia="Times New Roman" w:hAnsi="Verdana" w:cs="Times New Roman"/>
          <w:lang w:eastAsia="pl-PL"/>
        </w:rPr>
        <w:t>5</w:t>
      </w:r>
      <w:r w:rsidR="009F2E5E"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F2E5E" w:rsidRPr="009F2E5E" w:rsidRDefault="006E2F9E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lang w:eastAsia="pl-PL"/>
        </w:rPr>
      </w:pPr>
      <w:r w:rsidRPr="006E2F9E">
        <w:rPr>
          <w:rFonts w:ascii="Verdana" w:eastAsia="Times New Roman" w:hAnsi="Verdana" w:cs="Times New Roman"/>
          <w:b/>
          <w:bCs/>
          <w:lang w:eastAsia="pl-PL"/>
        </w:rPr>
        <w:t xml:space="preserve">Kalkulacja kosztów realizacji zadania publicznego, </w:t>
      </w:r>
      <w:r w:rsidRPr="006E2F9E">
        <w:rPr>
          <w:rFonts w:ascii="Verdana" w:eastAsia="Times New Roman" w:hAnsi="Verdana" w:cs="Times New Roman"/>
          <w:b/>
          <w:bCs/>
          <w:lang w:eastAsia="pl-PL"/>
        </w:rPr>
        <w:br/>
        <w:t>w tym w odniesieniu do zakresu rzeczowego zadania</w:t>
      </w:r>
      <w:r w:rsidR="009F2E5E" w:rsidRPr="009F2E5E">
        <w:rPr>
          <w:rFonts w:ascii="Verdana" w:eastAsia="Times New Roman" w:hAnsi="Verdana" w:cs="Times New Roman"/>
          <w:lang w:eastAsia="pl-PL"/>
        </w:rPr>
        <w:t>:</w:t>
      </w:r>
    </w:p>
    <w:p w:rsidR="009F2E5E" w:rsidRDefault="006E2F9E" w:rsidP="008620A7">
      <w:pPr>
        <w:numPr>
          <w:ilvl w:val="0"/>
          <w:numId w:val="21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adekwatność</w:t>
      </w:r>
      <w:r w:rsidRPr="006E2F9E">
        <w:rPr>
          <w:rFonts w:ascii="Verdana" w:eastAsia="Times New Roman" w:hAnsi="Verdana" w:cs="Times New Roman"/>
          <w:lang w:eastAsia="pl-PL"/>
        </w:rPr>
        <w:t xml:space="preserve"> kosztów planowanych dzia</w:t>
      </w:r>
      <w:r>
        <w:rPr>
          <w:rFonts w:ascii="Verdana" w:eastAsia="Times New Roman" w:hAnsi="Verdana" w:cs="Times New Roman"/>
          <w:lang w:eastAsia="pl-PL"/>
        </w:rPr>
        <w:t xml:space="preserve">łań do zakresu działań i liczby </w:t>
      </w:r>
      <w:r w:rsidRPr="006E2F9E">
        <w:rPr>
          <w:rFonts w:ascii="Verdana" w:eastAsia="Times New Roman" w:hAnsi="Verdana" w:cs="Times New Roman"/>
          <w:lang w:eastAsia="pl-PL"/>
        </w:rPr>
        <w:t xml:space="preserve">odbiorców </w:t>
      </w:r>
      <w:r w:rsidR="009F2E5E" w:rsidRPr="009F2E5E">
        <w:rPr>
          <w:rFonts w:ascii="Verdana" w:eastAsia="Times New Roman" w:hAnsi="Verdana" w:cs="Times New Roman"/>
          <w:lang w:eastAsia="pl-PL"/>
        </w:rPr>
        <w:t>0 -10 pkt,</w:t>
      </w:r>
    </w:p>
    <w:p w:rsidR="00A106AD" w:rsidRPr="00A106AD" w:rsidRDefault="00A106AD" w:rsidP="008620A7">
      <w:pPr>
        <w:numPr>
          <w:ilvl w:val="0"/>
          <w:numId w:val="21"/>
        </w:numPr>
        <w:tabs>
          <w:tab w:val="num" w:pos="709"/>
        </w:tabs>
        <w:spacing w:before="120" w:after="120" w:line="360" w:lineRule="auto"/>
        <w:ind w:left="426" w:right="105" w:hanging="142"/>
        <w:contextualSpacing/>
        <w:rPr>
          <w:rFonts w:ascii="Verdana" w:eastAsia="Times New Roman" w:hAnsi="Verdana" w:cs="Times New Roman"/>
          <w:lang w:eastAsia="pl-PL"/>
        </w:rPr>
      </w:pPr>
      <w:r w:rsidRPr="00A106AD">
        <w:rPr>
          <w:rFonts w:ascii="Verdana" w:eastAsia="Times New Roman" w:hAnsi="Verdana" w:cs="Times New Roman"/>
          <w:lang w:eastAsia="pl-PL"/>
        </w:rPr>
        <w:t>zgodność kosztorysu z planowanymi działaniami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Pr="009F2E5E">
        <w:rPr>
          <w:rFonts w:ascii="Verdana" w:eastAsia="Times New Roman" w:hAnsi="Verdana" w:cs="Times New Roman"/>
          <w:lang w:eastAsia="pl-PL"/>
        </w:rPr>
        <w:t>0 -10 pkt,</w:t>
      </w:r>
    </w:p>
    <w:p w:rsidR="009257BC" w:rsidRPr="009257BC" w:rsidRDefault="009257BC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bCs/>
          <w:lang w:eastAsia="pl-PL"/>
        </w:rPr>
        <w:t>Jakość wykonania zadania i kwalifikacje osób</w:t>
      </w:r>
      <w:r w:rsidRPr="009257BC">
        <w:rPr>
          <w:rFonts w:ascii="Verdana" w:eastAsia="Times New Roman" w:hAnsi="Verdana" w:cs="Times New Roman"/>
          <w:bCs/>
          <w:lang w:eastAsia="pl-PL"/>
        </w:rPr>
        <w:t>,</w:t>
      </w:r>
      <w:r w:rsidRPr="009257BC">
        <w:rPr>
          <w:rFonts w:ascii="Verdana" w:eastAsia="Times New Roman" w:hAnsi="Verdana" w:cs="Times New Roman"/>
          <w:lang w:eastAsia="pl-PL"/>
        </w:rPr>
        <w:t xml:space="preserve"> przy udziale których będzie realizowane zadanie publiczne, w tym: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  <w:color w:val="000000" w:themeColor="text1"/>
        </w:rPr>
        <w:t>opis proble</w:t>
      </w:r>
      <w:r w:rsidR="00C73F59">
        <w:rPr>
          <w:rFonts w:ascii="Verdana" w:hAnsi="Verdana"/>
          <w:color w:val="000000" w:themeColor="text1"/>
        </w:rPr>
        <w:t>mu odnoszącego się do zagrożeń oraz</w:t>
      </w:r>
      <w:r w:rsidRPr="009257BC">
        <w:rPr>
          <w:rFonts w:ascii="Verdana" w:hAnsi="Verdana"/>
          <w:color w:val="000000" w:themeColor="text1"/>
        </w:rPr>
        <w:t xml:space="preserve"> potrzeb zdrowotnych </w:t>
      </w:r>
      <w:r w:rsidR="00DE4CB6">
        <w:rPr>
          <w:rFonts w:ascii="Verdana" w:hAnsi="Verdana"/>
          <w:color w:val="000000" w:themeColor="text1"/>
        </w:rPr>
        <w:t xml:space="preserve">i </w:t>
      </w:r>
      <w:r w:rsidR="00DE4CB6" w:rsidRPr="009257BC">
        <w:rPr>
          <w:rFonts w:ascii="Verdana" w:hAnsi="Verdana"/>
          <w:color w:val="000000" w:themeColor="text1"/>
        </w:rPr>
        <w:t>społecznych</w:t>
      </w:r>
      <w:r w:rsidRPr="009257BC">
        <w:rPr>
          <w:rFonts w:ascii="Verdana" w:hAnsi="Verdana"/>
          <w:color w:val="000000" w:themeColor="text1"/>
        </w:rPr>
        <w:t xml:space="preserve"> na terenie Wrocławia</w:t>
      </w:r>
      <w:r>
        <w:rPr>
          <w:rFonts w:ascii="Verdana" w:hAnsi="Verdana"/>
          <w:color w:val="000000" w:themeColor="text1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cele i założenia </w:t>
      </w:r>
      <w:r w:rsidR="00C73F59">
        <w:rPr>
          <w:rFonts w:ascii="Verdana" w:hAnsi="Verdana"/>
        </w:rPr>
        <w:t>zadania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liczba beneficjentów, opis grupy/grup docelowej/docelowych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 xml:space="preserve">sposób i metody ewaluacji </w:t>
      </w:r>
      <w:r w:rsidR="004738B2">
        <w:rPr>
          <w:rFonts w:ascii="Verdana" w:hAnsi="Verdana"/>
        </w:rPr>
        <w:t>zadania</w:t>
      </w:r>
      <w:r>
        <w:rPr>
          <w:rFonts w:ascii="Verdana" w:hAnsi="Verdana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>0 -5</w:t>
      </w:r>
      <w:r w:rsidRPr="009F2E5E">
        <w:rPr>
          <w:rFonts w:ascii="Verdana" w:eastAsia="Times New Roman" w:hAnsi="Verdana" w:cs="Times New Roman"/>
          <w:lang w:eastAsia="pl-PL"/>
        </w:rPr>
        <w:t xml:space="preserve"> pkt</w:t>
      </w:r>
    </w:p>
    <w:p w:rsidR="009257BC" w:rsidRPr="009257BC" w:rsidRDefault="009257BC" w:rsidP="008620A7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hAnsi="Verdana"/>
        </w:rPr>
        <w:t>kwalifikacj</w:t>
      </w:r>
      <w:r w:rsidR="004738B2">
        <w:rPr>
          <w:rFonts w:ascii="Verdana" w:hAnsi="Verdana"/>
        </w:rPr>
        <w:t xml:space="preserve">e zawodowe i doświadczenie realizatorów </w:t>
      </w:r>
      <w:r>
        <w:rPr>
          <w:rFonts w:ascii="Verdana" w:eastAsia="Times New Roman" w:hAnsi="Verdana" w:cs="Times New Roman"/>
          <w:lang w:eastAsia="pl-PL"/>
        </w:rPr>
        <w:t>0 -</w:t>
      </w:r>
      <w:r w:rsidR="008478E0">
        <w:rPr>
          <w:rFonts w:ascii="Verdana" w:eastAsia="Times New Roman" w:hAnsi="Verdana" w:cs="Times New Roman"/>
          <w:lang w:eastAsia="pl-PL"/>
        </w:rPr>
        <w:t xml:space="preserve">10 </w:t>
      </w:r>
      <w:r w:rsidRPr="009F2E5E">
        <w:rPr>
          <w:rFonts w:ascii="Verdana" w:eastAsia="Times New Roman" w:hAnsi="Verdana" w:cs="Times New Roman"/>
          <w:lang w:eastAsia="pl-PL"/>
        </w:rPr>
        <w:t>pkt</w:t>
      </w:r>
    </w:p>
    <w:p w:rsidR="00A6759E" w:rsidRPr="00A6759E" w:rsidRDefault="009F2E5E" w:rsidP="008620A7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257BC">
        <w:rPr>
          <w:rFonts w:ascii="Verdana" w:eastAsia="Times New Roman" w:hAnsi="Verdana" w:cs="Times New Roman"/>
          <w:b/>
          <w:lang w:eastAsia="pl-PL"/>
        </w:rPr>
        <w:t xml:space="preserve">Zapewnienie równego traktowania wszystkich uczestników, </w:t>
      </w:r>
    </w:p>
    <w:p w:rsidR="009F2E5E" w:rsidRPr="009F2E5E" w:rsidRDefault="009F2E5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2880"/>
        </w:tabs>
        <w:spacing w:before="120" w:after="120" w:line="360" w:lineRule="auto"/>
        <w:ind w:left="284" w:right="105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A6759E">
        <w:rPr>
          <w:rFonts w:ascii="Verdana" w:eastAsia="Times New Roman" w:hAnsi="Verdana" w:cs="Times New Roman"/>
          <w:lang w:eastAsia="pl-PL"/>
        </w:rPr>
        <w:t>w tym dostępność zadania dla osób ze szczególnymi potrzebami 0 – 4 pkt</w:t>
      </w:r>
    </w:p>
    <w:p w:rsidR="00A6759E" w:rsidRDefault="00A6759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/>
        <w:contextualSpacing/>
        <w:jc w:val="both"/>
        <w:rPr>
          <w:rFonts w:ascii="Verdana" w:hAnsi="Verdana"/>
          <w:b/>
          <w:bCs/>
        </w:rPr>
      </w:pPr>
    </w:p>
    <w:p w:rsidR="00A6759E" w:rsidRPr="00A6759E" w:rsidRDefault="00A6759E" w:rsidP="008620A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right="105"/>
        <w:contextualSpacing/>
        <w:rPr>
          <w:rFonts w:ascii="Verdana" w:eastAsia="Times New Roman" w:hAnsi="Verdana" w:cs="Times New Roman"/>
          <w:b/>
          <w:lang w:eastAsia="pl-PL"/>
        </w:rPr>
      </w:pPr>
      <w:r w:rsidRPr="00A6759E">
        <w:rPr>
          <w:rFonts w:ascii="Verdana" w:hAnsi="Verdana"/>
          <w:b/>
          <w:bCs/>
        </w:rPr>
        <w:t>Oferty zostaną odrzucone z powodów merytorycznych, jeżeli uzyskają 0 punktów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możliwość realizacji zadania publicznego przez oferenta i/lub w pozycji</w:t>
      </w:r>
      <w:r>
        <w:rPr>
          <w:rFonts w:ascii="Verdana" w:hAnsi="Verdana"/>
          <w:b/>
          <w:bCs/>
        </w:rPr>
        <w:t>:</w:t>
      </w:r>
      <w:r w:rsidRPr="00A6759E">
        <w:rPr>
          <w:rFonts w:ascii="Verdana" w:hAnsi="Verdana"/>
          <w:b/>
          <w:bCs/>
        </w:rPr>
        <w:t xml:space="preserve"> </w:t>
      </w:r>
      <w:r w:rsidRPr="00A6759E">
        <w:rPr>
          <w:rFonts w:ascii="Verdana" w:eastAsia="Times New Roman" w:hAnsi="Verdana" w:cs="Times New Roman"/>
          <w:b/>
          <w:lang w:eastAsia="pl-PL"/>
        </w:rPr>
        <w:t>Zapewnienie równego traktowania wszystkich uczestników, w tym dostępność z</w:t>
      </w:r>
      <w:r>
        <w:rPr>
          <w:rFonts w:ascii="Verdana" w:eastAsia="Times New Roman" w:hAnsi="Verdana" w:cs="Times New Roman"/>
          <w:b/>
          <w:lang w:eastAsia="pl-PL"/>
        </w:rPr>
        <w:t xml:space="preserve">adania dla osób ze szczególnymi </w:t>
      </w:r>
      <w:r w:rsidR="00DE4CB6" w:rsidRPr="00A6759E">
        <w:rPr>
          <w:rFonts w:ascii="Verdana" w:eastAsia="Times New Roman" w:hAnsi="Verdana" w:cs="Times New Roman"/>
          <w:b/>
          <w:lang w:eastAsia="pl-PL"/>
        </w:rPr>
        <w:t>potrzebami</w:t>
      </w:r>
      <w:r w:rsidR="00DE4CB6" w:rsidRPr="00A6759E">
        <w:rPr>
          <w:rFonts w:ascii="Verdana" w:hAnsi="Verdana"/>
          <w:b/>
          <w:bCs/>
        </w:rPr>
        <w:t xml:space="preserve"> i</w:t>
      </w:r>
      <w:r w:rsidRPr="00A6759E">
        <w:rPr>
          <w:rFonts w:ascii="Verdana" w:hAnsi="Verdana"/>
          <w:b/>
          <w:bCs/>
        </w:rPr>
        <w:t>/lub w przypadku u</w:t>
      </w:r>
      <w:r>
        <w:rPr>
          <w:rFonts w:ascii="Verdana" w:hAnsi="Verdana"/>
          <w:b/>
          <w:bCs/>
        </w:rPr>
        <w:t xml:space="preserve">zyskania ogólnej liczby punktów </w:t>
      </w:r>
      <w:r w:rsidRPr="00A6759E">
        <w:rPr>
          <w:rFonts w:ascii="Verdana" w:hAnsi="Verdana"/>
          <w:b/>
          <w:bCs/>
        </w:rPr>
        <w:t>mniejszej niż połowa liczby punktów możliwych do uzyskania od wszystkich członków komisji konkursowej.</w:t>
      </w:r>
    </w:p>
    <w:p w:rsidR="00A6759E" w:rsidRPr="00A6759E" w:rsidRDefault="00A6759E" w:rsidP="008620A7">
      <w:pPr>
        <w:spacing w:before="120" w:after="120" w:line="360" w:lineRule="auto"/>
        <w:rPr>
          <w:rFonts w:ascii="Verdana" w:hAnsi="Verdana"/>
          <w:b/>
          <w:bCs/>
        </w:rPr>
      </w:pPr>
    </w:p>
    <w:p w:rsidR="001E2697" w:rsidRPr="005473CD" w:rsidRDefault="00A6759E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A6759E">
        <w:rPr>
          <w:rFonts w:ascii="Verdana" w:hAnsi="Verdana"/>
          <w:b/>
          <w:bCs/>
        </w:rPr>
        <w:t>Dotacja na realizację zadania zostanie przyznana jednemu oferentowi</w:t>
      </w:r>
      <w:r w:rsidR="00BF243F" w:rsidRPr="005473CD">
        <w:rPr>
          <w:rFonts w:ascii="Verdana" w:hAnsi="Verdana"/>
          <w:b/>
          <w:bCs/>
        </w:rPr>
        <w:t>.</w:t>
      </w:r>
    </w:p>
    <w:p w:rsidR="00BF243F" w:rsidRPr="007F5F5B" w:rsidRDefault="00BF243F" w:rsidP="008620A7">
      <w:pPr>
        <w:pStyle w:val="Nagwek1"/>
        <w:spacing w:before="120" w:after="120" w:line="360" w:lineRule="auto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Oferent składa pisemne odwołanie wraz z uzasadnieniem, w terminie trzech dni od daty ogłoszenia wyników konkursu, w </w:t>
      </w:r>
      <w:r w:rsidR="008762A0" w:rsidRPr="008762A0">
        <w:rPr>
          <w:rFonts w:ascii="Verdana" w:hAnsi="Verdana"/>
          <w:b/>
        </w:rPr>
        <w:t>Kancelarii Urzędu Miejskiego Wrocławia, 50-031 Wrocław, ul. Bogusławskiego 8,10 (parter)</w:t>
      </w:r>
      <w:r w:rsidRPr="008762A0">
        <w:rPr>
          <w:rFonts w:ascii="Verdana" w:hAnsi="Verdana"/>
          <w:b/>
        </w:rPr>
        <w:t>.</w:t>
      </w:r>
    </w:p>
    <w:p w:rsidR="00BF243F" w:rsidRPr="005473CD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0668B5" w:rsidRDefault="00BF243F" w:rsidP="008620A7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  <w:r w:rsidR="000668B5">
        <w:rPr>
          <w:rFonts w:ascii="Verdana" w:hAnsi="Verdana"/>
        </w:rPr>
        <w:t xml:space="preserve"> </w:t>
      </w:r>
      <w:r w:rsidRPr="000668B5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8620A7">
      <w:p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8620A7">
      <w:pPr>
        <w:pStyle w:val="Nagwek1"/>
        <w:spacing w:before="120" w:after="120" w:line="360" w:lineRule="auto"/>
        <w:rPr>
          <w:i/>
        </w:rPr>
      </w:pPr>
      <w:r w:rsidRPr="007F5F5B">
        <w:t>XVI. MIEJSCE ZŁOŻENIA DOKUMENTÓW</w:t>
      </w:r>
    </w:p>
    <w:p w:rsidR="0030021F" w:rsidRPr="005473CD" w:rsidRDefault="0030021F" w:rsidP="008620A7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F51F75" w:rsidRPr="00F51F75">
        <w:rPr>
          <w:rFonts w:ascii="Verdana" w:hAnsi="Verdana"/>
          <w:b/>
          <w:bCs/>
        </w:rPr>
        <w:t>Udzielanie pomocy i wsparcia specjalistycznego osobom zagrożonym uzależnieniem, uzależnionym i współuzależnionym od alkoholu oraz ich rodzinom</w:t>
      </w:r>
      <w:r w:rsidR="000668B5" w:rsidRPr="000668B5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8620A7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 xml:space="preserve">Osoba wskazana do kontaktu z oferentami: </w:t>
      </w:r>
      <w:r w:rsidR="000668B5">
        <w:rPr>
          <w:rFonts w:ascii="Verdana" w:hAnsi="Verdana"/>
        </w:rPr>
        <w:t>Joanna Bisiecka-Szymczak</w:t>
      </w:r>
      <w:r w:rsidRPr="005473CD">
        <w:rPr>
          <w:rFonts w:ascii="Verdana" w:hAnsi="Verdana"/>
        </w:rPr>
        <w:t xml:space="preserve">, e-mail: </w:t>
      </w:r>
      <w:r w:rsidR="000668B5">
        <w:rPr>
          <w:rFonts w:ascii="Verdana" w:hAnsi="Verdana"/>
        </w:rPr>
        <w:t>joanna.bisiecka-szymczak@um.wroc.pl, tel. 71 777 79 36</w:t>
      </w:r>
      <w:r w:rsidRPr="005473CD">
        <w:rPr>
          <w:rFonts w:ascii="Verdana" w:hAnsi="Verdana"/>
        </w:rPr>
        <w:t>.</w:t>
      </w:r>
    </w:p>
    <w:p w:rsidR="00342586" w:rsidRPr="007F5F5B" w:rsidRDefault="00342586" w:rsidP="008620A7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lastRenderedPageBreak/>
        <w:t>XVII. TERMINY</w:t>
      </w:r>
    </w:p>
    <w:p w:rsidR="00BA64F9" w:rsidRPr="005473CD" w:rsidRDefault="00342586" w:rsidP="008620A7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5473CD" w:rsidRDefault="00342586" w:rsidP="008620A7">
      <w:pPr>
        <w:pStyle w:val="Nagwek3"/>
        <w:spacing w:before="120" w:after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DE4CB6">
        <w:rPr>
          <w:rFonts w:eastAsiaTheme="minorHAnsi" w:cstheme="minorBidi"/>
          <w:bCs w:val="0"/>
        </w:rPr>
        <w:t>1</w:t>
      </w:r>
      <w:r w:rsidR="004738B2">
        <w:rPr>
          <w:rFonts w:eastAsiaTheme="minorHAnsi" w:cstheme="minorBidi"/>
          <w:bCs w:val="0"/>
        </w:rPr>
        <w:t>8</w:t>
      </w:r>
      <w:r w:rsidR="008762A0">
        <w:rPr>
          <w:rFonts w:eastAsiaTheme="minorHAnsi" w:cstheme="minorBidi"/>
          <w:bCs w:val="0"/>
        </w:rPr>
        <w:t>.12</w:t>
      </w:r>
      <w:r w:rsidR="00970361">
        <w:rPr>
          <w:rFonts w:eastAsiaTheme="minorHAnsi" w:cstheme="minorBidi"/>
          <w:bCs w:val="0"/>
        </w:rPr>
        <w:t>.</w:t>
      </w:r>
      <w:r w:rsidR="00252368" w:rsidRPr="005473CD">
        <w:rPr>
          <w:rFonts w:eastAsiaTheme="minorHAnsi" w:cstheme="minorBidi"/>
          <w:bCs w:val="0"/>
        </w:rPr>
        <w:t>202</w:t>
      </w:r>
      <w:r w:rsidR="00DE4CB6">
        <w:rPr>
          <w:rFonts w:eastAsiaTheme="minorHAnsi" w:cstheme="minorBidi"/>
          <w:bCs w:val="0"/>
        </w:rPr>
        <w:t xml:space="preserve">3 </w:t>
      </w:r>
      <w:r w:rsidRPr="005473CD">
        <w:rPr>
          <w:rFonts w:eastAsiaTheme="minorHAnsi" w:cstheme="minorBidi"/>
          <w:bCs w:val="0"/>
        </w:rPr>
        <w:t>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8620A7">
      <w:pPr>
        <w:spacing w:before="120" w:after="12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8620A7">
      <w:pPr>
        <w:pStyle w:val="Nagwek2"/>
        <w:spacing w:before="120" w:after="120" w:line="360" w:lineRule="auto"/>
      </w:pPr>
      <w:r w:rsidRPr="00255BCD">
        <w:t>TERMIN ROZSTRZYGNIĘCIA KONKURSU</w:t>
      </w:r>
    </w:p>
    <w:p w:rsidR="00342586" w:rsidRPr="005473CD" w:rsidRDefault="00342586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DE4CB6">
        <w:rPr>
          <w:rFonts w:ascii="Verdana" w:hAnsi="Verdana"/>
          <w:b/>
          <w:bCs/>
        </w:rPr>
        <w:t>22</w:t>
      </w:r>
      <w:r w:rsidR="002A23FA">
        <w:rPr>
          <w:rFonts w:ascii="Verdana" w:hAnsi="Verdana"/>
          <w:b/>
          <w:bCs/>
        </w:rPr>
        <w:t>.1</w:t>
      </w:r>
      <w:r w:rsidR="003A3BCF">
        <w:rPr>
          <w:rFonts w:ascii="Verdana" w:hAnsi="Verdana"/>
          <w:b/>
          <w:bCs/>
        </w:rPr>
        <w:t>2</w:t>
      </w:r>
      <w:r w:rsidR="00970361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DE4CB6">
        <w:rPr>
          <w:rFonts w:ascii="Verdana" w:hAnsi="Verdana"/>
          <w:b/>
          <w:bCs/>
        </w:rPr>
        <w:t>3</w:t>
      </w:r>
      <w:r w:rsidR="00252368" w:rsidRPr="005473CD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proofErr w:type="gramStart"/>
      <w:r w:rsidR="00DE4CB6">
        <w:rPr>
          <w:rFonts w:ascii="Verdana" w:hAnsi="Verdana"/>
          <w:b/>
          <w:bCs/>
        </w:rPr>
        <w:t>22</w:t>
      </w:r>
      <w:r w:rsidR="002A23FA">
        <w:rPr>
          <w:rFonts w:ascii="Verdana" w:hAnsi="Verdana"/>
          <w:b/>
          <w:bCs/>
        </w:rPr>
        <w:t>.12</w:t>
      </w:r>
      <w:r w:rsidR="00970361">
        <w:rPr>
          <w:rFonts w:ascii="Verdana" w:hAnsi="Verdana"/>
          <w:b/>
          <w:bCs/>
        </w:rPr>
        <w:t>.</w:t>
      </w:r>
      <w:r w:rsidR="00252368" w:rsidRPr="005473CD">
        <w:rPr>
          <w:rFonts w:ascii="Verdana" w:hAnsi="Verdana"/>
          <w:b/>
          <w:bCs/>
        </w:rPr>
        <w:t>202</w:t>
      </w:r>
      <w:r w:rsidR="000060E3">
        <w:rPr>
          <w:rFonts w:ascii="Verdana" w:hAnsi="Verdana"/>
          <w:b/>
          <w:bCs/>
        </w:rPr>
        <w:t>3</w:t>
      </w:r>
      <w:r w:rsidR="00365DC1">
        <w:rPr>
          <w:rFonts w:ascii="Verdana" w:hAnsi="Verdana"/>
          <w:b/>
          <w:bCs/>
        </w:rPr>
        <w:t xml:space="preserve"> </w:t>
      </w:r>
      <w:r w:rsidR="00DE4CB6">
        <w:rPr>
          <w:rFonts w:ascii="Verdana" w:hAnsi="Verdana"/>
          <w:b/>
          <w:bCs/>
        </w:rPr>
        <w:t xml:space="preserve"> </w:t>
      </w:r>
      <w:r w:rsidR="00252368" w:rsidRPr="005473CD">
        <w:rPr>
          <w:rFonts w:ascii="Verdana" w:hAnsi="Verdana"/>
          <w:b/>
          <w:bCs/>
        </w:rPr>
        <w:t>r.</w:t>
      </w:r>
      <w:proofErr w:type="gramEnd"/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8620A7">
      <w:pPr>
        <w:numPr>
          <w:ilvl w:val="0"/>
          <w:numId w:val="12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46650E" w:rsidRDefault="009412EF" w:rsidP="008620A7">
      <w:pPr>
        <w:numPr>
          <w:ilvl w:val="0"/>
          <w:numId w:val="12"/>
        </w:num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46650E" w:rsidRDefault="007F5F5B" w:rsidP="0046650E">
      <w:pPr>
        <w:pStyle w:val="Nagwek1"/>
        <w:spacing w:before="120" w:after="120" w:line="360" w:lineRule="auto"/>
        <w:rPr>
          <w:rFonts w:eastAsia="Times New Roman"/>
          <w:lang w:eastAsia="pl-PL"/>
        </w:rPr>
      </w:pPr>
      <w:r w:rsidRPr="00A9058A">
        <w:rPr>
          <w:rFonts w:eastAsia="Times New Roman"/>
          <w:lang w:eastAsia="pl-PL"/>
        </w:rPr>
        <w:t>XVIII. ZAŁĄCZNIKI</w:t>
      </w:r>
    </w:p>
    <w:p w:rsidR="007A1D80" w:rsidRPr="005473CD" w:rsidRDefault="005A1BCA" w:rsidP="008620A7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</w:t>
      </w:r>
      <w:r w:rsidR="00DE4CB6" w:rsidRPr="005473CD">
        <w:rPr>
          <w:rFonts w:ascii="Verdana" w:hAnsi="Verdana"/>
        </w:rPr>
        <w:t>- Wzór</w:t>
      </w:r>
      <w:r w:rsidR="007A1D80" w:rsidRPr="005473CD">
        <w:rPr>
          <w:rFonts w:ascii="Verdana" w:hAnsi="Verdana"/>
        </w:rPr>
        <w:t xml:space="preserve"> oferty;</w:t>
      </w:r>
    </w:p>
    <w:p w:rsidR="007A1D80" w:rsidRPr="005473CD" w:rsidRDefault="007A1D80" w:rsidP="008620A7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731095" w:rsidRPr="005473CD" w:rsidRDefault="00731095" w:rsidP="008620A7">
      <w:pPr>
        <w:spacing w:before="120" w:after="12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7A29C9" w:rsidRDefault="00731095" w:rsidP="008620A7">
      <w:pPr>
        <w:spacing w:before="120" w:after="120" w:line="360" w:lineRule="auto"/>
        <w:rPr>
          <w:rFonts w:ascii="Verdana" w:hAnsi="Verdana"/>
          <w:b/>
          <w:bCs/>
        </w:rPr>
      </w:pPr>
    </w:p>
    <w:p w:rsidR="00245414" w:rsidRPr="00245414" w:rsidRDefault="00245414" w:rsidP="00245414">
      <w:pPr>
        <w:spacing w:before="120" w:after="120" w:line="360" w:lineRule="auto"/>
        <w:rPr>
          <w:rFonts w:ascii="Verdana" w:hAnsi="Verdana"/>
          <w:b/>
          <w:bCs/>
        </w:rPr>
      </w:pPr>
      <w:r w:rsidRPr="00245414">
        <w:rPr>
          <w:rFonts w:ascii="Verdana" w:hAnsi="Verdana"/>
          <w:b/>
          <w:bCs/>
        </w:rPr>
        <w:t>Jadwiga Ardelli-Książek</w:t>
      </w:r>
    </w:p>
    <w:p w:rsidR="001E2697" w:rsidRPr="00245414" w:rsidRDefault="00245414" w:rsidP="00245414">
      <w:pPr>
        <w:spacing w:before="120" w:after="120" w:line="360" w:lineRule="auto"/>
        <w:rPr>
          <w:rFonts w:ascii="Verdana" w:hAnsi="Verdana"/>
          <w:b/>
          <w:bCs/>
        </w:rPr>
      </w:pPr>
      <w:r w:rsidRPr="00245414">
        <w:rPr>
          <w:rFonts w:ascii="Verdana" w:hAnsi="Verdana"/>
          <w:b/>
          <w:bCs/>
        </w:rPr>
        <w:t>Zastępca Dyrektora W</w:t>
      </w:r>
      <w:r>
        <w:rPr>
          <w:rFonts w:ascii="Verdana" w:hAnsi="Verdana"/>
          <w:b/>
          <w:bCs/>
        </w:rPr>
        <w:t xml:space="preserve">ydziału Zdrowia i </w:t>
      </w:r>
      <w:bookmarkStart w:id="0" w:name="_GoBack"/>
      <w:bookmarkEnd w:id="0"/>
      <w:r w:rsidR="00E35408" w:rsidRPr="00245414">
        <w:rPr>
          <w:rFonts w:ascii="Verdana" w:hAnsi="Verdana"/>
          <w:b/>
          <w:bCs/>
        </w:rPr>
        <w:t>Spraw Społecznych</w:t>
      </w:r>
    </w:p>
    <w:p w:rsidR="00731095" w:rsidRPr="00245414" w:rsidRDefault="00A91CCB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245414">
        <w:rPr>
          <w:rFonts w:ascii="Verdana" w:hAnsi="Verdana"/>
          <w:b/>
          <w:bCs/>
        </w:rPr>
        <w:tab/>
      </w:r>
    </w:p>
    <w:p w:rsidR="00F062BB" w:rsidRPr="00C44526" w:rsidRDefault="00731095" w:rsidP="008620A7">
      <w:pPr>
        <w:spacing w:before="120" w:after="120" w:line="360" w:lineRule="auto"/>
        <w:rPr>
          <w:rFonts w:ascii="Verdana" w:hAnsi="Verdana"/>
          <w:b/>
          <w:bCs/>
        </w:rPr>
      </w:pPr>
      <w:r w:rsidRPr="00C44526">
        <w:rPr>
          <w:rFonts w:ascii="Verdana" w:hAnsi="Verdana"/>
          <w:b/>
          <w:bCs/>
          <w:i/>
          <w:iCs/>
        </w:rPr>
        <w:t>podpis i pieczęć imienna dyrektora k</w:t>
      </w:r>
      <w:r w:rsidR="009E4A8B" w:rsidRPr="00C44526">
        <w:rPr>
          <w:rFonts w:ascii="Verdana" w:hAnsi="Verdana"/>
          <w:b/>
          <w:bCs/>
          <w:i/>
          <w:iCs/>
        </w:rPr>
        <w:t xml:space="preserve">omórki organizacyjnej Urzędu, </w:t>
      </w:r>
      <w:r w:rsidRPr="00C44526">
        <w:rPr>
          <w:rFonts w:ascii="Verdana" w:hAnsi="Verdana"/>
          <w:b/>
          <w:bCs/>
          <w:i/>
          <w:iCs/>
        </w:rPr>
        <w:t xml:space="preserve">wraz </w:t>
      </w:r>
      <w:proofErr w:type="gramStart"/>
      <w:r w:rsidRPr="00C44526">
        <w:rPr>
          <w:rFonts w:ascii="Verdana" w:hAnsi="Verdana"/>
          <w:b/>
          <w:bCs/>
          <w:i/>
          <w:iCs/>
        </w:rPr>
        <w:t>z  pieczęcią</w:t>
      </w:r>
      <w:proofErr w:type="gramEnd"/>
      <w:r w:rsidRPr="00C44526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C44526" w:rsidSect="00DE4CB6">
      <w:footerReference w:type="default" r:id="rId9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4A1" w:rsidRDefault="004864A1" w:rsidP="00196C4D">
      <w:pPr>
        <w:spacing w:after="0" w:line="240" w:lineRule="auto"/>
      </w:pPr>
      <w:r>
        <w:separator/>
      </w:r>
    </w:p>
  </w:endnote>
  <w:endnote w:type="continuationSeparator" w:id="0">
    <w:p w:rsidR="004864A1" w:rsidRDefault="004864A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620A7" w:rsidRDefault="00957293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620A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9E0E90">
          <w:rPr>
            <w:rFonts w:ascii="Verdana" w:hAnsi="Verdana"/>
            <w:noProof/>
            <w:sz w:val="16"/>
            <w:szCs w:val="16"/>
          </w:rPr>
          <w:t>19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620A7" w:rsidRDefault="008620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4A1" w:rsidRDefault="004864A1" w:rsidP="00196C4D">
      <w:pPr>
        <w:spacing w:after="0" w:line="240" w:lineRule="auto"/>
      </w:pPr>
      <w:r>
        <w:separator/>
      </w:r>
    </w:p>
  </w:footnote>
  <w:footnote w:type="continuationSeparator" w:id="0">
    <w:p w:rsidR="004864A1" w:rsidRDefault="004864A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0A0F80"/>
    <w:multiLevelType w:val="hybridMultilevel"/>
    <w:tmpl w:val="AB1CF7FE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A615D1A"/>
    <w:multiLevelType w:val="hybridMultilevel"/>
    <w:tmpl w:val="F0489F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340639"/>
    <w:multiLevelType w:val="hybridMultilevel"/>
    <w:tmpl w:val="B36A8B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5" w15:restartNumberingAfterBreak="0">
    <w:nsid w:val="372D6E41"/>
    <w:multiLevelType w:val="hybridMultilevel"/>
    <w:tmpl w:val="0A327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974DAB"/>
    <w:multiLevelType w:val="hybridMultilevel"/>
    <w:tmpl w:val="4120DD66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AB789A"/>
    <w:multiLevelType w:val="hybridMultilevel"/>
    <w:tmpl w:val="E8A23D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071732D"/>
    <w:multiLevelType w:val="hybridMultilevel"/>
    <w:tmpl w:val="62D0481E"/>
    <w:lvl w:ilvl="0" w:tplc="FA08C79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975E21"/>
    <w:multiLevelType w:val="hybridMultilevel"/>
    <w:tmpl w:val="B96E495E"/>
    <w:lvl w:ilvl="0" w:tplc="89726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B316C9"/>
    <w:multiLevelType w:val="hybridMultilevel"/>
    <w:tmpl w:val="8444A7B2"/>
    <w:lvl w:ilvl="0" w:tplc="BAD04A3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CF5B2E"/>
    <w:multiLevelType w:val="hybridMultilevel"/>
    <w:tmpl w:val="450E8E44"/>
    <w:lvl w:ilvl="0" w:tplc="BAD04A3A">
      <w:start w:val="8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0EC777C"/>
    <w:multiLevelType w:val="hybridMultilevel"/>
    <w:tmpl w:val="4496B89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97AB2"/>
    <w:multiLevelType w:val="hybridMultilevel"/>
    <w:tmpl w:val="24A2B9A2"/>
    <w:lvl w:ilvl="0" w:tplc="FA08C794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08C794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914266"/>
    <w:multiLevelType w:val="hybridMultilevel"/>
    <w:tmpl w:val="1A940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1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7DF45B54"/>
    <w:multiLevelType w:val="hybridMultilevel"/>
    <w:tmpl w:val="FBB884F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14"/>
  </w:num>
  <w:num w:numId="4">
    <w:abstractNumId w:val="2"/>
  </w:num>
  <w:num w:numId="5">
    <w:abstractNumId w:val="20"/>
  </w:num>
  <w:num w:numId="6">
    <w:abstractNumId w:val="10"/>
  </w:num>
  <w:num w:numId="7">
    <w:abstractNumId w:val="13"/>
  </w:num>
  <w:num w:numId="8">
    <w:abstractNumId w:val="9"/>
  </w:num>
  <w:num w:numId="9">
    <w:abstractNumId w:val="30"/>
  </w:num>
  <w:num w:numId="10">
    <w:abstractNumId w:val="19"/>
  </w:num>
  <w:num w:numId="11">
    <w:abstractNumId w:val="11"/>
  </w:num>
  <w:num w:numId="12">
    <w:abstractNumId w:val="8"/>
  </w:num>
  <w:num w:numId="13">
    <w:abstractNumId w:val="5"/>
  </w:num>
  <w:num w:numId="14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7"/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0">
    <w:abstractNumId w:val="27"/>
  </w:num>
  <w:num w:numId="21">
    <w:abstractNumId w:val="32"/>
  </w:num>
  <w:num w:numId="22">
    <w:abstractNumId w:val="28"/>
  </w:num>
  <w:num w:numId="23">
    <w:abstractNumId w:val="18"/>
  </w:num>
  <w:num w:numId="24">
    <w:abstractNumId w:val="6"/>
  </w:num>
  <w:num w:numId="25">
    <w:abstractNumId w:val="17"/>
  </w:num>
  <w:num w:numId="26">
    <w:abstractNumId w:val="12"/>
  </w:num>
  <w:num w:numId="27">
    <w:abstractNumId w:val="24"/>
  </w:num>
  <w:num w:numId="28">
    <w:abstractNumId w:val="33"/>
  </w:num>
  <w:num w:numId="29">
    <w:abstractNumId w:val="23"/>
  </w:num>
  <w:num w:numId="30">
    <w:abstractNumId w:val="4"/>
  </w:num>
  <w:num w:numId="31">
    <w:abstractNumId w:val="15"/>
  </w:num>
  <w:num w:numId="32">
    <w:abstractNumId w:val="25"/>
  </w:num>
  <w:num w:numId="33">
    <w:abstractNumId w:val="29"/>
  </w:num>
  <w:num w:numId="34">
    <w:abstractNumId w:val="16"/>
  </w:num>
  <w:num w:numId="35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60E3"/>
    <w:rsid w:val="00011921"/>
    <w:rsid w:val="000218C1"/>
    <w:rsid w:val="00027F49"/>
    <w:rsid w:val="00033A4D"/>
    <w:rsid w:val="000378F8"/>
    <w:rsid w:val="00045BA6"/>
    <w:rsid w:val="0005244F"/>
    <w:rsid w:val="00052A6B"/>
    <w:rsid w:val="00054BBF"/>
    <w:rsid w:val="000558DA"/>
    <w:rsid w:val="000609E3"/>
    <w:rsid w:val="0006304E"/>
    <w:rsid w:val="000668B5"/>
    <w:rsid w:val="0007681F"/>
    <w:rsid w:val="00084C51"/>
    <w:rsid w:val="00086E76"/>
    <w:rsid w:val="00090BF6"/>
    <w:rsid w:val="000A58FA"/>
    <w:rsid w:val="000B536A"/>
    <w:rsid w:val="000C60A6"/>
    <w:rsid w:val="000D109D"/>
    <w:rsid w:val="000D4379"/>
    <w:rsid w:val="000D6603"/>
    <w:rsid w:val="000D6B94"/>
    <w:rsid w:val="000E5292"/>
    <w:rsid w:val="000F3359"/>
    <w:rsid w:val="0010186E"/>
    <w:rsid w:val="00102502"/>
    <w:rsid w:val="001055E7"/>
    <w:rsid w:val="001079D9"/>
    <w:rsid w:val="00110459"/>
    <w:rsid w:val="00134755"/>
    <w:rsid w:val="001378D7"/>
    <w:rsid w:val="001518A7"/>
    <w:rsid w:val="00152A7B"/>
    <w:rsid w:val="001565F3"/>
    <w:rsid w:val="00167071"/>
    <w:rsid w:val="00190A1F"/>
    <w:rsid w:val="00191256"/>
    <w:rsid w:val="00191355"/>
    <w:rsid w:val="00196C4D"/>
    <w:rsid w:val="001A2440"/>
    <w:rsid w:val="001A41EC"/>
    <w:rsid w:val="001A5F1C"/>
    <w:rsid w:val="001A7646"/>
    <w:rsid w:val="001C6081"/>
    <w:rsid w:val="001E2697"/>
    <w:rsid w:val="002079F5"/>
    <w:rsid w:val="00207C1F"/>
    <w:rsid w:val="00210458"/>
    <w:rsid w:val="00214701"/>
    <w:rsid w:val="00222501"/>
    <w:rsid w:val="00245414"/>
    <w:rsid w:val="00252368"/>
    <w:rsid w:val="00255BCD"/>
    <w:rsid w:val="00266EC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A23FA"/>
    <w:rsid w:val="002B190C"/>
    <w:rsid w:val="002B442C"/>
    <w:rsid w:val="002B566A"/>
    <w:rsid w:val="002B7472"/>
    <w:rsid w:val="002C0AE4"/>
    <w:rsid w:val="002C30F8"/>
    <w:rsid w:val="002C3AE9"/>
    <w:rsid w:val="002C5792"/>
    <w:rsid w:val="002E3D5B"/>
    <w:rsid w:val="002E52A7"/>
    <w:rsid w:val="002F2483"/>
    <w:rsid w:val="0030021F"/>
    <w:rsid w:val="00301EA4"/>
    <w:rsid w:val="00306B9D"/>
    <w:rsid w:val="003072D2"/>
    <w:rsid w:val="00313E14"/>
    <w:rsid w:val="003172B8"/>
    <w:rsid w:val="0032285A"/>
    <w:rsid w:val="0033069F"/>
    <w:rsid w:val="00330875"/>
    <w:rsid w:val="00331190"/>
    <w:rsid w:val="00333212"/>
    <w:rsid w:val="00342586"/>
    <w:rsid w:val="00350000"/>
    <w:rsid w:val="0035173C"/>
    <w:rsid w:val="0035352F"/>
    <w:rsid w:val="00357FE4"/>
    <w:rsid w:val="00362D0E"/>
    <w:rsid w:val="00363372"/>
    <w:rsid w:val="00365DC1"/>
    <w:rsid w:val="00373AD1"/>
    <w:rsid w:val="003A3BCF"/>
    <w:rsid w:val="003A5675"/>
    <w:rsid w:val="003A6902"/>
    <w:rsid w:val="003C1236"/>
    <w:rsid w:val="003D7BDB"/>
    <w:rsid w:val="003E1A29"/>
    <w:rsid w:val="00402CA0"/>
    <w:rsid w:val="00404D71"/>
    <w:rsid w:val="00414548"/>
    <w:rsid w:val="004157F5"/>
    <w:rsid w:val="00415AFF"/>
    <w:rsid w:val="00422797"/>
    <w:rsid w:val="00422FC1"/>
    <w:rsid w:val="0042717A"/>
    <w:rsid w:val="00464D23"/>
    <w:rsid w:val="0046650E"/>
    <w:rsid w:val="00467C05"/>
    <w:rsid w:val="0047186B"/>
    <w:rsid w:val="004720E7"/>
    <w:rsid w:val="00472F34"/>
    <w:rsid w:val="004738B2"/>
    <w:rsid w:val="00476F1A"/>
    <w:rsid w:val="004864A1"/>
    <w:rsid w:val="004A3B0B"/>
    <w:rsid w:val="004A4357"/>
    <w:rsid w:val="004A6F04"/>
    <w:rsid w:val="004B2AEA"/>
    <w:rsid w:val="004C64CC"/>
    <w:rsid w:val="004D1808"/>
    <w:rsid w:val="004E503B"/>
    <w:rsid w:val="004E67DB"/>
    <w:rsid w:val="00501837"/>
    <w:rsid w:val="00501F99"/>
    <w:rsid w:val="00514188"/>
    <w:rsid w:val="00523004"/>
    <w:rsid w:val="00544EE2"/>
    <w:rsid w:val="005473CD"/>
    <w:rsid w:val="005514D2"/>
    <w:rsid w:val="00561A6B"/>
    <w:rsid w:val="00563B03"/>
    <w:rsid w:val="0057058C"/>
    <w:rsid w:val="00593B0D"/>
    <w:rsid w:val="005A1BCA"/>
    <w:rsid w:val="005A7100"/>
    <w:rsid w:val="005A715C"/>
    <w:rsid w:val="005B4E3E"/>
    <w:rsid w:val="005B6116"/>
    <w:rsid w:val="005D336C"/>
    <w:rsid w:val="005E44AC"/>
    <w:rsid w:val="005E6067"/>
    <w:rsid w:val="005F7499"/>
    <w:rsid w:val="00607DA1"/>
    <w:rsid w:val="0061357C"/>
    <w:rsid w:val="00641B3D"/>
    <w:rsid w:val="006474DF"/>
    <w:rsid w:val="00654654"/>
    <w:rsid w:val="00666977"/>
    <w:rsid w:val="00672184"/>
    <w:rsid w:val="00676036"/>
    <w:rsid w:val="00683D9E"/>
    <w:rsid w:val="00686D41"/>
    <w:rsid w:val="006915B8"/>
    <w:rsid w:val="00694D52"/>
    <w:rsid w:val="0069525D"/>
    <w:rsid w:val="006A6AD2"/>
    <w:rsid w:val="006C2B17"/>
    <w:rsid w:val="006C46CB"/>
    <w:rsid w:val="006C7449"/>
    <w:rsid w:val="006D0843"/>
    <w:rsid w:val="006D1E82"/>
    <w:rsid w:val="006D4778"/>
    <w:rsid w:val="006D6A44"/>
    <w:rsid w:val="006D7F3A"/>
    <w:rsid w:val="006E2F9E"/>
    <w:rsid w:val="006E3E0D"/>
    <w:rsid w:val="006E6917"/>
    <w:rsid w:val="006F6E0B"/>
    <w:rsid w:val="00706D6A"/>
    <w:rsid w:val="00711138"/>
    <w:rsid w:val="0072432B"/>
    <w:rsid w:val="0072472E"/>
    <w:rsid w:val="0072488D"/>
    <w:rsid w:val="007276E9"/>
    <w:rsid w:val="00731095"/>
    <w:rsid w:val="00734524"/>
    <w:rsid w:val="00736A2D"/>
    <w:rsid w:val="00743834"/>
    <w:rsid w:val="00753E20"/>
    <w:rsid w:val="0075529C"/>
    <w:rsid w:val="00760CF1"/>
    <w:rsid w:val="0078146B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D00F3"/>
    <w:rsid w:val="007D1801"/>
    <w:rsid w:val="007E7B20"/>
    <w:rsid w:val="007F2EC8"/>
    <w:rsid w:val="007F5F5B"/>
    <w:rsid w:val="007F7672"/>
    <w:rsid w:val="007F7C12"/>
    <w:rsid w:val="00816D48"/>
    <w:rsid w:val="00821C96"/>
    <w:rsid w:val="00823794"/>
    <w:rsid w:val="00823E7F"/>
    <w:rsid w:val="0084597B"/>
    <w:rsid w:val="008478E0"/>
    <w:rsid w:val="00851035"/>
    <w:rsid w:val="00856A2C"/>
    <w:rsid w:val="00860FF7"/>
    <w:rsid w:val="008620A7"/>
    <w:rsid w:val="00864822"/>
    <w:rsid w:val="00866994"/>
    <w:rsid w:val="008762A0"/>
    <w:rsid w:val="0088295F"/>
    <w:rsid w:val="0088326E"/>
    <w:rsid w:val="008907F6"/>
    <w:rsid w:val="008A23C4"/>
    <w:rsid w:val="008B502C"/>
    <w:rsid w:val="008B739D"/>
    <w:rsid w:val="008B73AE"/>
    <w:rsid w:val="008B74CF"/>
    <w:rsid w:val="008C213C"/>
    <w:rsid w:val="008C2E4C"/>
    <w:rsid w:val="008C32B8"/>
    <w:rsid w:val="008D5D23"/>
    <w:rsid w:val="008E6CEE"/>
    <w:rsid w:val="008F1FE3"/>
    <w:rsid w:val="008F2A4D"/>
    <w:rsid w:val="009213A3"/>
    <w:rsid w:val="009257BC"/>
    <w:rsid w:val="00925CC5"/>
    <w:rsid w:val="00934B1F"/>
    <w:rsid w:val="009412EF"/>
    <w:rsid w:val="00943443"/>
    <w:rsid w:val="00952645"/>
    <w:rsid w:val="00957293"/>
    <w:rsid w:val="00970361"/>
    <w:rsid w:val="009727DE"/>
    <w:rsid w:val="0099305D"/>
    <w:rsid w:val="00996131"/>
    <w:rsid w:val="00996F9D"/>
    <w:rsid w:val="009B5800"/>
    <w:rsid w:val="009B6070"/>
    <w:rsid w:val="009D3B3E"/>
    <w:rsid w:val="009E0756"/>
    <w:rsid w:val="009E0E90"/>
    <w:rsid w:val="009E4A8B"/>
    <w:rsid w:val="009F1B20"/>
    <w:rsid w:val="009F1EBB"/>
    <w:rsid w:val="009F2E5E"/>
    <w:rsid w:val="009F3C07"/>
    <w:rsid w:val="00A038C8"/>
    <w:rsid w:val="00A106AD"/>
    <w:rsid w:val="00A14B11"/>
    <w:rsid w:val="00A21EB3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6759E"/>
    <w:rsid w:val="00A7330C"/>
    <w:rsid w:val="00A74C48"/>
    <w:rsid w:val="00A8212E"/>
    <w:rsid w:val="00A863ED"/>
    <w:rsid w:val="00A9058A"/>
    <w:rsid w:val="00A91CCB"/>
    <w:rsid w:val="00A92A10"/>
    <w:rsid w:val="00A95483"/>
    <w:rsid w:val="00AA19F2"/>
    <w:rsid w:val="00AA4EA5"/>
    <w:rsid w:val="00AA5BF6"/>
    <w:rsid w:val="00AB19F3"/>
    <w:rsid w:val="00AB2BDC"/>
    <w:rsid w:val="00AB37C4"/>
    <w:rsid w:val="00AB69CC"/>
    <w:rsid w:val="00AC18BD"/>
    <w:rsid w:val="00AC3A5A"/>
    <w:rsid w:val="00AD70BC"/>
    <w:rsid w:val="00AE12AD"/>
    <w:rsid w:val="00AF3400"/>
    <w:rsid w:val="00B079EC"/>
    <w:rsid w:val="00B11F54"/>
    <w:rsid w:val="00B12DAD"/>
    <w:rsid w:val="00B20E7F"/>
    <w:rsid w:val="00B31E05"/>
    <w:rsid w:val="00B33C49"/>
    <w:rsid w:val="00B40086"/>
    <w:rsid w:val="00B6466F"/>
    <w:rsid w:val="00B656AF"/>
    <w:rsid w:val="00B72425"/>
    <w:rsid w:val="00B7452E"/>
    <w:rsid w:val="00B90A73"/>
    <w:rsid w:val="00B91761"/>
    <w:rsid w:val="00B93ACD"/>
    <w:rsid w:val="00B94509"/>
    <w:rsid w:val="00B9714F"/>
    <w:rsid w:val="00BA0A33"/>
    <w:rsid w:val="00BA3DB2"/>
    <w:rsid w:val="00BA64F9"/>
    <w:rsid w:val="00BC0820"/>
    <w:rsid w:val="00BC646F"/>
    <w:rsid w:val="00BD72D4"/>
    <w:rsid w:val="00BD7472"/>
    <w:rsid w:val="00BE1FC3"/>
    <w:rsid w:val="00BE3BFE"/>
    <w:rsid w:val="00BE40EF"/>
    <w:rsid w:val="00BF243F"/>
    <w:rsid w:val="00BF2D1B"/>
    <w:rsid w:val="00C00AC5"/>
    <w:rsid w:val="00C04DA7"/>
    <w:rsid w:val="00C1206D"/>
    <w:rsid w:val="00C12426"/>
    <w:rsid w:val="00C17F78"/>
    <w:rsid w:val="00C20C16"/>
    <w:rsid w:val="00C223D4"/>
    <w:rsid w:val="00C25675"/>
    <w:rsid w:val="00C30E46"/>
    <w:rsid w:val="00C427B5"/>
    <w:rsid w:val="00C44526"/>
    <w:rsid w:val="00C46C52"/>
    <w:rsid w:val="00C53B36"/>
    <w:rsid w:val="00C55EB9"/>
    <w:rsid w:val="00C6453B"/>
    <w:rsid w:val="00C66572"/>
    <w:rsid w:val="00C73F59"/>
    <w:rsid w:val="00C7422D"/>
    <w:rsid w:val="00C74334"/>
    <w:rsid w:val="00C74A5D"/>
    <w:rsid w:val="00C84BF8"/>
    <w:rsid w:val="00C853A4"/>
    <w:rsid w:val="00C86D93"/>
    <w:rsid w:val="00C95F13"/>
    <w:rsid w:val="00C96A79"/>
    <w:rsid w:val="00CA2B86"/>
    <w:rsid w:val="00CA630A"/>
    <w:rsid w:val="00CA6CAB"/>
    <w:rsid w:val="00CB39E6"/>
    <w:rsid w:val="00CB7D79"/>
    <w:rsid w:val="00CC2A6E"/>
    <w:rsid w:val="00CD1981"/>
    <w:rsid w:val="00CD4EFE"/>
    <w:rsid w:val="00CE04A4"/>
    <w:rsid w:val="00CE6DF6"/>
    <w:rsid w:val="00CE75CE"/>
    <w:rsid w:val="00CE7AC6"/>
    <w:rsid w:val="00CF124C"/>
    <w:rsid w:val="00D0280B"/>
    <w:rsid w:val="00D02FEC"/>
    <w:rsid w:val="00D0561F"/>
    <w:rsid w:val="00D176B8"/>
    <w:rsid w:val="00D220BA"/>
    <w:rsid w:val="00D25034"/>
    <w:rsid w:val="00D3622A"/>
    <w:rsid w:val="00D66A9B"/>
    <w:rsid w:val="00D66C51"/>
    <w:rsid w:val="00D81870"/>
    <w:rsid w:val="00D85C82"/>
    <w:rsid w:val="00D86EBC"/>
    <w:rsid w:val="00D91693"/>
    <w:rsid w:val="00DA3030"/>
    <w:rsid w:val="00DA5733"/>
    <w:rsid w:val="00DB456B"/>
    <w:rsid w:val="00DC00C4"/>
    <w:rsid w:val="00DC09F8"/>
    <w:rsid w:val="00DD25C1"/>
    <w:rsid w:val="00DD3A6D"/>
    <w:rsid w:val="00DD794C"/>
    <w:rsid w:val="00DE4CB6"/>
    <w:rsid w:val="00DE574D"/>
    <w:rsid w:val="00DF49D3"/>
    <w:rsid w:val="00E01EA1"/>
    <w:rsid w:val="00E0493D"/>
    <w:rsid w:val="00E0627C"/>
    <w:rsid w:val="00E27A3E"/>
    <w:rsid w:val="00E30695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70EEC"/>
    <w:rsid w:val="00E711A3"/>
    <w:rsid w:val="00E86E8D"/>
    <w:rsid w:val="00E90780"/>
    <w:rsid w:val="00EA33CC"/>
    <w:rsid w:val="00EA540A"/>
    <w:rsid w:val="00EA79C7"/>
    <w:rsid w:val="00EB13ED"/>
    <w:rsid w:val="00EB31B1"/>
    <w:rsid w:val="00EC047D"/>
    <w:rsid w:val="00EC0601"/>
    <w:rsid w:val="00EC07A1"/>
    <w:rsid w:val="00EC1EC5"/>
    <w:rsid w:val="00EC216F"/>
    <w:rsid w:val="00ED22DD"/>
    <w:rsid w:val="00ED25DE"/>
    <w:rsid w:val="00EF01F3"/>
    <w:rsid w:val="00EF3E4F"/>
    <w:rsid w:val="00EF7DA6"/>
    <w:rsid w:val="00F01AB0"/>
    <w:rsid w:val="00F034B7"/>
    <w:rsid w:val="00F062BB"/>
    <w:rsid w:val="00F15333"/>
    <w:rsid w:val="00F2703E"/>
    <w:rsid w:val="00F30E14"/>
    <w:rsid w:val="00F3504E"/>
    <w:rsid w:val="00F4246C"/>
    <w:rsid w:val="00F51F75"/>
    <w:rsid w:val="00F54953"/>
    <w:rsid w:val="00F56D0D"/>
    <w:rsid w:val="00F7568A"/>
    <w:rsid w:val="00F7627A"/>
    <w:rsid w:val="00F82CF9"/>
    <w:rsid w:val="00F928CE"/>
    <w:rsid w:val="00F93DFE"/>
    <w:rsid w:val="00F944F4"/>
    <w:rsid w:val="00F95A7F"/>
    <w:rsid w:val="00F95E3F"/>
    <w:rsid w:val="00F95F21"/>
    <w:rsid w:val="00F97936"/>
    <w:rsid w:val="00FC174B"/>
    <w:rsid w:val="00FC3E1E"/>
    <w:rsid w:val="00FC65AB"/>
    <w:rsid w:val="00FD4722"/>
    <w:rsid w:val="00FD483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4DB6"/>
  <w15:docId w15:val="{68FA44B0-CE9D-4535-BFD7-650A8D8D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8C8D8-E316-4A31-B6E3-7730A483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3889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Joanna Bisiecka-Szymczak</cp:lastModifiedBy>
  <cp:revision>3</cp:revision>
  <cp:lastPrinted>2023-11-29T12:50:00Z</cp:lastPrinted>
  <dcterms:created xsi:type="dcterms:W3CDTF">2023-12-01T13:39:00Z</dcterms:created>
  <dcterms:modified xsi:type="dcterms:W3CDTF">2023-12-01T13:44:00Z</dcterms:modified>
</cp:coreProperties>
</file>