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15" w:rsidRPr="00470769" w:rsidRDefault="00D92815" w:rsidP="001E3D03">
      <w:pPr>
        <w:pStyle w:val="Tytu"/>
        <w:ind w:left="0"/>
        <w:jc w:val="left"/>
        <w:rPr>
          <w:sz w:val="22"/>
          <w:szCs w:val="22"/>
        </w:rPr>
      </w:pPr>
    </w:p>
    <w:p w:rsidR="00D92815" w:rsidRDefault="00D92815" w:rsidP="008E42C9">
      <w:pPr>
        <w:pStyle w:val="Tytu"/>
        <w:ind w:left="0"/>
      </w:pPr>
      <w:r w:rsidRPr="00470769">
        <w:rPr>
          <w:i/>
          <w:iCs/>
          <w:sz w:val="22"/>
          <w:szCs w:val="22"/>
        </w:rPr>
        <w:t xml:space="preserve">Załącznik nr 2 </w:t>
      </w:r>
      <w:r w:rsidR="008E42C9" w:rsidRPr="008E42C9">
        <w:rPr>
          <w:sz w:val="22"/>
          <w:szCs w:val="22"/>
        </w:rPr>
        <w:t xml:space="preserve">Prowadzenie działań profilaktyczno-terapeutycznych dla osób zagrożonych uzależnieniem i uzależnionych od </w:t>
      </w:r>
      <w:proofErr w:type="gramStart"/>
      <w:r w:rsidR="008E42C9" w:rsidRPr="008E42C9">
        <w:rPr>
          <w:sz w:val="22"/>
          <w:szCs w:val="22"/>
        </w:rPr>
        <w:t>substancji  psychoaktywnych</w:t>
      </w:r>
      <w:proofErr w:type="gramEnd"/>
      <w:r w:rsidR="008E42C9" w:rsidRPr="008E42C9">
        <w:rPr>
          <w:sz w:val="22"/>
          <w:szCs w:val="22"/>
        </w:rPr>
        <w:t xml:space="preserve"> innych niż alkohol oraz rozszerzanie oferty programu leczenia substytucyjnego i bezpłatnego testowania w kierunku HIV</w:t>
      </w:r>
    </w:p>
    <w:p w:rsidR="00D92815" w:rsidRPr="001E3D03" w:rsidRDefault="00D92815" w:rsidP="001E3D03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097C74" w:rsidRDefault="00097C74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że: </w:t>
      </w:r>
    </w:p>
    <w:p w:rsidR="00097C74" w:rsidRPr="00470769" w:rsidRDefault="00097C74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kwota środków przeznaczona zostanie na realizację programu zgodnie z ofertą i że w tym zakresie zadania programu nie będą finansowane z innych źródeł.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w stosunku do podmiotu składającego ofertę dotychczas nie stwierdzono niezgodnego z przeznaczeniem wykorzystania środków publicznych;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Oferent zapoznał się z treścią ogłoszenia konkursowego;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Oferent zapewnia bazę lokalową wraz z wyposażeniem;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097C74" w:rsidRPr="00097C74" w:rsidRDefault="00097C74" w:rsidP="00097C7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 xml:space="preserve">Oferent zobowiązuje się do prowadzenia odrębnej ewidencji księgowej dla zadań realizowanych w ramach </w:t>
      </w:r>
      <w:proofErr w:type="gramStart"/>
      <w:r w:rsidRPr="00097C74">
        <w:rPr>
          <w:rFonts w:ascii="Verdana" w:hAnsi="Verdana"/>
          <w:sz w:val="22"/>
          <w:szCs w:val="22"/>
        </w:rPr>
        <w:t>umowy  w</w:t>
      </w:r>
      <w:proofErr w:type="gramEnd"/>
      <w:r w:rsidRPr="00097C74">
        <w:rPr>
          <w:rFonts w:ascii="Verdana" w:hAnsi="Verdana"/>
          <w:sz w:val="22"/>
          <w:szCs w:val="22"/>
        </w:rPr>
        <w:t xml:space="preserve"> przypadku wyłonienia na realizatora zadania;</w:t>
      </w:r>
    </w:p>
    <w:p w:rsidR="00D92815" w:rsidRPr="001E3D03" w:rsidRDefault="00097C74" w:rsidP="001E3D03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097C74">
        <w:rPr>
          <w:rFonts w:ascii="Verdana" w:hAnsi="Verdana"/>
          <w:sz w:val="22"/>
          <w:szCs w:val="22"/>
        </w:rPr>
        <w:t xml:space="preserve">Oferent 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</w:t>
      </w:r>
      <w:proofErr w:type="gramStart"/>
      <w:r w:rsidRPr="00097C74">
        <w:rPr>
          <w:rFonts w:ascii="Verdana" w:hAnsi="Verdana"/>
          <w:sz w:val="22"/>
          <w:szCs w:val="22"/>
        </w:rPr>
        <w:t>danych)  z</w:t>
      </w:r>
      <w:proofErr w:type="gramEnd"/>
      <w:r w:rsidRPr="00097C74">
        <w:rPr>
          <w:rFonts w:ascii="Verdana" w:hAnsi="Verdana"/>
          <w:sz w:val="22"/>
          <w:szCs w:val="22"/>
        </w:rPr>
        <w:t xml:space="preserve"> dnia 27 kwietnia 2016 r. (Dz. Urz. </w:t>
      </w:r>
      <w:proofErr w:type="gramStart"/>
      <w:r w:rsidRPr="00097C74">
        <w:rPr>
          <w:rFonts w:ascii="Verdana" w:hAnsi="Verdana"/>
          <w:sz w:val="22"/>
          <w:szCs w:val="22"/>
        </w:rPr>
        <w:t>UE.L</w:t>
      </w:r>
      <w:proofErr w:type="gramEnd"/>
      <w:r w:rsidRPr="00097C74">
        <w:rPr>
          <w:rFonts w:ascii="Verdana" w:hAnsi="Verdana"/>
          <w:sz w:val="22"/>
          <w:szCs w:val="22"/>
        </w:rPr>
        <w:t xml:space="preserve"> Nr 119, str. 1)</w:t>
      </w: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  <w:bookmarkStart w:id="0" w:name="_GoBack"/>
      <w:bookmarkEnd w:id="0"/>
    </w:p>
    <w:sectPr w:rsidR="00D92815" w:rsidRPr="00470769" w:rsidSect="001E3D03">
      <w:pgSz w:w="11906" w:h="16838"/>
      <w:pgMar w:top="53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7B"/>
    <w:rsid w:val="00094AC6"/>
    <w:rsid w:val="00097C74"/>
    <w:rsid w:val="000D2C45"/>
    <w:rsid w:val="001E3D03"/>
    <w:rsid w:val="0033496A"/>
    <w:rsid w:val="003C057B"/>
    <w:rsid w:val="00470769"/>
    <w:rsid w:val="0057584A"/>
    <w:rsid w:val="006759BE"/>
    <w:rsid w:val="00756F9F"/>
    <w:rsid w:val="007F5848"/>
    <w:rsid w:val="00852FEC"/>
    <w:rsid w:val="008E42C9"/>
    <w:rsid w:val="00931722"/>
    <w:rsid w:val="009E28D8"/>
    <w:rsid w:val="00AF122F"/>
    <w:rsid w:val="00C36EBF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C4720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Joanna Bisiecka-Szymczak</cp:lastModifiedBy>
  <cp:revision>5</cp:revision>
  <dcterms:created xsi:type="dcterms:W3CDTF">2021-12-12T20:51:00Z</dcterms:created>
  <dcterms:modified xsi:type="dcterms:W3CDTF">2023-12-01T13:49:00Z</dcterms:modified>
</cp:coreProperties>
</file>