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C9" w:rsidRDefault="00A867C9" w:rsidP="00A867C9">
      <w:pPr>
        <w:rPr>
          <w:rFonts w:ascii="Verdana" w:hAnsi="Verdana"/>
          <w:sz w:val="18"/>
        </w:rPr>
      </w:pPr>
      <w:r w:rsidRPr="00134E65">
        <w:rPr>
          <w:rFonts w:ascii="Verdana" w:hAnsi="Verdana"/>
          <w:bCs/>
          <w:i/>
          <w:iCs/>
          <w:sz w:val="18"/>
          <w:szCs w:val="20"/>
        </w:rPr>
        <w:t>Załącznik nr 2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zadania pn. </w:t>
      </w:r>
      <w:r w:rsidR="00725A51" w:rsidRPr="00725A51">
        <w:rPr>
          <w:rFonts w:ascii="Verdana" w:hAnsi="Verdana"/>
          <w:sz w:val="18"/>
        </w:rPr>
        <w:t xml:space="preserve">Wsparcie psychologiczno-psychiatryczne dzieci i młodzieży zagrożonych kryzysem zdrowia psychicznego </w:t>
      </w:r>
      <w:r w:rsidR="0062189C" w:rsidRPr="00A033BA">
        <w:rPr>
          <w:rFonts w:ascii="Verdana" w:hAnsi="Verdana"/>
          <w:sz w:val="18"/>
        </w:rPr>
        <w:t>w tym dotyczącego negatywnych skutków spożywania alkoholu i innych substancji psychoaktywnych</w:t>
      </w:r>
      <w:bookmarkStart w:id="0" w:name="_GoBack"/>
      <w:bookmarkEnd w:id="0"/>
      <w:r w:rsidR="00725A51">
        <w:rPr>
          <w:rFonts w:ascii="Verdana" w:hAnsi="Verdana"/>
          <w:sz w:val="18"/>
        </w:rPr>
        <w:t>.</w:t>
      </w:r>
    </w:p>
    <w:p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1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1"/>
    <w:p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A867C9" w:rsidRPr="00B850C6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D3378"/>
    <w:rsid w:val="00134E65"/>
    <w:rsid w:val="0062189C"/>
    <w:rsid w:val="00725A51"/>
    <w:rsid w:val="00A867C9"/>
    <w:rsid w:val="00CE40B8"/>
    <w:rsid w:val="00C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3785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6</cp:revision>
  <dcterms:created xsi:type="dcterms:W3CDTF">2022-10-25T10:42:00Z</dcterms:created>
  <dcterms:modified xsi:type="dcterms:W3CDTF">2023-11-06T09:30:00Z</dcterms:modified>
</cp:coreProperties>
</file>