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CD52A1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CD52A1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CD52A1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CD52A1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7C7E35">
        <w:rPr>
          <w:rFonts w:ascii="Verdana" w:hAnsi="Verdana"/>
          <w:bCs/>
          <w:sz w:val="28"/>
          <w:szCs w:val="28"/>
        </w:rPr>
        <w:t>20</w:t>
      </w:r>
      <w:r w:rsidR="002C3C7C">
        <w:rPr>
          <w:rFonts w:ascii="Verdana" w:hAnsi="Verdana"/>
          <w:bCs/>
          <w:sz w:val="28"/>
          <w:szCs w:val="28"/>
        </w:rPr>
        <w:t>.11.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7C7E35">
        <w:rPr>
          <w:rFonts w:ascii="Verdana" w:hAnsi="Verdana"/>
          <w:bCs/>
          <w:sz w:val="28"/>
          <w:szCs w:val="28"/>
        </w:rPr>
        <w:t>3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>roku</w:t>
      </w:r>
    </w:p>
    <w:p w:rsidR="00AC18BD" w:rsidRDefault="00AC18BD" w:rsidP="00CD52A1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1F3489" w:rsidRPr="001F3489">
        <w:rPr>
          <w:rFonts w:ascii="Verdana" w:hAnsi="Verdana"/>
          <w:bCs/>
          <w:sz w:val="28"/>
          <w:szCs w:val="28"/>
        </w:rPr>
        <w:t>EDUKACJA ZDROWOTNA I WSPARCIE OSÓB CHORYCH NA CUKRZYCĘ ORAZ ICH RODZIN/OPIEKUNÓW</w:t>
      </w:r>
      <w:r w:rsidR="00275EE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CD52A1" w:rsidRDefault="00B94509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CD52A1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CD52A1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760CF1" w:rsidRPr="00CD52A1">
        <w:rPr>
          <w:rFonts w:ascii="Verdana" w:hAnsi="Verdana"/>
          <w:sz w:val="24"/>
          <w:szCs w:val="24"/>
        </w:rPr>
        <w:t>2-4,</w:t>
      </w:r>
      <w:r w:rsidRPr="00CD52A1">
        <w:rPr>
          <w:rFonts w:ascii="Verdana" w:hAnsi="Verdana"/>
          <w:sz w:val="24"/>
          <w:szCs w:val="24"/>
        </w:rPr>
        <w:t xml:space="preserve">  </w:t>
      </w:r>
      <w:r w:rsidR="00F034B7" w:rsidRPr="00CD52A1">
        <w:rPr>
          <w:rFonts w:ascii="Verdana" w:hAnsi="Verdana"/>
          <w:sz w:val="24"/>
          <w:szCs w:val="24"/>
        </w:rPr>
        <w:t>u</w:t>
      </w:r>
      <w:r w:rsidRPr="00CD52A1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CD52A1">
        <w:rPr>
          <w:rFonts w:ascii="Verdana" w:hAnsi="Verdana"/>
          <w:sz w:val="24"/>
          <w:szCs w:val="24"/>
        </w:rPr>
        <w:t xml:space="preserve">t. j. </w:t>
      </w:r>
      <w:r w:rsidRPr="00CD52A1">
        <w:rPr>
          <w:rFonts w:ascii="Verdana" w:hAnsi="Verdana"/>
          <w:sz w:val="24"/>
          <w:szCs w:val="24"/>
        </w:rPr>
        <w:t>Dz. U. z 20</w:t>
      </w:r>
      <w:r w:rsidR="006D1E82" w:rsidRPr="00CD52A1">
        <w:rPr>
          <w:rFonts w:ascii="Verdana" w:hAnsi="Verdana"/>
          <w:sz w:val="24"/>
          <w:szCs w:val="24"/>
        </w:rPr>
        <w:t>2</w:t>
      </w:r>
      <w:r w:rsidR="00CD52A1">
        <w:rPr>
          <w:rFonts w:ascii="Verdana" w:hAnsi="Verdana"/>
          <w:sz w:val="24"/>
          <w:szCs w:val="24"/>
        </w:rPr>
        <w:t>2</w:t>
      </w:r>
      <w:r w:rsidRPr="00CD52A1">
        <w:rPr>
          <w:rFonts w:ascii="Verdana" w:hAnsi="Verdana"/>
          <w:sz w:val="24"/>
          <w:szCs w:val="24"/>
        </w:rPr>
        <w:t xml:space="preserve"> r. poz. </w:t>
      </w:r>
      <w:r w:rsidR="00F10107" w:rsidRPr="00CD52A1">
        <w:rPr>
          <w:rFonts w:ascii="Verdana" w:hAnsi="Verdana"/>
          <w:sz w:val="24"/>
          <w:szCs w:val="24"/>
        </w:rPr>
        <w:t>1</w:t>
      </w:r>
      <w:r w:rsidR="00CD52A1">
        <w:rPr>
          <w:rFonts w:ascii="Verdana" w:hAnsi="Verdana"/>
          <w:sz w:val="24"/>
          <w:szCs w:val="24"/>
        </w:rPr>
        <w:t>608</w:t>
      </w:r>
      <w:r w:rsidRPr="00CD52A1">
        <w:rPr>
          <w:rFonts w:ascii="Verdana" w:hAnsi="Verdana"/>
          <w:sz w:val="24"/>
          <w:szCs w:val="24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275EED" w:rsidRPr="00CD52A1" w:rsidRDefault="00FC174B" w:rsidP="00275EE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D52A1">
        <w:rPr>
          <w:rFonts w:ascii="Verdana" w:eastAsia="Calibri" w:hAnsi="Verdana" w:cs="Times New Roman"/>
          <w:sz w:val="24"/>
          <w:szCs w:val="24"/>
        </w:rPr>
        <w:t xml:space="preserve">Konkurs skierowany jest do podmiotów </w:t>
      </w:r>
      <w:r w:rsidR="00275EED" w:rsidRPr="00CD52A1">
        <w:rPr>
          <w:rFonts w:ascii="Verdana" w:eastAsia="Calibri" w:hAnsi="Verdana" w:cs="Times New Roman"/>
          <w:sz w:val="24"/>
          <w:szCs w:val="24"/>
        </w:rPr>
        <w:t>wymienionych w art. 3 ust. 2 Ustawy z dnia 11 września 2015 r. o zdrowiu publicznym</w:t>
      </w:r>
      <w:r w:rsidR="007B5162" w:rsidRPr="00CD52A1">
        <w:rPr>
          <w:rFonts w:ascii="Verdana" w:eastAsia="Calibri" w:hAnsi="Verdana" w:cs="Times New Roman"/>
          <w:sz w:val="24"/>
          <w:szCs w:val="24"/>
        </w:rPr>
        <w:t>,</w:t>
      </w:r>
      <w:r w:rsidR="007B5162" w:rsidRPr="00CD52A1">
        <w:rPr>
          <w:rFonts w:ascii="Verdana" w:hAnsi="Verdana"/>
          <w:sz w:val="24"/>
          <w:szCs w:val="24"/>
        </w:rPr>
        <w:t xml:space="preserve"> zwanych w dalszej części ogłoszenia konkursowego </w:t>
      </w:r>
      <w:r w:rsidR="007B5162" w:rsidRPr="00CD52A1">
        <w:rPr>
          <w:rFonts w:ascii="Verdana" w:hAnsi="Verdana"/>
          <w:b/>
          <w:bCs/>
          <w:sz w:val="24"/>
          <w:szCs w:val="24"/>
        </w:rPr>
        <w:t>„Oferentem”.</w:t>
      </w:r>
    </w:p>
    <w:p w:rsidR="00275EED" w:rsidRPr="00CD52A1" w:rsidRDefault="00275EED" w:rsidP="00CD52A1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CD52A1">
        <w:rPr>
          <w:rFonts w:ascii="Verdana" w:hAnsi="Verdana"/>
          <w:b/>
          <w:sz w:val="24"/>
          <w:szCs w:val="24"/>
        </w:rPr>
        <w:t>UWAGA!</w:t>
      </w:r>
      <w:r w:rsidRPr="00CD52A1">
        <w:rPr>
          <w:rFonts w:ascii="Verdana" w:hAnsi="Verdana"/>
          <w:sz w:val="24"/>
          <w:szCs w:val="24"/>
        </w:rPr>
        <w:t xml:space="preserve">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 bezpośredniego wykonania zadania.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574FA5" w:rsidRDefault="007B5162" w:rsidP="00255BC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574FA5">
        <w:rPr>
          <w:rFonts w:ascii="Verdana" w:hAnsi="Verdana"/>
          <w:sz w:val="24"/>
          <w:szCs w:val="24"/>
        </w:rPr>
        <w:t>Powierzenie</w:t>
      </w:r>
      <w:r w:rsidR="0059667E">
        <w:rPr>
          <w:rFonts w:ascii="Verdana" w:hAnsi="Verdana"/>
          <w:sz w:val="24"/>
          <w:szCs w:val="24"/>
        </w:rPr>
        <w:t xml:space="preserve"> </w:t>
      </w:r>
    </w:p>
    <w:p w:rsidR="00275EED" w:rsidRPr="001F3489" w:rsidRDefault="007B5162" w:rsidP="001F3489">
      <w:pPr>
        <w:pStyle w:val="Nagwek1"/>
        <w:rPr>
          <w:i/>
        </w:rPr>
      </w:pPr>
      <w:r w:rsidRPr="005473CD">
        <w:lastRenderedPageBreak/>
        <w:t>IV. CEL REALIZACJI ZADANIA</w:t>
      </w:r>
    </w:p>
    <w:p w:rsidR="001F3489" w:rsidRPr="00CD52A1" w:rsidRDefault="001F3489" w:rsidP="00CD52A1">
      <w:pPr>
        <w:pStyle w:val="NormalnyWeb"/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Poprawa jakości życia osób </w:t>
      </w:r>
      <w:r w:rsidR="00176A8A">
        <w:rPr>
          <w:rFonts w:ascii="Verdana" w:eastAsiaTheme="minorHAnsi" w:hAnsi="Verdana" w:cstheme="minorBidi" w:hint="default"/>
          <w:lang w:eastAsia="en-US"/>
        </w:rPr>
        <w:t xml:space="preserve">zagrożonych i </w:t>
      </w:r>
      <w:r w:rsidRPr="00CD52A1">
        <w:rPr>
          <w:rFonts w:ascii="Verdana" w:eastAsiaTheme="minorHAnsi" w:hAnsi="Verdana" w:cstheme="minorBidi" w:hint="default"/>
          <w:lang w:eastAsia="en-US"/>
        </w:rPr>
        <w:t>chorych na cukrzycę oraz ich rodzin/opiekunów poprzez zintegrowanie działań edukacyjnych, informacyjnych i wspierających, w tym:</w:t>
      </w:r>
    </w:p>
    <w:p w:rsidR="001F3489" w:rsidRPr="00CD52A1" w:rsidRDefault="001F3489" w:rsidP="00CD52A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podnoszenie poziomu wiedzy 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i umiejętności </w:t>
      </w:r>
      <w:r w:rsidRPr="00CD52A1">
        <w:rPr>
          <w:rFonts w:ascii="Verdana" w:eastAsiaTheme="minorHAnsi" w:hAnsi="Verdana" w:cstheme="minorBidi" w:hint="default"/>
          <w:lang w:eastAsia="en-US"/>
        </w:rPr>
        <w:t>dotycząc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ych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>zdrowego stylu życi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a, nauki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 samoobserwacji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,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samoopieki,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>odpowiedniej  pielęgnacji ciała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, kontroli parametrów </w:t>
      </w:r>
      <w:r w:rsidR="000077EF" w:rsidRPr="00CD52A1">
        <w:rPr>
          <w:rFonts w:ascii="Verdana" w:eastAsiaTheme="minorHAnsi" w:hAnsi="Verdana" w:cstheme="minorBidi" w:hint="default"/>
          <w:lang w:eastAsia="en-US"/>
        </w:rPr>
        <w:t xml:space="preserve"> 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i </w:t>
      </w:r>
      <w:r w:rsidR="000077EF">
        <w:rPr>
          <w:rFonts w:ascii="Verdana" w:eastAsiaTheme="minorHAnsi" w:hAnsi="Verdana" w:cstheme="minorBidi" w:hint="default"/>
          <w:lang w:eastAsia="en-US"/>
        </w:rPr>
        <w:t>właściwej opieki</w:t>
      </w:r>
      <w:r w:rsidRPr="00CD52A1">
        <w:rPr>
          <w:rFonts w:ascii="Verdana" w:eastAsiaTheme="minorHAnsi" w:hAnsi="Verdana" w:cstheme="minorBidi" w:hint="default"/>
          <w:lang w:eastAsia="en-US"/>
        </w:rPr>
        <w:t xml:space="preserve">, </w:t>
      </w:r>
    </w:p>
    <w:p w:rsidR="001F3489" w:rsidRPr="00CD52A1" w:rsidRDefault="001F3489" w:rsidP="00CD52A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udzielanie wsparcia psychicznego zapobiegającego kryzysowi psychicznemu, </w:t>
      </w:r>
    </w:p>
    <w:p w:rsidR="001F3489" w:rsidRPr="00CD52A1" w:rsidRDefault="001F3489" w:rsidP="00CD52A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>kształtowanie postawy odpowiedzialności za zdrowie własne i innych,</w:t>
      </w:r>
    </w:p>
    <w:p w:rsidR="001F3489" w:rsidRPr="00CD52A1" w:rsidRDefault="001F3489" w:rsidP="00CD52A1">
      <w:pPr>
        <w:pStyle w:val="NormalnyWeb"/>
        <w:numPr>
          <w:ilvl w:val="0"/>
          <w:numId w:val="37"/>
        </w:numPr>
        <w:spacing w:before="0" w:beforeAutospacing="0" w:after="0" w:afterAutospacing="0" w:line="360" w:lineRule="auto"/>
        <w:rPr>
          <w:rFonts w:ascii="Verdana" w:eastAsiaTheme="minorHAnsi" w:hAnsi="Verdana" w:cstheme="minorBidi" w:hint="default"/>
          <w:lang w:eastAsia="en-US"/>
        </w:rPr>
      </w:pPr>
      <w:r w:rsidRPr="00CD52A1">
        <w:rPr>
          <w:rFonts w:ascii="Verdana" w:eastAsiaTheme="minorHAnsi" w:hAnsi="Verdana" w:cstheme="minorBidi" w:hint="default"/>
          <w:lang w:eastAsia="en-US"/>
        </w:rPr>
        <w:t xml:space="preserve">zapobieganie </w:t>
      </w:r>
      <w:r w:rsidR="000077EF">
        <w:rPr>
          <w:rFonts w:ascii="Verdana" w:eastAsiaTheme="minorHAnsi" w:hAnsi="Verdana" w:cstheme="minorBidi" w:hint="default"/>
          <w:lang w:eastAsia="en-US"/>
        </w:rPr>
        <w:t xml:space="preserve">stygmatyzacji i </w:t>
      </w:r>
      <w:r w:rsidRPr="00CD52A1">
        <w:rPr>
          <w:rFonts w:ascii="Verdana" w:eastAsiaTheme="minorHAnsi" w:hAnsi="Verdana" w:cstheme="minorBidi" w:hint="default"/>
          <w:lang w:eastAsia="en-US"/>
        </w:rPr>
        <w:t>wykluczeniu społecznemu</w:t>
      </w:r>
      <w:r w:rsidR="0030315A">
        <w:rPr>
          <w:rFonts w:ascii="Verdana" w:eastAsiaTheme="minorHAnsi" w:hAnsi="Verdana" w:cstheme="minorBidi" w:hint="default"/>
          <w:lang w:eastAsia="en-US"/>
        </w:rPr>
        <w:t xml:space="preserve"> osób chorych na cukrzycę</w:t>
      </w:r>
      <w:r w:rsidRPr="00CD52A1">
        <w:rPr>
          <w:rFonts w:ascii="Verdana" w:eastAsiaTheme="minorHAnsi" w:hAnsi="Verdana" w:cstheme="minorBidi" w:hint="default"/>
          <w:lang w:eastAsia="en-US"/>
        </w:rPr>
        <w:t>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3C4390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3C4390">
        <w:rPr>
          <w:rFonts w:ascii="Verdana" w:hAnsi="Verdana" w:hint="default"/>
        </w:rPr>
        <w:t xml:space="preserve">Rozpoczęcie od </w:t>
      </w:r>
      <w:r w:rsidR="00CD52A1" w:rsidRPr="003C4390">
        <w:rPr>
          <w:rFonts w:ascii="Verdana" w:hAnsi="Verdana" w:hint="default"/>
        </w:rPr>
        <w:t>0</w:t>
      </w:r>
      <w:r w:rsidR="001E1242">
        <w:rPr>
          <w:rFonts w:ascii="Verdana" w:hAnsi="Verdana" w:hint="default"/>
        </w:rPr>
        <w:t>8</w:t>
      </w:r>
      <w:r w:rsidR="00970361" w:rsidRPr="003C4390">
        <w:rPr>
          <w:rFonts w:ascii="Verdana" w:hAnsi="Verdana" w:hint="default"/>
        </w:rPr>
        <w:t>.0</w:t>
      </w:r>
      <w:r w:rsidR="00275EED" w:rsidRPr="003C4390">
        <w:rPr>
          <w:rFonts w:ascii="Verdana" w:hAnsi="Verdana" w:hint="default"/>
        </w:rPr>
        <w:t>1</w:t>
      </w:r>
      <w:r w:rsidR="00970361" w:rsidRPr="003C4390">
        <w:rPr>
          <w:rFonts w:ascii="Verdana" w:hAnsi="Verdana" w:hint="default"/>
        </w:rPr>
        <w:t>.</w:t>
      </w:r>
      <w:r w:rsidRPr="003C4390">
        <w:rPr>
          <w:rFonts w:ascii="Verdana" w:hAnsi="Verdana" w:hint="default"/>
        </w:rPr>
        <w:t>202</w:t>
      </w:r>
      <w:r w:rsidR="001E1242">
        <w:rPr>
          <w:rFonts w:ascii="Verdana" w:hAnsi="Verdana" w:hint="default"/>
        </w:rPr>
        <w:t>4</w:t>
      </w:r>
      <w:r w:rsidRPr="003C4390">
        <w:rPr>
          <w:rFonts w:ascii="Verdana" w:hAnsi="Verdana" w:hint="default"/>
        </w:rPr>
        <w:t xml:space="preserve"> roku, zakończenie do </w:t>
      </w:r>
      <w:r w:rsidR="00A612C2" w:rsidRPr="003C4390">
        <w:rPr>
          <w:rFonts w:ascii="Verdana" w:hAnsi="Verdana" w:hint="default"/>
        </w:rPr>
        <w:t>3</w:t>
      </w:r>
      <w:r w:rsidR="009B5800" w:rsidRPr="003C4390">
        <w:rPr>
          <w:rFonts w:ascii="Verdana" w:hAnsi="Verdana" w:hint="default"/>
        </w:rPr>
        <w:t>1</w:t>
      </w:r>
      <w:r w:rsidR="00A612C2" w:rsidRPr="003C4390">
        <w:rPr>
          <w:rFonts w:ascii="Verdana" w:hAnsi="Verdana" w:hint="default"/>
        </w:rPr>
        <w:t>.1</w:t>
      </w:r>
      <w:r w:rsidR="009B5800" w:rsidRPr="003C4390">
        <w:rPr>
          <w:rFonts w:ascii="Verdana" w:hAnsi="Verdana" w:hint="default"/>
        </w:rPr>
        <w:t>2</w:t>
      </w:r>
      <w:r w:rsidR="00A612C2" w:rsidRPr="003C4390">
        <w:rPr>
          <w:rFonts w:ascii="Verdana" w:hAnsi="Verdana" w:hint="default"/>
        </w:rPr>
        <w:t>.</w:t>
      </w:r>
      <w:r w:rsidR="009B5800" w:rsidRPr="003C4390">
        <w:rPr>
          <w:rFonts w:ascii="Verdana" w:hAnsi="Verdana" w:hint="default"/>
        </w:rPr>
        <w:t>202</w:t>
      </w:r>
      <w:r w:rsidR="001E1242">
        <w:rPr>
          <w:rFonts w:ascii="Verdana" w:hAnsi="Verdana" w:hint="default"/>
        </w:rPr>
        <w:t>4</w:t>
      </w:r>
      <w:r w:rsidR="009B5800" w:rsidRPr="003C4390">
        <w:rPr>
          <w:rFonts w:ascii="Verdana" w:hAnsi="Verdana" w:hint="default"/>
        </w:rPr>
        <w:t xml:space="preserve"> roku</w:t>
      </w:r>
      <w:r w:rsidR="00C53B36" w:rsidRPr="003C4390">
        <w:rPr>
          <w:rFonts w:ascii="Verdana" w:hAnsi="Verdana" w:hint="default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3C4390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3C4390">
        <w:rPr>
          <w:rFonts w:ascii="Verdana" w:eastAsia="Calibri" w:hAnsi="Verdana" w:cs="Times New Roman"/>
          <w:bCs/>
          <w:sz w:val="24"/>
          <w:szCs w:val="24"/>
        </w:rPr>
        <w:t>Wrocław</w:t>
      </w:r>
      <w:r w:rsidR="00275EED" w:rsidRPr="003C4390">
        <w:rPr>
          <w:rFonts w:ascii="Verdana" w:eastAsia="Calibri" w:hAnsi="Verdana" w:cs="Times New Roman"/>
          <w:bCs/>
          <w:sz w:val="24"/>
          <w:szCs w:val="24"/>
        </w:rPr>
        <w:t xml:space="preserve"> oraz miejsca na terenie Polski, organizowanych wyjazdów edukacyjnych.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9761EC" w:rsidRDefault="002C5792" w:rsidP="009761EC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9761EC">
        <w:rPr>
          <w:rFonts w:ascii="Verdana" w:hAnsi="Verdana" w:hint="default"/>
        </w:rPr>
        <w:t>W roku 202</w:t>
      </w:r>
      <w:r w:rsidR="001E1242">
        <w:rPr>
          <w:rFonts w:ascii="Verdana" w:hAnsi="Verdana" w:hint="default"/>
        </w:rPr>
        <w:t>4</w:t>
      </w:r>
      <w:r w:rsidRPr="009761EC">
        <w:rPr>
          <w:rFonts w:ascii="Verdana" w:hAnsi="Verdana" w:hint="default"/>
        </w:rPr>
        <w:t xml:space="preserve"> Gmina Wrocław przekaże na realizację ww</w:t>
      </w:r>
      <w:r w:rsidR="00222501" w:rsidRPr="009761EC">
        <w:rPr>
          <w:rFonts w:ascii="Verdana" w:hAnsi="Verdana" w:hint="default"/>
        </w:rPr>
        <w:t xml:space="preserve">. zadania dotację do wysokości </w:t>
      </w:r>
      <w:r w:rsidR="00E0627C" w:rsidRPr="009761EC">
        <w:rPr>
          <w:rFonts w:ascii="Verdana" w:hAnsi="Verdana" w:hint="default"/>
        </w:rPr>
        <w:t xml:space="preserve">do </w:t>
      </w:r>
      <w:r w:rsidR="00D4769A">
        <w:rPr>
          <w:rFonts w:ascii="Verdana" w:hAnsi="Verdana" w:hint="default"/>
        </w:rPr>
        <w:t>4</w:t>
      </w:r>
      <w:r w:rsidR="001E1242">
        <w:rPr>
          <w:rFonts w:ascii="Verdana" w:hAnsi="Verdana" w:hint="default"/>
        </w:rPr>
        <w:t>2</w:t>
      </w:r>
      <w:r w:rsidR="0099726A" w:rsidRPr="009761EC">
        <w:rPr>
          <w:rFonts w:ascii="Verdana" w:hAnsi="Verdana" w:hint="default"/>
        </w:rPr>
        <w:t>0</w:t>
      </w:r>
      <w:r w:rsidR="00033A4D" w:rsidRPr="009761EC">
        <w:rPr>
          <w:rFonts w:ascii="Verdana" w:hAnsi="Verdana" w:hint="default"/>
        </w:rPr>
        <w:t xml:space="preserve"> 000</w:t>
      </w:r>
      <w:r w:rsidR="00CA6CAB" w:rsidRPr="009761EC">
        <w:rPr>
          <w:rFonts w:ascii="Verdana" w:hAnsi="Verdana" w:hint="default"/>
        </w:rPr>
        <w:t xml:space="preserve">,00 </w:t>
      </w:r>
      <w:r w:rsidR="003B74B3" w:rsidRPr="009761EC">
        <w:rPr>
          <w:rFonts w:ascii="Verdana" w:hAnsi="Verdana" w:hint="default"/>
        </w:rPr>
        <w:t xml:space="preserve">PLN </w:t>
      </w:r>
    </w:p>
    <w:p w:rsidR="002C5792" w:rsidRPr="009761EC" w:rsidRDefault="00AB37C4" w:rsidP="009761EC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9761EC">
        <w:rPr>
          <w:rFonts w:ascii="Verdana" w:eastAsia="Verdana" w:hAnsi="Verdana" w:cs="Verdana" w:hint="default"/>
        </w:rPr>
        <w:t xml:space="preserve">Ostateczna kwota dotacji zostanie ustalona na podstawie </w:t>
      </w:r>
      <w:r w:rsidR="002B414C" w:rsidRPr="009761EC">
        <w:rPr>
          <w:rFonts w:ascii="Verdana" w:eastAsia="Verdana" w:hAnsi="Verdana" w:cs="Verdana" w:hint="default"/>
        </w:rPr>
        <w:t xml:space="preserve">projektu </w:t>
      </w:r>
      <w:r w:rsidRPr="009761EC">
        <w:rPr>
          <w:rFonts w:ascii="Verdana" w:eastAsia="Verdana" w:hAnsi="Verdana" w:cs="Verdana" w:hint="default"/>
        </w:rPr>
        <w:t>budżetu na rok 202</w:t>
      </w:r>
      <w:r w:rsidR="001E1242">
        <w:rPr>
          <w:rFonts w:ascii="Verdana" w:eastAsia="Verdana" w:hAnsi="Verdana" w:cs="Verdana" w:hint="default"/>
        </w:rPr>
        <w:t>4</w:t>
      </w:r>
      <w:r w:rsidRPr="009761EC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9761EC">
        <w:rPr>
          <w:rFonts w:ascii="Verdana" w:eastAsia="Verdana" w:hAnsi="Verdana" w:cs="Verdana" w:hint="default"/>
        </w:rPr>
        <w:t>.</w:t>
      </w:r>
    </w:p>
    <w:p w:rsidR="00A038C8" w:rsidRPr="009761EC" w:rsidRDefault="002C5792" w:rsidP="009761EC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9761EC">
        <w:rPr>
          <w:rFonts w:ascii="Verdana" w:hAnsi="Verdana" w:hint="default"/>
        </w:rPr>
        <w:t xml:space="preserve">W roku </w:t>
      </w:r>
      <w:r w:rsidR="00084C51" w:rsidRPr="009761EC">
        <w:rPr>
          <w:rFonts w:ascii="Verdana" w:hAnsi="Verdana" w:hint="default"/>
        </w:rPr>
        <w:t>poprzedzającym</w:t>
      </w:r>
      <w:r w:rsidRPr="009761EC">
        <w:rPr>
          <w:rFonts w:ascii="Verdana" w:hAnsi="Verdana" w:hint="default"/>
        </w:rPr>
        <w:t xml:space="preserve"> Gmina Wrocław </w:t>
      </w:r>
      <w:r w:rsidR="00AB37C4" w:rsidRPr="009761EC">
        <w:rPr>
          <w:rFonts w:ascii="Verdana" w:hAnsi="Verdana" w:hint="default"/>
        </w:rPr>
        <w:t xml:space="preserve"> </w:t>
      </w:r>
      <w:r w:rsidR="0028429B" w:rsidRPr="009761EC">
        <w:rPr>
          <w:rFonts w:ascii="Verdana" w:hAnsi="Verdana" w:hint="default"/>
        </w:rPr>
        <w:t>przekaz</w:t>
      </w:r>
      <w:r w:rsidR="00A21EB3" w:rsidRPr="009761EC">
        <w:rPr>
          <w:rFonts w:ascii="Verdana" w:hAnsi="Verdana" w:hint="default"/>
        </w:rPr>
        <w:t>ała</w:t>
      </w:r>
      <w:r w:rsidRPr="009761EC">
        <w:rPr>
          <w:rFonts w:ascii="Verdana" w:hAnsi="Verdana" w:hint="default"/>
        </w:rPr>
        <w:t xml:space="preserve"> </w:t>
      </w:r>
      <w:r w:rsidR="00A21EB3" w:rsidRPr="009761EC">
        <w:rPr>
          <w:rFonts w:ascii="Verdana" w:hAnsi="Verdana" w:hint="default"/>
        </w:rPr>
        <w:t xml:space="preserve">na realizacje </w:t>
      </w:r>
      <w:r w:rsidR="00275EED" w:rsidRPr="009761EC">
        <w:rPr>
          <w:rFonts w:ascii="Verdana" w:hAnsi="Verdana" w:hint="default"/>
        </w:rPr>
        <w:t xml:space="preserve">ww. </w:t>
      </w:r>
      <w:r w:rsidR="00A21EB3" w:rsidRPr="009761EC">
        <w:rPr>
          <w:rFonts w:ascii="Verdana" w:hAnsi="Verdana" w:hint="default"/>
        </w:rPr>
        <w:t xml:space="preserve">zadania </w:t>
      </w:r>
      <w:r w:rsidR="00275EED" w:rsidRPr="009761EC">
        <w:rPr>
          <w:rFonts w:ascii="Verdana" w:hAnsi="Verdana" w:hint="default"/>
        </w:rPr>
        <w:t xml:space="preserve">dotacje w wysokości </w:t>
      </w:r>
      <w:r w:rsidR="001E1242">
        <w:rPr>
          <w:rFonts w:ascii="Verdana" w:hAnsi="Verdana" w:hint="default"/>
        </w:rPr>
        <w:t>40</w:t>
      </w:r>
      <w:r w:rsidR="0099726A" w:rsidRPr="009761EC">
        <w:rPr>
          <w:rFonts w:ascii="Verdana" w:hAnsi="Verdana" w:hint="default"/>
        </w:rPr>
        <w:t>0 000</w:t>
      </w:r>
      <w:r w:rsidR="003B74B3" w:rsidRPr="009761EC">
        <w:rPr>
          <w:rFonts w:ascii="Verdana" w:hAnsi="Verdana" w:hint="default"/>
        </w:rPr>
        <w:t>,00 zł</w:t>
      </w:r>
      <w:r w:rsidR="005514D2" w:rsidRPr="009761EC">
        <w:rPr>
          <w:rFonts w:ascii="Verdana" w:hAnsi="Verdana" w:hint="default"/>
        </w:rPr>
        <w:t xml:space="preserve">. </w:t>
      </w:r>
      <w:r w:rsidRPr="009761EC">
        <w:rPr>
          <w:rFonts w:ascii="Verdana" w:hAnsi="Verdana" w:hint="default"/>
        </w:rPr>
        <w:t xml:space="preserve"> </w:t>
      </w:r>
    </w:p>
    <w:p w:rsidR="0047186B" w:rsidRPr="009761EC" w:rsidRDefault="0047186B" w:rsidP="009761EC">
      <w:pPr>
        <w:pStyle w:val="Nagwek2"/>
        <w:spacing w:line="360" w:lineRule="auto"/>
        <w:rPr>
          <w:sz w:val="24"/>
        </w:rPr>
      </w:pPr>
      <w:r w:rsidRPr="009761EC">
        <w:rPr>
          <w:sz w:val="24"/>
        </w:rPr>
        <w:lastRenderedPageBreak/>
        <w:t>GMINA WROCŁAW ZASTRZEGA SOBIE PRAWO DO:</w:t>
      </w:r>
    </w:p>
    <w:p w:rsidR="0047186B" w:rsidRPr="005473CD" w:rsidRDefault="0047186B" w:rsidP="009761EC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9761EC">
        <w:rPr>
          <w:rFonts w:ascii="Verdana" w:hAnsi="Verdana" w:hint="default"/>
          <w:b/>
          <w:bCs/>
          <w:color w:val="000000"/>
        </w:rPr>
        <w:t>Odwołania konkursu ofert bez podania przyczyny przed upływem terminu na złożenie ofert.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4C102F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EA2503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>.</w:t>
      </w:r>
    </w:p>
    <w:p w:rsidR="0047186B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t xml:space="preserve">Wyboru </w:t>
      </w:r>
      <w:r w:rsidR="0099726A" w:rsidRPr="004C102F">
        <w:rPr>
          <w:rFonts w:ascii="Verdana" w:hAnsi="Verdana" w:hint="default"/>
          <w:b/>
          <w:bCs/>
          <w:color w:val="000000"/>
        </w:rPr>
        <w:t xml:space="preserve">jednej </w:t>
      </w:r>
      <w:r w:rsidR="00F82CF9" w:rsidRPr="004C102F">
        <w:rPr>
          <w:rFonts w:ascii="Verdana" w:hAnsi="Verdana" w:hint="default"/>
          <w:b/>
          <w:bCs/>
          <w:color w:val="000000"/>
        </w:rPr>
        <w:t>ofert</w:t>
      </w:r>
      <w:r w:rsidR="008F20B7" w:rsidRPr="004C102F">
        <w:rPr>
          <w:rFonts w:ascii="Verdana" w:hAnsi="Verdana" w:hint="default"/>
          <w:b/>
          <w:bCs/>
          <w:color w:val="000000"/>
        </w:rPr>
        <w:t xml:space="preserve">y w ramach środków finansowych </w:t>
      </w:r>
      <w:r w:rsidRPr="004C102F">
        <w:rPr>
          <w:rFonts w:ascii="Verdana" w:hAnsi="Verdana" w:hint="default"/>
          <w:b/>
          <w:bCs/>
          <w:color w:val="000000"/>
        </w:rPr>
        <w:t xml:space="preserve">przeznaczonych na realizację </w:t>
      </w:r>
      <w:r w:rsidR="005233B2" w:rsidRPr="004C102F">
        <w:rPr>
          <w:rFonts w:ascii="Verdana" w:hAnsi="Verdana" w:hint="default"/>
          <w:b/>
          <w:bCs/>
          <w:color w:val="000000"/>
        </w:rPr>
        <w:t>zadania</w:t>
      </w:r>
      <w:r w:rsidRPr="004C102F">
        <w:rPr>
          <w:rFonts w:ascii="Verdana" w:hAnsi="Verdana" w:hint="default"/>
          <w:b/>
          <w:bCs/>
          <w:color w:val="000000"/>
        </w:rPr>
        <w:t xml:space="preserve"> w 202</w:t>
      </w:r>
      <w:r w:rsidR="007508E9">
        <w:rPr>
          <w:rFonts w:ascii="Verdana" w:hAnsi="Verdana" w:hint="default"/>
          <w:b/>
          <w:bCs/>
          <w:color w:val="000000"/>
        </w:rPr>
        <w:t>4</w:t>
      </w:r>
      <w:r w:rsidRPr="004C102F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4C102F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4C102F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4C102F" w:rsidRDefault="00C55EB9" w:rsidP="004C102F">
      <w:pPr>
        <w:spacing w:before="120" w:after="0" w:line="360" w:lineRule="auto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 xml:space="preserve">Realizacja </w:t>
      </w:r>
      <w:r w:rsidR="00467C05" w:rsidRPr="004C102F">
        <w:rPr>
          <w:rFonts w:ascii="Verdana" w:eastAsia="Calibri" w:hAnsi="Verdana" w:cs="Times New Roman"/>
          <w:sz w:val="24"/>
          <w:szCs w:val="24"/>
        </w:rPr>
        <w:t>zadania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pol</w:t>
      </w:r>
      <w:r w:rsidR="00787D08" w:rsidRPr="004C102F">
        <w:rPr>
          <w:rFonts w:ascii="Verdana" w:eastAsia="Calibri" w:hAnsi="Verdana" w:cs="Times New Roman"/>
          <w:sz w:val="24"/>
          <w:szCs w:val="24"/>
        </w:rPr>
        <w:t>egać będzie w szczególności na: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organizowaniu  i prowadzeniu indywidualnej edukacji zdrowotnej dla osób chorych na cukrzycę, ich rodzin i opiekunów,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kształtowaniu nawyku samoobserwacji</w:t>
      </w:r>
      <w:r w:rsidR="000077EF">
        <w:rPr>
          <w:rFonts w:ascii="Verdana" w:eastAsia="Calibri" w:hAnsi="Verdana" w:cs="Times New Roman"/>
          <w:sz w:val="24"/>
          <w:szCs w:val="24"/>
        </w:rPr>
        <w:t xml:space="preserve"> i </w:t>
      </w:r>
      <w:r w:rsidRPr="004C102F">
        <w:rPr>
          <w:rFonts w:ascii="Verdana" w:eastAsia="Calibri" w:hAnsi="Verdana" w:cs="Times New Roman"/>
          <w:sz w:val="24"/>
          <w:szCs w:val="24"/>
        </w:rPr>
        <w:t>pielęgnacji ciała oraz zdrowego stylu życia,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udzielaniu wsparcia psychicznego osobom chorym na cukrzycę, ich rodzinom i opiekunom,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 xml:space="preserve">organizowaniu  szkoleń edukacyjnych dla osób chorych na cukrzycę, poza miejscem zamieszkania, połączonych z nauką </w:t>
      </w:r>
      <w:r w:rsidRPr="004C102F">
        <w:rPr>
          <w:rFonts w:ascii="Verdana" w:eastAsia="Calibri" w:hAnsi="Verdana" w:cs="Times New Roman"/>
          <w:sz w:val="24"/>
          <w:szCs w:val="24"/>
        </w:rPr>
        <w:lastRenderedPageBreak/>
        <w:t>adaptacji do warunków innych niż codzienne funkcjonowanie w domu,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 xml:space="preserve">organizowaniu  i prowadzeniu grupowych spotkań </w:t>
      </w:r>
      <w:r w:rsidR="000077EF">
        <w:rPr>
          <w:rFonts w:ascii="Verdana" w:eastAsia="Calibri" w:hAnsi="Verdana" w:cs="Times New Roman"/>
          <w:sz w:val="24"/>
          <w:szCs w:val="24"/>
        </w:rPr>
        <w:t>edukacyjnych</w:t>
      </w:r>
      <w:r w:rsidR="000930D5">
        <w:rPr>
          <w:rFonts w:ascii="Verdana" w:eastAsia="Calibri" w:hAnsi="Verdana" w:cs="Times New Roman"/>
          <w:sz w:val="24"/>
          <w:szCs w:val="24"/>
        </w:rPr>
        <w:t xml:space="preserve"> 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dla osób chorych na cukrzycę, ich rodzin i opiekunów ze specjalistami np.: psychologiem, pielęgniarką - </w:t>
      </w:r>
      <w:proofErr w:type="spellStart"/>
      <w:r w:rsidRPr="004C102F">
        <w:rPr>
          <w:rFonts w:ascii="Verdana" w:eastAsia="Calibri" w:hAnsi="Verdana" w:cs="Times New Roman"/>
          <w:sz w:val="24"/>
          <w:szCs w:val="24"/>
        </w:rPr>
        <w:t>edukatorką</w:t>
      </w:r>
      <w:proofErr w:type="spellEnd"/>
      <w:r w:rsidRPr="004C102F">
        <w:rPr>
          <w:rFonts w:ascii="Verdana" w:eastAsia="Calibri" w:hAnsi="Verdana" w:cs="Times New Roman"/>
          <w:sz w:val="24"/>
          <w:szCs w:val="24"/>
        </w:rPr>
        <w:t>, dietetykiem z wykorzystaniem interaktywnych form edukacji,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organizowaniu i prowadzeniu zajęć aktywności ruchowej,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aktywiz</w:t>
      </w:r>
      <w:r w:rsidR="000077EF">
        <w:rPr>
          <w:rFonts w:ascii="Verdana" w:eastAsia="Calibri" w:hAnsi="Verdana" w:cs="Times New Roman"/>
          <w:sz w:val="24"/>
          <w:szCs w:val="24"/>
        </w:rPr>
        <w:t>acji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społeczne</w:t>
      </w:r>
      <w:r w:rsidR="000077EF">
        <w:rPr>
          <w:rFonts w:ascii="Verdana" w:eastAsia="Calibri" w:hAnsi="Verdana" w:cs="Times New Roman"/>
          <w:sz w:val="24"/>
          <w:szCs w:val="24"/>
        </w:rPr>
        <w:t>j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</w:t>
      </w:r>
      <w:r w:rsidR="000077EF">
        <w:rPr>
          <w:rFonts w:ascii="Verdana" w:eastAsia="Calibri" w:hAnsi="Verdana" w:cs="Times New Roman"/>
          <w:sz w:val="24"/>
          <w:szCs w:val="24"/>
        </w:rPr>
        <w:t xml:space="preserve">oraz </w:t>
      </w:r>
      <w:r w:rsidRPr="004C102F">
        <w:rPr>
          <w:rFonts w:ascii="Verdana" w:eastAsia="Calibri" w:hAnsi="Verdana" w:cs="Times New Roman"/>
          <w:sz w:val="24"/>
          <w:szCs w:val="24"/>
        </w:rPr>
        <w:t>zapobieganiu wykluczeniu społecznemu chorych,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prowadzeniu innych nowatorskich dzia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ł</w:t>
      </w:r>
      <w:r w:rsidRPr="004C102F">
        <w:rPr>
          <w:rFonts w:ascii="Verdana" w:eastAsia="Calibri" w:hAnsi="Verdana" w:cs="Times New Roman"/>
          <w:sz w:val="24"/>
          <w:szCs w:val="24"/>
        </w:rPr>
        <w:t>a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ń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wspieraj</w:t>
      </w:r>
      <w:r w:rsidRPr="004C102F">
        <w:rPr>
          <w:rFonts w:ascii="Verdana" w:eastAsia="Calibri" w:hAnsi="Verdana" w:cs="Times New Roman" w:hint="eastAsia"/>
          <w:sz w:val="24"/>
          <w:szCs w:val="24"/>
        </w:rPr>
        <w:t>ą</w:t>
      </w:r>
      <w:r w:rsidRPr="004C102F">
        <w:rPr>
          <w:rFonts w:ascii="Verdana" w:eastAsia="Calibri" w:hAnsi="Verdana" w:cs="Times New Roman"/>
          <w:sz w:val="24"/>
          <w:szCs w:val="24"/>
        </w:rPr>
        <w:t>cych aktywno</w:t>
      </w:r>
      <w:r w:rsidRPr="004C102F">
        <w:rPr>
          <w:rFonts w:ascii="Verdana" w:eastAsia="Calibri" w:hAnsi="Verdana" w:cs="Times New Roman" w:hint="eastAsia"/>
          <w:sz w:val="24"/>
          <w:szCs w:val="24"/>
        </w:rPr>
        <w:t>ść</w:t>
      </w:r>
      <w:r w:rsidRPr="004C102F">
        <w:rPr>
          <w:rFonts w:ascii="Verdana" w:eastAsia="Calibri" w:hAnsi="Verdana" w:cs="Times New Roman"/>
          <w:sz w:val="24"/>
          <w:szCs w:val="24"/>
        </w:rPr>
        <w:t xml:space="preserve"> społeczną osób chorych na cukrzycę,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przygotowaniu i przeprowadzeniu kampanii edukacyjno-informacyjnej z okazji Światowego Dnia Walki z Cukrzycą,</w:t>
      </w:r>
    </w:p>
    <w:p w:rsidR="0099726A" w:rsidRPr="004C102F" w:rsidRDefault="0099726A" w:rsidP="004C102F">
      <w:pPr>
        <w:numPr>
          <w:ilvl w:val="0"/>
          <w:numId w:val="25"/>
        </w:numPr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opracowaniu materiałów informacyjnych i edukacyjnych dla osób chorych na cukrzycę, ich rodzin i opiekunów,</w:t>
      </w:r>
    </w:p>
    <w:p w:rsidR="005233B2" w:rsidRDefault="0099726A" w:rsidP="004C102F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851" w:hanging="567"/>
        <w:rPr>
          <w:rFonts w:ascii="Verdana" w:eastAsia="Calibri" w:hAnsi="Verdana" w:cs="Times New Roman"/>
          <w:sz w:val="24"/>
          <w:szCs w:val="24"/>
        </w:rPr>
      </w:pPr>
      <w:r w:rsidRPr="004C102F">
        <w:rPr>
          <w:rFonts w:ascii="Verdana" w:eastAsia="Calibri" w:hAnsi="Verdana" w:cs="Times New Roman"/>
          <w:sz w:val="24"/>
          <w:szCs w:val="24"/>
        </w:rPr>
        <w:t>monitorowaniu realizacji zadania oraz prowadzeniu ewaluacji.</w:t>
      </w:r>
    </w:p>
    <w:p w:rsidR="00087B41" w:rsidRDefault="00087B41" w:rsidP="00087B41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 sprawozdaniach z realizacji zadania należy uwzględnić następujące dane statystyczne:</w:t>
      </w:r>
    </w:p>
    <w:p w:rsidR="00087B41" w:rsidRDefault="00087B41" w:rsidP="00087B41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płeć uczestników </w:t>
      </w:r>
      <w:r w:rsidR="00346402">
        <w:rPr>
          <w:rFonts w:ascii="Verdana" w:hAnsi="Verdana" w:cs="Verdana"/>
          <w:sz w:val="24"/>
          <w:szCs w:val="24"/>
        </w:rPr>
        <w:t>zadania</w:t>
      </w:r>
      <w:r>
        <w:rPr>
          <w:rFonts w:ascii="Verdana" w:hAnsi="Verdana" w:cs="Verdana"/>
          <w:sz w:val="24"/>
          <w:szCs w:val="24"/>
        </w:rPr>
        <w:t xml:space="preserve"> z podziałem na </w:t>
      </w:r>
      <w:r w:rsidR="00346402">
        <w:rPr>
          <w:rFonts w:ascii="Verdana" w:hAnsi="Verdana" w:cs="Verdana"/>
          <w:sz w:val="24"/>
          <w:szCs w:val="24"/>
        </w:rPr>
        <w:t xml:space="preserve">typ cukrzycy oraz </w:t>
      </w:r>
      <w:r>
        <w:rPr>
          <w:rFonts w:ascii="Verdana" w:hAnsi="Verdana" w:cs="Verdana"/>
          <w:sz w:val="24"/>
          <w:szCs w:val="24"/>
        </w:rPr>
        <w:t>przedziały wiekowe: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>
        <w:rPr>
          <w:rFonts w:ascii="Verdana" w:hAnsi="Verdana" w:cs="Verdana"/>
        </w:rPr>
        <w:t>do 17 lat</w:t>
      </w:r>
    </w:p>
    <w:p w:rsidR="00087B41" w:rsidRPr="001D3FD4" w:rsidRDefault="00087B41" w:rsidP="00087B41">
      <w:pPr>
        <w:pStyle w:val="Akapitzlist"/>
        <w:numPr>
          <w:ilvl w:val="1"/>
          <w:numId w:val="41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087B41" w:rsidRPr="001D3FD4" w:rsidRDefault="00087B41" w:rsidP="00087B41">
      <w:pPr>
        <w:pStyle w:val="Akapitzlist"/>
        <w:numPr>
          <w:ilvl w:val="1"/>
          <w:numId w:val="41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087B41" w:rsidRPr="001D3FD4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087B41" w:rsidRPr="001D3FD4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1D3FD4">
        <w:rPr>
          <w:rFonts w:ascii="Verdana" w:hAnsi="Verdana"/>
        </w:rPr>
        <w:lastRenderedPageBreak/>
        <w:t>80-84 lat</w:t>
      </w:r>
    </w:p>
    <w:p w:rsidR="00087B41" w:rsidRPr="00087B41" w:rsidRDefault="00087B41" w:rsidP="00087B41">
      <w:pPr>
        <w:pStyle w:val="Akapitzlist"/>
        <w:numPr>
          <w:ilvl w:val="1"/>
          <w:numId w:val="41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hAnsi="Verdana"/>
        </w:rPr>
      </w:pPr>
      <w:r w:rsidRPr="00087B41">
        <w:rPr>
          <w:rFonts w:ascii="Verdana" w:hAnsi="Verdana"/>
        </w:rPr>
        <w:t>85 lat i więcej.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471BFB" w:rsidRDefault="005233B2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>Zadanie</w:t>
      </w:r>
      <w:r w:rsidR="00666977" w:rsidRPr="00471BFB">
        <w:rPr>
          <w:rFonts w:ascii="Verdana" w:hAnsi="Verdana" w:hint="default"/>
        </w:rPr>
        <w:t xml:space="preserve"> może realizować </w:t>
      </w:r>
      <w:r w:rsidRPr="00471BFB">
        <w:rPr>
          <w:rFonts w:ascii="Verdana" w:hAnsi="Verdana"/>
        </w:rPr>
        <w:t xml:space="preserve">organizacja pozarządowa </w:t>
      </w:r>
      <w:r w:rsidRPr="00471BFB">
        <w:rPr>
          <w:rFonts w:ascii="Verdana" w:hAnsi="Verdana" w:hint="default"/>
        </w:rPr>
        <w:t>lub</w:t>
      </w:r>
      <w:r w:rsidRPr="00471BFB">
        <w:rPr>
          <w:rFonts w:ascii="Verdana" w:hAnsi="Verdana"/>
        </w:rPr>
        <w:t xml:space="preserve"> podmiot, o których mowa w art. 3 ust. 2 i 3 ustawy z dnia 24 kwietnia 2003 r. o działalności pożytku publicznego i o wolontariacie</w:t>
      </w:r>
      <w:r w:rsidR="00D1559D" w:rsidRPr="00471BFB">
        <w:rPr>
          <w:rFonts w:ascii="Verdana" w:hAnsi="Verdana" w:hint="default"/>
        </w:rPr>
        <w:t xml:space="preserve">, </w:t>
      </w:r>
      <w:r w:rsidR="00D1559D" w:rsidRPr="00471BFB">
        <w:rPr>
          <w:rFonts w:ascii="Verdana" w:hAnsi="Verdana"/>
        </w:rPr>
        <w:t xml:space="preserve">którego </w:t>
      </w:r>
      <w:r w:rsidR="00D1559D" w:rsidRPr="00471BFB">
        <w:rPr>
          <w:rFonts w:ascii="Verdana" w:hAnsi="Verdana" w:hint="default"/>
        </w:rPr>
        <w:t xml:space="preserve">cele statutowe lub przedmiot działalności dotyczą </w:t>
      </w:r>
      <w:r w:rsidR="00D1559D" w:rsidRPr="00471BFB">
        <w:rPr>
          <w:rFonts w:ascii="Verdana" w:hAnsi="Verdana"/>
        </w:rPr>
        <w:t>zadania objętego konkursem</w:t>
      </w:r>
      <w:r w:rsidR="00D1559D" w:rsidRPr="00471BFB">
        <w:rPr>
          <w:rFonts w:ascii="Verdana" w:hAnsi="Verdana" w:hint="default"/>
        </w:rPr>
        <w:t>.</w:t>
      </w:r>
    </w:p>
    <w:p w:rsidR="00DB456B" w:rsidRPr="00471BFB" w:rsidRDefault="00DB456B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Realizatorem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 xml:space="preserve"> może być Oferent, który posiada niezbędną bazę lokalową (własną i/lub użyczoną) przystosowaną do realizacji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>.</w:t>
      </w:r>
    </w:p>
    <w:p w:rsidR="00DB456B" w:rsidRPr="00471BFB" w:rsidRDefault="00DB456B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Oferent powinien posiadać </w:t>
      </w:r>
      <w:r w:rsidR="00C0081D" w:rsidRPr="00471BFB">
        <w:rPr>
          <w:rFonts w:ascii="Verdana" w:hAnsi="Verdana" w:hint="default"/>
        </w:rPr>
        <w:t xml:space="preserve">minimum </w:t>
      </w:r>
      <w:r w:rsidR="00C0081D" w:rsidRPr="00471BFB">
        <w:rPr>
          <w:rFonts w:ascii="Verdana" w:hAnsi="Verdana" w:hint="default"/>
          <w:b/>
        </w:rPr>
        <w:t>5 – letnie</w:t>
      </w:r>
      <w:r w:rsidR="00C0081D" w:rsidRPr="00471BFB">
        <w:rPr>
          <w:rFonts w:ascii="Verdana" w:hAnsi="Verdana" w:hint="default"/>
        </w:rPr>
        <w:t xml:space="preserve"> </w:t>
      </w:r>
      <w:r w:rsidRPr="00471BFB">
        <w:rPr>
          <w:rFonts w:ascii="Verdana" w:hAnsi="Verdana" w:hint="default"/>
        </w:rPr>
        <w:t xml:space="preserve">doświadczenie </w:t>
      </w:r>
      <w:r w:rsidRPr="00471BFB">
        <w:rPr>
          <w:rFonts w:ascii="Verdana" w:hAnsi="Verdana" w:cs="Verdana" w:hint="default"/>
          <w:color w:val="2F2F2F"/>
        </w:rPr>
        <w:t xml:space="preserve">w realizacji zadań/programów </w:t>
      </w:r>
      <w:r w:rsidRPr="00471BFB">
        <w:rPr>
          <w:rFonts w:ascii="Verdana" w:hAnsi="Verdana" w:hint="default"/>
        </w:rPr>
        <w:t>objętych przedmiotem konkursu</w:t>
      </w:r>
      <w:r w:rsidRPr="00471BFB">
        <w:rPr>
          <w:rFonts w:ascii="Verdana" w:hAnsi="Verdana" w:cs="Verdana" w:hint="default"/>
          <w:color w:val="2F2F2F"/>
        </w:rPr>
        <w:t xml:space="preserve">. </w:t>
      </w:r>
    </w:p>
    <w:p w:rsidR="00C84BF8" w:rsidRPr="00471BFB" w:rsidRDefault="00DB456B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Oferent powinien posiadać specjalistów </w:t>
      </w:r>
      <w:r w:rsidR="009F1EBB" w:rsidRPr="00471BFB">
        <w:rPr>
          <w:rFonts w:ascii="Verdana" w:hAnsi="Verdana" w:hint="default"/>
        </w:rPr>
        <w:t xml:space="preserve">do prowadzenia </w:t>
      </w:r>
      <w:r w:rsidR="00A45F4D" w:rsidRPr="00471BFB">
        <w:rPr>
          <w:rFonts w:ascii="Verdana" w:hAnsi="Verdana" w:hint="default"/>
        </w:rPr>
        <w:t xml:space="preserve">ww. zadania </w:t>
      </w:r>
      <w:r w:rsidR="009F1EBB" w:rsidRPr="00471BFB">
        <w:rPr>
          <w:rFonts w:ascii="Verdana" w:hAnsi="Verdana" w:hint="default"/>
        </w:rPr>
        <w:t xml:space="preserve"> </w:t>
      </w:r>
      <w:r w:rsidRPr="00471BF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471BFB">
        <w:rPr>
          <w:rFonts w:ascii="Verdana" w:hAnsi="Verdana" w:hint="default"/>
        </w:rPr>
        <w:t>.</w:t>
      </w:r>
      <w:r w:rsidRPr="00471BFB">
        <w:rPr>
          <w:rFonts w:ascii="Verdana" w:hAnsi="Verdana" w:hint="default"/>
        </w:rPr>
        <w:t xml:space="preserve"> </w:t>
      </w:r>
    </w:p>
    <w:p w:rsidR="005233B2" w:rsidRPr="00471BFB" w:rsidRDefault="005233B2" w:rsidP="00471BFB">
      <w:pPr>
        <w:numPr>
          <w:ilvl w:val="0"/>
          <w:numId w:val="3"/>
        </w:numPr>
        <w:spacing w:after="120" w:line="360" w:lineRule="auto"/>
        <w:jc w:val="both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471BFB">
        <w:rPr>
          <w:rFonts w:ascii="Verdana" w:eastAsia="Arial Unicode MS" w:hAnsi="Verdana" w:cs="Arial Unicode MS"/>
          <w:sz w:val="24"/>
          <w:szCs w:val="24"/>
          <w:lang w:eastAsia="pl-PL"/>
        </w:rPr>
        <w:t>Harmonogram powinien zawierać nazwy działań oraz planowany termin rozpoczęcia i zakończenia poszczególnych działań.</w:t>
      </w:r>
    </w:p>
    <w:p w:rsidR="00DB456B" w:rsidRPr="00471BFB" w:rsidRDefault="00DB456B" w:rsidP="00471BFB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471BFB">
        <w:rPr>
          <w:rFonts w:ascii="Verdana" w:hAnsi="Verdana" w:hint="default"/>
        </w:rPr>
        <w:t xml:space="preserve">Każde </w:t>
      </w:r>
      <w:r w:rsidRPr="00471BFB">
        <w:rPr>
          <w:rFonts w:ascii="Verdana" w:hAnsi="Verdana" w:hint="default"/>
          <w:b/>
        </w:rPr>
        <w:t>działanie wykazane w harmonogramie</w:t>
      </w:r>
      <w:r w:rsidRPr="00471BFB">
        <w:rPr>
          <w:rFonts w:ascii="Verdana" w:hAnsi="Verdana" w:hint="default"/>
        </w:rPr>
        <w:t xml:space="preserve"> realizacji </w:t>
      </w:r>
      <w:r w:rsidR="005233B2" w:rsidRPr="00471BFB">
        <w:rPr>
          <w:rFonts w:ascii="Verdana" w:hAnsi="Verdana" w:hint="default"/>
        </w:rPr>
        <w:t>zadania</w:t>
      </w:r>
      <w:r w:rsidRPr="00471BFB">
        <w:rPr>
          <w:rFonts w:ascii="Verdana" w:hAnsi="Verdana" w:hint="default"/>
        </w:rPr>
        <w:t xml:space="preserve"> (pkt II. </w:t>
      </w:r>
      <w:r w:rsidR="00C858DD" w:rsidRPr="00471BFB">
        <w:rPr>
          <w:rFonts w:ascii="Verdana" w:hAnsi="Verdana" w:hint="default"/>
        </w:rPr>
        <w:t>8</w:t>
      </w:r>
      <w:r w:rsidRPr="00471BFB">
        <w:rPr>
          <w:rFonts w:ascii="Verdana" w:hAnsi="Verdana" w:hint="default"/>
        </w:rPr>
        <w:t xml:space="preserve"> oferty)  </w:t>
      </w:r>
      <w:r w:rsidRPr="00471BFB">
        <w:rPr>
          <w:rFonts w:ascii="Verdana" w:hAnsi="Verdana" w:hint="default"/>
          <w:b/>
          <w:bCs/>
        </w:rPr>
        <w:t>musi być opisane</w:t>
      </w:r>
      <w:r w:rsidRPr="00471BFB">
        <w:rPr>
          <w:rFonts w:ascii="Verdana" w:hAnsi="Verdana" w:hint="default"/>
        </w:rPr>
        <w:t xml:space="preserve"> w  </w:t>
      </w:r>
      <w:r w:rsidRPr="00471BFB">
        <w:rPr>
          <w:rFonts w:ascii="Verdana" w:hAnsi="Verdana" w:hint="default"/>
          <w:b/>
          <w:bCs/>
        </w:rPr>
        <w:t>pkt II.</w:t>
      </w:r>
      <w:r w:rsidR="00C858DD" w:rsidRPr="00471BFB">
        <w:rPr>
          <w:rFonts w:ascii="Verdana" w:hAnsi="Verdana" w:hint="default"/>
          <w:b/>
          <w:bCs/>
        </w:rPr>
        <w:t>7</w:t>
      </w:r>
      <w:r w:rsidRPr="00471BFB">
        <w:rPr>
          <w:rFonts w:ascii="Verdana" w:hAnsi="Verdana" w:hint="default"/>
          <w:b/>
          <w:bCs/>
        </w:rPr>
        <w:t xml:space="preserve"> oferty</w:t>
      </w:r>
      <w:r w:rsidRPr="00471BFB">
        <w:rPr>
          <w:rFonts w:ascii="Verdana" w:hAnsi="Verdana" w:hint="default"/>
        </w:rPr>
        <w:t xml:space="preserve">. Opis </w:t>
      </w:r>
      <w:r w:rsidRPr="00471BFB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EA2503">
        <w:rPr>
          <w:rFonts w:ascii="Verdana" w:hAnsi="Verdana" w:cs="Verdana" w:hint="default"/>
          <w:color w:val="000000"/>
        </w:rPr>
        <w:t>zadania</w:t>
      </w:r>
      <w:r w:rsidR="00F95A7F" w:rsidRPr="00471BFB">
        <w:rPr>
          <w:rFonts w:ascii="Verdana" w:hAnsi="Verdana" w:cs="Verdana" w:hint="default"/>
          <w:color w:val="000000"/>
        </w:rPr>
        <w:t>.</w:t>
      </w:r>
    </w:p>
    <w:p w:rsidR="00DB456B" w:rsidRPr="00471BFB" w:rsidRDefault="00DB456B" w:rsidP="00471BFB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EA2503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 xml:space="preserve"> musi zawierać:</w:t>
      </w:r>
    </w:p>
    <w:p w:rsidR="00DB456B" w:rsidRPr="00471BFB" w:rsidRDefault="00DB456B" w:rsidP="00471BFB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</w:t>
      </w:r>
      <w:r w:rsidRPr="00471BFB">
        <w:rPr>
          <w:rFonts w:ascii="Verdana" w:hAnsi="Verdana" w:cs="Verdana"/>
          <w:color w:val="000000"/>
          <w:sz w:val="24"/>
          <w:szCs w:val="24"/>
        </w:rPr>
        <w:lastRenderedPageBreak/>
        <w:t>informacja o miejscu, dacie i godzinie zostanie opublikowana na stronie internetowej oferenta – należy podać adres tej strony),</w:t>
      </w:r>
    </w:p>
    <w:p w:rsidR="00DB456B" w:rsidRPr="00471BFB" w:rsidRDefault="00DB456B" w:rsidP="00471BFB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471BFB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EA2503">
        <w:rPr>
          <w:rFonts w:ascii="Verdana" w:hAnsi="Verdana" w:cs="Verdana"/>
          <w:b/>
          <w:bCs/>
          <w:color w:val="000000"/>
          <w:sz w:val="24"/>
          <w:szCs w:val="24"/>
        </w:rPr>
        <w:t>działań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EA2503">
        <w:rPr>
          <w:rFonts w:ascii="Verdana" w:hAnsi="Verdana" w:cs="Verdana"/>
          <w:color w:val="000000"/>
          <w:sz w:val="24"/>
          <w:szCs w:val="24"/>
        </w:rPr>
        <w:t>zadania</w:t>
      </w:r>
      <w:r w:rsidRPr="00471BFB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471BFB" w:rsidRDefault="00DB456B" w:rsidP="00471BFB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 xml:space="preserve">kosztów (np. planowana miesięczna/roczna liczba adresatów </w:t>
      </w:r>
      <w:r w:rsidR="00EA2503">
        <w:rPr>
          <w:rFonts w:ascii="Verdana" w:hAnsi="Verdana" w:cs="Verdana"/>
          <w:color w:val="000000"/>
          <w:sz w:val="24"/>
          <w:szCs w:val="24"/>
        </w:rPr>
        <w:t>zadania</w:t>
      </w:r>
      <w:r w:rsidRPr="00471BFB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Default="00DB456B" w:rsidP="00471BFB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471BFB">
        <w:rPr>
          <w:rFonts w:ascii="Verdana" w:hAnsi="Verdana" w:cs="Verdana"/>
          <w:color w:val="000000"/>
          <w:sz w:val="24"/>
          <w:szCs w:val="24"/>
        </w:rPr>
        <w:t>szczegółowy opis każdego działania</w:t>
      </w:r>
      <w:r w:rsidRPr="005473CD">
        <w:rPr>
          <w:rFonts w:ascii="Verdana" w:hAnsi="Verdana" w:cs="Verdana"/>
          <w:color w:val="000000"/>
        </w:rPr>
        <w:t>.</w:t>
      </w:r>
    </w:p>
    <w:p w:rsidR="00554A44" w:rsidRPr="00471BFB" w:rsidRDefault="00497F78" w:rsidP="00471BFB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bookmarkStart w:id="0" w:name="_Hlk148358924"/>
      <w:r w:rsidRPr="00497F78">
        <w:rPr>
          <w:rFonts w:ascii="Verdana" w:hAnsi="Verdana" w:cs="Verdana"/>
          <w:color w:val="000000"/>
          <w:sz w:val="24"/>
          <w:szCs w:val="24"/>
        </w:rPr>
        <w:t>W sytuacji, gdy istnieje zagrożenie, że nie będzie można zrealizować zajęć w sposób tradycyjny, oferent powinien opisać w ofercie plan działania w trybie zdalnym/wirtualnym przez Internet w odniesieniu do działań, które są możliwe do przeprowadzenia w tym trybie</w:t>
      </w:r>
      <w:r>
        <w:rPr>
          <w:rFonts w:ascii="Verdana" w:hAnsi="Verdana" w:cs="Verdana"/>
          <w:color w:val="000000"/>
          <w:sz w:val="24"/>
          <w:szCs w:val="24"/>
        </w:rPr>
        <w:t>.</w:t>
      </w:r>
    </w:p>
    <w:bookmarkEnd w:id="0"/>
    <w:p w:rsidR="00DB456B" w:rsidRPr="00471BFB" w:rsidRDefault="00DB456B" w:rsidP="00471BFB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471BFB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E531EB">
        <w:rPr>
          <w:rFonts w:ascii="Verdana" w:hAnsi="Verdana"/>
          <w:b/>
          <w:bCs/>
          <w:sz w:val="24"/>
          <w:szCs w:val="24"/>
        </w:rPr>
        <w:t>zadania</w:t>
      </w:r>
      <w:r w:rsidRPr="00471BFB">
        <w:rPr>
          <w:rFonts w:ascii="Verdana" w:hAnsi="Verdana"/>
          <w:b/>
          <w:bCs/>
          <w:sz w:val="24"/>
          <w:szCs w:val="24"/>
        </w:rPr>
        <w:t xml:space="preserve"> </w:t>
      </w:r>
      <w:r w:rsidRPr="00471BFB">
        <w:rPr>
          <w:rFonts w:ascii="Verdana" w:hAnsi="Verdana"/>
          <w:sz w:val="24"/>
          <w:szCs w:val="24"/>
        </w:rPr>
        <w:t>(pkt  II.</w:t>
      </w:r>
      <w:r w:rsidR="00F0317E" w:rsidRPr="00471BFB">
        <w:rPr>
          <w:rFonts w:ascii="Verdana" w:hAnsi="Verdana"/>
          <w:sz w:val="24"/>
          <w:szCs w:val="24"/>
        </w:rPr>
        <w:t>9</w:t>
      </w:r>
      <w:r w:rsidRPr="00471BFB">
        <w:rPr>
          <w:rFonts w:ascii="Verdana" w:hAnsi="Verdana"/>
          <w:sz w:val="24"/>
          <w:szCs w:val="24"/>
        </w:rPr>
        <w:t xml:space="preserve"> oferty)- należy opisać sposób monitorowania zada</w:t>
      </w:r>
      <w:r w:rsidR="005233B2" w:rsidRPr="00471BFB">
        <w:rPr>
          <w:rFonts w:ascii="Verdana" w:hAnsi="Verdana"/>
          <w:sz w:val="24"/>
          <w:szCs w:val="24"/>
        </w:rPr>
        <w:t>nia</w:t>
      </w:r>
      <w:r w:rsidRPr="00471BFB">
        <w:rPr>
          <w:rFonts w:ascii="Verdana" w:hAnsi="Verdana"/>
          <w:sz w:val="24"/>
          <w:szCs w:val="24"/>
        </w:rPr>
        <w:t xml:space="preserve"> oraz narzędzia ewaluacyjne np. ankiety, testy wiedzy, wywiady. </w:t>
      </w:r>
    </w:p>
    <w:p w:rsidR="00DB456B" w:rsidRPr="00471BFB" w:rsidRDefault="00DB456B" w:rsidP="00471BFB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W </w:t>
      </w:r>
      <w:r w:rsidRPr="00471BFB">
        <w:rPr>
          <w:rFonts w:ascii="Verdana" w:hAnsi="Verdana"/>
          <w:b/>
          <w:bCs/>
          <w:sz w:val="24"/>
          <w:szCs w:val="24"/>
        </w:rPr>
        <w:t>pkt II.</w:t>
      </w:r>
      <w:r w:rsidR="00F0317E" w:rsidRPr="00471BFB">
        <w:rPr>
          <w:rFonts w:ascii="Verdana" w:hAnsi="Verdana"/>
          <w:b/>
          <w:bCs/>
          <w:sz w:val="24"/>
          <w:szCs w:val="24"/>
        </w:rPr>
        <w:t>10</w:t>
      </w:r>
      <w:r w:rsidRPr="00471BFB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5233B2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.</w:t>
      </w:r>
    </w:p>
    <w:p w:rsidR="00013E24" w:rsidRPr="00471BFB" w:rsidRDefault="00DB456B" w:rsidP="00471BFB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W </w:t>
      </w:r>
      <w:r w:rsidRPr="00471BFB">
        <w:rPr>
          <w:rFonts w:ascii="Verdana" w:hAnsi="Verdana"/>
          <w:b/>
          <w:bCs/>
          <w:sz w:val="24"/>
          <w:szCs w:val="24"/>
        </w:rPr>
        <w:t>pkt III.3</w:t>
      </w:r>
      <w:r w:rsidRPr="00471BFB">
        <w:rPr>
          <w:rFonts w:ascii="Verdana" w:hAnsi="Verdana"/>
          <w:sz w:val="24"/>
          <w:szCs w:val="24"/>
        </w:rPr>
        <w:t xml:space="preserve">  oferty należy sporządzić kosztorys </w:t>
      </w:r>
      <w:r w:rsidR="007334F8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, który powinien być szczegółowy.</w:t>
      </w:r>
    </w:p>
    <w:p w:rsidR="00DB456B" w:rsidRPr="00471BFB" w:rsidRDefault="00DB456B" w:rsidP="00471BFB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EA2503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, należy wpisać „nie dotyczy”.</w:t>
      </w:r>
    </w:p>
    <w:p w:rsidR="00DB456B" w:rsidRPr="00471BFB" w:rsidRDefault="00D3622A" w:rsidP="00471BFB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471BFB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 są </w:t>
      </w:r>
      <w:r w:rsidR="007334F8" w:rsidRPr="00471BFB">
        <w:rPr>
          <w:rFonts w:ascii="Verdana" w:eastAsia="Calibri" w:hAnsi="Verdana" w:cs="Times New Roman"/>
          <w:b/>
          <w:bCs/>
          <w:sz w:val="24"/>
          <w:szCs w:val="24"/>
        </w:rPr>
        <w:t>wyłącznie</w:t>
      </w:r>
      <w:r w:rsidR="00222501" w:rsidRPr="00471BF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471BFB">
        <w:rPr>
          <w:rFonts w:ascii="Verdana" w:eastAsia="Calibri" w:hAnsi="Verdana" w:cs="Times New Roman"/>
          <w:b/>
          <w:bCs/>
          <w:sz w:val="24"/>
          <w:szCs w:val="24"/>
        </w:rPr>
        <w:t>mieszkańcy Wrocławia</w:t>
      </w:r>
      <w:r w:rsidR="00DB456B" w:rsidRPr="00471BFB">
        <w:rPr>
          <w:rFonts w:ascii="Verdana" w:hAnsi="Verdana"/>
          <w:sz w:val="24"/>
          <w:szCs w:val="24"/>
        </w:rPr>
        <w:t>.</w:t>
      </w:r>
    </w:p>
    <w:p w:rsidR="00266EC2" w:rsidRPr="00471BFB" w:rsidRDefault="00DB456B" w:rsidP="00471BFB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E531EB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471BFB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0A14E4" w:rsidRPr="00471BFB" w:rsidRDefault="000A14E4" w:rsidP="00471BFB">
      <w:pPr>
        <w:numPr>
          <w:ilvl w:val="0"/>
          <w:numId w:val="3"/>
        </w:numPr>
        <w:tabs>
          <w:tab w:val="left" w:pos="1134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471BFB">
        <w:rPr>
          <w:rFonts w:ascii="Verdana" w:hAnsi="Verdana" w:cs="Calibri"/>
          <w:iCs/>
          <w:color w:val="000000"/>
          <w:sz w:val="24"/>
          <w:szCs w:val="24"/>
        </w:rPr>
        <w:t>Oferent zobowiązuje się do zapewnienia właściwych, higienicznych i bezpiecznych warunków dla beneficjentów podczas realizacji zadania.</w:t>
      </w:r>
    </w:p>
    <w:p w:rsidR="00FF360F" w:rsidRPr="00FF360F" w:rsidRDefault="00DB456B" w:rsidP="00FF360F">
      <w:pPr>
        <w:numPr>
          <w:ilvl w:val="0"/>
          <w:numId w:val="3"/>
        </w:numPr>
        <w:tabs>
          <w:tab w:val="left" w:pos="1134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sz w:val="24"/>
          <w:szCs w:val="24"/>
        </w:rPr>
        <w:lastRenderedPageBreak/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AC7D1A" w:rsidRPr="00471BFB">
        <w:rPr>
          <w:rFonts w:ascii="Verdana" w:hAnsi="Verdana"/>
          <w:sz w:val="24"/>
          <w:szCs w:val="24"/>
        </w:rPr>
        <w:t>zadania</w:t>
      </w:r>
      <w:r w:rsidRPr="00471BFB">
        <w:rPr>
          <w:rFonts w:ascii="Verdana" w:hAnsi="Verdana"/>
          <w:sz w:val="24"/>
          <w:szCs w:val="24"/>
        </w:rPr>
        <w:t>.</w:t>
      </w:r>
    </w:p>
    <w:p w:rsidR="003A5675" w:rsidRPr="00C13107" w:rsidRDefault="00DB456B" w:rsidP="00C13107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471BFB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EA2503">
        <w:rPr>
          <w:rFonts w:ascii="Verdana" w:hAnsi="Verdana"/>
          <w:sz w:val="24"/>
          <w:szCs w:val="24"/>
        </w:rPr>
        <w:t>zadaniu</w:t>
      </w:r>
      <w:r w:rsidRPr="00471BFB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EF3E4F" w:rsidRPr="00471BFB" w:rsidRDefault="00EF3E4F" w:rsidP="003A5F68">
      <w:pPr>
        <w:numPr>
          <w:ilvl w:val="0"/>
          <w:numId w:val="3"/>
        </w:numPr>
        <w:tabs>
          <w:tab w:val="left" w:pos="720"/>
          <w:tab w:val="num" w:pos="993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Oferent zobowiązany jest do przestrzegania zapisów ustawy z dnia 13 maja 2016 r</w:t>
      </w:r>
      <w:r w:rsidR="00D60211">
        <w:rPr>
          <w:rFonts w:ascii="Verdana" w:hAnsi="Verdana"/>
          <w:bCs/>
          <w:sz w:val="24"/>
          <w:szCs w:val="24"/>
        </w:rPr>
        <w:t>oku</w:t>
      </w:r>
      <w:r w:rsidRPr="00471BFB">
        <w:rPr>
          <w:rFonts w:ascii="Verdana" w:hAnsi="Verdana"/>
          <w:bCs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7334F8" w:rsidRPr="00471BFB" w:rsidRDefault="007334F8" w:rsidP="003A5F68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Zadanie winno być realizowane z dbałością o równe traktowanie wszystkich uczestników, w tym w szczególności o zapewnienie dostępności zadania dla osób ze szczególnymi potrzebami, zgodnie z przepisami ustawy z dnia 19 lipca 2019 r</w:t>
      </w:r>
      <w:r w:rsidR="00D60211">
        <w:rPr>
          <w:rFonts w:ascii="Verdana" w:hAnsi="Verdana"/>
          <w:bCs/>
          <w:sz w:val="24"/>
          <w:szCs w:val="24"/>
        </w:rPr>
        <w:t>oku</w:t>
      </w:r>
      <w:r w:rsidRPr="00471BFB">
        <w:rPr>
          <w:rFonts w:ascii="Verdana" w:hAnsi="Verdana"/>
          <w:bCs/>
          <w:sz w:val="24"/>
          <w:szCs w:val="24"/>
        </w:rPr>
        <w:t xml:space="preserve"> o zapewnianiu dostępności osobom ze szczególnymi potrzebami</w:t>
      </w:r>
      <w:r w:rsidR="00D60211">
        <w:rPr>
          <w:rFonts w:ascii="Verdana" w:hAnsi="Verdana"/>
          <w:bCs/>
          <w:sz w:val="24"/>
          <w:szCs w:val="24"/>
        </w:rPr>
        <w:t>.</w:t>
      </w:r>
      <w:r w:rsidRPr="00471BFB">
        <w:rPr>
          <w:rFonts w:ascii="Verdana" w:hAnsi="Verdana"/>
          <w:bCs/>
          <w:sz w:val="24"/>
          <w:szCs w:val="24"/>
        </w:rPr>
        <w:t xml:space="preserve"> Informację o sposobie spełnienia tych warunków należy zamieścić w części </w:t>
      </w:r>
      <w:r w:rsidR="0069166A" w:rsidRPr="00471BFB">
        <w:rPr>
          <w:rFonts w:ascii="Verdana" w:hAnsi="Verdana"/>
          <w:bCs/>
          <w:sz w:val="24"/>
          <w:szCs w:val="24"/>
        </w:rPr>
        <w:t>IV. O</w:t>
      </w:r>
      <w:r w:rsidRPr="00471BFB">
        <w:rPr>
          <w:rFonts w:ascii="Verdana" w:hAnsi="Verdana"/>
          <w:bCs/>
          <w:sz w:val="24"/>
          <w:szCs w:val="24"/>
        </w:rPr>
        <w:t>ferty</w:t>
      </w:r>
      <w:r w:rsidR="0069166A" w:rsidRPr="00471BFB">
        <w:rPr>
          <w:rFonts w:ascii="Verdana" w:hAnsi="Verdana"/>
          <w:bCs/>
          <w:sz w:val="24"/>
          <w:szCs w:val="24"/>
        </w:rPr>
        <w:t xml:space="preserve"> pkt 3. </w:t>
      </w:r>
      <w:r w:rsidR="0069166A" w:rsidRPr="00471BFB">
        <w:rPr>
          <w:rFonts w:ascii="Verdana" w:hAnsi="Verdana"/>
          <w:b/>
          <w:bCs/>
          <w:sz w:val="24"/>
          <w:szCs w:val="24"/>
        </w:rPr>
        <w:t>Informacja o zapewnieniu równego traktowania wszystkich uczestników, w tym dostępności dla osób ze szczególnymi potrzebami</w:t>
      </w:r>
      <w:r w:rsidR="008C7885" w:rsidRPr="00471BFB">
        <w:rPr>
          <w:rFonts w:ascii="Verdana" w:hAnsi="Verdana"/>
          <w:bCs/>
          <w:sz w:val="24"/>
          <w:szCs w:val="24"/>
        </w:rPr>
        <w:t>.</w:t>
      </w:r>
      <w:r w:rsidRPr="00471BFB">
        <w:rPr>
          <w:rFonts w:ascii="Verdana" w:hAnsi="Verdana"/>
          <w:bCs/>
          <w:sz w:val="24"/>
          <w:szCs w:val="24"/>
        </w:rPr>
        <w:t xml:space="preserve"> W przypadku braku podania żądanej informacji, oferta zostanie odrzucona z powodów merytorycznych.</w:t>
      </w:r>
    </w:p>
    <w:p w:rsidR="00BB7B66" w:rsidRPr="009F0067" w:rsidRDefault="007334F8" w:rsidP="009F0067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</w:t>
      </w:r>
      <w:r w:rsidR="009A16A7">
        <w:rPr>
          <w:rFonts w:ascii="Verdana" w:hAnsi="Verdana"/>
          <w:bCs/>
          <w:sz w:val="24"/>
          <w:szCs w:val="24"/>
        </w:rPr>
        <w:t>oku</w:t>
      </w:r>
      <w:r w:rsidRPr="00471BFB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3A5675" w:rsidRPr="00471BFB" w:rsidRDefault="003A5675" w:rsidP="009F0067">
      <w:pPr>
        <w:numPr>
          <w:ilvl w:val="0"/>
          <w:numId w:val="3"/>
        </w:numPr>
        <w:tabs>
          <w:tab w:val="left" w:pos="1134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lastRenderedPageBreak/>
        <w:t xml:space="preserve">W trakcie realizacji </w:t>
      </w:r>
      <w:r w:rsidR="00EA2503">
        <w:rPr>
          <w:rFonts w:ascii="Verdana" w:hAnsi="Verdana"/>
          <w:iCs/>
          <w:color w:val="000000"/>
          <w:sz w:val="24"/>
          <w:szCs w:val="24"/>
        </w:rPr>
        <w:t>zadania</w:t>
      </w:r>
      <w:r w:rsidRPr="00471BFB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471BFB" w:rsidRDefault="003A5675" w:rsidP="00471BFB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zastąpienia jednorazowych talerzy, sztućców</w:t>
      </w:r>
      <w:r w:rsidR="007334F8" w:rsidRPr="00471BFB">
        <w:rPr>
          <w:rFonts w:ascii="Verdana" w:hAnsi="Verdana"/>
          <w:iCs/>
          <w:color w:val="000000"/>
          <w:sz w:val="24"/>
          <w:szCs w:val="24"/>
        </w:rPr>
        <w:t xml:space="preserve">, kubeczków, słomek z plastiku </w:t>
      </w:r>
      <w:r w:rsidRPr="00471BFB">
        <w:rPr>
          <w:rFonts w:ascii="Verdana" w:hAnsi="Verdana"/>
          <w:iCs/>
          <w:color w:val="000000"/>
          <w:sz w:val="24"/>
          <w:szCs w:val="24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471BFB" w:rsidRDefault="003A5675" w:rsidP="00471BFB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471BFB" w:rsidRDefault="003A5675" w:rsidP="00471BFB">
      <w:pPr>
        <w:pStyle w:val="Akapitzlist"/>
        <w:numPr>
          <w:ilvl w:val="0"/>
          <w:numId w:val="20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471BFB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5473CD" w:rsidRPr="00471BFB" w:rsidRDefault="000F3359" w:rsidP="009F0067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471BFB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9A16A7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471BFB">
        <w:rPr>
          <w:rFonts w:ascii="Verdana" w:hAnsi="Verdana" w:cs="Calibri"/>
          <w:sz w:val="24"/>
          <w:szCs w:val="24"/>
          <w:lang w:eastAsia="pl-PL"/>
        </w:rPr>
        <w:t>epidemi</w:t>
      </w:r>
      <w:r w:rsidR="009A16A7">
        <w:rPr>
          <w:rFonts w:ascii="Verdana" w:hAnsi="Verdana" w:cs="Calibri"/>
          <w:sz w:val="24"/>
          <w:szCs w:val="24"/>
          <w:lang w:eastAsia="pl-PL"/>
        </w:rPr>
        <w:t>cznego</w:t>
      </w:r>
      <w:r w:rsidRPr="00471BFB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471BFB">
        <w:rPr>
          <w:rFonts w:ascii="Verdana" w:hAnsi="Verdana"/>
          <w:sz w:val="24"/>
          <w:szCs w:val="24"/>
        </w:rPr>
        <w:t xml:space="preserve"> </w:t>
      </w:r>
      <w:r w:rsidRPr="00471BFB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396C1B" w:rsidRDefault="00860FF7" w:rsidP="00396C1B">
      <w:pPr>
        <w:pStyle w:val="Nagwek2"/>
        <w:spacing w:line="360" w:lineRule="auto"/>
        <w:rPr>
          <w:rFonts w:eastAsiaTheme="minorHAnsi"/>
          <w:sz w:val="24"/>
        </w:rPr>
      </w:pPr>
      <w:r w:rsidRPr="00396C1B">
        <w:rPr>
          <w:rFonts w:eastAsiaTheme="minorHAnsi"/>
          <w:sz w:val="24"/>
        </w:rPr>
        <w:t>ZASADY OGÓLNE</w:t>
      </w:r>
    </w:p>
    <w:p w:rsidR="00860FF7" w:rsidRPr="00396C1B" w:rsidRDefault="00860FF7" w:rsidP="00396C1B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396C1B" w:rsidRDefault="00C04DA7" w:rsidP="00396C1B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396C1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E531E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396C1B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396C1B" w:rsidRDefault="008F1FE3" w:rsidP="00396C1B">
      <w:pPr>
        <w:pStyle w:val="Nagwek3"/>
        <w:spacing w:line="360" w:lineRule="auto"/>
        <w:rPr>
          <w:sz w:val="24"/>
          <w:szCs w:val="24"/>
        </w:rPr>
      </w:pPr>
      <w:r w:rsidRPr="00396C1B">
        <w:rPr>
          <w:sz w:val="24"/>
          <w:szCs w:val="24"/>
        </w:rPr>
        <w:lastRenderedPageBreak/>
        <w:t>I. Koszty merytoryczne (bezpośrednio związane z celem realizowanego działania) np.:</w:t>
      </w:r>
    </w:p>
    <w:p w:rsidR="008F1FE3" w:rsidRPr="00396C1B" w:rsidRDefault="008F1FE3" w:rsidP="00396C1B">
      <w:pPr>
        <w:pStyle w:val="Akapitzlist"/>
        <w:numPr>
          <w:ilvl w:val="0"/>
          <w:numId w:val="22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wynagrodzenia pracowników merytorycznych;</w:t>
      </w:r>
    </w:p>
    <w:p w:rsidR="00A531A3" w:rsidRPr="00396C1B" w:rsidRDefault="00A531A3" w:rsidP="00396C1B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zakup materiałów edukacyjnych, szkoleniowych, </w:t>
      </w:r>
    </w:p>
    <w:p w:rsidR="00A531A3" w:rsidRPr="00396C1B" w:rsidRDefault="00A531A3" w:rsidP="00396C1B">
      <w:pPr>
        <w:numPr>
          <w:ilvl w:val="0"/>
          <w:numId w:val="14"/>
        </w:numPr>
        <w:tabs>
          <w:tab w:val="clear" w:pos="720"/>
          <w:tab w:val="left" w:pos="851"/>
          <w:tab w:val="num" w:pos="1080"/>
        </w:tabs>
        <w:spacing w:before="120" w:after="0" w:line="360" w:lineRule="auto"/>
        <w:ind w:right="110" w:firstLine="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artykułów spożywczych,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transportu,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zakwaterowania,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851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usług żywieniowych,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851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biletów wstępu,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 ubezpieczenia uczestników i realizatorów w zakresie niezbędny</w:t>
      </w:r>
      <w:r w:rsidR="00C20B9C" w:rsidRPr="00396C1B">
        <w:rPr>
          <w:rFonts w:ascii="Verdana" w:hAnsi="Verdana"/>
          <w:sz w:val="24"/>
          <w:szCs w:val="24"/>
        </w:rPr>
        <w:t xml:space="preserve">m do bezpiecznej realizacji </w:t>
      </w:r>
      <w:r w:rsidRPr="00396C1B">
        <w:rPr>
          <w:rFonts w:ascii="Verdana" w:hAnsi="Verdana"/>
          <w:sz w:val="24"/>
          <w:szCs w:val="24"/>
        </w:rPr>
        <w:t xml:space="preserve">zadania, 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wynajmu </w:t>
      </w:r>
      <w:proofErr w:type="spellStart"/>
      <w:r w:rsidRPr="00396C1B">
        <w:rPr>
          <w:rFonts w:ascii="Verdana" w:hAnsi="Verdana"/>
          <w:sz w:val="24"/>
          <w:szCs w:val="24"/>
        </w:rPr>
        <w:t>sal</w:t>
      </w:r>
      <w:proofErr w:type="spellEnd"/>
      <w:r w:rsidRPr="00396C1B">
        <w:rPr>
          <w:rFonts w:ascii="Verdana" w:hAnsi="Verdana"/>
          <w:sz w:val="24"/>
          <w:szCs w:val="24"/>
        </w:rPr>
        <w:t xml:space="preserve">, 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opracowania i druku materiałów szkoleniowych,</w:t>
      </w:r>
    </w:p>
    <w:p w:rsidR="00A531A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koszty ubezpieczenia realizatorów w zakresie niezbędnym do bezpiecznej realizacji zadania,</w:t>
      </w:r>
    </w:p>
    <w:p w:rsidR="008F1FE3" w:rsidRPr="00396C1B" w:rsidRDefault="00A531A3" w:rsidP="00396C1B">
      <w:pPr>
        <w:numPr>
          <w:ilvl w:val="1"/>
          <w:numId w:val="21"/>
        </w:numPr>
        <w:tabs>
          <w:tab w:val="clear" w:pos="1440"/>
          <w:tab w:val="num" w:pos="720"/>
          <w:tab w:val="left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inne wynikające ze specyfiki zadania.</w:t>
      </w:r>
    </w:p>
    <w:p w:rsidR="008F1FE3" w:rsidRPr="00396C1B" w:rsidRDefault="008F1FE3" w:rsidP="00396C1B">
      <w:pPr>
        <w:pStyle w:val="Nagwek3"/>
        <w:spacing w:line="360" w:lineRule="auto"/>
        <w:rPr>
          <w:sz w:val="24"/>
          <w:szCs w:val="24"/>
        </w:rPr>
      </w:pPr>
      <w:r w:rsidRPr="00396C1B">
        <w:rPr>
          <w:sz w:val="24"/>
          <w:szCs w:val="24"/>
        </w:rPr>
        <w:t xml:space="preserve">II. Koszty obsługi </w:t>
      </w:r>
      <w:r w:rsidR="00486041" w:rsidRPr="00396C1B">
        <w:rPr>
          <w:sz w:val="24"/>
          <w:szCs w:val="24"/>
        </w:rPr>
        <w:t>zadania</w:t>
      </w:r>
      <w:r w:rsidRPr="00396C1B">
        <w:rPr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E531EB">
        <w:rPr>
          <w:sz w:val="24"/>
          <w:szCs w:val="24"/>
        </w:rPr>
        <w:t>zadania</w:t>
      </w:r>
      <w:r w:rsidRPr="00396C1B">
        <w:rPr>
          <w:sz w:val="24"/>
          <w:szCs w:val="24"/>
        </w:rPr>
        <w:t>) np.:</w:t>
      </w:r>
    </w:p>
    <w:p w:rsidR="008F1FE3" w:rsidRPr="00396C1B" w:rsidRDefault="00DB15C9" w:rsidP="00396C1B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bCs/>
          <w:sz w:val="24"/>
          <w:szCs w:val="24"/>
        </w:rPr>
        <w:t>k</w:t>
      </w:r>
      <w:r w:rsidR="008F1FE3" w:rsidRPr="00396C1B">
        <w:rPr>
          <w:rFonts w:ascii="Verdana" w:hAnsi="Verdana"/>
          <w:bCs/>
          <w:sz w:val="24"/>
          <w:szCs w:val="24"/>
        </w:rPr>
        <w:t>oszty eksploatacyjne lokalu</w:t>
      </w:r>
      <w:r w:rsidR="008F1FE3" w:rsidRPr="00396C1B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EA2503">
        <w:rPr>
          <w:rFonts w:ascii="Verdana" w:hAnsi="Verdana"/>
          <w:sz w:val="24"/>
          <w:szCs w:val="24"/>
        </w:rPr>
        <w:t>zadania</w:t>
      </w:r>
      <w:r w:rsidR="008F1FE3" w:rsidRPr="00396C1B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396C1B" w:rsidRDefault="00DB15C9" w:rsidP="00396C1B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k</w:t>
      </w:r>
      <w:r w:rsidR="008F1FE3" w:rsidRPr="00396C1B">
        <w:rPr>
          <w:rFonts w:ascii="Verdana" w:hAnsi="Verdana"/>
          <w:sz w:val="24"/>
          <w:szCs w:val="24"/>
        </w:rPr>
        <w:t>oszty koordynacji, nadzoru organizacyjnego, monitorowania i ewaluacji</w:t>
      </w:r>
      <w:r w:rsidR="00C67E0E" w:rsidRPr="00396C1B">
        <w:rPr>
          <w:rFonts w:ascii="Verdana" w:hAnsi="Verdana"/>
          <w:sz w:val="24"/>
          <w:szCs w:val="24"/>
        </w:rPr>
        <w:t>.</w:t>
      </w:r>
    </w:p>
    <w:p w:rsidR="008F1FE3" w:rsidRPr="00396C1B" w:rsidRDefault="00DB15C9" w:rsidP="00396C1B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bCs/>
          <w:sz w:val="24"/>
          <w:szCs w:val="24"/>
        </w:rPr>
        <w:lastRenderedPageBreak/>
        <w:t>k</w:t>
      </w:r>
      <w:r w:rsidR="00C67E0E" w:rsidRPr="00396C1B">
        <w:rPr>
          <w:rFonts w:ascii="Verdana" w:hAnsi="Verdana"/>
          <w:bCs/>
          <w:sz w:val="24"/>
          <w:szCs w:val="24"/>
        </w:rPr>
        <w:t xml:space="preserve">oszty </w:t>
      </w:r>
      <w:r w:rsidR="008F1FE3" w:rsidRPr="00396C1B">
        <w:rPr>
          <w:rFonts w:ascii="Verdana" w:hAnsi="Verdana"/>
          <w:bCs/>
          <w:sz w:val="24"/>
          <w:szCs w:val="24"/>
        </w:rPr>
        <w:t>administracyjne</w:t>
      </w:r>
      <w:r w:rsidR="008F1FE3" w:rsidRPr="00396C1B">
        <w:rPr>
          <w:rFonts w:ascii="Verdana" w:hAnsi="Verdana"/>
          <w:sz w:val="24"/>
          <w:szCs w:val="24"/>
        </w:rPr>
        <w:t xml:space="preserve"> w części dotyczącej </w:t>
      </w:r>
      <w:r w:rsidR="00EA2503">
        <w:rPr>
          <w:rFonts w:ascii="Verdana" w:hAnsi="Verdana"/>
          <w:sz w:val="24"/>
          <w:szCs w:val="24"/>
        </w:rPr>
        <w:t>zadania</w:t>
      </w:r>
      <w:r w:rsidR="008F1FE3" w:rsidRPr="00396C1B">
        <w:rPr>
          <w:rFonts w:ascii="Verdana" w:hAnsi="Verdana"/>
          <w:sz w:val="24"/>
          <w:szCs w:val="24"/>
        </w:rPr>
        <w:t xml:space="preserve"> do </w:t>
      </w:r>
      <w:r w:rsidR="005C6960" w:rsidRPr="00396C1B">
        <w:rPr>
          <w:rFonts w:ascii="Verdana" w:hAnsi="Verdana"/>
          <w:b/>
          <w:bCs/>
          <w:sz w:val="24"/>
          <w:szCs w:val="24"/>
        </w:rPr>
        <w:t>5</w:t>
      </w:r>
      <w:r w:rsidR="008F1FE3" w:rsidRPr="00396C1B">
        <w:rPr>
          <w:rFonts w:ascii="Verdana" w:hAnsi="Verdana"/>
          <w:b/>
          <w:bCs/>
          <w:sz w:val="24"/>
          <w:szCs w:val="24"/>
        </w:rPr>
        <w:t xml:space="preserve"> %</w:t>
      </w:r>
      <w:r w:rsidR="008F1FE3" w:rsidRPr="00396C1B">
        <w:rPr>
          <w:rFonts w:ascii="Verdana" w:hAnsi="Verdana"/>
          <w:sz w:val="24"/>
          <w:szCs w:val="24"/>
        </w:rPr>
        <w:t xml:space="preserve"> dotacji,</w:t>
      </w:r>
      <w:r w:rsidR="008F1FE3" w:rsidRPr="00396C1B">
        <w:rPr>
          <w:rFonts w:ascii="Verdana" w:hAnsi="Verdana"/>
          <w:color w:val="000000"/>
          <w:sz w:val="24"/>
          <w:szCs w:val="24"/>
        </w:rPr>
        <w:t xml:space="preserve"> </w:t>
      </w:r>
      <w:r w:rsidR="008F1FE3" w:rsidRPr="00396C1B">
        <w:rPr>
          <w:rFonts w:ascii="Verdana" w:hAnsi="Verdana"/>
          <w:sz w:val="24"/>
          <w:szCs w:val="24"/>
        </w:rPr>
        <w:t>np.</w:t>
      </w:r>
    </w:p>
    <w:p w:rsidR="00C67E0E" w:rsidRPr="00396C1B" w:rsidRDefault="00C67E0E" w:rsidP="00396C1B">
      <w:pPr>
        <w:pStyle w:val="Akapitzlist"/>
        <w:numPr>
          <w:ilvl w:val="0"/>
          <w:numId w:val="17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koszty obsługi księgowej (osoba prawna lub fizyczna) 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proofErr w:type="spellStart"/>
      <w:r w:rsidRPr="00396C1B">
        <w:rPr>
          <w:rFonts w:ascii="Verdana" w:hAnsi="Verdana"/>
          <w:sz w:val="24"/>
          <w:szCs w:val="24"/>
        </w:rPr>
        <w:t>internet</w:t>
      </w:r>
      <w:proofErr w:type="spellEnd"/>
      <w:r w:rsidRPr="00396C1B">
        <w:rPr>
          <w:rFonts w:ascii="Verdana" w:hAnsi="Verdana"/>
          <w:sz w:val="24"/>
          <w:szCs w:val="24"/>
        </w:rPr>
        <w:t xml:space="preserve"> (abonament i/lub administrowanie strony)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usługi telekomunikacyjne (abonament i/lub rozmowy telefoniczne),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materiały biurowe,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sprzątanie,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clear" w:pos="1370"/>
          <w:tab w:val="num" w:pos="900"/>
        </w:tabs>
        <w:autoSpaceDE w:val="0"/>
        <w:spacing w:before="120" w:after="0" w:line="360" w:lineRule="auto"/>
        <w:ind w:left="900" w:right="110" w:hanging="18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zakup środków czystości,</w:t>
      </w:r>
    </w:p>
    <w:p w:rsidR="00C67E0E" w:rsidRPr="00396C1B" w:rsidRDefault="00C67E0E" w:rsidP="00396C1B">
      <w:pPr>
        <w:numPr>
          <w:ilvl w:val="0"/>
          <w:numId w:val="16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inne wynikające ze specyfiki zadania.</w:t>
      </w:r>
    </w:p>
    <w:p w:rsidR="00FB768C" w:rsidRPr="00396C1B" w:rsidRDefault="00DB15C9" w:rsidP="00396C1B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promocji</w:t>
      </w:r>
      <w:r w:rsidRPr="00396C1B">
        <w:rPr>
          <w:rFonts w:ascii="Verdana" w:hAnsi="Verdana"/>
          <w:b/>
          <w:sz w:val="24"/>
          <w:szCs w:val="24"/>
        </w:rPr>
        <w:t xml:space="preserve"> </w:t>
      </w:r>
      <w:r w:rsidR="00FB768C" w:rsidRPr="00396C1B">
        <w:rPr>
          <w:rFonts w:ascii="Verdana" w:hAnsi="Verdana"/>
          <w:sz w:val="24"/>
          <w:szCs w:val="24"/>
        </w:rPr>
        <w:t xml:space="preserve">zadania w części dotyczącej zadania do </w:t>
      </w:r>
      <w:r w:rsidR="00E531EB">
        <w:rPr>
          <w:rFonts w:ascii="Verdana" w:hAnsi="Verdana"/>
          <w:b/>
          <w:sz w:val="24"/>
          <w:szCs w:val="24"/>
        </w:rPr>
        <w:t>3</w:t>
      </w:r>
      <w:r w:rsidR="00FB768C" w:rsidRPr="00396C1B">
        <w:rPr>
          <w:rFonts w:ascii="Verdana" w:hAnsi="Verdana"/>
          <w:b/>
          <w:sz w:val="24"/>
          <w:szCs w:val="24"/>
        </w:rPr>
        <w:t xml:space="preserve"> %</w:t>
      </w:r>
      <w:r w:rsidR="00FB768C" w:rsidRPr="00396C1B">
        <w:rPr>
          <w:rFonts w:ascii="Verdana" w:hAnsi="Verdana"/>
          <w:sz w:val="24"/>
          <w:szCs w:val="24"/>
        </w:rPr>
        <w:t xml:space="preserve"> dotacji, w tym m.in.</w:t>
      </w:r>
    </w:p>
    <w:p w:rsidR="003A5EA4" w:rsidRPr="00396C1B" w:rsidRDefault="003A5EA4" w:rsidP="00396C1B">
      <w:pPr>
        <w:numPr>
          <w:ilvl w:val="0"/>
          <w:numId w:val="26"/>
        </w:numPr>
        <w:tabs>
          <w:tab w:val="num" w:pos="900"/>
        </w:tabs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opracowania graficznego,</w:t>
      </w:r>
    </w:p>
    <w:p w:rsidR="003A5EA4" w:rsidRPr="00396C1B" w:rsidRDefault="003A5EA4" w:rsidP="00396C1B">
      <w:pPr>
        <w:numPr>
          <w:ilvl w:val="0"/>
          <w:numId w:val="26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druku/produkcji ulotek,</w:t>
      </w:r>
    </w:p>
    <w:p w:rsidR="003A5EA4" w:rsidRPr="00396C1B" w:rsidRDefault="003A5EA4" w:rsidP="00396C1B">
      <w:pPr>
        <w:numPr>
          <w:ilvl w:val="0"/>
          <w:numId w:val="26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>materiałów informacyjnych</w:t>
      </w:r>
    </w:p>
    <w:p w:rsidR="003A5EA4" w:rsidRPr="00396C1B" w:rsidRDefault="008E2884" w:rsidP="00396C1B">
      <w:pPr>
        <w:pStyle w:val="Akapitzlist"/>
        <w:numPr>
          <w:ilvl w:val="0"/>
          <w:numId w:val="15"/>
        </w:numPr>
        <w:autoSpaceDE w:val="0"/>
        <w:spacing w:before="120" w:after="0" w:line="360" w:lineRule="auto"/>
        <w:ind w:right="110"/>
        <w:jc w:val="both"/>
        <w:rPr>
          <w:rFonts w:ascii="Verdana" w:hAnsi="Verdana"/>
          <w:sz w:val="24"/>
          <w:szCs w:val="24"/>
        </w:rPr>
      </w:pPr>
      <w:r w:rsidRPr="00396C1B">
        <w:rPr>
          <w:rFonts w:ascii="Verdana" w:hAnsi="Verdana"/>
          <w:sz w:val="24"/>
          <w:szCs w:val="24"/>
        </w:rPr>
        <w:t xml:space="preserve">zakup i uzupełnienie drobnego wyposażenia do pomieszczeń – tylko w uzasadnionych przypadkach, opisanych w ofercie, do </w:t>
      </w:r>
      <w:r w:rsidR="002C3C7C" w:rsidRPr="00396C1B">
        <w:rPr>
          <w:rFonts w:ascii="Verdana" w:hAnsi="Verdana"/>
          <w:b/>
          <w:sz w:val="24"/>
          <w:szCs w:val="24"/>
        </w:rPr>
        <w:t>5</w:t>
      </w:r>
      <w:r w:rsidRPr="00396C1B">
        <w:rPr>
          <w:rFonts w:ascii="Verdana" w:hAnsi="Verdana"/>
          <w:b/>
          <w:sz w:val="24"/>
          <w:szCs w:val="24"/>
        </w:rPr>
        <w:t xml:space="preserve"> %</w:t>
      </w:r>
      <w:r w:rsidRPr="00396C1B">
        <w:rPr>
          <w:rFonts w:ascii="Verdana" w:hAnsi="Verdana"/>
          <w:sz w:val="24"/>
          <w:szCs w:val="24"/>
        </w:rPr>
        <w:t xml:space="preserve"> dotacji.</w:t>
      </w:r>
    </w:p>
    <w:p w:rsidR="00D51DC0" w:rsidRPr="00396C1B" w:rsidRDefault="0086528C" w:rsidP="00396C1B">
      <w:pPr>
        <w:pStyle w:val="NormalnyWeb"/>
        <w:numPr>
          <w:ilvl w:val="0"/>
          <w:numId w:val="15"/>
        </w:numPr>
        <w:suppressAutoHyphens/>
        <w:autoSpaceDE w:val="0"/>
        <w:spacing w:before="120" w:beforeAutospacing="0" w:after="0" w:afterAutospacing="0" w:line="360" w:lineRule="auto"/>
        <w:ind w:right="110"/>
        <w:jc w:val="both"/>
        <w:rPr>
          <w:rFonts w:ascii="Verdana" w:eastAsiaTheme="minorHAnsi" w:hAnsi="Verdana" w:cstheme="minorBidi" w:hint="default"/>
          <w:lang w:eastAsia="en-US"/>
        </w:rPr>
      </w:pPr>
      <w:r w:rsidRPr="00396C1B">
        <w:rPr>
          <w:rFonts w:ascii="Verdana" w:eastAsiaTheme="minorHAnsi" w:hAnsi="Verdana" w:cstheme="minorBidi"/>
          <w:lang w:eastAsia="en-US"/>
        </w:rPr>
        <w:t>koszty towarów i usług związane z zapewnieniem dostępności osobom ze szczególnymi potrzebami</w:t>
      </w:r>
      <w:r w:rsidRPr="00396C1B">
        <w:rPr>
          <w:rFonts w:ascii="Verdana" w:eastAsiaTheme="minorHAnsi" w:hAnsi="Verdana" w:cstheme="minorBidi" w:hint="default"/>
          <w:lang w:eastAsia="en-US"/>
        </w:rPr>
        <w:t xml:space="preserve"> </w:t>
      </w:r>
      <w:r w:rsidR="008155EC" w:rsidRPr="00396C1B">
        <w:rPr>
          <w:rFonts w:ascii="Verdana" w:eastAsiaTheme="minorHAnsi" w:hAnsi="Verdana" w:cstheme="minorBidi" w:hint="default"/>
          <w:lang w:eastAsia="en-US"/>
        </w:rPr>
        <w:t>nie stanowiące wydatków inwestycyjnych</w:t>
      </w:r>
      <w:r w:rsidR="002B672A" w:rsidRPr="00396C1B">
        <w:rPr>
          <w:rFonts w:ascii="Verdana" w:eastAsiaTheme="minorHAnsi" w:hAnsi="Verdana" w:cstheme="minorBidi" w:hint="default"/>
          <w:lang w:eastAsia="en-US"/>
        </w:rPr>
        <w:t>.</w:t>
      </w:r>
    </w:p>
    <w:p w:rsidR="000218C1" w:rsidRPr="0002701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4"/>
        </w:rPr>
      </w:pPr>
      <w:r w:rsidRPr="0002701D">
        <w:rPr>
          <w:rFonts w:ascii="Verdana" w:hAnsi="Verdana"/>
          <w:b/>
          <w:bCs/>
          <w:sz w:val="24"/>
        </w:rPr>
        <w:t>Uwaga:</w:t>
      </w:r>
    </w:p>
    <w:p w:rsidR="000218C1" w:rsidRPr="0002701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02701D">
        <w:rPr>
          <w:rFonts w:ascii="Verdana" w:hAnsi="Verdana"/>
          <w:sz w:val="24"/>
        </w:rPr>
        <w:t xml:space="preserve">Z dotacji można rozliczyć wyłącznie wynagrodzenie za prowadzenie </w:t>
      </w:r>
      <w:r w:rsidRPr="0002701D">
        <w:rPr>
          <w:rFonts w:ascii="Verdana" w:hAnsi="Verdana"/>
          <w:b/>
          <w:bCs/>
          <w:sz w:val="24"/>
        </w:rPr>
        <w:t>wyodrębnionej</w:t>
      </w:r>
      <w:r w:rsidRPr="0002701D">
        <w:rPr>
          <w:rFonts w:ascii="Verdana" w:hAnsi="Verdana"/>
          <w:sz w:val="24"/>
        </w:rPr>
        <w:t xml:space="preserve"> </w:t>
      </w:r>
      <w:r w:rsidRPr="0002701D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EA2503">
        <w:rPr>
          <w:rFonts w:ascii="Verdana" w:hAnsi="Verdana"/>
          <w:b/>
          <w:bCs/>
          <w:sz w:val="24"/>
        </w:rPr>
        <w:t>zadania</w:t>
      </w:r>
      <w:r w:rsidRPr="0002701D">
        <w:rPr>
          <w:rFonts w:ascii="Verdana" w:hAnsi="Verdana"/>
          <w:b/>
          <w:bCs/>
          <w:sz w:val="24"/>
        </w:rPr>
        <w:t xml:space="preserve"> </w:t>
      </w:r>
      <w:r w:rsidRPr="0002701D">
        <w:rPr>
          <w:rFonts w:ascii="Verdana" w:hAnsi="Verdana"/>
          <w:sz w:val="24"/>
        </w:rPr>
        <w:t xml:space="preserve">zgodnie z zasadami wynikającymi z ustawy z dnia 29 września 1994 r. </w:t>
      </w:r>
      <w:r w:rsidRPr="0002701D">
        <w:rPr>
          <w:rFonts w:ascii="Verdana" w:hAnsi="Verdana"/>
          <w:i/>
          <w:iCs/>
          <w:sz w:val="24"/>
        </w:rPr>
        <w:t>o rachunkowości</w:t>
      </w:r>
      <w:r w:rsidRPr="0002701D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02701D">
        <w:rPr>
          <w:rFonts w:ascii="Verdana" w:hAnsi="Verdana"/>
          <w:b/>
          <w:bCs/>
          <w:sz w:val="24"/>
        </w:rPr>
        <w:t>wszystkie zespoły kont</w:t>
      </w:r>
      <w:r w:rsidRPr="0002701D">
        <w:rPr>
          <w:rFonts w:ascii="Verdana" w:hAnsi="Verdana"/>
          <w:sz w:val="24"/>
        </w:rPr>
        <w:t xml:space="preserve">, na których ewidencjonuje się operacje związane z </w:t>
      </w:r>
      <w:r w:rsidR="00EA2503">
        <w:rPr>
          <w:rFonts w:ascii="Verdana" w:hAnsi="Verdana"/>
          <w:sz w:val="24"/>
        </w:rPr>
        <w:t>zadaniem</w:t>
      </w:r>
      <w:r w:rsidRPr="0002701D">
        <w:rPr>
          <w:rFonts w:ascii="Verdana" w:hAnsi="Verdana"/>
          <w:sz w:val="24"/>
        </w:rPr>
        <w:t xml:space="preserve"> tak, aby możliwe było wyodrębnienie </w:t>
      </w:r>
      <w:r w:rsidRPr="0002701D">
        <w:rPr>
          <w:rFonts w:ascii="Verdana" w:hAnsi="Verdana"/>
          <w:sz w:val="24"/>
        </w:rPr>
        <w:lastRenderedPageBreak/>
        <w:t xml:space="preserve">ewidencji środków pieniężnych, rozrachunków, kosztów, przychodów itd. W przypadku dokumentów księgowych, które tylko w części dotyczą </w:t>
      </w:r>
      <w:r w:rsidR="00EA2503">
        <w:rPr>
          <w:rFonts w:ascii="Verdana" w:hAnsi="Verdana"/>
          <w:sz w:val="24"/>
        </w:rPr>
        <w:t>zadania</w:t>
      </w:r>
      <w:r w:rsidRPr="0002701D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EA2503">
        <w:rPr>
          <w:rFonts w:ascii="Verdana" w:hAnsi="Verdana"/>
          <w:sz w:val="24"/>
        </w:rPr>
        <w:t>zadania</w:t>
      </w:r>
      <w:r w:rsidRPr="0002701D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02701D">
        <w:rPr>
          <w:rFonts w:ascii="Verdana" w:hAnsi="Verdana"/>
          <w:sz w:val="24"/>
        </w:rPr>
        <w:t xml:space="preserve">Przyznana dotacja może być wydatkowana tylko na cele związane z realizowanym </w:t>
      </w:r>
      <w:r w:rsidR="00EA2503">
        <w:rPr>
          <w:rFonts w:ascii="Verdana" w:hAnsi="Verdana"/>
          <w:sz w:val="24"/>
        </w:rPr>
        <w:t>zadaniem</w:t>
      </w:r>
      <w:r w:rsidR="00F95A7F" w:rsidRPr="0002701D">
        <w:rPr>
          <w:rFonts w:ascii="Verdana" w:hAnsi="Verdana"/>
          <w:sz w:val="24"/>
        </w:rPr>
        <w:t xml:space="preserve"> </w:t>
      </w:r>
      <w:r w:rsidRPr="0002701D">
        <w:rPr>
          <w:rFonts w:ascii="Verdana" w:hAnsi="Verdana"/>
          <w:sz w:val="24"/>
        </w:rPr>
        <w:t xml:space="preserve"> i wyłącznie na potrzeby osób, do których jest ono adresowane</w:t>
      </w:r>
      <w:r w:rsidRPr="005473CD">
        <w:rPr>
          <w:rFonts w:ascii="Verdana" w:hAnsi="Verdana"/>
          <w:sz w:val="22"/>
          <w:szCs w:val="22"/>
        </w:rPr>
        <w:t>.</w:t>
      </w:r>
    </w:p>
    <w:p w:rsidR="00F97936" w:rsidRPr="0002701D" w:rsidRDefault="00E045DB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02701D">
        <w:rPr>
          <w:rFonts w:ascii="Verdana" w:hAnsi="Verdana"/>
          <w:b/>
          <w:sz w:val="24"/>
        </w:rPr>
        <w:t xml:space="preserve">III. </w:t>
      </w:r>
      <w:r w:rsidR="00F97936" w:rsidRPr="0002701D">
        <w:rPr>
          <w:rFonts w:ascii="Verdana" w:hAnsi="Verdana"/>
          <w:b/>
          <w:sz w:val="24"/>
        </w:rPr>
        <w:t>Koszty, które nie mogą zostać sfinansowane z dotacji</w:t>
      </w:r>
      <w:r w:rsidRPr="0002701D">
        <w:rPr>
          <w:rFonts w:ascii="Verdana" w:hAnsi="Verdana"/>
          <w:b/>
          <w:sz w:val="24"/>
        </w:rPr>
        <w:t>: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:rsidR="00F97936" w:rsidRPr="0002701D" w:rsidRDefault="00782CE0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Zakupy i w</w:t>
      </w:r>
      <w:r w:rsidR="00F97936" w:rsidRPr="0002701D">
        <w:rPr>
          <w:rFonts w:ascii="Verdana" w:eastAsia="Times New Roman" w:hAnsi="Verdana" w:cs="Times New Roman"/>
          <w:sz w:val="24"/>
          <w:szCs w:val="24"/>
          <w:lang w:eastAsia="pl-PL"/>
        </w:rPr>
        <w:t>ydatki</w:t>
      </w:r>
      <w:r w:rsidR="00D43088"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02701D" w:rsidRPr="0002701D">
        <w:rPr>
          <w:rFonts w:ascii="Verdana" w:eastAsia="Times New Roman" w:hAnsi="Verdana" w:cs="Times New Roman"/>
          <w:sz w:val="24"/>
          <w:szCs w:val="24"/>
          <w:lang w:eastAsia="pl-PL"/>
        </w:rPr>
        <w:t>i</w:t>
      </w:r>
      <w:r w:rsidR="00F97936"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nwestycyjne, remonty i adaptacje pomieszczeń niebędących własnością Gminy Wrocław.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AD7163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Działania, których celem jest prowadzenie badań naukowych, analiz i studiów.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Pokrywanie  z dotacji nagród i premii pieniężnych, innych form bonifikaty rzeczowej lub finansowej dla osób zajmujących się realizacją </w:t>
      </w:r>
      <w:r w:rsidR="00E531E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:rsidR="00F97936" w:rsidRPr="0002701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05244F" w:rsidRPr="0002701D" w:rsidRDefault="00F97936" w:rsidP="0099305D">
      <w:pPr>
        <w:spacing w:before="120" w:after="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02701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02701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E531E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02701D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02701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02701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02701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881BF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strony,</w:t>
      </w:r>
    </w:p>
    <w:p w:rsidR="00D176B8" w:rsidRPr="0002701D" w:rsidRDefault="00D176B8" w:rsidP="0066077C">
      <w:pPr>
        <w:pStyle w:val="Tekstpodstawowy3"/>
        <w:numPr>
          <w:ilvl w:val="1"/>
          <w:numId w:val="19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02701D" w:rsidRDefault="00D176B8" w:rsidP="00D61126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D176B8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D43088" w:rsidRPr="0002701D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02701D" w:rsidRDefault="00D176B8" w:rsidP="00D61126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oraz uznanie jej za spełniającą kryteria nie gwarantuje przyznania środków finansowych w wysokości, o którą występuje oferent.</w:t>
      </w:r>
    </w:p>
    <w:p w:rsidR="00D176B8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02701D" w:rsidRDefault="00D176B8" w:rsidP="0066077C">
      <w:pPr>
        <w:pStyle w:val="Tekstpodstawowy3"/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2701D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72432B" w:rsidRPr="0002701D" w:rsidRDefault="00E70EEC" w:rsidP="0002701D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02701D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  <w:r w:rsidR="00F31AA0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B20E7F" w:rsidRPr="0002701D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02701D">
        <w:rPr>
          <w:rFonts w:ascii="Verdana" w:hAnsi="Verdana"/>
          <w:b/>
          <w:sz w:val="24"/>
          <w:szCs w:val="24"/>
        </w:rPr>
        <w:t xml:space="preserve"> </w:t>
      </w:r>
      <w:r w:rsidR="00B20E7F" w:rsidRPr="0002701D">
        <w:rPr>
          <w:rFonts w:ascii="Verdana" w:hAnsi="Verdana"/>
          <w:b/>
          <w:sz w:val="24"/>
          <w:szCs w:val="24"/>
        </w:rPr>
        <w:t>50-031 Wrocław, ul. Bogusławskiego 8,10 (parter)</w:t>
      </w:r>
      <w:r w:rsidR="00F31AA0">
        <w:rPr>
          <w:rFonts w:ascii="Verdana" w:hAnsi="Verdana"/>
          <w:b/>
          <w:sz w:val="24"/>
          <w:szCs w:val="24"/>
        </w:rPr>
        <w:t>.</w:t>
      </w:r>
    </w:p>
    <w:p w:rsidR="00E70EEC" w:rsidRPr="0002701D" w:rsidRDefault="00E70EEC" w:rsidP="0002701D">
      <w:pPr>
        <w:pStyle w:val="Nagwek2"/>
        <w:spacing w:line="360" w:lineRule="auto"/>
        <w:rPr>
          <w:sz w:val="24"/>
        </w:rPr>
      </w:pPr>
      <w:r w:rsidRPr="0002701D">
        <w:rPr>
          <w:sz w:val="24"/>
        </w:rPr>
        <w:t>UWAGA WAŻNE!</w:t>
      </w:r>
    </w:p>
    <w:p w:rsidR="00E70EEC" w:rsidRPr="0002701D" w:rsidRDefault="00E70EEC" w:rsidP="0002701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4407B1" w:rsidRDefault="004407B1" w:rsidP="0002701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E70EEC" w:rsidRPr="0002701D" w:rsidRDefault="00E70EEC" w:rsidP="0002701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02701D" w:rsidRDefault="00E70EEC" w:rsidP="0002701D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Dokumenty dotyczące Oferenta:</w:t>
      </w:r>
    </w:p>
    <w:p w:rsidR="00E70EEC" w:rsidRPr="0002701D" w:rsidRDefault="00E70EEC" w:rsidP="0002701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AC2D9F">
        <w:rPr>
          <w:rFonts w:ascii="Verdana" w:hAnsi="Verdana"/>
          <w:b/>
          <w:sz w:val="24"/>
          <w:szCs w:val="24"/>
        </w:rPr>
        <w:t>Aktualny</w:t>
      </w:r>
      <w:r w:rsidR="00C72540">
        <w:rPr>
          <w:rFonts w:ascii="Verdana" w:hAnsi="Verdana"/>
          <w:sz w:val="24"/>
          <w:szCs w:val="24"/>
        </w:rPr>
        <w:t>,</w:t>
      </w:r>
      <w:r w:rsidRPr="0002701D">
        <w:rPr>
          <w:rFonts w:ascii="Verdana" w:hAnsi="Verdana"/>
          <w:sz w:val="24"/>
          <w:szCs w:val="24"/>
        </w:rPr>
        <w:t xml:space="preserve"> </w:t>
      </w:r>
      <w:r w:rsidR="00C72540">
        <w:rPr>
          <w:rFonts w:ascii="Verdana" w:hAnsi="Verdana"/>
          <w:sz w:val="24"/>
          <w:szCs w:val="24"/>
        </w:rPr>
        <w:t>zgodny ze stanem faktycznym i prawnym</w:t>
      </w:r>
      <w:r w:rsidR="00C72540" w:rsidRPr="0002701D">
        <w:rPr>
          <w:rFonts w:ascii="Verdana" w:hAnsi="Verdana"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odpis z odpowiedniego rejestru lub inne dokumenty informujące o statusie prawnym podmiotu składającego ofertę i umocowanie osób go reprezentujących.</w:t>
      </w:r>
    </w:p>
    <w:p w:rsidR="00D43088" w:rsidRPr="0002701D" w:rsidRDefault="00D43088" w:rsidP="00C72540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W przypadku organizacji zarejestrowanych w KRS obok odpisu wydanego przez sąd dopuszczalne jest również złożenie wydruku z informacji odpowiadającej odpisowi aktualnemu z rejestru stowarzyszeń, innych organizacji społecznych i zawodowych, fundacji </w:t>
      </w:r>
      <w:r w:rsidRPr="0002701D">
        <w:rPr>
          <w:rFonts w:ascii="Verdana" w:hAnsi="Verdana"/>
          <w:sz w:val="24"/>
          <w:szCs w:val="24"/>
        </w:rPr>
        <w:lastRenderedPageBreak/>
        <w:t>oraz samodzielnych publicznych zakładów opieki zdrowotnej pobrany na podstawie art. 4 ust. 4aa ustawy z dnia 20 sierpnia 1997 r</w:t>
      </w:r>
      <w:r w:rsidR="005D0985"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 o Krajowym Rejestrze Sadowym (</w:t>
      </w:r>
      <w:proofErr w:type="spellStart"/>
      <w:r w:rsidRPr="0002701D">
        <w:rPr>
          <w:rFonts w:ascii="Verdana" w:hAnsi="Verdana"/>
          <w:sz w:val="24"/>
          <w:szCs w:val="24"/>
        </w:rPr>
        <w:t>t</w:t>
      </w:r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>j</w:t>
      </w:r>
      <w:proofErr w:type="spellEnd"/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 xml:space="preserve"> Dz. U. z 202</w:t>
      </w:r>
      <w:r w:rsidR="005D0985">
        <w:rPr>
          <w:rFonts w:ascii="Verdana" w:hAnsi="Verdana"/>
          <w:sz w:val="24"/>
          <w:szCs w:val="24"/>
        </w:rPr>
        <w:t>3</w:t>
      </w:r>
      <w:r w:rsidRPr="0002701D">
        <w:rPr>
          <w:rFonts w:ascii="Verdana" w:hAnsi="Verdana"/>
          <w:sz w:val="24"/>
          <w:szCs w:val="24"/>
        </w:rPr>
        <w:t xml:space="preserve"> r</w:t>
      </w:r>
      <w:r w:rsidR="005D0985"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, poz. </w:t>
      </w:r>
      <w:r w:rsidR="005D0985">
        <w:rPr>
          <w:rFonts w:ascii="Verdana" w:hAnsi="Verdana"/>
          <w:sz w:val="24"/>
          <w:szCs w:val="24"/>
        </w:rPr>
        <w:t>685</w:t>
      </w:r>
      <w:r w:rsidRPr="0002701D">
        <w:rPr>
          <w:rFonts w:ascii="Verdana" w:hAnsi="Verdana"/>
          <w:sz w:val="24"/>
          <w:szCs w:val="24"/>
        </w:rPr>
        <w:t xml:space="preserve"> z </w:t>
      </w:r>
      <w:proofErr w:type="spellStart"/>
      <w:r w:rsidRPr="0002701D">
        <w:rPr>
          <w:rFonts w:ascii="Verdana" w:hAnsi="Verdana"/>
          <w:sz w:val="24"/>
          <w:szCs w:val="24"/>
        </w:rPr>
        <w:t>późn</w:t>
      </w:r>
      <w:proofErr w:type="spellEnd"/>
      <w:r w:rsidRPr="0002701D">
        <w:rPr>
          <w:rFonts w:ascii="Verdana" w:hAnsi="Verdana"/>
          <w:sz w:val="24"/>
          <w:szCs w:val="24"/>
        </w:rPr>
        <w:t xml:space="preserve">. zm.)  ze strony </w:t>
      </w:r>
      <w:hyperlink r:id="rId8" w:history="1">
        <w:r w:rsidR="005B58AC" w:rsidRPr="00694619">
          <w:rPr>
            <w:rStyle w:val="Hipercze"/>
            <w:rFonts w:ascii="Verdana" w:hAnsi="Verdana"/>
            <w:sz w:val="24"/>
            <w:szCs w:val="24"/>
          </w:rPr>
          <w:t>https://ems.ms.gov.pl/krs/wyszukiwaniepodmiotu</w:t>
        </w:r>
      </w:hyperlink>
      <w:r w:rsidRPr="0002701D">
        <w:rPr>
          <w:rFonts w:ascii="Verdana" w:hAnsi="Verdana"/>
          <w:sz w:val="24"/>
          <w:szCs w:val="24"/>
        </w:rPr>
        <w:t>;</w:t>
      </w:r>
    </w:p>
    <w:p w:rsidR="00D43088" w:rsidRPr="0002701D" w:rsidRDefault="00D43088" w:rsidP="0002701D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440"/>
          <w:tab w:val="left" w:pos="1843"/>
        </w:tabs>
        <w:spacing w:before="120" w:after="0" w:line="360" w:lineRule="auto"/>
        <w:ind w:left="567" w:right="110" w:hanging="567"/>
        <w:jc w:val="both"/>
        <w:rPr>
          <w:rFonts w:ascii="Verdana" w:hAnsi="Verdana"/>
          <w:sz w:val="24"/>
          <w:szCs w:val="24"/>
        </w:rPr>
      </w:pPr>
      <w:r w:rsidRPr="00495293">
        <w:rPr>
          <w:rFonts w:ascii="Verdana" w:hAnsi="Verdana"/>
          <w:b/>
          <w:sz w:val="24"/>
          <w:szCs w:val="24"/>
        </w:rPr>
        <w:t>Aktualny</w:t>
      </w:r>
      <w:r w:rsidRPr="0002701D">
        <w:rPr>
          <w:rFonts w:ascii="Verdana" w:hAnsi="Verdana"/>
          <w:sz w:val="24"/>
          <w:szCs w:val="24"/>
        </w:rPr>
        <w:t xml:space="preserve"> odpis z rejestru przedsiębiorców </w:t>
      </w:r>
      <w:r w:rsidR="005540B7" w:rsidRPr="0002701D">
        <w:rPr>
          <w:rFonts w:ascii="Verdana" w:hAnsi="Verdana"/>
          <w:sz w:val="24"/>
          <w:szCs w:val="24"/>
        </w:rPr>
        <w:t xml:space="preserve">z KRS – w przypadku prowadzenia </w:t>
      </w:r>
      <w:r w:rsidRPr="0002701D">
        <w:rPr>
          <w:rFonts w:ascii="Verdana" w:hAnsi="Verdana"/>
          <w:sz w:val="24"/>
          <w:szCs w:val="24"/>
        </w:rPr>
        <w:t xml:space="preserve">działalności gospodarczej. </w:t>
      </w:r>
    </w:p>
    <w:p w:rsidR="00D43088" w:rsidRPr="0002701D" w:rsidRDefault="00D43088" w:rsidP="008C4373">
      <w:pPr>
        <w:spacing w:after="120" w:line="360" w:lineRule="auto"/>
        <w:ind w:left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organizacji zarejestrowanych w K</w:t>
      </w:r>
      <w:r w:rsidR="005D0985">
        <w:rPr>
          <w:rFonts w:ascii="Verdana" w:hAnsi="Verdana"/>
          <w:sz w:val="24"/>
          <w:szCs w:val="24"/>
        </w:rPr>
        <w:t xml:space="preserve">rajowym </w:t>
      </w:r>
      <w:r w:rsidRPr="0002701D">
        <w:rPr>
          <w:rFonts w:ascii="Verdana" w:hAnsi="Verdana"/>
          <w:sz w:val="24"/>
          <w:szCs w:val="24"/>
        </w:rPr>
        <w:t>R</w:t>
      </w:r>
      <w:r w:rsidR="005D0985">
        <w:rPr>
          <w:rFonts w:ascii="Verdana" w:hAnsi="Verdana"/>
          <w:sz w:val="24"/>
          <w:szCs w:val="24"/>
        </w:rPr>
        <w:t xml:space="preserve">ejestrze </w:t>
      </w:r>
      <w:r w:rsidRPr="0002701D">
        <w:rPr>
          <w:rFonts w:ascii="Verdana" w:hAnsi="Verdana"/>
          <w:sz w:val="24"/>
          <w:szCs w:val="24"/>
        </w:rPr>
        <w:t>S</w:t>
      </w:r>
      <w:r w:rsidR="005D0985">
        <w:rPr>
          <w:rFonts w:ascii="Verdana" w:hAnsi="Verdana"/>
          <w:sz w:val="24"/>
          <w:szCs w:val="24"/>
        </w:rPr>
        <w:t xml:space="preserve">ądowym </w:t>
      </w:r>
      <w:r w:rsidRPr="0002701D">
        <w:rPr>
          <w:rFonts w:ascii="Verdana" w:hAnsi="Verdana"/>
          <w:sz w:val="24"/>
          <w:szCs w:val="24"/>
        </w:rPr>
        <w:t>może to być wydruk z informacji odpowiadającej odpisowi aktualnemu z rejestru przedsiębiorców pobrany na podstawie art. 4 ust. 4aa ustawy z dnia 20 sierpnia 1997 r</w:t>
      </w:r>
      <w:r w:rsidR="005D0985"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 o Krajowym Rejestrze Sądowym (</w:t>
      </w:r>
      <w:proofErr w:type="spellStart"/>
      <w:r w:rsidRPr="0002701D">
        <w:rPr>
          <w:rFonts w:ascii="Verdana" w:hAnsi="Verdana"/>
          <w:sz w:val="24"/>
          <w:szCs w:val="24"/>
        </w:rPr>
        <w:t>t</w:t>
      </w:r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>j</w:t>
      </w:r>
      <w:proofErr w:type="spellEnd"/>
      <w:r w:rsidR="006A2DC6" w:rsidRPr="0002701D">
        <w:rPr>
          <w:rFonts w:ascii="Verdana" w:hAnsi="Verdana"/>
          <w:sz w:val="24"/>
          <w:szCs w:val="24"/>
        </w:rPr>
        <w:t>.</w:t>
      </w:r>
      <w:r w:rsidRPr="0002701D">
        <w:rPr>
          <w:rFonts w:ascii="Verdana" w:hAnsi="Verdana"/>
          <w:sz w:val="24"/>
          <w:szCs w:val="24"/>
        </w:rPr>
        <w:t xml:space="preserve"> Dz. U. z 20</w:t>
      </w:r>
      <w:r w:rsidR="00E34232">
        <w:rPr>
          <w:rFonts w:ascii="Verdana" w:hAnsi="Verdana"/>
          <w:sz w:val="24"/>
          <w:szCs w:val="24"/>
        </w:rPr>
        <w:t>2</w:t>
      </w:r>
      <w:r w:rsidR="00495293">
        <w:rPr>
          <w:rFonts w:ascii="Verdana" w:hAnsi="Verdana"/>
          <w:sz w:val="24"/>
          <w:szCs w:val="24"/>
        </w:rPr>
        <w:t>3</w:t>
      </w:r>
      <w:r w:rsidRPr="0002701D">
        <w:rPr>
          <w:rFonts w:ascii="Verdana" w:hAnsi="Verdana"/>
          <w:sz w:val="24"/>
          <w:szCs w:val="24"/>
        </w:rPr>
        <w:t xml:space="preserve"> r</w:t>
      </w:r>
      <w:r w:rsidR="00495293">
        <w:rPr>
          <w:rFonts w:ascii="Verdana" w:hAnsi="Verdana"/>
          <w:sz w:val="24"/>
          <w:szCs w:val="24"/>
        </w:rPr>
        <w:t>oku</w:t>
      </w:r>
      <w:r w:rsidRPr="0002701D">
        <w:rPr>
          <w:rFonts w:ascii="Verdana" w:hAnsi="Verdana"/>
          <w:sz w:val="24"/>
          <w:szCs w:val="24"/>
        </w:rPr>
        <w:t xml:space="preserve">, poz. </w:t>
      </w:r>
      <w:r w:rsidR="00495293">
        <w:rPr>
          <w:rFonts w:ascii="Verdana" w:hAnsi="Verdana"/>
          <w:sz w:val="24"/>
          <w:szCs w:val="24"/>
        </w:rPr>
        <w:t xml:space="preserve">685 </w:t>
      </w:r>
      <w:r w:rsidRPr="0002701D">
        <w:rPr>
          <w:rFonts w:ascii="Verdana" w:hAnsi="Verdana"/>
          <w:sz w:val="24"/>
          <w:szCs w:val="24"/>
        </w:rPr>
        <w:t xml:space="preserve">z </w:t>
      </w:r>
      <w:proofErr w:type="spellStart"/>
      <w:r w:rsidRPr="0002701D">
        <w:rPr>
          <w:rFonts w:ascii="Verdana" w:hAnsi="Verdana"/>
          <w:sz w:val="24"/>
          <w:szCs w:val="24"/>
        </w:rPr>
        <w:t>późn</w:t>
      </w:r>
      <w:proofErr w:type="spellEnd"/>
      <w:r w:rsidRPr="0002701D">
        <w:rPr>
          <w:rFonts w:ascii="Verdana" w:hAnsi="Verdana"/>
          <w:sz w:val="24"/>
          <w:szCs w:val="24"/>
        </w:rPr>
        <w:t xml:space="preserve">. zm.) ze strony </w:t>
      </w:r>
      <w:hyperlink r:id="rId9" w:history="1">
        <w:r w:rsidR="009C2B81" w:rsidRPr="00FE0101">
          <w:rPr>
            <w:rFonts w:ascii="Verdana" w:hAnsi="Verdana"/>
          </w:rPr>
          <w:t>https://ems.ms.gov.pl/krs/wyszukiwaniepodmiotu</w:t>
        </w:r>
      </w:hyperlink>
      <w:r w:rsidRPr="0002701D">
        <w:rPr>
          <w:rFonts w:ascii="Verdana" w:hAnsi="Verdana"/>
          <w:sz w:val="24"/>
          <w:szCs w:val="24"/>
        </w:rPr>
        <w:t>;</w:t>
      </w:r>
    </w:p>
    <w:p w:rsidR="005540B7" w:rsidRPr="0002701D" w:rsidRDefault="005540B7" w:rsidP="0002701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uppressAutoHyphens/>
        <w:spacing w:before="120" w:after="0" w:line="360" w:lineRule="auto"/>
        <w:ind w:left="426" w:right="110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W przypadku oddziałów terenowych organizacji, nieposiadających osobowości prawnej Pełnomocnictwa lub upoważnienia Zarządu Głównego do składania oświadczeń woli w jego imieniu, wydane dla osób z tych oddziałów go reprezentujących.</w:t>
      </w:r>
    </w:p>
    <w:p w:rsidR="00D43088" w:rsidRPr="0002701D" w:rsidRDefault="005540B7" w:rsidP="0002701D">
      <w:pPr>
        <w:tabs>
          <w:tab w:val="left" w:pos="720"/>
        </w:tabs>
        <w:spacing w:before="120" w:line="360" w:lineRule="auto"/>
        <w:ind w:right="11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W przypadku pełnomocnictw (nienotarialnych), należy dołączyć dokument potwierdzający dokonanie opłaty skarbowej w wysokości 17 zł. Opłaty skarbowej należy dokonać na rachunek bankowy nr </w:t>
      </w:r>
      <w:r w:rsidRPr="004C6C95">
        <w:rPr>
          <w:rFonts w:ascii="Verdana" w:hAnsi="Verdana"/>
          <w:b/>
          <w:sz w:val="24"/>
          <w:szCs w:val="24"/>
        </w:rPr>
        <w:t>82 1020 5226 0000 6102 0417 7895</w:t>
      </w:r>
      <w:r w:rsidRPr="0002701D">
        <w:rPr>
          <w:rFonts w:ascii="Verdana" w:hAnsi="Verdana"/>
          <w:sz w:val="24"/>
          <w:szCs w:val="24"/>
        </w:rPr>
        <w:t>.</w:t>
      </w:r>
    </w:p>
    <w:p w:rsidR="00E70EEC" w:rsidRPr="0002701D" w:rsidRDefault="00E70EEC" w:rsidP="0002701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Kopia aktualnej polisy ubezpieczeniowej.</w:t>
      </w:r>
    </w:p>
    <w:p w:rsidR="00E70EEC" w:rsidRPr="0002701D" w:rsidRDefault="00E70EEC" w:rsidP="0002701D">
      <w:pPr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845662" w:rsidRPr="0002701D">
        <w:rPr>
          <w:rFonts w:ascii="Verdana" w:hAnsi="Verdana"/>
          <w:color w:val="000000"/>
          <w:sz w:val="24"/>
          <w:szCs w:val="24"/>
        </w:rPr>
        <w:t>zadania</w:t>
      </w:r>
      <w:r w:rsidRPr="0002701D">
        <w:rPr>
          <w:rFonts w:ascii="Verdana" w:hAnsi="Verdana"/>
          <w:color w:val="000000"/>
          <w:sz w:val="24"/>
          <w:szCs w:val="24"/>
        </w:rPr>
        <w:t>.</w:t>
      </w:r>
    </w:p>
    <w:p w:rsidR="00E70EEC" w:rsidRPr="0002701D" w:rsidRDefault="00E70EEC" w:rsidP="0002701D">
      <w:pPr>
        <w:numPr>
          <w:ilvl w:val="0"/>
          <w:numId w:val="7"/>
        </w:numPr>
        <w:spacing w:before="120" w:after="0" w:line="360" w:lineRule="auto"/>
        <w:ind w:left="426" w:hanging="420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02701D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02701D">
        <w:rPr>
          <w:rFonts w:ascii="Verdana" w:hAnsi="Verdana"/>
          <w:b/>
          <w:bCs/>
          <w:sz w:val="24"/>
          <w:szCs w:val="24"/>
        </w:rPr>
        <w:t>2</w:t>
      </w:r>
      <w:r w:rsidRPr="0002701D">
        <w:rPr>
          <w:rFonts w:ascii="Verdana" w:hAnsi="Verdana"/>
          <w:b/>
          <w:bCs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do</w:t>
      </w:r>
      <w:r w:rsidRPr="0002701D">
        <w:rPr>
          <w:rFonts w:ascii="Verdana" w:hAnsi="Verdana"/>
          <w:b/>
          <w:bCs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ogłoszenia:</w:t>
      </w:r>
    </w:p>
    <w:p w:rsidR="00E70EEC" w:rsidRPr="0002701D" w:rsidRDefault="00E70EEC" w:rsidP="0002701D">
      <w:pPr>
        <w:pStyle w:val="Akapitzlist"/>
        <w:numPr>
          <w:ilvl w:val="1"/>
          <w:numId w:val="1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02701D">
        <w:rPr>
          <w:rStyle w:val="luchili"/>
          <w:rFonts w:ascii="Verdana" w:hAnsi="Verdana"/>
          <w:sz w:val="24"/>
          <w:szCs w:val="24"/>
        </w:rPr>
        <w:t>publicznymi</w:t>
      </w:r>
      <w:r w:rsidRPr="0002701D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CC4A9E" w:rsidRPr="0002701D" w:rsidRDefault="00E70EEC" w:rsidP="0002701D">
      <w:pPr>
        <w:pStyle w:val="Akapitzlist"/>
        <w:numPr>
          <w:ilvl w:val="1"/>
          <w:numId w:val="15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lastRenderedPageBreak/>
        <w:t xml:space="preserve">potwierdzające, że kwota środków przeznaczona zostanie na realizację </w:t>
      </w:r>
      <w:r w:rsidR="00AD7163">
        <w:rPr>
          <w:rFonts w:ascii="Verdana" w:hAnsi="Verdana"/>
          <w:sz w:val="24"/>
          <w:szCs w:val="24"/>
        </w:rPr>
        <w:t>zadania</w:t>
      </w:r>
      <w:r w:rsidRPr="0002701D">
        <w:rPr>
          <w:rFonts w:ascii="Verdana" w:hAnsi="Verdana"/>
          <w:sz w:val="24"/>
          <w:szCs w:val="24"/>
        </w:rPr>
        <w:t xml:space="preserve"> zgodnie z ofertą i że w tym zakresie </w:t>
      </w:r>
      <w:r w:rsidR="00AD7163">
        <w:rPr>
          <w:rFonts w:ascii="Verdana" w:hAnsi="Verdana"/>
          <w:sz w:val="24"/>
          <w:szCs w:val="24"/>
        </w:rPr>
        <w:t>zadanie</w:t>
      </w:r>
      <w:r w:rsidRPr="0002701D">
        <w:rPr>
          <w:rFonts w:ascii="Verdana" w:hAnsi="Verdana"/>
          <w:sz w:val="24"/>
          <w:szCs w:val="24"/>
        </w:rPr>
        <w:t xml:space="preserve"> nie będzie finansowan</w:t>
      </w:r>
      <w:r w:rsidR="00F95A7F" w:rsidRPr="0002701D">
        <w:rPr>
          <w:rFonts w:ascii="Verdana" w:hAnsi="Verdana"/>
          <w:sz w:val="24"/>
          <w:szCs w:val="24"/>
        </w:rPr>
        <w:t>y</w:t>
      </w:r>
      <w:r w:rsidRPr="0002701D">
        <w:rPr>
          <w:rFonts w:ascii="Verdana" w:hAnsi="Verdana"/>
          <w:sz w:val="24"/>
          <w:szCs w:val="24"/>
        </w:rPr>
        <w:t xml:space="preserve"> z innych źródeł;</w:t>
      </w:r>
    </w:p>
    <w:p w:rsidR="00E70EEC" w:rsidRPr="0002701D" w:rsidRDefault="00E70EEC" w:rsidP="0002701D">
      <w:pPr>
        <w:pStyle w:val="Akapitzlist"/>
        <w:numPr>
          <w:ilvl w:val="0"/>
          <w:numId w:val="7"/>
        </w:numPr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02701D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02701D">
        <w:rPr>
          <w:rFonts w:ascii="Verdana" w:hAnsi="Verdana"/>
          <w:b/>
          <w:bCs/>
          <w:sz w:val="24"/>
          <w:szCs w:val="24"/>
        </w:rPr>
        <w:t>3</w:t>
      </w:r>
      <w:r w:rsidRPr="0002701D">
        <w:rPr>
          <w:rFonts w:ascii="Verdana" w:hAnsi="Verdana"/>
          <w:sz w:val="24"/>
          <w:szCs w:val="24"/>
        </w:rPr>
        <w:t xml:space="preserve"> do</w:t>
      </w:r>
      <w:r w:rsidRPr="0002701D">
        <w:rPr>
          <w:rFonts w:ascii="Verdana" w:hAnsi="Verdana"/>
          <w:bCs/>
          <w:sz w:val="24"/>
          <w:szCs w:val="24"/>
        </w:rPr>
        <w:t xml:space="preserve"> </w:t>
      </w:r>
      <w:r w:rsidRPr="0002701D">
        <w:rPr>
          <w:rFonts w:ascii="Verdana" w:hAnsi="Verdana"/>
          <w:sz w:val="24"/>
          <w:szCs w:val="24"/>
        </w:rPr>
        <w:t>ogłoszenia: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02701D">
        <w:rPr>
          <w:rStyle w:val="luchili"/>
          <w:rFonts w:ascii="Verdana" w:hAnsi="Verdana"/>
          <w:sz w:val="24"/>
          <w:szCs w:val="24"/>
        </w:rPr>
        <w:t>publicznych</w:t>
      </w:r>
      <w:r w:rsidRPr="0002701D">
        <w:rPr>
          <w:rFonts w:ascii="Verdana" w:hAnsi="Verdana"/>
          <w:sz w:val="24"/>
          <w:szCs w:val="24"/>
        </w:rPr>
        <w:t>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602A19" w:rsidRPr="0002701D">
        <w:rPr>
          <w:rFonts w:ascii="Verdana" w:hAnsi="Verdana"/>
          <w:sz w:val="24"/>
          <w:szCs w:val="24"/>
        </w:rPr>
        <w:t>zadania</w:t>
      </w:r>
      <w:r w:rsidRPr="0002701D">
        <w:rPr>
          <w:rFonts w:ascii="Verdana" w:hAnsi="Verdana"/>
          <w:sz w:val="24"/>
          <w:szCs w:val="24"/>
        </w:rPr>
        <w:t>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E70EE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 w:cs="Arial"/>
          <w:sz w:val="24"/>
          <w:szCs w:val="24"/>
        </w:rPr>
        <w:t xml:space="preserve">zobowiązujące do prowadzenia odrębnej ewidencji księgowej dla zadań realizowanych w ramach umowy  w przypadku wyłonienia na realizatora </w:t>
      </w:r>
      <w:r w:rsidR="00CC4A9E" w:rsidRPr="0002701D">
        <w:rPr>
          <w:rFonts w:ascii="Verdana" w:hAnsi="Verdana" w:cs="Arial"/>
          <w:sz w:val="24"/>
          <w:szCs w:val="24"/>
        </w:rPr>
        <w:t>zadania</w:t>
      </w:r>
      <w:r w:rsidRPr="0002701D">
        <w:rPr>
          <w:rFonts w:ascii="Verdana" w:hAnsi="Verdana"/>
          <w:sz w:val="24"/>
          <w:szCs w:val="24"/>
        </w:rPr>
        <w:t>;</w:t>
      </w:r>
    </w:p>
    <w:p w:rsidR="00A7330C" w:rsidRPr="0002701D" w:rsidRDefault="00E70EEC" w:rsidP="0002701D">
      <w:pPr>
        <w:pStyle w:val="Akapitzlist"/>
        <w:numPr>
          <w:ilvl w:val="1"/>
          <w:numId w:val="2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02701D">
        <w:rPr>
          <w:rFonts w:ascii="Verdana" w:hAnsi="Verdana"/>
          <w:sz w:val="24"/>
          <w:szCs w:val="24"/>
        </w:rPr>
        <w:t>o przestrzeganiu Rozporządzenia Parlamentu Europejskiego i Rady (UE) 2016/679 z dnia 27 kwietnia 2016 r. w sprawie ochrony osób fizycznych w związku z przetwarzaniem danych osobowych i w sprawie swobodnego przepływu takich danych  oraz uchylenia dyrektywy 95/46/WE (ogólne rozporządzeni</w:t>
      </w:r>
      <w:r w:rsidR="00CC4A9E" w:rsidRPr="0002701D">
        <w:rPr>
          <w:rFonts w:ascii="Verdana" w:hAnsi="Verdana"/>
          <w:sz w:val="24"/>
          <w:szCs w:val="24"/>
        </w:rPr>
        <w:t>e o ochronie danych).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lastRenderedPageBreak/>
        <w:t>XIII. WYMOGI FORMALNE SKŁADANIA OFERT</w:t>
      </w:r>
    </w:p>
    <w:p w:rsidR="0057058C" w:rsidRPr="0002701D" w:rsidRDefault="0057058C" w:rsidP="0002701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w </w:t>
      </w:r>
      <w:r w:rsidR="008C1695" w:rsidRPr="0002701D">
        <w:rPr>
          <w:sz w:val="24"/>
        </w:rPr>
        <w:t>Kancelarii Urzędu Miejskiego Wrocławia</w:t>
      </w:r>
      <w:r w:rsidR="008C1695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>jednej oferty w jednym egzemplarzu na obowiązującym wzorze (</w:t>
      </w:r>
      <w:r w:rsidRPr="0002701D">
        <w:rPr>
          <w:sz w:val="24"/>
        </w:rPr>
        <w:t>Załącznik nr</w:t>
      </w:r>
      <w:r w:rsidRPr="0002701D">
        <w:rPr>
          <w:b w:val="0"/>
          <w:bCs w:val="0"/>
          <w:sz w:val="24"/>
        </w:rPr>
        <w:t xml:space="preserve"> </w:t>
      </w:r>
      <w:r w:rsidRPr="0002701D">
        <w:rPr>
          <w:sz w:val="24"/>
        </w:rPr>
        <w:t>1</w:t>
      </w:r>
      <w:r w:rsidRPr="0002701D">
        <w:rPr>
          <w:b w:val="0"/>
          <w:bCs w:val="0"/>
          <w:sz w:val="24"/>
        </w:rPr>
        <w:t>) do niniejszego</w:t>
      </w:r>
      <w:r w:rsidR="00B90A73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>ogłoszenia konkursowego) wraz z oświadczeniami, podpisanym przez osoby upoważnione  do składania oświadczeń woli w imieniu oferenta.</w:t>
      </w:r>
    </w:p>
    <w:p w:rsidR="0057058C" w:rsidRPr="0002701D" w:rsidRDefault="0057058C" w:rsidP="0002701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oferty w terminie określonym w ogłoszeniu zgodnie z warunkami określonymi w części </w:t>
      </w:r>
      <w:r w:rsidR="00297815" w:rsidRPr="0002701D">
        <w:rPr>
          <w:b w:val="0"/>
          <w:bCs w:val="0"/>
          <w:sz w:val="24"/>
        </w:rPr>
        <w:t>X</w:t>
      </w:r>
      <w:r w:rsidR="00B2409B" w:rsidRPr="0002701D">
        <w:rPr>
          <w:b w:val="0"/>
          <w:bCs w:val="0"/>
          <w:sz w:val="24"/>
        </w:rPr>
        <w:t>I</w:t>
      </w:r>
      <w:r w:rsidR="00297815" w:rsidRPr="0002701D">
        <w:rPr>
          <w:b w:val="0"/>
          <w:bCs w:val="0"/>
          <w:sz w:val="24"/>
        </w:rPr>
        <w:t xml:space="preserve"> </w:t>
      </w:r>
      <w:r w:rsidRPr="0002701D">
        <w:rPr>
          <w:b w:val="0"/>
          <w:bCs w:val="0"/>
          <w:sz w:val="24"/>
        </w:rPr>
        <w:t>ogłoszenia.</w:t>
      </w:r>
    </w:p>
    <w:p w:rsidR="0057058C" w:rsidRPr="0002701D" w:rsidRDefault="0057058C" w:rsidP="0002701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>Wypełnione właściwe miejsca i rubryki w ofercie.</w:t>
      </w:r>
    </w:p>
    <w:p w:rsidR="0057058C" w:rsidRPr="0002701D" w:rsidRDefault="0057058C" w:rsidP="0002701D">
      <w:pPr>
        <w:pStyle w:val="Nagwek2"/>
        <w:numPr>
          <w:ilvl w:val="0"/>
          <w:numId w:val="8"/>
        </w:numPr>
        <w:spacing w:before="120" w:line="360" w:lineRule="auto"/>
        <w:ind w:left="714" w:hanging="357"/>
        <w:rPr>
          <w:b w:val="0"/>
          <w:bCs w:val="0"/>
          <w:sz w:val="24"/>
        </w:rPr>
      </w:pPr>
      <w:r w:rsidRPr="0002701D">
        <w:rPr>
          <w:b w:val="0"/>
          <w:bCs w:val="0"/>
          <w:sz w:val="24"/>
        </w:rPr>
        <w:t xml:space="preserve">Złożenie wymaganych dokumentów i oświadczeń wymienionych w części XII ogłoszenia. </w:t>
      </w:r>
    </w:p>
    <w:p w:rsidR="001E2697" w:rsidRPr="0002701D" w:rsidRDefault="0057058C" w:rsidP="0002701D">
      <w:pPr>
        <w:pStyle w:val="Nagwek2"/>
        <w:spacing w:before="120" w:line="360" w:lineRule="auto"/>
        <w:rPr>
          <w:sz w:val="24"/>
        </w:rPr>
      </w:pPr>
      <w:r w:rsidRPr="0002701D">
        <w:rPr>
          <w:sz w:val="24"/>
        </w:rPr>
        <w:t>UWAGA: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3F3665" w:rsidRDefault="00BA64F9" w:rsidP="003F366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3F3665" w:rsidRDefault="00BA64F9" w:rsidP="003F366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3F3665" w:rsidRDefault="00BA64F9" w:rsidP="003F3665">
      <w:pPr>
        <w:pStyle w:val="Nagwek2"/>
        <w:spacing w:line="360" w:lineRule="auto"/>
        <w:rPr>
          <w:sz w:val="24"/>
        </w:rPr>
      </w:pPr>
      <w:r w:rsidRPr="003F3665">
        <w:rPr>
          <w:sz w:val="24"/>
        </w:rPr>
        <w:t>1. Ocena formalna ofert obejmuje:</w:t>
      </w:r>
    </w:p>
    <w:p w:rsidR="00BA64F9" w:rsidRPr="003F3665" w:rsidRDefault="00BA64F9" w:rsidP="003F3665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3F3665" w:rsidRDefault="00BA64F9" w:rsidP="003F3665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Pr="003F3665" w:rsidRDefault="00BA64F9" w:rsidP="003F366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BA64F9" w:rsidRPr="003F3665" w:rsidRDefault="00BA64F9" w:rsidP="003F3665">
      <w:pPr>
        <w:pStyle w:val="Nagwek2"/>
        <w:spacing w:line="360" w:lineRule="auto"/>
        <w:rPr>
          <w:sz w:val="24"/>
        </w:rPr>
      </w:pPr>
      <w:r w:rsidRPr="003F3665">
        <w:rPr>
          <w:sz w:val="24"/>
        </w:rPr>
        <w:lastRenderedPageBreak/>
        <w:t>2. Ocena merytoryczna ofert:</w:t>
      </w:r>
      <w:r w:rsidRPr="003F3665">
        <w:rPr>
          <w:sz w:val="24"/>
        </w:rPr>
        <w:tab/>
      </w:r>
    </w:p>
    <w:p w:rsidR="00BA64F9" w:rsidRPr="003F3665" w:rsidRDefault="00BA64F9" w:rsidP="003F366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D169EF" w:rsidRPr="003F3665">
        <w:rPr>
          <w:rFonts w:ascii="Verdana" w:eastAsia="Times New Roman" w:hAnsi="Verdana" w:cs="Times New Roman"/>
          <w:sz w:val="24"/>
          <w:szCs w:val="24"/>
          <w:lang w:eastAsia="pl-PL"/>
        </w:rPr>
        <w:t>6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0):</w:t>
      </w:r>
    </w:p>
    <w:p w:rsidR="00BA64F9" w:rsidRPr="003F3665" w:rsidRDefault="00BA64F9" w:rsidP="003F36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E77B85" w:rsidRPr="003F3665" w:rsidRDefault="00E77B85" w:rsidP="003F3665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Wartość merytoryczna oferty:</w:t>
      </w:r>
    </w:p>
    <w:p w:rsidR="00E77B85" w:rsidRPr="003F3665" w:rsidRDefault="00E77B85" w:rsidP="003F366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zgodność oferty z zakresem przedmiotowym konkursu 0 - </w:t>
      </w:r>
      <w:r w:rsidR="007D21A1" w:rsidRPr="003F3665">
        <w:rPr>
          <w:rFonts w:ascii="Verdana" w:hAnsi="Verdana"/>
          <w:sz w:val="24"/>
          <w:szCs w:val="24"/>
        </w:rPr>
        <w:t>1</w:t>
      </w:r>
      <w:r w:rsidRPr="003F3665">
        <w:rPr>
          <w:rFonts w:ascii="Verdana" w:hAnsi="Verdana"/>
          <w:sz w:val="24"/>
          <w:szCs w:val="24"/>
        </w:rPr>
        <w:t xml:space="preserve"> pkt,</w:t>
      </w:r>
    </w:p>
    <w:p w:rsidR="007D21A1" w:rsidRPr="003F3665" w:rsidRDefault="007D21A1" w:rsidP="003F366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szczegółowy opis realizacji poszczególnych działań zaplanowanych 0 -5 pkt</w:t>
      </w:r>
    </w:p>
    <w:p w:rsidR="007D21A1" w:rsidRPr="003F3665" w:rsidRDefault="007D21A1" w:rsidP="003F366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zgodność opisu zadania z harmonogramem 0 -5 pkt</w:t>
      </w:r>
    </w:p>
    <w:p w:rsidR="00D169EF" w:rsidRPr="003F3665" w:rsidRDefault="00D169EF" w:rsidP="003F366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>planowana liczba uczestników 0 – 10 pkt</w:t>
      </w:r>
    </w:p>
    <w:p w:rsidR="00E77B85" w:rsidRPr="003F3665" w:rsidRDefault="00E77B85" w:rsidP="003F366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doświadczenie merytoryczne oferenta 0 - </w:t>
      </w:r>
      <w:r w:rsidR="007D21A1" w:rsidRPr="003F3665">
        <w:rPr>
          <w:rFonts w:ascii="Verdana" w:hAnsi="Verdana"/>
          <w:sz w:val="24"/>
          <w:szCs w:val="24"/>
        </w:rPr>
        <w:t>5</w:t>
      </w:r>
      <w:r w:rsidRPr="003F3665">
        <w:rPr>
          <w:rFonts w:ascii="Verdana" w:hAnsi="Verdana"/>
          <w:sz w:val="24"/>
          <w:szCs w:val="24"/>
        </w:rPr>
        <w:t xml:space="preserve"> pkt, </w:t>
      </w:r>
    </w:p>
    <w:p w:rsidR="00E77B85" w:rsidRPr="003F3665" w:rsidRDefault="00E77B85" w:rsidP="003F3665">
      <w:pPr>
        <w:pStyle w:val="Akapitzlist"/>
        <w:numPr>
          <w:ilvl w:val="0"/>
          <w:numId w:val="29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3F3665">
        <w:rPr>
          <w:rFonts w:ascii="Verdana" w:hAnsi="Verdana"/>
          <w:sz w:val="24"/>
          <w:szCs w:val="24"/>
        </w:rPr>
        <w:t xml:space="preserve">kwalifikacje zawodowe i doświadczenie specjalistów realizujących </w:t>
      </w:r>
      <w:r w:rsidR="007D21A1" w:rsidRPr="003F3665">
        <w:rPr>
          <w:rFonts w:ascii="Verdana" w:hAnsi="Verdana"/>
          <w:sz w:val="24"/>
          <w:szCs w:val="24"/>
        </w:rPr>
        <w:t xml:space="preserve">zadanie </w:t>
      </w:r>
      <w:r w:rsidRPr="003F3665">
        <w:rPr>
          <w:rFonts w:ascii="Verdana" w:hAnsi="Verdana"/>
          <w:sz w:val="24"/>
          <w:szCs w:val="24"/>
        </w:rPr>
        <w:t>0 -</w:t>
      </w:r>
      <w:r w:rsidR="007D21A1" w:rsidRPr="003F3665">
        <w:rPr>
          <w:rFonts w:ascii="Verdana" w:hAnsi="Verdana"/>
          <w:sz w:val="24"/>
          <w:szCs w:val="24"/>
        </w:rPr>
        <w:t>5</w:t>
      </w:r>
      <w:r w:rsidRPr="003F3665">
        <w:rPr>
          <w:rFonts w:ascii="Verdana" w:hAnsi="Verdana"/>
          <w:sz w:val="24"/>
          <w:szCs w:val="24"/>
        </w:rPr>
        <w:t xml:space="preserve"> pkt</w:t>
      </w:r>
    </w:p>
    <w:p w:rsidR="00E77B85" w:rsidRPr="003F3665" w:rsidRDefault="00E77B85" w:rsidP="003F366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E77B85" w:rsidRPr="003F3665" w:rsidRDefault="00E77B85" w:rsidP="003F366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adekwatność i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realność planowanych kosztów </w:t>
      </w:r>
      <w:r w:rsidR="007D21A1" w:rsidRPr="003F3665">
        <w:rPr>
          <w:rFonts w:ascii="Verdana" w:hAnsi="Verdana"/>
          <w:sz w:val="24"/>
          <w:szCs w:val="24"/>
        </w:rPr>
        <w:t>0 -10 pkt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E77B85" w:rsidRPr="003F3665" w:rsidRDefault="00E77B85" w:rsidP="003F366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ć kalkulacji kosztów </w:t>
      </w:r>
      <w:r w:rsidR="007D21A1" w:rsidRPr="003F3665">
        <w:rPr>
          <w:rFonts w:ascii="Verdana" w:hAnsi="Verdana"/>
          <w:sz w:val="24"/>
          <w:szCs w:val="24"/>
        </w:rPr>
        <w:t>0 -5 pkt</w:t>
      </w: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7D21A1" w:rsidRPr="003F3665" w:rsidRDefault="00E77B85" w:rsidP="003F3665">
      <w:pPr>
        <w:pStyle w:val="Akapitzlist"/>
        <w:numPr>
          <w:ilvl w:val="0"/>
          <w:numId w:val="30"/>
        </w:numPr>
        <w:tabs>
          <w:tab w:val="clear" w:pos="415"/>
          <w:tab w:val="num" w:pos="709"/>
        </w:tabs>
        <w:spacing w:line="360" w:lineRule="auto"/>
        <w:ind w:left="993" w:right="105" w:hanging="709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</w:t>
      </w:r>
      <w:r w:rsidR="007D21A1" w:rsidRPr="003F3665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wynagrodzeń </w:t>
      </w:r>
      <w:r w:rsidR="007D21A1" w:rsidRPr="003F3665">
        <w:rPr>
          <w:rFonts w:ascii="Verdana" w:hAnsi="Verdana"/>
          <w:sz w:val="24"/>
          <w:szCs w:val="24"/>
        </w:rPr>
        <w:t>0 -10 pkt</w:t>
      </w:r>
      <w:r w:rsidR="006E6917" w:rsidRPr="003F3665">
        <w:rPr>
          <w:rFonts w:ascii="Verdana" w:eastAsia="Calibri" w:hAnsi="Verdana" w:cs="Times New Roman"/>
          <w:sz w:val="24"/>
          <w:szCs w:val="24"/>
        </w:rPr>
        <w:t xml:space="preserve"> </w:t>
      </w:r>
    </w:p>
    <w:p w:rsidR="006E6917" w:rsidRPr="003F3665" w:rsidRDefault="00E77B85" w:rsidP="003F3665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3F3665">
        <w:rPr>
          <w:rFonts w:ascii="Verdana" w:eastAsia="Calibri" w:hAnsi="Verdana" w:cs="Times New Roman"/>
          <w:sz w:val="24"/>
          <w:szCs w:val="24"/>
        </w:rPr>
        <w:t>Zapewnienie równego traktowania wszystkich uczestników, w tym dostępność zadania dla osób ze szczególnymi potrzebami 0 – 4 pkt</w:t>
      </w:r>
    </w:p>
    <w:p w:rsidR="001E2697" w:rsidRPr="003F3665" w:rsidRDefault="00BF243F" w:rsidP="003F3665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3F3665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952B87" w:rsidRPr="003F3665">
        <w:rPr>
          <w:rFonts w:ascii="Verdana" w:hAnsi="Verdana"/>
          <w:b/>
          <w:bCs/>
          <w:sz w:val="24"/>
          <w:szCs w:val="24"/>
        </w:rPr>
        <w:t>jedną ofertę, która</w:t>
      </w:r>
      <w:r w:rsidRPr="003F3665">
        <w:rPr>
          <w:rFonts w:ascii="Verdana" w:hAnsi="Verdana"/>
          <w:b/>
          <w:bCs/>
          <w:sz w:val="24"/>
          <w:szCs w:val="24"/>
        </w:rPr>
        <w:t xml:space="preserve"> uzyska największą liczbę punk</w:t>
      </w:r>
      <w:r w:rsidR="00613B9D">
        <w:rPr>
          <w:rFonts w:ascii="Verdana" w:hAnsi="Verdana"/>
          <w:b/>
          <w:bCs/>
          <w:sz w:val="24"/>
          <w:szCs w:val="24"/>
        </w:rPr>
        <w:t>t</w:t>
      </w:r>
      <w:r w:rsidRPr="003F3665">
        <w:rPr>
          <w:rFonts w:ascii="Verdana" w:hAnsi="Verdana"/>
          <w:b/>
          <w:bCs/>
          <w:sz w:val="24"/>
          <w:szCs w:val="24"/>
        </w:rPr>
        <w:t>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C06974" w:rsidRDefault="00BF243F" w:rsidP="00C0697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C06974" w:rsidRDefault="00BF243F" w:rsidP="00C0697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bookmarkStart w:id="1" w:name="_Hlk148422512"/>
      <w:r w:rsidR="00D661EE" w:rsidRPr="00C06974">
        <w:rPr>
          <w:rFonts w:ascii="Verdana" w:hAnsi="Verdana"/>
          <w:b/>
          <w:sz w:val="24"/>
          <w:szCs w:val="24"/>
        </w:rPr>
        <w:t xml:space="preserve">Kancelarii Urzędu </w:t>
      </w:r>
      <w:r w:rsidR="00D661EE" w:rsidRPr="00C06974">
        <w:rPr>
          <w:rFonts w:ascii="Verdana" w:hAnsi="Verdana"/>
          <w:b/>
          <w:sz w:val="24"/>
          <w:szCs w:val="24"/>
        </w:rPr>
        <w:lastRenderedPageBreak/>
        <w:t>Miejskiego Wrocławia, 50-031 Wrocław, ul. Bogusławskiego 8,10 (parter)</w:t>
      </w:r>
      <w:r w:rsidR="00D661EE" w:rsidRPr="00C06974">
        <w:rPr>
          <w:rFonts w:ascii="Verdana" w:hAnsi="Verdana"/>
          <w:sz w:val="24"/>
          <w:szCs w:val="24"/>
        </w:rPr>
        <w:t>.</w:t>
      </w:r>
      <w:bookmarkEnd w:id="1"/>
    </w:p>
    <w:p w:rsidR="00BF243F" w:rsidRPr="00C06974" w:rsidRDefault="00BF243F" w:rsidP="00C06974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C06974" w:rsidRDefault="00BF243F" w:rsidP="00C06974">
      <w:pPr>
        <w:numPr>
          <w:ilvl w:val="0"/>
          <w:numId w:val="10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C33A4D" w:rsidRPr="00C06974">
        <w:rPr>
          <w:rFonts w:ascii="Verdana" w:hAnsi="Verdana"/>
          <w:sz w:val="24"/>
          <w:szCs w:val="24"/>
        </w:rPr>
        <w:t xml:space="preserve"> </w:t>
      </w:r>
      <w:r w:rsidRPr="00C06974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C06974" w:rsidRDefault="00BF243F" w:rsidP="00C06974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C06974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C06974">
      <w:pPr>
        <w:pStyle w:val="Nagwek1"/>
        <w:spacing w:before="360"/>
        <w:rPr>
          <w:i/>
        </w:rPr>
      </w:pPr>
      <w:r w:rsidRPr="007F5F5B">
        <w:t>XVI. MIEJSCE ZŁOŻENIA DOKUMENTÓW</w:t>
      </w:r>
    </w:p>
    <w:p w:rsidR="0030021F" w:rsidRPr="00C06974" w:rsidRDefault="0030021F" w:rsidP="0066077C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Oferty wraz z dokumentami należy składać w </w:t>
      </w:r>
      <w:r w:rsidRPr="00C06974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„do Wydziału Zdrowia”</w:t>
      </w:r>
      <w:r w:rsidRPr="00C06974">
        <w:rPr>
          <w:rFonts w:ascii="Verdana" w:hAnsi="Verdana"/>
          <w:sz w:val="24"/>
          <w:szCs w:val="24"/>
        </w:rPr>
        <w:t>.</w:t>
      </w:r>
    </w:p>
    <w:p w:rsidR="00170BE1" w:rsidRPr="00C06974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C06974">
        <w:rPr>
          <w:rFonts w:ascii="Verdana" w:hAnsi="Verdana"/>
          <w:sz w:val="24"/>
          <w:szCs w:val="24"/>
        </w:rPr>
        <w:t>.</w:t>
      </w:r>
      <w:r w:rsidR="00C17F78" w:rsidRPr="00C06974">
        <w:rPr>
          <w:rFonts w:ascii="Verdana" w:hAnsi="Verdana"/>
          <w:b/>
          <w:bCs/>
          <w:sz w:val="24"/>
          <w:szCs w:val="24"/>
        </w:rPr>
        <w:t xml:space="preserve"> </w:t>
      </w:r>
      <w:r w:rsidR="00D148D4" w:rsidRPr="00C06974">
        <w:rPr>
          <w:rFonts w:ascii="Verdana" w:hAnsi="Verdana"/>
          <w:b/>
          <w:sz w:val="24"/>
          <w:szCs w:val="24"/>
        </w:rPr>
        <w:t xml:space="preserve">EDUKACJA ZDROWOTNA I WSPARCIE OSÓB CHORYCH NA CUKRZYCĘ ORAZ ICH RODZIN/OPIEKUNÓW </w:t>
      </w:r>
      <w:r w:rsidR="00170BE1" w:rsidRPr="00C06974">
        <w:rPr>
          <w:rFonts w:ascii="Verdana" w:hAnsi="Verdana"/>
          <w:sz w:val="24"/>
          <w:szCs w:val="24"/>
        </w:rPr>
        <w:t xml:space="preserve"> oraz należy podać nazwę i adres oferenta.</w:t>
      </w:r>
    </w:p>
    <w:p w:rsidR="00342586" w:rsidRPr="00C06974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C06974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1B1C8A" w:rsidRPr="00C06974">
        <w:rPr>
          <w:rFonts w:ascii="Verdana" w:hAnsi="Verdana"/>
          <w:b/>
          <w:sz w:val="24"/>
          <w:szCs w:val="24"/>
        </w:rPr>
        <w:t>Kancelarii Urzędu Miejskiego Wrocławia</w:t>
      </w:r>
      <w:r w:rsidRPr="00C06974">
        <w:rPr>
          <w:rFonts w:ascii="Verdana" w:hAnsi="Verdana"/>
          <w:sz w:val="24"/>
          <w:szCs w:val="24"/>
        </w:rPr>
        <w:t xml:space="preserve"> oferent otrzyma potwierdzenie złożenia oferty z datą wpływu na własnym drugim egzemplarzu – kopii oferty.</w:t>
      </w:r>
    </w:p>
    <w:p w:rsidR="00AF3400" w:rsidRPr="00C06974" w:rsidRDefault="00342586" w:rsidP="00F429E1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99305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lastRenderedPageBreak/>
        <w:t>XVII. TERMINY</w:t>
      </w:r>
    </w:p>
    <w:p w:rsidR="00BA64F9" w:rsidRPr="00C06974" w:rsidRDefault="00342586" w:rsidP="00C06974">
      <w:pPr>
        <w:pStyle w:val="Nagwek2"/>
        <w:spacing w:line="360" w:lineRule="auto"/>
        <w:rPr>
          <w:sz w:val="24"/>
        </w:rPr>
      </w:pPr>
      <w:r w:rsidRPr="00C06974">
        <w:rPr>
          <w:sz w:val="24"/>
        </w:rPr>
        <w:t>TERMIN SKŁADANIA OFERT</w:t>
      </w:r>
    </w:p>
    <w:p w:rsidR="00342586" w:rsidRPr="00C06974" w:rsidRDefault="00342586" w:rsidP="00C06974">
      <w:pPr>
        <w:pStyle w:val="Nagwek3"/>
        <w:spacing w:before="120" w:line="360" w:lineRule="auto"/>
        <w:rPr>
          <w:rFonts w:eastAsiaTheme="minorHAnsi" w:cstheme="minorBidi"/>
          <w:b w:val="0"/>
          <w:bCs w:val="0"/>
          <w:sz w:val="24"/>
          <w:szCs w:val="24"/>
        </w:rPr>
      </w:pPr>
      <w:r w:rsidRPr="00C06974">
        <w:rPr>
          <w:rFonts w:eastAsiaTheme="minorHAnsi" w:cstheme="minorBidi"/>
          <w:b w:val="0"/>
          <w:bCs w:val="0"/>
          <w:sz w:val="24"/>
          <w:szCs w:val="24"/>
        </w:rPr>
        <w:t xml:space="preserve">do dnia </w:t>
      </w:r>
      <w:r w:rsidR="00B6518E">
        <w:rPr>
          <w:rFonts w:eastAsiaTheme="minorHAnsi" w:cstheme="minorBidi"/>
          <w:bCs w:val="0"/>
          <w:sz w:val="24"/>
          <w:szCs w:val="24"/>
        </w:rPr>
        <w:t>06</w:t>
      </w:r>
      <w:r w:rsidR="00C06974">
        <w:rPr>
          <w:rFonts w:eastAsiaTheme="minorHAnsi" w:cstheme="minorBidi"/>
          <w:bCs w:val="0"/>
          <w:sz w:val="24"/>
          <w:szCs w:val="24"/>
        </w:rPr>
        <w:t>.</w:t>
      </w:r>
      <w:r w:rsidR="007D19B7" w:rsidRPr="00C06974">
        <w:rPr>
          <w:rFonts w:eastAsiaTheme="minorHAnsi" w:cstheme="minorBidi"/>
          <w:bCs w:val="0"/>
          <w:sz w:val="24"/>
          <w:szCs w:val="24"/>
        </w:rPr>
        <w:t>1</w:t>
      </w:r>
      <w:r w:rsidR="00B6518E">
        <w:rPr>
          <w:rFonts w:eastAsiaTheme="minorHAnsi" w:cstheme="minorBidi"/>
          <w:bCs w:val="0"/>
          <w:sz w:val="24"/>
          <w:szCs w:val="24"/>
        </w:rPr>
        <w:t>2</w:t>
      </w:r>
      <w:r w:rsidR="007D19B7" w:rsidRPr="00C06974">
        <w:rPr>
          <w:rFonts w:eastAsiaTheme="minorHAnsi" w:cstheme="minorBidi"/>
          <w:bCs w:val="0"/>
          <w:sz w:val="24"/>
          <w:szCs w:val="24"/>
        </w:rPr>
        <w:t>.</w:t>
      </w:r>
      <w:r w:rsidR="00252368" w:rsidRPr="00C06974">
        <w:rPr>
          <w:rFonts w:eastAsiaTheme="minorHAnsi" w:cstheme="minorBidi"/>
          <w:bCs w:val="0"/>
          <w:sz w:val="24"/>
          <w:szCs w:val="24"/>
        </w:rPr>
        <w:t>202</w:t>
      </w:r>
      <w:r w:rsidR="007C7E35">
        <w:rPr>
          <w:rFonts w:eastAsiaTheme="minorHAnsi" w:cstheme="minorBidi"/>
          <w:bCs w:val="0"/>
          <w:sz w:val="24"/>
          <w:szCs w:val="24"/>
        </w:rPr>
        <w:t>3</w:t>
      </w:r>
      <w:r w:rsidRPr="00C06974">
        <w:rPr>
          <w:rFonts w:eastAsiaTheme="minorHAnsi" w:cstheme="minorBidi"/>
          <w:bCs w:val="0"/>
          <w:sz w:val="24"/>
          <w:szCs w:val="24"/>
        </w:rPr>
        <w:t xml:space="preserve"> roku do godz. 10:00.</w:t>
      </w:r>
      <w:r w:rsidRPr="00C06974">
        <w:rPr>
          <w:rFonts w:eastAsiaTheme="minorHAnsi" w:cstheme="minorBidi"/>
          <w:b w:val="0"/>
          <w:bCs w:val="0"/>
          <w:sz w:val="24"/>
          <w:szCs w:val="24"/>
        </w:rPr>
        <w:t xml:space="preserve"> </w:t>
      </w:r>
    </w:p>
    <w:p w:rsidR="0057058C" w:rsidRPr="00C06974" w:rsidRDefault="00342586" w:rsidP="00C06974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C06974" w:rsidRDefault="00342586" w:rsidP="00C06974">
      <w:pPr>
        <w:pStyle w:val="Nagwek2"/>
        <w:spacing w:line="360" w:lineRule="auto"/>
        <w:rPr>
          <w:sz w:val="24"/>
        </w:rPr>
      </w:pPr>
      <w:r w:rsidRPr="00C06974">
        <w:rPr>
          <w:sz w:val="24"/>
        </w:rPr>
        <w:t>TERMIN ROZSTRZYGNIĘCIA KONKURSU</w:t>
      </w:r>
    </w:p>
    <w:p w:rsidR="00342586" w:rsidRPr="00C06974" w:rsidRDefault="00342586" w:rsidP="00C06974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Rozstrzygnięcie konkursu do dnia </w:t>
      </w:r>
      <w:r w:rsidR="00B6518E">
        <w:rPr>
          <w:rFonts w:ascii="Verdana" w:hAnsi="Verdana"/>
          <w:b/>
          <w:bCs/>
          <w:sz w:val="24"/>
          <w:szCs w:val="24"/>
        </w:rPr>
        <w:t>1</w:t>
      </w:r>
      <w:r w:rsidR="007C7E35">
        <w:rPr>
          <w:rFonts w:ascii="Verdana" w:hAnsi="Verdana"/>
          <w:b/>
          <w:bCs/>
          <w:sz w:val="24"/>
          <w:szCs w:val="24"/>
        </w:rPr>
        <w:t>2</w:t>
      </w:r>
      <w:r w:rsidR="00C06974">
        <w:rPr>
          <w:rFonts w:ascii="Verdana" w:hAnsi="Verdana"/>
          <w:b/>
          <w:bCs/>
          <w:sz w:val="24"/>
          <w:szCs w:val="24"/>
        </w:rPr>
        <w:t>.</w:t>
      </w:r>
      <w:r w:rsidR="007D19B7" w:rsidRPr="00C06974">
        <w:rPr>
          <w:rFonts w:ascii="Verdana" w:hAnsi="Verdana"/>
          <w:b/>
          <w:bCs/>
          <w:sz w:val="24"/>
          <w:szCs w:val="24"/>
        </w:rPr>
        <w:t>12.</w:t>
      </w:r>
      <w:r w:rsidR="00252368" w:rsidRPr="00C06974">
        <w:rPr>
          <w:rFonts w:ascii="Verdana" w:hAnsi="Verdana"/>
          <w:b/>
          <w:bCs/>
          <w:sz w:val="24"/>
          <w:szCs w:val="24"/>
        </w:rPr>
        <w:t>202</w:t>
      </w:r>
      <w:r w:rsidR="007C7E35">
        <w:rPr>
          <w:rFonts w:ascii="Verdana" w:hAnsi="Verdana"/>
          <w:b/>
          <w:bCs/>
          <w:sz w:val="24"/>
          <w:szCs w:val="24"/>
        </w:rPr>
        <w:t>3</w:t>
      </w:r>
      <w:r w:rsidR="00252368" w:rsidRPr="00C06974">
        <w:rPr>
          <w:rFonts w:ascii="Verdana" w:hAnsi="Verdana"/>
          <w:b/>
          <w:bCs/>
          <w:sz w:val="24"/>
          <w:szCs w:val="24"/>
        </w:rPr>
        <w:t xml:space="preserve"> r.</w:t>
      </w:r>
    </w:p>
    <w:p w:rsidR="009412EF" w:rsidRPr="00C06974" w:rsidRDefault="009412EF" w:rsidP="00C06974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Informacja z rozstrzygnięcia konkursu do dnia </w:t>
      </w:r>
      <w:r w:rsidR="00B6518E">
        <w:rPr>
          <w:rFonts w:ascii="Verdana" w:hAnsi="Verdana"/>
          <w:b/>
          <w:bCs/>
          <w:sz w:val="24"/>
          <w:szCs w:val="24"/>
        </w:rPr>
        <w:t>1</w:t>
      </w:r>
      <w:r w:rsidR="007C7E35">
        <w:rPr>
          <w:rFonts w:ascii="Verdana" w:hAnsi="Verdana"/>
          <w:b/>
          <w:bCs/>
          <w:sz w:val="24"/>
          <w:szCs w:val="24"/>
        </w:rPr>
        <w:t>3</w:t>
      </w:r>
      <w:r w:rsidR="007D19B7" w:rsidRPr="00C06974">
        <w:rPr>
          <w:rFonts w:ascii="Verdana" w:hAnsi="Verdana"/>
          <w:b/>
          <w:bCs/>
          <w:sz w:val="24"/>
          <w:szCs w:val="24"/>
        </w:rPr>
        <w:t>.12.</w:t>
      </w:r>
      <w:r w:rsidR="00252368" w:rsidRPr="00C06974">
        <w:rPr>
          <w:rFonts w:ascii="Verdana" w:hAnsi="Verdana"/>
          <w:b/>
          <w:bCs/>
          <w:sz w:val="24"/>
          <w:szCs w:val="24"/>
        </w:rPr>
        <w:t>202</w:t>
      </w:r>
      <w:r w:rsidR="007C7E35">
        <w:rPr>
          <w:rFonts w:ascii="Verdana" w:hAnsi="Verdana"/>
          <w:b/>
          <w:bCs/>
          <w:sz w:val="24"/>
          <w:szCs w:val="24"/>
        </w:rPr>
        <w:t>3</w:t>
      </w:r>
      <w:r w:rsidR="00252368" w:rsidRPr="00C06974">
        <w:rPr>
          <w:rFonts w:ascii="Verdana" w:hAnsi="Verdana"/>
          <w:b/>
          <w:bCs/>
          <w:sz w:val="24"/>
          <w:szCs w:val="24"/>
        </w:rPr>
        <w:t xml:space="preserve"> r.</w:t>
      </w:r>
      <w:r w:rsidRPr="00C06974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C06974" w:rsidRDefault="009412EF" w:rsidP="00C06974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 xml:space="preserve">w Biuletynie Informacji Publicznej </w:t>
      </w:r>
      <w:hyperlink r:id="rId10" w:history="1">
        <w:r w:rsidRPr="00C06974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170BE1" w:rsidRPr="00C06974" w:rsidRDefault="009412EF" w:rsidP="00C06974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C06974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170BE1">
      <w:pPr>
        <w:spacing w:before="120" w:after="0" w:line="360" w:lineRule="auto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702883" w:rsidRDefault="005A1BCA" w:rsidP="00702883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702883">
        <w:rPr>
          <w:rFonts w:ascii="Verdana" w:hAnsi="Verdana"/>
          <w:sz w:val="24"/>
          <w:szCs w:val="24"/>
        </w:rPr>
        <w:t xml:space="preserve">Załącznik nr 1 - </w:t>
      </w:r>
      <w:r w:rsidR="007A1D80" w:rsidRPr="00702883">
        <w:rPr>
          <w:rFonts w:ascii="Verdana" w:hAnsi="Verdana"/>
          <w:sz w:val="24"/>
          <w:szCs w:val="24"/>
        </w:rPr>
        <w:t>Wzór oferty;</w:t>
      </w:r>
    </w:p>
    <w:p w:rsidR="007A1D80" w:rsidRPr="00702883" w:rsidRDefault="007A1D80" w:rsidP="00702883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702883">
        <w:rPr>
          <w:rFonts w:ascii="Verdana" w:hAnsi="Verdana"/>
          <w:sz w:val="24"/>
          <w:szCs w:val="24"/>
        </w:rPr>
        <w:t xml:space="preserve">Załącznik nr </w:t>
      </w:r>
      <w:r w:rsidR="00C96A79" w:rsidRPr="00702883">
        <w:rPr>
          <w:rFonts w:ascii="Verdana" w:hAnsi="Verdana"/>
          <w:sz w:val="24"/>
          <w:szCs w:val="24"/>
        </w:rPr>
        <w:t>2</w:t>
      </w:r>
      <w:r w:rsidRPr="0070288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702883" w:rsidRDefault="007A1D80" w:rsidP="00702883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702883">
        <w:rPr>
          <w:rFonts w:ascii="Verdana" w:hAnsi="Verdana"/>
          <w:sz w:val="24"/>
          <w:szCs w:val="24"/>
        </w:rPr>
        <w:t xml:space="preserve">3. Załącznik nr </w:t>
      </w:r>
      <w:r w:rsidR="00C96A79" w:rsidRPr="00702883">
        <w:rPr>
          <w:rFonts w:ascii="Verdana" w:hAnsi="Verdana"/>
          <w:sz w:val="24"/>
          <w:szCs w:val="24"/>
        </w:rPr>
        <w:t>3</w:t>
      </w:r>
      <w:r w:rsidRPr="00702883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841259" w:rsidRDefault="00731095" w:rsidP="00702883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841259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170BE1" w:rsidRPr="00714EA5" w:rsidRDefault="00170BE1" w:rsidP="00702883">
      <w:pPr>
        <w:spacing w:before="120" w:after="0"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bookmarkStart w:id="2" w:name="_GoBack"/>
    </w:p>
    <w:p w:rsidR="009C0876" w:rsidRPr="00714EA5" w:rsidRDefault="009C0876" w:rsidP="00702883">
      <w:pPr>
        <w:spacing w:line="360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714EA5">
        <w:rPr>
          <w:rFonts w:ascii="Verdana" w:hAnsi="Verdana"/>
          <w:b/>
          <w:bCs/>
          <w:color w:val="000000" w:themeColor="text1"/>
          <w:sz w:val="24"/>
          <w:szCs w:val="24"/>
        </w:rPr>
        <w:t>Jadwiga Ardelli-Książek</w:t>
      </w:r>
    </w:p>
    <w:p w:rsidR="00731095" w:rsidRPr="00714EA5" w:rsidRDefault="009C0876" w:rsidP="00702883">
      <w:pPr>
        <w:spacing w:before="120" w:after="0" w:line="360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714EA5">
        <w:rPr>
          <w:rFonts w:ascii="Verdana" w:hAnsi="Verdana"/>
          <w:b/>
          <w:bCs/>
          <w:color w:val="000000" w:themeColor="text1"/>
          <w:sz w:val="24"/>
          <w:szCs w:val="24"/>
        </w:rPr>
        <w:t>z-ca Dyrektora Wydziału Zdrowia i Spraw Społecznych UM Wrocławia</w:t>
      </w:r>
      <w:r w:rsidR="00A91CCB" w:rsidRPr="00714EA5">
        <w:rPr>
          <w:rFonts w:ascii="Verdana" w:hAnsi="Verdana"/>
          <w:b/>
          <w:bCs/>
          <w:color w:val="000000" w:themeColor="text1"/>
          <w:sz w:val="24"/>
          <w:szCs w:val="24"/>
        </w:rPr>
        <w:tab/>
      </w:r>
    </w:p>
    <w:bookmarkEnd w:id="2"/>
    <w:p w:rsidR="00F062BB" w:rsidRPr="00702883" w:rsidRDefault="00731095" w:rsidP="0070288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841259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702883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702883" w:rsidSect="00D66C5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0D3" w:rsidRDefault="003B40D3" w:rsidP="00196C4D">
      <w:pPr>
        <w:spacing w:after="0" w:line="240" w:lineRule="auto"/>
      </w:pPr>
      <w:r>
        <w:separator/>
      </w:r>
    </w:p>
  </w:endnote>
  <w:endnote w:type="continuationSeparator" w:id="0">
    <w:p w:rsidR="003B40D3" w:rsidRDefault="003B40D3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6F5E6E">
          <w:rPr>
            <w:rFonts w:ascii="Verdana" w:hAnsi="Verdana"/>
            <w:noProof/>
            <w:sz w:val="16"/>
            <w:szCs w:val="16"/>
          </w:rPr>
          <w:t>16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0D3" w:rsidRDefault="003B40D3" w:rsidP="00196C4D">
      <w:pPr>
        <w:spacing w:after="0" w:line="240" w:lineRule="auto"/>
      </w:pPr>
      <w:r>
        <w:separator/>
      </w:r>
    </w:p>
  </w:footnote>
  <w:footnote w:type="continuationSeparator" w:id="0">
    <w:p w:rsidR="003B40D3" w:rsidRDefault="003B40D3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16B2EFD2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CF0744"/>
    <w:multiLevelType w:val="multilevel"/>
    <w:tmpl w:val="A7FAC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2520"/>
      </w:pPr>
      <w:rPr>
        <w:rFonts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668E4"/>
    <w:multiLevelType w:val="hybridMultilevel"/>
    <w:tmpl w:val="18B8A108"/>
    <w:lvl w:ilvl="0" w:tplc="D988C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403FD"/>
    <w:multiLevelType w:val="hybridMultilevel"/>
    <w:tmpl w:val="3FF40970"/>
    <w:lvl w:ilvl="0" w:tplc="FE269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4696B"/>
    <w:multiLevelType w:val="hybridMultilevel"/>
    <w:tmpl w:val="034AA69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231083"/>
    <w:multiLevelType w:val="hybridMultilevel"/>
    <w:tmpl w:val="CE622440"/>
    <w:lvl w:ilvl="0" w:tplc="7FDCC1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1BBC3D4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Arial Unicode MS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2FC7EBB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914971"/>
    <w:multiLevelType w:val="hybridMultilevel"/>
    <w:tmpl w:val="44386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200AB"/>
    <w:multiLevelType w:val="multilevel"/>
    <w:tmpl w:val="9E5C9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  <w:b/>
      </w:rPr>
    </w:lvl>
  </w:abstractNum>
  <w:abstractNum w:abstractNumId="3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542EB"/>
    <w:multiLevelType w:val="hybridMultilevel"/>
    <w:tmpl w:val="DEACEA3A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7" w15:restartNumberingAfterBreak="0">
    <w:nsid w:val="774D08BD"/>
    <w:multiLevelType w:val="multilevel"/>
    <w:tmpl w:val="CACA45B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8" w15:restartNumberingAfterBreak="0">
    <w:nsid w:val="79700617"/>
    <w:multiLevelType w:val="hybridMultilevel"/>
    <w:tmpl w:val="BCFE0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8646F"/>
    <w:multiLevelType w:val="hybridMultilevel"/>
    <w:tmpl w:val="CFEE9C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0"/>
  </w:num>
  <w:num w:numId="3">
    <w:abstractNumId w:val="27"/>
  </w:num>
  <w:num w:numId="4">
    <w:abstractNumId w:val="19"/>
  </w:num>
  <w:num w:numId="5">
    <w:abstractNumId w:val="2"/>
  </w:num>
  <w:num w:numId="6">
    <w:abstractNumId w:val="26"/>
  </w:num>
  <w:num w:numId="7">
    <w:abstractNumId w:val="12"/>
  </w:num>
  <w:num w:numId="8">
    <w:abstractNumId w:val="10"/>
  </w:num>
  <w:num w:numId="9">
    <w:abstractNumId w:val="33"/>
  </w:num>
  <w:num w:numId="10">
    <w:abstractNumId w:val="24"/>
  </w:num>
  <w:num w:numId="11">
    <w:abstractNumId w:val="13"/>
  </w:num>
  <w:num w:numId="12">
    <w:abstractNumId w:val="9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35"/>
  </w:num>
  <w:num w:numId="18">
    <w:abstractNumId w:val="26"/>
  </w:num>
  <w:num w:numId="19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22"/>
  </w:num>
  <w:num w:numId="23">
    <w:abstractNumId w:val="5"/>
  </w:num>
  <w:num w:numId="24">
    <w:abstractNumId w:val="28"/>
  </w:num>
  <w:num w:numId="25">
    <w:abstractNumId w:val="7"/>
  </w:num>
  <w:num w:numId="26">
    <w:abstractNumId w:val="38"/>
  </w:num>
  <w:num w:numId="27">
    <w:abstractNumId w:val="37"/>
  </w:num>
  <w:num w:numId="28">
    <w:abstractNumId w:val="23"/>
  </w:num>
  <w:num w:numId="29">
    <w:abstractNumId w:val="31"/>
  </w:num>
  <w:num w:numId="30">
    <w:abstractNumId w:val="36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18"/>
  </w:num>
  <w:num w:numId="33">
    <w:abstractNumId w:val="21"/>
  </w:num>
  <w:num w:numId="34">
    <w:abstractNumId w:val="3"/>
  </w:num>
  <w:num w:numId="35">
    <w:abstractNumId w:val="15"/>
  </w:num>
  <w:num w:numId="36">
    <w:abstractNumId w:val="32"/>
  </w:num>
  <w:num w:numId="37">
    <w:abstractNumId w:val="11"/>
  </w:num>
  <w:num w:numId="38">
    <w:abstractNumId w:val="39"/>
  </w:num>
  <w:num w:numId="39">
    <w:abstractNumId w:val="20"/>
  </w:num>
  <w:num w:numId="40">
    <w:abstractNumId w:val="8"/>
  </w:num>
  <w:num w:numId="41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77EF"/>
    <w:rsid w:val="00007FDE"/>
    <w:rsid w:val="0001071C"/>
    <w:rsid w:val="00011921"/>
    <w:rsid w:val="00013E24"/>
    <w:rsid w:val="000218C1"/>
    <w:rsid w:val="00024C6D"/>
    <w:rsid w:val="0002701D"/>
    <w:rsid w:val="00027F49"/>
    <w:rsid w:val="00033A4D"/>
    <w:rsid w:val="00036628"/>
    <w:rsid w:val="000378F8"/>
    <w:rsid w:val="00045BA6"/>
    <w:rsid w:val="00046770"/>
    <w:rsid w:val="0005244F"/>
    <w:rsid w:val="00052A6B"/>
    <w:rsid w:val="000558DA"/>
    <w:rsid w:val="000609E3"/>
    <w:rsid w:val="0006304E"/>
    <w:rsid w:val="0007681F"/>
    <w:rsid w:val="00084C51"/>
    <w:rsid w:val="00086E76"/>
    <w:rsid w:val="00087B41"/>
    <w:rsid w:val="00090BF6"/>
    <w:rsid w:val="000930D5"/>
    <w:rsid w:val="000A14E4"/>
    <w:rsid w:val="000A58FA"/>
    <w:rsid w:val="000C60A6"/>
    <w:rsid w:val="000D109D"/>
    <w:rsid w:val="000D4379"/>
    <w:rsid w:val="000D6603"/>
    <w:rsid w:val="000E5292"/>
    <w:rsid w:val="000F30B9"/>
    <w:rsid w:val="000F3359"/>
    <w:rsid w:val="0010186E"/>
    <w:rsid w:val="00102502"/>
    <w:rsid w:val="001079D9"/>
    <w:rsid w:val="00110459"/>
    <w:rsid w:val="00121821"/>
    <w:rsid w:val="00134755"/>
    <w:rsid w:val="00134793"/>
    <w:rsid w:val="001378D7"/>
    <w:rsid w:val="001518A7"/>
    <w:rsid w:val="00152A7B"/>
    <w:rsid w:val="001565F3"/>
    <w:rsid w:val="00167071"/>
    <w:rsid w:val="00170BE1"/>
    <w:rsid w:val="001734D2"/>
    <w:rsid w:val="00176A8A"/>
    <w:rsid w:val="00190A1F"/>
    <w:rsid w:val="00191256"/>
    <w:rsid w:val="00191355"/>
    <w:rsid w:val="00196C4D"/>
    <w:rsid w:val="001A2440"/>
    <w:rsid w:val="001A5F1C"/>
    <w:rsid w:val="001B1C8A"/>
    <w:rsid w:val="001C6081"/>
    <w:rsid w:val="001D45A5"/>
    <w:rsid w:val="001E1242"/>
    <w:rsid w:val="001E2697"/>
    <w:rsid w:val="001F3489"/>
    <w:rsid w:val="002079F5"/>
    <w:rsid w:val="00207C1F"/>
    <w:rsid w:val="00210458"/>
    <w:rsid w:val="00210D4B"/>
    <w:rsid w:val="002118C6"/>
    <w:rsid w:val="00214701"/>
    <w:rsid w:val="002147BE"/>
    <w:rsid w:val="00222501"/>
    <w:rsid w:val="00252368"/>
    <w:rsid w:val="00255BCD"/>
    <w:rsid w:val="00266EC2"/>
    <w:rsid w:val="00270E86"/>
    <w:rsid w:val="0027342B"/>
    <w:rsid w:val="00275EED"/>
    <w:rsid w:val="0027628D"/>
    <w:rsid w:val="00277160"/>
    <w:rsid w:val="0028429B"/>
    <w:rsid w:val="00290B68"/>
    <w:rsid w:val="00290DEE"/>
    <w:rsid w:val="00294433"/>
    <w:rsid w:val="00296FF5"/>
    <w:rsid w:val="00297815"/>
    <w:rsid w:val="002A1411"/>
    <w:rsid w:val="002B190C"/>
    <w:rsid w:val="002B414C"/>
    <w:rsid w:val="002B442C"/>
    <w:rsid w:val="002B566A"/>
    <w:rsid w:val="002B672A"/>
    <w:rsid w:val="002B7472"/>
    <w:rsid w:val="002C0AE4"/>
    <w:rsid w:val="002C30F8"/>
    <w:rsid w:val="002C3AE9"/>
    <w:rsid w:val="002C3C7C"/>
    <w:rsid w:val="002C5792"/>
    <w:rsid w:val="002E3D5B"/>
    <w:rsid w:val="002E6553"/>
    <w:rsid w:val="002F2483"/>
    <w:rsid w:val="00300215"/>
    <w:rsid w:val="0030021F"/>
    <w:rsid w:val="0030315A"/>
    <w:rsid w:val="00306B9D"/>
    <w:rsid w:val="003072D2"/>
    <w:rsid w:val="003172B8"/>
    <w:rsid w:val="0032285A"/>
    <w:rsid w:val="0033069F"/>
    <w:rsid w:val="00330875"/>
    <w:rsid w:val="00331190"/>
    <w:rsid w:val="00333212"/>
    <w:rsid w:val="00342586"/>
    <w:rsid w:val="00346402"/>
    <w:rsid w:val="00350000"/>
    <w:rsid w:val="0035352F"/>
    <w:rsid w:val="00357C4C"/>
    <w:rsid w:val="00357FE4"/>
    <w:rsid w:val="00362D0E"/>
    <w:rsid w:val="00363372"/>
    <w:rsid w:val="00373AD1"/>
    <w:rsid w:val="0039475E"/>
    <w:rsid w:val="00396C1B"/>
    <w:rsid w:val="003A5675"/>
    <w:rsid w:val="003A5EA4"/>
    <w:rsid w:val="003A5F68"/>
    <w:rsid w:val="003A6902"/>
    <w:rsid w:val="003B06DD"/>
    <w:rsid w:val="003B40D3"/>
    <w:rsid w:val="003B74B3"/>
    <w:rsid w:val="003C1236"/>
    <w:rsid w:val="003C4390"/>
    <w:rsid w:val="003D7BDB"/>
    <w:rsid w:val="003E1A29"/>
    <w:rsid w:val="003F3665"/>
    <w:rsid w:val="00402CA0"/>
    <w:rsid w:val="00404D71"/>
    <w:rsid w:val="00414548"/>
    <w:rsid w:val="00415AFF"/>
    <w:rsid w:val="00422797"/>
    <w:rsid w:val="00422FC1"/>
    <w:rsid w:val="004407B1"/>
    <w:rsid w:val="00464D23"/>
    <w:rsid w:val="00467C05"/>
    <w:rsid w:val="0047186B"/>
    <w:rsid w:val="00471BFB"/>
    <w:rsid w:val="004720E7"/>
    <w:rsid w:val="00472F34"/>
    <w:rsid w:val="00476F1A"/>
    <w:rsid w:val="00486041"/>
    <w:rsid w:val="00495293"/>
    <w:rsid w:val="00497F78"/>
    <w:rsid w:val="004A3B0B"/>
    <w:rsid w:val="004A4357"/>
    <w:rsid w:val="004A6F04"/>
    <w:rsid w:val="004B2AEA"/>
    <w:rsid w:val="004C102F"/>
    <w:rsid w:val="004C1CED"/>
    <w:rsid w:val="004C64CC"/>
    <w:rsid w:val="004C6C95"/>
    <w:rsid w:val="004D5FBC"/>
    <w:rsid w:val="004E503B"/>
    <w:rsid w:val="004E67DB"/>
    <w:rsid w:val="00501837"/>
    <w:rsid w:val="00501F99"/>
    <w:rsid w:val="00514188"/>
    <w:rsid w:val="0051551B"/>
    <w:rsid w:val="00523004"/>
    <w:rsid w:val="005233B2"/>
    <w:rsid w:val="005444A2"/>
    <w:rsid w:val="005473CD"/>
    <w:rsid w:val="005514D2"/>
    <w:rsid w:val="005540B7"/>
    <w:rsid w:val="00554A44"/>
    <w:rsid w:val="00561A6B"/>
    <w:rsid w:val="00562A5C"/>
    <w:rsid w:val="00563B03"/>
    <w:rsid w:val="00563B04"/>
    <w:rsid w:val="0057058C"/>
    <w:rsid w:val="00574FA5"/>
    <w:rsid w:val="0059667E"/>
    <w:rsid w:val="005A1BCA"/>
    <w:rsid w:val="005A7100"/>
    <w:rsid w:val="005A715C"/>
    <w:rsid w:val="005B4E3E"/>
    <w:rsid w:val="005B58AC"/>
    <w:rsid w:val="005B6116"/>
    <w:rsid w:val="005C6960"/>
    <w:rsid w:val="005D0985"/>
    <w:rsid w:val="005F0BAA"/>
    <w:rsid w:val="005F7499"/>
    <w:rsid w:val="00602A19"/>
    <w:rsid w:val="00607DA1"/>
    <w:rsid w:val="0061357C"/>
    <w:rsid w:val="00613B9D"/>
    <w:rsid w:val="00624AFE"/>
    <w:rsid w:val="006266F0"/>
    <w:rsid w:val="00640D5B"/>
    <w:rsid w:val="00641B3D"/>
    <w:rsid w:val="006474DF"/>
    <w:rsid w:val="00654654"/>
    <w:rsid w:val="0066077C"/>
    <w:rsid w:val="00666977"/>
    <w:rsid w:val="00672184"/>
    <w:rsid w:val="00674FBB"/>
    <w:rsid w:val="00676036"/>
    <w:rsid w:val="00683D9E"/>
    <w:rsid w:val="00686D41"/>
    <w:rsid w:val="006915B8"/>
    <w:rsid w:val="0069166A"/>
    <w:rsid w:val="0069525D"/>
    <w:rsid w:val="006A2DC6"/>
    <w:rsid w:val="006A6AD2"/>
    <w:rsid w:val="006C2B17"/>
    <w:rsid w:val="006C7449"/>
    <w:rsid w:val="006D0843"/>
    <w:rsid w:val="006D1E82"/>
    <w:rsid w:val="006D4FA5"/>
    <w:rsid w:val="006D6A44"/>
    <w:rsid w:val="006D7F3A"/>
    <w:rsid w:val="006E3E0D"/>
    <w:rsid w:val="006E6917"/>
    <w:rsid w:val="006F5E6E"/>
    <w:rsid w:val="006F6E0B"/>
    <w:rsid w:val="00702883"/>
    <w:rsid w:val="0070320C"/>
    <w:rsid w:val="00706D6A"/>
    <w:rsid w:val="00711138"/>
    <w:rsid w:val="00714EA5"/>
    <w:rsid w:val="0072432B"/>
    <w:rsid w:val="0072488D"/>
    <w:rsid w:val="007276E9"/>
    <w:rsid w:val="00731095"/>
    <w:rsid w:val="007334F8"/>
    <w:rsid w:val="00734524"/>
    <w:rsid w:val="00736A2D"/>
    <w:rsid w:val="00743834"/>
    <w:rsid w:val="007508E9"/>
    <w:rsid w:val="00753E20"/>
    <w:rsid w:val="0075529C"/>
    <w:rsid w:val="00760CF1"/>
    <w:rsid w:val="00762DBC"/>
    <w:rsid w:val="00782CE0"/>
    <w:rsid w:val="00787392"/>
    <w:rsid w:val="00787D08"/>
    <w:rsid w:val="007910B1"/>
    <w:rsid w:val="00794020"/>
    <w:rsid w:val="00797A12"/>
    <w:rsid w:val="007A1D80"/>
    <w:rsid w:val="007A3C33"/>
    <w:rsid w:val="007A5140"/>
    <w:rsid w:val="007B224B"/>
    <w:rsid w:val="007B28A2"/>
    <w:rsid w:val="007B5162"/>
    <w:rsid w:val="007B6021"/>
    <w:rsid w:val="007C7E35"/>
    <w:rsid w:val="007D00F3"/>
    <w:rsid w:val="007D19B7"/>
    <w:rsid w:val="007D21A1"/>
    <w:rsid w:val="007E7B20"/>
    <w:rsid w:val="007F2EC8"/>
    <w:rsid w:val="007F5F5B"/>
    <w:rsid w:val="007F7672"/>
    <w:rsid w:val="008155EC"/>
    <w:rsid w:val="00816D48"/>
    <w:rsid w:val="00821C96"/>
    <w:rsid w:val="00823241"/>
    <w:rsid w:val="00823794"/>
    <w:rsid w:val="00823E7F"/>
    <w:rsid w:val="00841259"/>
    <w:rsid w:val="00845662"/>
    <w:rsid w:val="0084597B"/>
    <w:rsid w:val="00856A2C"/>
    <w:rsid w:val="00860FF7"/>
    <w:rsid w:val="00864822"/>
    <w:rsid w:val="0086528C"/>
    <w:rsid w:val="00866994"/>
    <w:rsid w:val="00881BF1"/>
    <w:rsid w:val="0088295F"/>
    <w:rsid w:val="0088326E"/>
    <w:rsid w:val="008B502C"/>
    <w:rsid w:val="008B739D"/>
    <w:rsid w:val="008B73AE"/>
    <w:rsid w:val="008B74CF"/>
    <w:rsid w:val="008C1695"/>
    <w:rsid w:val="008C213C"/>
    <w:rsid w:val="008C2E4C"/>
    <w:rsid w:val="008C32B8"/>
    <w:rsid w:val="008C4373"/>
    <w:rsid w:val="008C7885"/>
    <w:rsid w:val="008E2884"/>
    <w:rsid w:val="008E6CEE"/>
    <w:rsid w:val="008F1FE3"/>
    <w:rsid w:val="008F20B7"/>
    <w:rsid w:val="008F2A4D"/>
    <w:rsid w:val="008F6BBC"/>
    <w:rsid w:val="009213A3"/>
    <w:rsid w:val="00932707"/>
    <w:rsid w:val="009412EF"/>
    <w:rsid w:val="00943443"/>
    <w:rsid w:val="00952645"/>
    <w:rsid w:val="00952B87"/>
    <w:rsid w:val="00970361"/>
    <w:rsid w:val="009727DE"/>
    <w:rsid w:val="009761EC"/>
    <w:rsid w:val="0099305D"/>
    <w:rsid w:val="00996131"/>
    <w:rsid w:val="00996F9D"/>
    <w:rsid w:val="0099726A"/>
    <w:rsid w:val="009A16A7"/>
    <w:rsid w:val="009A1DFA"/>
    <w:rsid w:val="009B5800"/>
    <w:rsid w:val="009B6070"/>
    <w:rsid w:val="009C0876"/>
    <w:rsid w:val="009C2B81"/>
    <w:rsid w:val="009E0756"/>
    <w:rsid w:val="009F0067"/>
    <w:rsid w:val="009F1EBB"/>
    <w:rsid w:val="009F2687"/>
    <w:rsid w:val="009F3C07"/>
    <w:rsid w:val="00A0092C"/>
    <w:rsid w:val="00A038C8"/>
    <w:rsid w:val="00A14B11"/>
    <w:rsid w:val="00A21EB3"/>
    <w:rsid w:val="00A27475"/>
    <w:rsid w:val="00A3001F"/>
    <w:rsid w:val="00A4169B"/>
    <w:rsid w:val="00A41827"/>
    <w:rsid w:val="00A4455C"/>
    <w:rsid w:val="00A45F4D"/>
    <w:rsid w:val="00A531A3"/>
    <w:rsid w:val="00A53D1C"/>
    <w:rsid w:val="00A57F2E"/>
    <w:rsid w:val="00A612C2"/>
    <w:rsid w:val="00A61CD4"/>
    <w:rsid w:val="00A61D8D"/>
    <w:rsid w:val="00A63263"/>
    <w:rsid w:val="00A7330C"/>
    <w:rsid w:val="00A74C48"/>
    <w:rsid w:val="00A8212E"/>
    <w:rsid w:val="00A82FEE"/>
    <w:rsid w:val="00A863ED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69CC"/>
    <w:rsid w:val="00AC18BD"/>
    <w:rsid w:val="00AC2D9F"/>
    <w:rsid w:val="00AC3A5A"/>
    <w:rsid w:val="00AC7D1A"/>
    <w:rsid w:val="00AD70BC"/>
    <w:rsid w:val="00AD7163"/>
    <w:rsid w:val="00AE12AD"/>
    <w:rsid w:val="00AF3400"/>
    <w:rsid w:val="00B00112"/>
    <w:rsid w:val="00B12DAD"/>
    <w:rsid w:val="00B20E7F"/>
    <w:rsid w:val="00B22875"/>
    <w:rsid w:val="00B2409B"/>
    <w:rsid w:val="00B33C49"/>
    <w:rsid w:val="00B40086"/>
    <w:rsid w:val="00B417AC"/>
    <w:rsid w:val="00B6246A"/>
    <w:rsid w:val="00B6466F"/>
    <w:rsid w:val="00B6518E"/>
    <w:rsid w:val="00B656AF"/>
    <w:rsid w:val="00B72425"/>
    <w:rsid w:val="00B802C5"/>
    <w:rsid w:val="00B90A73"/>
    <w:rsid w:val="00B91761"/>
    <w:rsid w:val="00B93ACD"/>
    <w:rsid w:val="00B94509"/>
    <w:rsid w:val="00B9714F"/>
    <w:rsid w:val="00B971EC"/>
    <w:rsid w:val="00BA0A33"/>
    <w:rsid w:val="00BA3740"/>
    <w:rsid w:val="00BA3DB2"/>
    <w:rsid w:val="00BA64F9"/>
    <w:rsid w:val="00BB7B66"/>
    <w:rsid w:val="00BC0820"/>
    <w:rsid w:val="00BD72D4"/>
    <w:rsid w:val="00BD7472"/>
    <w:rsid w:val="00BE1FC3"/>
    <w:rsid w:val="00BE3BFE"/>
    <w:rsid w:val="00BE40EF"/>
    <w:rsid w:val="00BF243F"/>
    <w:rsid w:val="00BF650E"/>
    <w:rsid w:val="00C0081D"/>
    <w:rsid w:val="00C00AC5"/>
    <w:rsid w:val="00C04DA7"/>
    <w:rsid w:val="00C06974"/>
    <w:rsid w:val="00C1206D"/>
    <w:rsid w:val="00C13107"/>
    <w:rsid w:val="00C17F78"/>
    <w:rsid w:val="00C20B9C"/>
    <w:rsid w:val="00C20C16"/>
    <w:rsid w:val="00C223D4"/>
    <w:rsid w:val="00C30E46"/>
    <w:rsid w:val="00C33A4D"/>
    <w:rsid w:val="00C427B5"/>
    <w:rsid w:val="00C53B36"/>
    <w:rsid w:val="00C5582C"/>
    <w:rsid w:val="00C55EB9"/>
    <w:rsid w:val="00C6453B"/>
    <w:rsid w:val="00C66572"/>
    <w:rsid w:val="00C67E0E"/>
    <w:rsid w:val="00C72540"/>
    <w:rsid w:val="00C7422D"/>
    <w:rsid w:val="00C74334"/>
    <w:rsid w:val="00C74A5D"/>
    <w:rsid w:val="00C84BF8"/>
    <w:rsid w:val="00C853A4"/>
    <w:rsid w:val="00C858DD"/>
    <w:rsid w:val="00C86D93"/>
    <w:rsid w:val="00C95A39"/>
    <w:rsid w:val="00C96A79"/>
    <w:rsid w:val="00CA2B86"/>
    <w:rsid w:val="00CA6CAB"/>
    <w:rsid w:val="00CB7D79"/>
    <w:rsid w:val="00CC2A6E"/>
    <w:rsid w:val="00CC4A9E"/>
    <w:rsid w:val="00CD1981"/>
    <w:rsid w:val="00CD52A1"/>
    <w:rsid w:val="00CE04A4"/>
    <w:rsid w:val="00CE6DF6"/>
    <w:rsid w:val="00CE75CE"/>
    <w:rsid w:val="00CE7AC6"/>
    <w:rsid w:val="00D0280B"/>
    <w:rsid w:val="00D04563"/>
    <w:rsid w:val="00D148D4"/>
    <w:rsid w:val="00D1559D"/>
    <w:rsid w:val="00D169EF"/>
    <w:rsid w:val="00D176B8"/>
    <w:rsid w:val="00D220BA"/>
    <w:rsid w:val="00D3622A"/>
    <w:rsid w:val="00D43088"/>
    <w:rsid w:val="00D466A3"/>
    <w:rsid w:val="00D4769A"/>
    <w:rsid w:val="00D51DC0"/>
    <w:rsid w:val="00D60211"/>
    <w:rsid w:val="00D61126"/>
    <w:rsid w:val="00D661EE"/>
    <w:rsid w:val="00D66A9B"/>
    <w:rsid w:val="00D66C51"/>
    <w:rsid w:val="00D81870"/>
    <w:rsid w:val="00D85C82"/>
    <w:rsid w:val="00D91693"/>
    <w:rsid w:val="00DA3030"/>
    <w:rsid w:val="00DA5733"/>
    <w:rsid w:val="00DB014C"/>
    <w:rsid w:val="00DB15C9"/>
    <w:rsid w:val="00DB456B"/>
    <w:rsid w:val="00DC00C4"/>
    <w:rsid w:val="00DC09F8"/>
    <w:rsid w:val="00DD082F"/>
    <w:rsid w:val="00DD230F"/>
    <w:rsid w:val="00DD25C1"/>
    <w:rsid w:val="00DD3A6D"/>
    <w:rsid w:val="00DE574D"/>
    <w:rsid w:val="00DF49D3"/>
    <w:rsid w:val="00DF7E4B"/>
    <w:rsid w:val="00E045DB"/>
    <w:rsid w:val="00E0493D"/>
    <w:rsid w:val="00E0627C"/>
    <w:rsid w:val="00E204E6"/>
    <w:rsid w:val="00E27A3E"/>
    <w:rsid w:val="00E32646"/>
    <w:rsid w:val="00E32CE4"/>
    <w:rsid w:val="00E34232"/>
    <w:rsid w:val="00E35408"/>
    <w:rsid w:val="00E35436"/>
    <w:rsid w:val="00E410B2"/>
    <w:rsid w:val="00E45E31"/>
    <w:rsid w:val="00E47C2C"/>
    <w:rsid w:val="00E506EA"/>
    <w:rsid w:val="00E50FC8"/>
    <w:rsid w:val="00E531EB"/>
    <w:rsid w:val="00E547F8"/>
    <w:rsid w:val="00E70EEC"/>
    <w:rsid w:val="00E711A3"/>
    <w:rsid w:val="00E77B37"/>
    <w:rsid w:val="00E77B85"/>
    <w:rsid w:val="00E86E8D"/>
    <w:rsid w:val="00EA2503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17E"/>
    <w:rsid w:val="00F034B7"/>
    <w:rsid w:val="00F062BB"/>
    <w:rsid w:val="00F10107"/>
    <w:rsid w:val="00F14D5A"/>
    <w:rsid w:val="00F209C8"/>
    <w:rsid w:val="00F2703E"/>
    <w:rsid w:val="00F30E14"/>
    <w:rsid w:val="00F31AA0"/>
    <w:rsid w:val="00F4246C"/>
    <w:rsid w:val="00F429E1"/>
    <w:rsid w:val="00F54953"/>
    <w:rsid w:val="00F56D0D"/>
    <w:rsid w:val="00F6350D"/>
    <w:rsid w:val="00F7627A"/>
    <w:rsid w:val="00F82CF9"/>
    <w:rsid w:val="00F93DFE"/>
    <w:rsid w:val="00F944F4"/>
    <w:rsid w:val="00F95A7F"/>
    <w:rsid w:val="00F95F21"/>
    <w:rsid w:val="00F9711D"/>
    <w:rsid w:val="00F97936"/>
    <w:rsid w:val="00FA54FA"/>
    <w:rsid w:val="00FB1C8E"/>
    <w:rsid w:val="00FB768C"/>
    <w:rsid w:val="00FC174B"/>
    <w:rsid w:val="00FC3E1E"/>
    <w:rsid w:val="00FC65AB"/>
    <w:rsid w:val="00FD4722"/>
    <w:rsid w:val="00FD4831"/>
    <w:rsid w:val="00FE0101"/>
    <w:rsid w:val="00FF360F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E77B85"/>
  </w:style>
  <w:style w:type="character" w:styleId="Nierozpoznanawzmianka">
    <w:name w:val="Unresolved Mention"/>
    <w:basedOn w:val="Domylnaczcionkaakapitu"/>
    <w:uiPriority w:val="99"/>
    <w:semiHidden/>
    <w:unhideWhenUsed/>
    <w:rsid w:val="008C437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F78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F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ip.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krs/wyszukiwaniepodmiot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2AAF2-E72F-4DFE-8D85-D854874C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20</Pages>
  <Words>3814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154</cp:revision>
  <cp:lastPrinted>2023-10-26T11:47:00Z</cp:lastPrinted>
  <dcterms:created xsi:type="dcterms:W3CDTF">2021-10-12T08:55:00Z</dcterms:created>
  <dcterms:modified xsi:type="dcterms:W3CDTF">2023-11-20T07:27:00Z</dcterms:modified>
</cp:coreProperties>
</file>