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3"/>
        <w:gridCol w:w="5303"/>
      </w:tblGrid>
      <w:tr w:rsidR="00557417" w:rsidRPr="00A57580">
        <w:tc>
          <w:tcPr>
            <w:tcW w:w="10606" w:type="dxa"/>
            <w:gridSpan w:val="2"/>
            <w:vAlign w:val="center"/>
          </w:tcPr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Formularz informacji przedstawianych przy ubieganiu się </w:t>
            </w:r>
          </w:p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 pomoc de </w:t>
            </w:r>
            <w:proofErr w:type="spellStart"/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minimis</w:t>
            </w:r>
            <w:proofErr w:type="spellEnd"/>
          </w:p>
        </w:tc>
      </w:tr>
      <w:tr w:rsidR="00557417" w:rsidRPr="00A57580">
        <w:tc>
          <w:tcPr>
            <w:tcW w:w="10606" w:type="dxa"/>
            <w:gridSpan w:val="2"/>
            <w:vAlign w:val="center"/>
          </w:tcPr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 xml:space="preserve">Stosuje się do pomocy de </w:t>
            </w:r>
            <w:proofErr w:type="spellStart"/>
            <w:r w:rsidRPr="00A57580">
              <w:rPr>
                <w:rFonts w:ascii="Arial" w:hAnsi="Arial" w:cs="Arial"/>
                <w:sz w:val="28"/>
                <w:szCs w:val="28"/>
              </w:rPr>
              <w:t>minimis</w:t>
            </w:r>
            <w:proofErr w:type="spellEnd"/>
            <w:r w:rsidRPr="00A57580">
              <w:rPr>
                <w:rFonts w:ascii="Arial" w:hAnsi="Arial" w:cs="Arial"/>
                <w:sz w:val="28"/>
                <w:szCs w:val="28"/>
              </w:rPr>
              <w:t xml:space="preserve"> udzielanej na warunkach określonych w rozporządzeniu Komisji (UE) nr 1407/2013 z dnia 18 grudnia 2013 r. w sprawie stosowania art. 107 i 108 Traktatu o funkcjonowaniu Unii </w:t>
            </w:r>
          </w:p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 xml:space="preserve">Europejskiej do pomocy de </w:t>
            </w:r>
            <w:proofErr w:type="spellStart"/>
            <w:r w:rsidRPr="00A57580">
              <w:rPr>
                <w:rFonts w:ascii="Arial" w:hAnsi="Arial" w:cs="Arial"/>
                <w:sz w:val="28"/>
                <w:szCs w:val="28"/>
              </w:rPr>
              <w:t>minimis</w:t>
            </w:r>
            <w:proofErr w:type="spellEnd"/>
            <w:r w:rsidRPr="00A57580">
              <w:rPr>
                <w:rFonts w:ascii="Arial" w:hAnsi="Arial" w:cs="Arial"/>
                <w:sz w:val="28"/>
                <w:szCs w:val="28"/>
              </w:rPr>
              <w:t xml:space="preserve"> (Dz. Urz. UE L 352 z 24.12.2013, str.1)</w:t>
            </w:r>
          </w:p>
        </w:tc>
      </w:tr>
      <w:tr w:rsidR="00557417" w:rsidRPr="00A57580"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A. Informacje dotyczące podmiotu, któremu ma być udzielona pomoc de minimis</w:t>
            </w:r>
            <w:r w:rsidRPr="00A5758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 xml:space="preserve">A1. Informacje dotyczące wspólnika spółki cywilnej lub osobowej wnioskującego o pomoc de </w:t>
            </w:r>
            <w:proofErr w:type="spellStart"/>
            <w:r w:rsidRPr="00A57580">
              <w:rPr>
                <w:rFonts w:ascii="Arial" w:hAnsi="Arial" w:cs="Arial"/>
                <w:sz w:val="28"/>
                <w:szCs w:val="28"/>
              </w:rPr>
              <w:t>minimis</w:t>
            </w:r>
            <w:proofErr w:type="spellEnd"/>
            <w:r w:rsidRPr="00A57580">
              <w:rPr>
                <w:rFonts w:ascii="Arial" w:hAnsi="Arial" w:cs="Arial"/>
                <w:sz w:val="28"/>
                <w:szCs w:val="28"/>
              </w:rPr>
              <w:t xml:space="preserve"> w związku z działalnością prowadzoną w tej spółce</w:t>
            </w:r>
            <w:r w:rsidRPr="00A57580">
              <w:rPr>
                <w:rFonts w:ascii="Arial" w:hAnsi="Arial" w:cs="Arial"/>
                <w:sz w:val="28"/>
                <w:szCs w:val="28"/>
                <w:vertAlign w:val="superscript"/>
              </w:rPr>
              <w:t>2)</w:t>
            </w:r>
          </w:p>
        </w:tc>
      </w:tr>
      <w:tr w:rsidR="00557417" w:rsidRPr="00A57580"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Identyfikator podatkowy NIP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57417" w:rsidRPr="00A57580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Imię i nazwisko albo nazwa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39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Adres miejsca zamieszkania  albo adres siedziby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90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Identyfikator podatkowy NIP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57417" w:rsidRPr="00A57580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Imię i nazwisko albo nazwa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39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Adres miejsca zamieszkania  albo adres siedziby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90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283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4) Identyfikator gminy, w której podmiot ma miejsce  zamieszkania lub siedzibę </w:t>
            </w:r>
            <w:r w:rsidRPr="00A57580">
              <w:rPr>
                <w:sz w:val="28"/>
                <w:szCs w:val="28"/>
                <w:vertAlign w:val="superscript"/>
              </w:rPr>
              <w:t>4)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5) Forma prawna podmiotu </w:t>
            </w:r>
            <w:r w:rsidRPr="00A57580">
              <w:rPr>
                <w:sz w:val="28"/>
                <w:szCs w:val="28"/>
                <w:vertAlign w:val="superscript"/>
              </w:rPr>
              <w:t>5)</w:t>
            </w:r>
          </w:p>
          <w:tbl>
            <w:tblPr>
              <w:tblW w:w="0" w:type="auto"/>
              <w:tblInd w:w="6" w:type="dxa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000"/>
            </w:tblPr>
            <w:tblGrid>
              <w:gridCol w:w="466"/>
              <w:gridCol w:w="9918"/>
            </w:tblGrid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przedsiębiorstwo państwowe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jednoosobowa spółka Skarbu Państwa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jednoosobowa spółka jednostki samorządu terytorialnego, w rozumieniu ustawy z dnia 20 grudnia 1996 r. o gospodarce komunalnej (Dz. U. z 2011 r. Nr 45, poz. 236)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spółka akcyjna albo spółka z o.o.,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późn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>. zm.)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jednostka sektora finansów publicznych w rozumieniu przepisów ustawy z dnia 27 sierpnia 2009 r. o finansach publicznych (Dz. U. z 2013 r. poz. 885, z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późn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>. zm.)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27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inna (podać jaka)</w:t>
                  </w: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563"/>
                  </w:tblGrid>
                  <w:tr w:rsidR="00557417" w:rsidRPr="00A57580">
                    <w:trPr>
                      <w:trHeight w:val="340"/>
                    </w:trPr>
                    <w:tc>
                      <w:tcPr>
                        <w:tcW w:w="9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lastRenderedPageBreak/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str.1)</w:t>
            </w:r>
            <w:r w:rsidRPr="00A57580">
              <w:rPr>
                <w:sz w:val="28"/>
                <w:szCs w:val="28"/>
                <w:vertAlign w:val="superscript"/>
              </w:rPr>
              <w:t>5)</w:t>
            </w:r>
          </w:p>
          <w:tbl>
            <w:tblPr>
              <w:tblW w:w="0" w:type="auto"/>
              <w:tblInd w:w="6" w:type="dxa"/>
              <w:tblLook w:val="0000"/>
            </w:tblPr>
            <w:tblGrid>
              <w:gridCol w:w="688"/>
              <w:gridCol w:w="5188"/>
            </w:tblGrid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66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27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A57580">
                    <w:rPr>
                      <w:sz w:val="28"/>
                      <w:szCs w:val="28"/>
                    </w:rPr>
                    <w:t>mikroprzedsiębiorca</w:t>
                  </w:r>
                  <w:proofErr w:type="spellEnd"/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66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27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mały przedsiębiorca</w:t>
                  </w:r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66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27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średni przedsiębiorca</w:t>
                  </w:r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66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27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inny przedsiębiorca</w:t>
                  </w: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7) Klasa działalności, zgodnie z rozporządzeniem Rady Ministrów z dnia 24 grudnia 2007 r. w sprawie Polskiej Klasyfikacji Działalności (PKD) (Dz. U. Nr 251, poz. 1885, z </w:t>
            </w:r>
            <w:proofErr w:type="spellStart"/>
            <w:r w:rsidRPr="00A57580">
              <w:rPr>
                <w:sz w:val="28"/>
                <w:szCs w:val="28"/>
              </w:rPr>
              <w:t>późn</w:t>
            </w:r>
            <w:proofErr w:type="spellEnd"/>
            <w:r w:rsidRPr="00A57580">
              <w:rPr>
                <w:sz w:val="28"/>
                <w:szCs w:val="28"/>
              </w:rPr>
              <w:t>. zm.)</w:t>
            </w:r>
            <w:r w:rsidRPr="00A57580">
              <w:rPr>
                <w:sz w:val="28"/>
                <w:szCs w:val="28"/>
                <w:vertAlign w:val="superscript"/>
              </w:rPr>
              <w:t>6)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8) Data utworzenia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6"/>
      </w:tblGrid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9) Powiązania z innymi przedsiębiorcami</w:t>
            </w:r>
            <w:r w:rsidRPr="00A57580">
              <w:rPr>
                <w:sz w:val="28"/>
                <w:szCs w:val="28"/>
                <w:vertAlign w:val="superscript"/>
              </w:rPr>
              <w:t>7)</w:t>
            </w:r>
          </w:p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Czy pomiędzy podmiotem a innymi przedsiębiorcami istnieją powiązania polegające na tym, że:</w:t>
            </w:r>
          </w:p>
          <w:tbl>
            <w:tblPr>
              <w:tblW w:w="10394" w:type="dxa"/>
              <w:tblInd w:w="6" w:type="dxa"/>
              <w:tblLook w:val="0000"/>
            </w:tblPr>
            <w:tblGrid>
              <w:gridCol w:w="8231"/>
              <w:gridCol w:w="512"/>
              <w:gridCol w:w="572"/>
              <w:gridCol w:w="512"/>
              <w:gridCol w:w="567"/>
            </w:tblGrid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jeden przedsiębiorca posiada w drugim większość praw głosu?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jeden przedsiębiorca ma prawo powołać lub odwołać większość członków organu zarządzającego lub nadzorującego innego przedsiębiorcy?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jeden przedsiębiorca ma prawo wywierać dominujący wpływ na innego przedsiębiorcę zgodnie z umową zawartą z tym przedsiębiorcą lub jego dokumentami założycielskimi?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e) przedsiębiorca pozostaje w jakimkolwiek ze stosunków opisanych powyżej poprzez jednego innego przedsiębiorcę lub kilku  innych przedsiębiorców?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 przypadku zaznaczenia przynajmniej jednej odpowiedzi twierdzącej, należy podać: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wszystkich powiązanych z podmiotem przedsiębiorców</w:t>
                  </w:r>
                </w:p>
                <w:tbl>
                  <w:tblPr>
                    <w:tblW w:w="9780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780"/>
                  </w:tblGrid>
                  <w:tr w:rsidR="00557417" w:rsidRPr="00A57580">
                    <w:trPr>
                      <w:trHeight w:val="368"/>
                    </w:trPr>
                    <w:tc>
                      <w:tcPr>
                        <w:tcW w:w="9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b) łączna wartość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udzielonej w bieżącym roku podatkowym oraz w dwóch poprzedzających latach podatkowych wszystkim powiązanym z podmiotem przedsiębiorcom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  <w:tbl>
                  <w:tblPr>
                    <w:tblW w:w="3685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685"/>
                  </w:tblGrid>
                  <w:tr w:rsidR="00557417" w:rsidRPr="00A57580">
                    <w:trPr>
                      <w:trHeight w:val="187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10) Informacja o utworzeniu wnioskodawcy w wyniku podziału innego przedsiębiorcy lub połączenia z innym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przedsiębiorcą, w tym przez przejęcie innego przedsiębiorcy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Czy podmiot w ciągu bieżącego roku podatkowego oraz w okresie dwóch poprzedzających lat podatkowych:</w:t>
            </w:r>
          </w:p>
          <w:tbl>
            <w:tblPr>
              <w:tblW w:w="0" w:type="auto"/>
              <w:tblInd w:w="6" w:type="dxa"/>
              <w:tblLook w:val="0000"/>
            </w:tblPr>
            <w:tblGrid>
              <w:gridCol w:w="7933"/>
              <w:gridCol w:w="512"/>
              <w:gridCol w:w="664"/>
              <w:gridCol w:w="572"/>
              <w:gridCol w:w="623"/>
            </w:tblGrid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powstał wskutek połączenia się innych przedsiębiorców?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przejął innego przedsiębiorcę?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powstał w wyniku podziału innego przedsiębiorcy?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W przypadku zaznaczenia odpowiedzi twierdzącej w lit. a) lub b)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rPr>
                <w:trHeight w:val="102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wszystkich połączonych lub przejętych przedsiębiorców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850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b) łączną wartość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udzielonej w bieżącym roku podatkowym oraz w dwóch poprzedzających latach podatkowych wszystkim połączonym lub przejętym przedsiębiorcom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W przypadku zaznaczenia odpowiedzi twierdzącej w lit. c)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przedsiębiorcy przed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podziałem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b) łączną wartość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udzielonej w bieżącym roku podatkowym oraz w dwóch  poprzedzających latach podatkowych przedsiębiorcy istniejącemu przed podziałem w odniesieniu do działalności przejmowanej przez podmiot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454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Jeśli nie jest możliwe ustalenie, jaka część pomocy de </w:t>
            </w:r>
            <w:proofErr w:type="spellStart"/>
            <w:r w:rsidRPr="00A57580">
              <w:rPr>
                <w:sz w:val="28"/>
                <w:szCs w:val="28"/>
              </w:rPr>
              <w:t>minimis</w:t>
            </w:r>
            <w:proofErr w:type="spellEnd"/>
            <w:r w:rsidRPr="00A57580">
              <w:rPr>
                <w:sz w:val="28"/>
                <w:szCs w:val="28"/>
              </w:rPr>
              <w:t xml:space="preserve"> uzyskanej przez przedsiębiorcę przed podziałem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przeznaczona była na działalność przejętą przez podmiot,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– łączną wartość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udzielonej w bieżącym roku podatkowym oraz w dwóch poprzedzających latach podatkowych przedsiębiorcy przed podziałem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 wartość kapitału przedsiębiorcy przed podziałem (w PLN)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– wartość kapitału podmiotu na moment podziału (w PLN)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6"/>
        <w:gridCol w:w="20"/>
      </w:tblGrid>
      <w:tr w:rsidR="00557417" w:rsidRPr="00A57580">
        <w:tc>
          <w:tcPr>
            <w:tcW w:w="10626" w:type="dxa"/>
            <w:gridSpan w:val="2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B. Informacje dotyczące sytuacji ekonomicznej podmiotu, któremu ma być udzielona pomoc de minimis</w:t>
            </w:r>
            <w:r w:rsidRPr="00A5758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9)</w:t>
            </w:r>
          </w:p>
        </w:tc>
      </w:tr>
      <w:tr w:rsidR="00557417" w:rsidRPr="00A57580">
        <w:tc>
          <w:tcPr>
            <w:tcW w:w="10626" w:type="dxa"/>
            <w:gridSpan w:val="2"/>
            <w:shd w:val="clear" w:color="auto" w:fill="BFBFBF"/>
          </w:tcPr>
          <w:tbl>
            <w:tblPr>
              <w:tblW w:w="10410" w:type="dxa"/>
              <w:tblInd w:w="6" w:type="dxa"/>
              <w:tblLayout w:type="fixed"/>
              <w:tblLook w:val="0000"/>
            </w:tblPr>
            <w:tblGrid>
              <w:gridCol w:w="5807"/>
              <w:gridCol w:w="509"/>
              <w:gridCol w:w="520"/>
              <w:gridCol w:w="530"/>
              <w:gridCol w:w="492"/>
              <w:gridCol w:w="501"/>
              <w:gridCol w:w="509"/>
              <w:gridCol w:w="520"/>
              <w:gridCol w:w="530"/>
              <w:gridCol w:w="492"/>
            </w:tblGrid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lastRenderedPageBreak/>
                    <w:t>1) Czy podmiot spełnia kryteria kwalifikujące go do objęcia postępowaniem upadłościowym?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2) Czy podmiot będący przedsiębiorcą innym niż mikro-, mały lub średni znajduje się w sytuacji gorszej niż sytuacja kwalifikująca się do oceny kredytowej B-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10)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2" w:type="dxa"/>
                  <w:gridSpan w:val="3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 dotyczy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10410" w:type="dxa"/>
                  <w:gridSpan w:val="10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3) Czy w odniesieniu do okresu ostatnich 3 lat poprzedzających dzień wystąpienia z wnioskiem o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udzielenie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>: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podmiot odnotowuje rosnące straty?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 xml:space="preserve">tak    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4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obroty podmiotu maleją?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zwiększeniu ulegają zapasy podmiotu lub niewykorzystany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potencjał do świadczenia usług?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d) podmiot ma nadwyżki produkcji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11)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e) zmniejsza się przepływ środków finansowych?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f) zwiększa się suma zadłużenia podmiotu?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g) rosną kwoty odsetek od zobowiązań podmiotu?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h) wartość aktywów netto podmiotu zmniejsza się lub jest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zerowa?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i) zaistniały inne okoliczności wskazujące na trudności w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zakresie płynności finansowej?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2479"/>
              </w:trPr>
              <w:tc>
                <w:tcPr>
                  <w:tcW w:w="10410" w:type="dxa"/>
                  <w:gridSpan w:val="10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Jeśli tak, należy wskazać jakie: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9"/>
                  </w:tblGrid>
                  <w:tr w:rsidR="00557417" w:rsidRPr="00A57580">
                    <w:trPr>
                      <w:trHeight w:val="567"/>
                    </w:trPr>
                    <w:tc>
                      <w:tcPr>
                        <w:tcW w:w="101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417" w:rsidRPr="00A57580">
        <w:trPr>
          <w:gridAfter w:val="1"/>
          <w:wAfter w:w="20" w:type="dxa"/>
        </w:trPr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C. Informacje dotyczące działalności gospodarczej prowadzonej przez podmiot, któremu ma być udzielona pomoc de </w:t>
            </w:r>
            <w:proofErr w:type="spellStart"/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minimis</w:t>
            </w:r>
            <w:proofErr w:type="spellEnd"/>
          </w:p>
          <w:p w:rsidR="00557417" w:rsidRPr="00A57580" w:rsidRDefault="0055741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417" w:rsidRPr="00A57580">
        <w:trPr>
          <w:gridAfter w:val="1"/>
          <w:wAfter w:w="20" w:type="dxa"/>
        </w:trPr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lastRenderedPageBreak/>
              <w:t xml:space="preserve">Czy podmiot, któremu ma być udzielona pomoc de </w:t>
            </w:r>
            <w:proofErr w:type="spellStart"/>
            <w:r w:rsidRPr="00A57580">
              <w:rPr>
                <w:sz w:val="28"/>
                <w:szCs w:val="28"/>
              </w:rPr>
              <w:t>minimis</w:t>
            </w:r>
            <w:proofErr w:type="spellEnd"/>
            <w:r w:rsidRPr="00A57580">
              <w:rPr>
                <w:sz w:val="28"/>
                <w:szCs w:val="28"/>
              </w:rPr>
              <w:t>, prowadzi działalność: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343" w:type="dxa"/>
              <w:tblInd w:w="6" w:type="dxa"/>
              <w:tblLayout w:type="fixed"/>
              <w:tblLook w:val="0000"/>
            </w:tblPr>
            <w:tblGrid>
              <w:gridCol w:w="8217"/>
              <w:gridCol w:w="567"/>
              <w:gridCol w:w="530"/>
              <w:gridCol w:w="462"/>
              <w:gridCol w:w="567"/>
            </w:tblGrid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1) w sektorze rybołówstwa i akwakultury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12)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2) w dziedzinie produkcji podstawowej produktów rolnych wymienionych w załączniku I do Traktatu o funkcjonowaniu Unii Europejskiej?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3) w dziedzinie przetwarzania i wprowadzania do obrotu produktów rolnych wymienionych w załączniku I do Traktatu o funkcjonowaniu Unii Europejskiej?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4) w sektorze drogowego transportu towarów?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Jeśli tak, to czy wnioskowana pomoc będzie przeznaczona na nabycie pojazdów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wykorzystywanych do świadczenia usług w zakresie drogowego transportu towarów?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5) Czy wnioskowana pomoc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przeznaczona będzie na działalność wskazaną w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pkt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1-4?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rPr>
                <w:cantSplit/>
                <w:trHeight w:val="618"/>
              </w:trPr>
              <w:tc>
                <w:tcPr>
                  <w:tcW w:w="8217" w:type="dxa"/>
                  <w:vMerge w:val="restart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6) W przypadku zaznaczenia odpowiedzi twierdzącej w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pkt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1, 2 lub 4 czy zapewniona jest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rozdzielność rachunkowa13) uniemożliwiająca przeniesienie na wskazaną w tych punktach działalność korzyści wynikających z uzyskanej pomocy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(w jaki sposób)?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rPr>
                <w:cantSplit/>
                <w:trHeight w:val="414"/>
              </w:trPr>
              <w:tc>
                <w:tcPr>
                  <w:tcW w:w="8217" w:type="dxa"/>
                  <w:vMerge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tbl>
                  <w:tblPr>
                    <w:tblW w:w="10410" w:type="dxa"/>
                    <w:tblInd w:w="6" w:type="dxa"/>
                    <w:tblLayout w:type="fixed"/>
                    <w:tblLook w:val="0000"/>
                  </w:tblPr>
                  <w:tblGrid>
                    <w:gridCol w:w="10410"/>
                  </w:tblGrid>
                  <w:tr w:rsidR="00557417" w:rsidRPr="00A57580">
                    <w:trPr>
                      <w:trHeight w:val="567"/>
                    </w:trPr>
                    <w:tc>
                      <w:tcPr>
                        <w:tcW w:w="1542" w:type="dxa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A57580">
                          <w:rPr>
                            <w:sz w:val="24"/>
                            <w:szCs w:val="24"/>
                          </w:rPr>
                          <w:t>nie dotyczy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57417" w:rsidRPr="00A57580">
              <w:tc>
                <w:tcPr>
                  <w:tcW w:w="10343" w:type="dxa"/>
                  <w:gridSpan w:val="5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12"/>
                  </w:tblGrid>
                  <w:tr w:rsidR="00557417" w:rsidRPr="00A57580">
                    <w:trPr>
                      <w:trHeight w:val="624"/>
                    </w:trPr>
                    <w:tc>
                      <w:tcPr>
                        <w:tcW w:w="10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2"/>
      </w:tblGrid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minimis</w:t>
            </w:r>
            <w:proofErr w:type="spellEnd"/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390" w:type="dxa"/>
              <w:tblInd w:w="6" w:type="dxa"/>
              <w:tblLook w:val="0000"/>
            </w:tblPr>
            <w:tblGrid>
              <w:gridCol w:w="8172"/>
              <w:gridCol w:w="512"/>
              <w:gridCol w:w="572"/>
              <w:gridCol w:w="567"/>
              <w:gridCol w:w="567"/>
            </w:tblGrid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Czy wnioskowana pomoc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 xml:space="preserve"> zostanie przeznaczona na pokrycie dających się zidentyfikować kosztów?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 xml:space="preserve">Jeśli tak, czy na pokrycie tych samych kosztów, o których mowa powyżej, podmiot otrzymał pomoc inną niż pomoc de </w:t>
                  </w:r>
                  <w:proofErr w:type="spellStart"/>
                  <w:r w:rsidRPr="00A57580">
                    <w:rPr>
                      <w:sz w:val="28"/>
                      <w:szCs w:val="28"/>
                    </w:rPr>
                    <w:t>minimis</w:t>
                  </w:r>
                  <w:proofErr w:type="spellEnd"/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Jeśli tak, należy wypełnić poniższą tabelę</w:t>
            </w:r>
            <w:r w:rsidRPr="00A57580">
              <w:rPr>
                <w:sz w:val="28"/>
                <w:szCs w:val="28"/>
                <w:vertAlign w:val="superscript"/>
              </w:rPr>
              <w:t>14)</w:t>
            </w:r>
            <w:r w:rsidRPr="00A57580">
              <w:rPr>
                <w:sz w:val="28"/>
                <w:szCs w:val="28"/>
              </w:rPr>
              <w:t xml:space="preserve"> w odniesieniu do ww. pomocy innej niż de </w:t>
            </w:r>
            <w:proofErr w:type="spellStart"/>
            <w:r w:rsidRPr="00A57580">
              <w:rPr>
                <w:sz w:val="28"/>
                <w:szCs w:val="28"/>
              </w:rPr>
              <w:t>minimis</w:t>
            </w:r>
            <w:proofErr w:type="spellEnd"/>
            <w:r w:rsidRPr="00A57580">
              <w:rPr>
                <w:sz w:val="28"/>
                <w:szCs w:val="28"/>
              </w:rPr>
              <w:t xml:space="preserve"> oraz pomocy de </w:t>
            </w:r>
            <w:proofErr w:type="spellStart"/>
            <w:r w:rsidRPr="00A57580">
              <w:rPr>
                <w:sz w:val="28"/>
                <w:szCs w:val="28"/>
              </w:rPr>
              <w:t>minimis</w:t>
            </w:r>
            <w:proofErr w:type="spellEnd"/>
            <w:r w:rsidRPr="00A57580">
              <w:rPr>
                <w:sz w:val="28"/>
                <w:szCs w:val="28"/>
              </w:rPr>
              <w:t xml:space="preserve"> na te same koszty.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2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/>
            </w:tblPr>
            <w:tblGrid>
              <w:gridCol w:w="1140"/>
              <w:gridCol w:w="788"/>
              <w:gridCol w:w="485"/>
              <w:gridCol w:w="788"/>
              <w:gridCol w:w="784"/>
              <w:gridCol w:w="784"/>
              <w:gridCol w:w="784"/>
              <w:gridCol w:w="784"/>
              <w:gridCol w:w="784"/>
              <w:gridCol w:w="784"/>
              <w:gridCol w:w="784"/>
              <w:gridCol w:w="784"/>
              <w:gridCol w:w="784"/>
            </w:tblGrid>
            <w:tr w:rsidR="00557417" w:rsidRPr="00A57580">
              <w:trPr>
                <w:cantSplit/>
                <w:trHeight w:val="1417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lastRenderedPageBreak/>
                    <w:t>Przeznaczenie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247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Wartość otrzymanej pomocy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brutto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5b.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247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nominalna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5a.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191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Forma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701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Podstawa prawna udzielenia pomocy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Informacje szczegółowe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3b.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120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Informacje podstawowe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3a.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958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Podmiot udzielający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WWK OHP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489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Dzień udzielenia 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335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57580">
                    <w:rPr>
                      <w:sz w:val="28"/>
                      <w:szCs w:val="28"/>
                    </w:rPr>
                    <w:t>Lp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3"/>
        <w:gridCol w:w="5303"/>
      </w:tblGrid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57580">
              <w:rPr>
                <w:b/>
                <w:bCs/>
                <w:sz w:val="28"/>
                <w:szCs w:val="28"/>
              </w:rPr>
              <w:t xml:space="preserve">Jeżeli w tabeli wykazano otrzymaną pomoc inną niż pomoc de </w:t>
            </w:r>
            <w:proofErr w:type="spellStart"/>
            <w:r w:rsidRPr="00A57580">
              <w:rPr>
                <w:b/>
                <w:bCs/>
                <w:sz w:val="28"/>
                <w:szCs w:val="28"/>
              </w:rPr>
              <w:t>minimis</w:t>
            </w:r>
            <w:proofErr w:type="spellEnd"/>
            <w:r w:rsidRPr="00A57580">
              <w:rPr>
                <w:b/>
                <w:bCs/>
                <w:sz w:val="28"/>
                <w:szCs w:val="28"/>
              </w:rPr>
              <w:t xml:space="preserve">, należy dodatkowo wypełnić </w:t>
            </w:r>
            <w:proofErr w:type="spellStart"/>
            <w:r w:rsidRPr="00A57580">
              <w:rPr>
                <w:b/>
                <w:bCs/>
                <w:sz w:val="28"/>
                <w:szCs w:val="28"/>
              </w:rPr>
              <w:t>pkt</w:t>
            </w:r>
            <w:proofErr w:type="spellEnd"/>
            <w:r w:rsidRPr="00A57580">
              <w:rPr>
                <w:b/>
                <w:bCs/>
                <w:sz w:val="28"/>
                <w:szCs w:val="28"/>
              </w:rPr>
              <w:t xml:space="preserve"> 1-8 poniżej: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opis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609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koszty kwalifikujące się do objęcia pomocą w wartości nominalnej i zdyskontowanej oraz ich rodzaje: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63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maksymalna dopuszczalna intensywność pomocy: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45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4) intensywność pomocy już udzielonej w związku z kosztami, o których mowa w </w:t>
            </w:r>
            <w:proofErr w:type="spellStart"/>
            <w:r w:rsidRPr="00A57580">
              <w:rPr>
                <w:sz w:val="28"/>
                <w:szCs w:val="28"/>
              </w:rPr>
              <w:t>pkt</w:t>
            </w:r>
            <w:proofErr w:type="spellEnd"/>
            <w:r w:rsidRPr="00A57580">
              <w:rPr>
                <w:sz w:val="28"/>
                <w:szCs w:val="28"/>
              </w:rPr>
              <w:t xml:space="preserve"> 2: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45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5) lokalizacja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67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6) cele, które mają być osiągnięte w związku z realizacją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07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7) etapy realizacji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16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8) data rozpoczęcia i zakończenia realizacji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62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.</w:t>
            </w: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E. Informacje dotyczące osoby upoważnionej do przedstawienia informacji</w:t>
            </w:r>
          </w:p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57417" w:rsidRPr="00A57580">
        <w:trPr>
          <w:trHeight w:val="194"/>
        </w:trPr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Imię i nazwisko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Stanowisko służbowe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Numer telefonu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Data i podpis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6"/>
      </w:tblGrid>
      <w:tr w:rsidR="00557417" w:rsidRPr="00A57580">
        <w:trPr>
          <w:trHeight w:val="510"/>
        </w:trPr>
        <w:tc>
          <w:tcPr>
            <w:tcW w:w="10606" w:type="dxa"/>
            <w:shd w:val="clear" w:color="auto" w:fill="BFBFBF"/>
            <w:vAlign w:val="center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vAlign w:val="center"/>
          </w:tcPr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1) W przypadku gdy o pomoc de </w:t>
            </w:r>
            <w:proofErr w:type="spellStart"/>
            <w:r w:rsidRPr="00A57580">
              <w:rPr>
                <w:sz w:val="24"/>
                <w:szCs w:val="24"/>
              </w:rPr>
              <w:t>minimis</w:t>
            </w:r>
            <w:proofErr w:type="spellEnd"/>
            <w:r w:rsidRPr="00A57580">
              <w:rPr>
                <w:sz w:val="24"/>
                <w:szCs w:val="24"/>
              </w:rPr>
              <w:t xml:space="preserve"> wnioskuje wspólnik spółki cywilnej, jawnej albo partnerskiej albo </w:t>
            </w:r>
            <w:proofErr w:type="spellStart"/>
            <w:r w:rsidRPr="00A57580">
              <w:rPr>
                <w:sz w:val="24"/>
                <w:szCs w:val="24"/>
              </w:rPr>
              <w:t>komplementariusz</w:t>
            </w:r>
            <w:proofErr w:type="spellEnd"/>
            <w:r w:rsidRPr="00A57580">
              <w:rPr>
                <w:sz w:val="24"/>
                <w:szCs w:val="24"/>
              </w:rPr>
              <w:t xml:space="preserve"> spółki komandytowej albo komandytowo-akcyjnej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2) Wypełnia się wyłącznie w przypadku, gdy o pomoc de </w:t>
            </w:r>
            <w:proofErr w:type="spellStart"/>
            <w:r w:rsidRPr="00A57580">
              <w:rPr>
                <w:sz w:val="24"/>
                <w:szCs w:val="24"/>
              </w:rPr>
              <w:t>minimis</w:t>
            </w:r>
            <w:proofErr w:type="spellEnd"/>
            <w:r w:rsidRPr="00A57580">
              <w:rPr>
                <w:sz w:val="24"/>
                <w:szCs w:val="24"/>
              </w:rPr>
              <w:t xml:space="preserve"> wnioskuje wspólnik spółki cywilnej, jawnej albo partnerskiej albo </w:t>
            </w:r>
            <w:proofErr w:type="spellStart"/>
            <w:r w:rsidRPr="00A57580">
              <w:rPr>
                <w:sz w:val="24"/>
                <w:szCs w:val="24"/>
              </w:rPr>
              <w:t>komplementariusz</w:t>
            </w:r>
            <w:proofErr w:type="spellEnd"/>
            <w:r w:rsidRPr="00A57580">
              <w:rPr>
                <w:sz w:val="24"/>
                <w:szCs w:val="24"/>
              </w:rPr>
              <w:t xml:space="preserve"> spółki komandytowej albo komandytowo-akcyjnej niebędący akcjonariuszem, w związku z działalnością prowadzoną w tej spółce (podaje się informacje dotyczące tego wspólnika albo </w:t>
            </w:r>
            <w:proofErr w:type="spellStart"/>
            <w:r w:rsidRPr="00A57580">
              <w:rPr>
                <w:sz w:val="24"/>
                <w:szCs w:val="24"/>
              </w:rPr>
              <w:t>komplementariusza</w:t>
            </w:r>
            <w:proofErr w:type="spellEnd"/>
            <w:r w:rsidRPr="00A57580">
              <w:rPr>
                <w:sz w:val="24"/>
                <w:szCs w:val="24"/>
              </w:rPr>
              <w:t>).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3) O ile posiada identyfikator podatkowy NIP.</w:t>
            </w:r>
          </w:p>
          <w:p w:rsidR="00557417" w:rsidRPr="00A57580" w:rsidRDefault="00557417">
            <w:pPr>
              <w:pStyle w:val="Tekstpodstawowy"/>
            </w:pPr>
            <w:r w:rsidRPr="00A57580"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A57580">
              <w:t>późn</w:t>
            </w:r>
            <w:proofErr w:type="spellEnd"/>
            <w:r w:rsidRPr="00A57580">
              <w:t xml:space="preserve">. zm.). Lista identyfikatorów gmin znajduje się na stronie internetowej </w:t>
            </w:r>
            <w:hyperlink r:id="rId5" w:history="1">
              <w:r w:rsidRPr="00A57580">
                <w:rPr>
                  <w:rStyle w:val="Hipercze"/>
                  <w:rFonts w:ascii="Calibri" w:hAnsi="Calibri" w:cs="Calibri"/>
                </w:rPr>
                <w:t>http://www.uokik.gov.pl/sporzadzanie_sprawozdan_z_wykorzystaniem_aplikacji_shrimp.php</w:t>
              </w:r>
            </w:hyperlink>
            <w:r w:rsidRPr="00A57580">
              <w:t>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5) Zaznacza się właściwą pozycję znakiem X.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6) Podaje się klasę działalności, w związku z którą podmiot ubiega się o pomoc de </w:t>
            </w:r>
            <w:proofErr w:type="spellStart"/>
            <w:r w:rsidRPr="00A57580">
              <w:rPr>
                <w:sz w:val="24"/>
                <w:szCs w:val="24"/>
              </w:rPr>
              <w:t>minimis</w:t>
            </w:r>
            <w:proofErr w:type="spellEnd"/>
            <w:r w:rsidRPr="00A57580">
              <w:rPr>
                <w:sz w:val="24"/>
                <w:szCs w:val="24"/>
              </w:rPr>
              <w:t>. Jeżeli brak jest możliwości ustalenia jednej takiej działalności, podaje się klasę PKD tej działalności, która generuje największy przychód.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9) Wypełnia się jedynie w przypadku podmiotów, którym ma być udzielona pomoc de </w:t>
            </w:r>
            <w:proofErr w:type="spellStart"/>
            <w:r w:rsidRPr="00A57580">
              <w:rPr>
                <w:sz w:val="24"/>
                <w:szCs w:val="24"/>
              </w:rPr>
              <w:t>minimis</w:t>
            </w:r>
            <w:proofErr w:type="spellEnd"/>
            <w:r w:rsidRPr="00A57580">
              <w:rPr>
                <w:sz w:val="24"/>
                <w:szCs w:val="2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A57580">
              <w:rPr>
                <w:sz w:val="24"/>
                <w:szCs w:val="24"/>
              </w:rPr>
              <w:t>minimis</w:t>
            </w:r>
            <w:proofErr w:type="spellEnd"/>
            <w:r w:rsidRPr="00A57580">
              <w:rPr>
                <w:sz w:val="24"/>
                <w:szCs w:val="24"/>
              </w:rPr>
              <w:t xml:space="preserve"> ma być udzielona na podstawie art. 34a ustawy z dnia 8 maja 1997 r. o poręczeniach i gwarancjach udzielanych przez Skarb Państwa oraz niektóre osoby prawne (Dz. U. z 2012 r. poz. 657,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z </w:t>
            </w:r>
            <w:proofErr w:type="spellStart"/>
            <w:r w:rsidRPr="00A57580">
              <w:rPr>
                <w:sz w:val="24"/>
                <w:szCs w:val="24"/>
              </w:rPr>
              <w:t>późn</w:t>
            </w:r>
            <w:proofErr w:type="spellEnd"/>
            <w:r w:rsidRPr="00A57580">
              <w:rPr>
                <w:sz w:val="24"/>
                <w:szCs w:val="24"/>
              </w:rPr>
              <w:t>. zm.) oraz będących osobami fizycznymi, którzy na dzień złożenia informacji określonych w niniejszym rozporządzeniu nie rozpoczęli prowadzenia działalności gospodarczej.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11) Dotyczy wyłącznie producentów.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</w:t>
            </w:r>
            <w:bookmarkStart w:id="0" w:name="_GoBack"/>
            <w:bookmarkEnd w:id="0"/>
            <w:r w:rsidRPr="00A57580">
              <w:rPr>
                <w:sz w:val="24"/>
                <w:szCs w:val="24"/>
              </w:rPr>
              <w:t xml:space="preserve">której mowa w art. 10 ustawy z dnia 29 września 1994 r. o rachunkowości (Dz. U. z 2013 r. poz. 330, z </w:t>
            </w:r>
            <w:proofErr w:type="spellStart"/>
            <w:r w:rsidRPr="00A57580">
              <w:rPr>
                <w:sz w:val="24"/>
                <w:szCs w:val="24"/>
              </w:rPr>
              <w:t>późn</w:t>
            </w:r>
            <w:proofErr w:type="spellEnd"/>
            <w:r w:rsidRPr="00A57580">
              <w:rPr>
                <w:sz w:val="24"/>
                <w:szCs w:val="24"/>
              </w:rPr>
              <w:t>. zm.), zasad prowadzenia odrębnej ewidencji oraz metod przypisywania kosztów i przychodów.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14) Wypełnia się zgodnie z Instrukcją wypełnienia tabeli w części D formularza.</w:t>
            </w:r>
          </w:p>
        </w:tc>
      </w:tr>
    </w:tbl>
    <w:p w:rsidR="00557417" w:rsidRDefault="00557417">
      <w:pPr>
        <w:rPr>
          <w:rFonts w:ascii="Times New Roman" w:hAnsi="Times New Roman" w:cs="Times New Roman"/>
          <w:sz w:val="24"/>
          <w:szCs w:val="24"/>
        </w:rPr>
      </w:pPr>
    </w:p>
    <w:sectPr w:rsidR="00557417" w:rsidSect="0027416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21F6"/>
    <w:multiLevelType w:val="hybridMultilevel"/>
    <w:tmpl w:val="10501D68"/>
    <w:lvl w:ilvl="0" w:tplc="0415000F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416C"/>
    <w:rsid w:val="00243331"/>
    <w:rsid w:val="0027416C"/>
    <w:rsid w:val="00557417"/>
    <w:rsid w:val="00833C48"/>
    <w:rsid w:val="009F563C"/>
    <w:rsid w:val="00A57580"/>
    <w:rsid w:val="00C2641C"/>
    <w:rsid w:val="00D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FE3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5FE3"/>
    <w:pPr>
      <w:ind w:left="720"/>
    </w:pPr>
  </w:style>
  <w:style w:type="character" w:styleId="Hipercze">
    <w:name w:val="Hyperlink"/>
    <w:basedOn w:val="Domylnaczcionkaakapitu"/>
    <w:uiPriority w:val="99"/>
    <w:rsid w:val="00D15FE3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15FE3"/>
    <w:pPr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416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kik.gov.pl/sporzadzanie_sprawozdan_z_wykorzystaniem_aplikacji_shrim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1957</Words>
  <Characters>11744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</dc:title>
  <dc:creator>gosia</dc:creator>
  <cp:lastModifiedBy>umsyna02</cp:lastModifiedBy>
  <cp:revision>2</cp:revision>
  <dcterms:created xsi:type="dcterms:W3CDTF">2023-10-27T10:28:00Z</dcterms:created>
  <dcterms:modified xsi:type="dcterms:W3CDTF">2023-10-27T10:28:00Z</dcterms:modified>
</cp:coreProperties>
</file>