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941BE4">
        <w:rPr>
          <w:i w:val="0"/>
        </w:rPr>
        <w:t>1</w:t>
      </w:r>
      <w:r w:rsidR="00C9271B" w:rsidRPr="0061353F">
        <w:rPr>
          <w:i w:val="0"/>
        </w:rPr>
        <w:t xml:space="preserve"> WBZ/</w:t>
      </w:r>
      <w:r w:rsidR="00EF67A6">
        <w:rPr>
          <w:i w:val="0"/>
        </w:rPr>
        <w:t>5</w:t>
      </w:r>
      <w:r w:rsidR="00C9271B" w:rsidRPr="0061353F">
        <w:rPr>
          <w:i w:val="0"/>
        </w:rPr>
        <w:t>/202</w:t>
      </w:r>
      <w:r w:rsidR="00C71D13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r w:rsidR="00EF67A6">
        <w:rPr>
          <w:rFonts w:ascii="Verdana" w:hAnsi="Verdana"/>
        </w:rPr>
        <w:t>Alfa Romeo</w:t>
      </w:r>
      <w:r w:rsidR="00941BE4">
        <w:rPr>
          <w:rFonts w:ascii="Verdana" w:hAnsi="Verdana"/>
        </w:rPr>
        <w:t xml:space="preserve">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r w:rsidR="00EF67A6">
        <w:rPr>
          <w:rFonts w:ascii="Verdana" w:hAnsi="Verdana"/>
        </w:rPr>
        <w:t xml:space="preserve">156 </w:t>
      </w:r>
      <w:r w:rsidR="00941BE4">
        <w:rPr>
          <w:rFonts w:ascii="Verdana" w:hAnsi="Verdana"/>
        </w:rPr>
        <w:t>2</w:t>
      </w:r>
      <w:r w:rsidR="00AC0A64" w:rsidRPr="005D5987">
        <w:rPr>
          <w:rFonts w:ascii="Verdana" w:hAnsi="Verdana"/>
        </w:rPr>
        <w:t>.</w:t>
      </w:r>
      <w:r w:rsidR="00EF67A6">
        <w:rPr>
          <w:rFonts w:ascii="Verdana" w:hAnsi="Verdana"/>
        </w:rPr>
        <w:t>5 24V Kat.</w:t>
      </w:r>
      <w:r w:rsidR="005F173B" w:rsidRPr="005D5987">
        <w:rPr>
          <w:rFonts w:ascii="Verdana" w:hAnsi="Verdana"/>
        </w:rPr>
        <w:t xml:space="preserve"> MR’</w:t>
      </w:r>
      <w:r w:rsidR="00EF67A6">
        <w:rPr>
          <w:rFonts w:ascii="Verdana" w:hAnsi="Verdana"/>
        </w:rPr>
        <w:t>97 932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Rok produkcji: </w:t>
      </w:r>
      <w:r w:rsidR="00EF67A6">
        <w:rPr>
          <w:rFonts w:ascii="Verdana" w:hAnsi="Verdana"/>
        </w:rPr>
        <w:t>1998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EF67A6">
        <w:rPr>
          <w:rFonts w:ascii="Verdana" w:hAnsi="Verdana"/>
        </w:rPr>
        <w:t>DW4K353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EF67A6">
        <w:rPr>
          <w:rFonts w:ascii="Verdana" w:hAnsi="Verdana"/>
        </w:rPr>
        <w:t>ZAR93200000029268</w:t>
      </w:r>
      <w:r w:rsidR="005D5987">
        <w:rPr>
          <w:rFonts w:ascii="Verdana" w:hAnsi="Verdana"/>
          <w:b/>
          <w:bCs/>
        </w:rPr>
        <w:br/>
      </w:r>
      <w:r w:rsidRPr="00EF67A6">
        <w:rPr>
          <w:rFonts w:ascii="Verdana" w:hAnsi="Verdana"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EF67A6">
        <w:rPr>
          <w:rFonts w:ascii="Verdana" w:hAnsi="Verdana"/>
        </w:rPr>
        <w:t>Bordowy 2</w:t>
      </w:r>
      <w:r w:rsidR="00AC0A64" w:rsidRPr="005D5987">
        <w:rPr>
          <w:rFonts w:ascii="Verdana" w:hAnsi="Verdana"/>
        </w:rPr>
        <w:t>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EF67A6">
        <w:rPr>
          <w:rFonts w:ascii="Verdana" w:hAnsi="Verdana"/>
        </w:rPr>
        <w:t>sedan</w:t>
      </w:r>
      <w:r w:rsidR="00941BE4">
        <w:rPr>
          <w:rFonts w:ascii="Verdana" w:hAnsi="Verdana"/>
        </w:rPr>
        <w:t xml:space="preserve"> </w:t>
      </w:r>
      <w:r w:rsidR="00EF67A6">
        <w:rPr>
          <w:rFonts w:ascii="Verdana" w:hAnsi="Verdana"/>
        </w:rPr>
        <w:t>4</w:t>
      </w:r>
      <w:r w:rsidR="00AC0A64" w:rsidRPr="005D5987">
        <w:rPr>
          <w:rFonts w:ascii="Verdana" w:hAnsi="Verdana"/>
        </w:rPr>
        <w:t xml:space="preserve"> drzwiowy</w:t>
      </w:r>
      <w:r w:rsidR="005D5987">
        <w:rPr>
          <w:rFonts w:ascii="Verdana" w:hAnsi="Verdana"/>
          <w:b/>
          <w:bCs/>
        </w:rPr>
        <w:br/>
      </w:r>
      <w:r w:rsidR="00941BE4">
        <w:rPr>
          <w:rFonts w:ascii="Verdana" w:hAnsi="Verdana"/>
        </w:rPr>
        <w:t>Jednostka napędowa</w:t>
      </w:r>
      <w:r w:rsidRPr="005D5987">
        <w:rPr>
          <w:rFonts w:ascii="Verdana" w:hAnsi="Verdana"/>
        </w:rPr>
        <w:t xml:space="preserve">: z zapłonem </w:t>
      </w:r>
      <w:r w:rsidR="00EE58C5">
        <w:rPr>
          <w:rFonts w:ascii="Verdana" w:hAnsi="Verdana"/>
        </w:rPr>
        <w:t>iskrowym (wtrysk)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EF67A6">
        <w:rPr>
          <w:rFonts w:ascii="Verdana" w:hAnsi="Verdana"/>
        </w:rPr>
        <w:t>2492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EE58C5">
        <w:rPr>
          <w:rFonts w:ascii="Verdana" w:hAnsi="Verdana"/>
        </w:rPr>
        <w:t>1</w:t>
      </w:r>
      <w:r w:rsidR="00941BE4">
        <w:rPr>
          <w:rFonts w:ascii="Verdana" w:hAnsi="Verdana"/>
        </w:rPr>
        <w:t>4</w:t>
      </w:r>
      <w:r w:rsidR="00EF67A6">
        <w:rPr>
          <w:rFonts w:ascii="Verdana" w:hAnsi="Verdana"/>
        </w:rPr>
        <w:t>0</w:t>
      </w:r>
      <w:r w:rsidR="009E453E" w:rsidRPr="005D5987">
        <w:rPr>
          <w:rFonts w:ascii="Verdana" w:hAnsi="Verdana"/>
        </w:rPr>
        <w:t>kW (</w:t>
      </w:r>
      <w:r w:rsidR="00EF67A6">
        <w:rPr>
          <w:rFonts w:ascii="Verdana" w:hAnsi="Verdana"/>
        </w:rPr>
        <w:t>190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 xml:space="preserve">Rodzaj napędu: </w:t>
      </w:r>
      <w:r w:rsidR="00EF67A6">
        <w:rPr>
          <w:rFonts w:ascii="Verdana" w:hAnsi="Verdana"/>
        </w:rPr>
        <w:t>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EE58C5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</w:t>
      </w:r>
      <w:r w:rsidR="00E46418">
        <w:rPr>
          <w:rFonts w:ascii="Verdana" w:hAnsi="Verdana"/>
        </w:rPr>
        <w:t xml:space="preserve"> – system zapobiegający blokowaniu kół</w:t>
      </w:r>
      <w:r w:rsidR="005D5987">
        <w:rPr>
          <w:rFonts w:ascii="Verdana" w:hAnsi="Verdana"/>
        </w:rPr>
        <w:t>,</w:t>
      </w:r>
    </w:p>
    <w:p w:rsidR="005D5987" w:rsidRDefault="0093080E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Klimatyzacja automatyczna</w:t>
      </w:r>
      <w:r w:rsidR="005D5987">
        <w:rPr>
          <w:rFonts w:ascii="Verdana" w:hAnsi="Verdana"/>
        </w:rPr>
        <w:t xml:space="preserve">, </w:t>
      </w:r>
    </w:p>
    <w:p w:rsidR="005D5987" w:rsidRDefault="0093080E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Klucz elektroniczny</w:t>
      </w:r>
      <w:r w:rsidR="005D5987">
        <w:rPr>
          <w:rFonts w:ascii="Verdana" w:hAnsi="Verdana"/>
        </w:rPr>
        <w:t xml:space="preserve">, </w:t>
      </w:r>
    </w:p>
    <w:p w:rsidR="005D5987" w:rsidRDefault="0093080E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Kontrolo działania silnika </w:t>
      </w:r>
      <w:proofErr w:type="spellStart"/>
      <w:r>
        <w:rPr>
          <w:rFonts w:ascii="Verdana" w:hAnsi="Verdana"/>
        </w:rPr>
        <w:t>Check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Control</w:t>
      </w:r>
      <w:proofErr w:type="spellEnd"/>
      <w:r w:rsidR="005D5987">
        <w:rPr>
          <w:rFonts w:ascii="Verdana" w:hAnsi="Verdana"/>
        </w:rPr>
        <w:t xml:space="preserve">, </w:t>
      </w:r>
    </w:p>
    <w:p w:rsidR="005D5987" w:rsidRDefault="0093080E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Obrotomierz</w:t>
      </w:r>
      <w:r w:rsidR="005D5987">
        <w:rPr>
          <w:rFonts w:ascii="Verdana" w:hAnsi="Verdana"/>
        </w:rPr>
        <w:t xml:space="preserve">, </w:t>
      </w:r>
    </w:p>
    <w:p w:rsidR="005D5987" w:rsidRDefault="0093080E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Poduszka powietrzna kierowcy</w:t>
      </w:r>
      <w:r w:rsidR="005D5987">
        <w:rPr>
          <w:rFonts w:ascii="Verdana" w:hAnsi="Verdana"/>
        </w:rPr>
        <w:t xml:space="preserve">, </w:t>
      </w:r>
    </w:p>
    <w:p w:rsidR="005D5987" w:rsidRDefault="0093080E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Poduszka powietrzna pasażera</w:t>
      </w:r>
      <w:r w:rsidR="005D5987">
        <w:rPr>
          <w:rFonts w:ascii="Verdana" w:hAnsi="Verdana"/>
        </w:rPr>
        <w:t>,</w:t>
      </w:r>
    </w:p>
    <w:p w:rsidR="005D5987" w:rsidRPr="005D5987" w:rsidRDefault="0093080E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Siedzenia profilowane</w:t>
      </w:r>
      <w:r w:rsidR="005D5987" w:rsidRPr="005D5987">
        <w:rPr>
          <w:rFonts w:ascii="Verdana" w:hAnsi="Verdana"/>
        </w:rPr>
        <w:t>,</w:t>
      </w:r>
    </w:p>
    <w:p w:rsidR="005D5987" w:rsidRPr="004165E3" w:rsidRDefault="00EF711C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System kontroli trakcji automatyczny </w:t>
      </w:r>
      <w:proofErr w:type="spellStart"/>
      <w:r>
        <w:rPr>
          <w:rFonts w:ascii="Verdana" w:hAnsi="Verdana"/>
        </w:rPr>
        <w:t>ASC+T</w:t>
      </w:r>
      <w:proofErr w:type="spellEnd"/>
      <w:r w:rsidR="005D5987" w:rsidRPr="004165E3">
        <w:rPr>
          <w:rFonts w:ascii="Verdana" w:hAnsi="Verdana"/>
        </w:rPr>
        <w:t>,</w:t>
      </w:r>
    </w:p>
    <w:p w:rsidR="005D5987" w:rsidRPr="004165E3" w:rsidRDefault="00EF711C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System p/pożarowy</w:t>
      </w:r>
      <w:r w:rsidR="00DB0830">
        <w:rPr>
          <w:rFonts w:ascii="Verdana" w:hAnsi="Verdana"/>
        </w:rPr>
        <w:t xml:space="preserve"> </w:t>
      </w:r>
      <w:proofErr w:type="spellStart"/>
      <w:r w:rsidR="00DB0830">
        <w:rPr>
          <w:rFonts w:ascii="Verdana" w:hAnsi="Verdana"/>
        </w:rPr>
        <w:t>Fire</w:t>
      </w:r>
      <w:proofErr w:type="spellEnd"/>
      <w:r w:rsidR="00DB0830">
        <w:rPr>
          <w:rFonts w:ascii="Verdana" w:hAnsi="Verdana"/>
        </w:rPr>
        <w:t xml:space="preserve"> </w:t>
      </w:r>
      <w:proofErr w:type="spellStart"/>
      <w:r w:rsidR="00DB0830">
        <w:rPr>
          <w:rFonts w:ascii="Verdana" w:hAnsi="Verdana"/>
        </w:rPr>
        <w:t>Prevention</w:t>
      </w:r>
      <w:proofErr w:type="spellEnd"/>
      <w:r w:rsidR="00DB0830">
        <w:rPr>
          <w:rFonts w:ascii="Verdana" w:hAnsi="Verdana"/>
        </w:rPr>
        <w:t xml:space="preserve"> System FPS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DB0830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Szyba tylna ogrzewana</w:t>
      </w:r>
      <w:r w:rsidR="005D5987" w:rsidRPr="004165E3">
        <w:rPr>
          <w:rFonts w:ascii="Verdana" w:hAnsi="Verdana"/>
        </w:rPr>
        <w:t>,</w:t>
      </w:r>
    </w:p>
    <w:p w:rsidR="005D5987" w:rsidRPr="004165E3" w:rsidRDefault="00DB0830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 xml:space="preserve">Szyby </w:t>
      </w:r>
      <w:proofErr w:type="spellStart"/>
      <w:r>
        <w:rPr>
          <w:rFonts w:ascii="Verdana" w:hAnsi="Verdana"/>
        </w:rPr>
        <w:t>atermiczne</w:t>
      </w:r>
      <w:proofErr w:type="spellEnd"/>
      <w:r w:rsidR="005D5987" w:rsidRPr="004165E3">
        <w:rPr>
          <w:rFonts w:ascii="Verdana" w:hAnsi="Verdana"/>
        </w:rPr>
        <w:t xml:space="preserve">, </w:t>
      </w:r>
    </w:p>
    <w:p w:rsidR="005D5987" w:rsidRPr="004165E3" w:rsidRDefault="00DB0830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Szyby przednie regulowane elektrycznie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DB0830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Światła p/mgielnie przednie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FB4482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Światło dodatkowe STOP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FB4482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Tarcze kół powiększone i poszerzone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FB4482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Wskaźnik temperatury</w:t>
      </w:r>
      <w:r w:rsidR="00D93ACB">
        <w:rPr>
          <w:rFonts w:ascii="Verdana" w:hAnsi="Verdana"/>
        </w:rPr>
        <w:t xml:space="preserve"> zewnętrznej</w:t>
      </w:r>
      <w:r w:rsidR="00E46418">
        <w:rPr>
          <w:rFonts w:ascii="Verdana" w:hAnsi="Verdana"/>
        </w:rPr>
        <w:t>,</w:t>
      </w:r>
    </w:p>
    <w:p w:rsidR="005D5987" w:rsidRPr="004165E3" w:rsidRDefault="00D93ACB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Wspomaganie układu kierowniczego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D93ACB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Zamek centralny.</w:t>
      </w:r>
      <w:r w:rsidR="005D5987" w:rsidRPr="004165E3">
        <w:rPr>
          <w:rFonts w:ascii="Verdana" w:hAnsi="Verdana"/>
        </w:rPr>
        <w:t xml:space="preserve"> 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D93ACB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metalizowany</w:t>
      </w:r>
      <w:r w:rsidR="00D93ACB">
        <w:rPr>
          <w:rFonts w:ascii="Verdana" w:hAnsi="Verdana"/>
        </w:rPr>
        <w:t>,</w:t>
      </w:r>
    </w:p>
    <w:p w:rsidR="004165E3" w:rsidRDefault="002B1FA6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Spryskiwacze reflektorów,</w:t>
      </w:r>
    </w:p>
    <w:p w:rsidR="002B1FA6" w:rsidRDefault="002B1FA6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Szyby tylne regulowane elektrycznie,</w:t>
      </w:r>
    </w:p>
    <w:p w:rsidR="002B1FA6" w:rsidRDefault="002B1FA6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Tarcze kół aluminiowe.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2B1FA6">
        <w:rPr>
          <w:sz w:val="24"/>
        </w:rPr>
        <w:t>Alfa Romeo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06852"/>
    <w:rsid w:val="00223978"/>
    <w:rsid w:val="002B1FA6"/>
    <w:rsid w:val="0033360B"/>
    <w:rsid w:val="003476EA"/>
    <w:rsid w:val="00385384"/>
    <w:rsid w:val="0039140F"/>
    <w:rsid w:val="00392CF8"/>
    <w:rsid w:val="003B0A92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453"/>
    <w:rsid w:val="0049696A"/>
    <w:rsid w:val="00540297"/>
    <w:rsid w:val="005D5987"/>
    <w:rsid w:val="005F173B"/>
    <w:rsid w:val="00604061"/>
    <w:rsid w:val="0061353F"/>
    <w:rsid w:val="006D3E6E"/>
    <w:rsid w:val="00714A7D"/>
    <w:rsid w:val="007519C5"/>
    <w:rsid w:val="007B6748"/>
    <w:rsid w:val="007F353B"/>
    <w:rsid w:val="008C0F4C"/>
    <w:rsid w:val="0093080E"/>
    <w:rsid w:val="00941BE4"/>
    <w:rsid w:val="009D386E"/>
    <w:rsid w:val="009E453E"/>
    <w:rsid w:val="009F219D"/>
    <w:rsid w:val="00A81209"/>
    <w:rsid w:val="00A8661D"/>
    <w:rsid w:val="00A93ED1"/>
    <w:rsid w:val="00AC0A64"/>
    <w:rsid w:val="00AD1F4F"/>
    <w:rsid w:val="00AD6B7D"/>
    <w:rsid w:val="00B04038"/>
    <w:rsid w:val="00B75024"/>
    <w:rsid w:val="00B9484C"/>
    <w:rsid w:val="00BD36C1"/>
    <w:rsid w:val="00BE484F"/>
    <w:rsid w:val="00C34029"/>
    <w:rsid w:val="00C47FD2"/>
    <w:rsid w:val="00C66D43"/>
    <w:rsid w:val="00C71D13"/>
    <w:rsid w:val="00C8621F"/>
    <w:rsid w:val="00C9271B"/>
    <w:rsid w:val="00CF07F1"/>
    <w:rsid w:val="00CF7720"/>
    <w:rsid w:val="00D06AA5"/>
    <w:rsid w:val="00D24F68"/>
    <w:rsid w:val="00D93ACB"/>
    <w:rsid w:val="00DB0830"/>
    <w:rsid w:val="00DC3633"/>
    <w:rsid w:val="00DC5DD2"/>
    <w:rsid w:val="00DF0A8A"/>
    <w:rsid w:val="00E13789"/>
    <w:rsid w:val="00E2334A"/>
    <w:rsid w:val="00E46418"/>
    <w:rsid w:val="00EB6DC0"/>
    <w:rsid w:val="00EE58C5"/>
    <w:rsid w:val="00EF67A6"/>
    <w:rsid w:val="00EF711C"/>
    <w:rsid w:val="00F13747"/>
    <w:rsid w:val="00F541D4"/>
    <w:rsid w:val="00F979F5"/>
    <w:rsid w:val="00FB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3</cp:revision>
  <cp:lastPrinted>2023-08-29T11:27:00Z</cp:lastPrinted>
  <dcterms:created xsi:type="dcterms:W3CDTF">2023-08-16T10:34:00Z</dcterms:created>
  <dcterms:modified xsi:type="dcterms:W3CDTF">2023-08-29T11:27:00Z</dcterms:modified>
</cp:coreProperties>
</file>