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E40" w:rsidRPr="00BE0B58" w:rsidRDefault="00304E40" w:rsidP="00BE0B58">
      <w:pPr>
        <w:pStyle w:val="Nagwek4"/>
        <w:suppressAutoHyphens/>
        <w:spacing w:line="288" w:lineRule="auto"/>
        <w:rPr>
          <w:b w:val="0"/>
          <w:sz w:val="20"/>
          <w:szCs w:val="20"/>
        </w:rPr>
      </w:pPr>
      <w:r w:rsidRPr="00BE0B58">
        <w:rPr>
          <w:b w:val="0"/>
          <w:sz w:val="20"/>
          <w:szCs w:val="20"/>
        </w:rPr>
        <w:t>Pan Sergiusz Kmiecik</w:t>
      </w:r>
    </w:p>
    <w:p w:rsidR="00304E40" w:rsidRPr="00BE0B58" w:rsidRDefault="00304E40" w:rsidP="00BE0B58">
      <w:pPr>
        <w:pStyle w:val="Nagwek5"/>
        <w:suppressAutoHyphens/>
        <w:spacing w:line="288" w:lineRule="auto"/>
        <w:rPr>
          <w:b w:val="0"/>
          <w:szCs w:val="20"/>
        </w:rPr>
      </w:pPr>
      <w:r w:rsidRPr="00BE0B58">
        <w:rPr>
          <w:b w:val="0"/>
          <w:szCs w:val="20"/>
        </w:rPr>
        <w:t>Przewodniczący Rady Miejskiej Wrocławia</w:t>
      </w:r>
    </w:p>
    <w:p w:rsidR="00BE0B58" w:rsidRDefault="00BE0B58" w:rsidP="00BE0B58">
      <w:pPr>
        <w:pStyle w:val="07Datapisma"/>
        <w:suppressAutoHyphens/>
        <w:spacing w:before="0" w:line="288" w:lineRule="auto"/>
        <w:jc w:val="left"/>
        <w:rPr>
          <w:sz w:val="20"/>
        </w:rPr>
      </w:pPr>
    </w:p>
    <w:p w:rsidR="00462163" w:rsidRPr="00BE0B58" w:rsidRDefault="00462163" w:rsidP="00BE0B58">
      <w:pPr>
        <w:pStyle w:val="07Datapisma"/>
        <w:suppressAutoHyphens/>
        <w:spacing w:before="0" w:line="288" w:lineRule="auto"/>
        <w:rPr>
          <w:sz w:val="20"/>
        </w:rPr>
      </w:pPr>
      <w:r w:rsidRPr="00BE0B58">
        <w:rPr>
          <w:sz w:val="20"/>
        </w:rPr>
        <w:t xml:space="preserve">Wrocław, </w:t>
      </w:r>
      <w:r w:rsidR="001F0E0F" w:rsidRPr="00BE0B58">
        <w:rPr>
          <w:sz w:val="20"/>
        </w:rPr>
        <w:t>29</w:t>
      </w:r>
      <w:r w:rsidR="00BE0B58">
        <w:rPr>
          <w:sz w:val="20"/>
        </w:rPr>
        <w:t xml:space="preserve"> </w:t>
      </w:r>
      <w:r w:rsidR="00E62567" w:rsidRPr="00BE0B58">
        <w:rPr>
          <w:sz w:val="20"/>
        </w:rPr>
        <w:t xml:space="preserve">czerwca </w:t>
      </w:r>
      <w:r w:rsidR="00867712" w:rsidRPr="00BE0B58">
        <w:rPr>
          <w:sz w:val="20"/>
        </w:rPr>
        <w:t>202</w:t>
      </w:r>
      <w:r w:rsidR="00192DF5" w:rsidRPr="00BE0B58">
        <w:rPr>
          <w:sz w:val="20"/>
        </w:rPr>
        <w:t>3</w:t>
      </w:r>
      <w:r w:rsidRPr="00BE0B58">
        <w:rPr>
          <w:sz w:val="20"/>
        </w:rPr>
        <w:t xml:space="preserve"> r.</w:t>
      </w:r>
    </w:p>
    <w:p w:rsidR="00BE0B58" w:rsidRDefault="00BE0B58" w:rsidP="00BE0B58">
      <w:pPr>
        <w:pStyle w:val="08Sygnaturapisma"/>
        <w:suppressAutoHyphens/>
        <w:spacing w:before="0" w:after="0" w:line="288" w:lineRule="auto"/>
        <w:jc w:val="left"/>
        <w:rPr>
          <w:sz w:val="20"/>
          <w:szCs w:val="20"/>
        </w:rPr>
      </w:pPr>
    </w:p>
    <w:p w:rsidR="00867712" w:rsidRPr="00BE0B58" w:rsidRDefault="00867712" w:rsidP="00BE0B58">
      <w:pPr>
        <w:pStyle w:val="08Sygnaturapisma"/>
        <w:suppressAutoHyphens/>
        <w:spacing w:before="0" w:after="0" w:line="288" w:lineRule="auto"/>
        <w:jc w:val="left"/>
        <w:rPr>
          <w:sz w:val="20"/>
          <w:szCs w:val="20"/>
        </w:rPr>
      </w:pPr>
      <w:r w:rsidRPr="00BE0B58">
        <w:rPr>
          <w:sz w:val="20"/>
          <w:szCs w:val="20"/>
        </w:rPr>
        <w:t>WZD-</w:t>
      </w:r>
      <w:r w:rsidR="00335654" w:rsidRPr="00BE0B58">
        <w:rPr>
          <w:sz w:val="20"/>
          <w:szCs w:val="20"/>
        </w:rPr>
        <w:t>II</w:t>
      </w:r>
      <w:r w:rsidRPr="00BE0B58">
        <w:rPr>
          <w:sz w:val="20"/>
          <w:szCs w:val="20"/>
        </w:rPr>
        <w:t>.</w:t>
      </w:r>
      <w:r w:rsidR="00605593" w:rsidRPr="00BE0B58">
        <w:rPr>
          <w:sz w:val="20"/>
          <w:szCs w:val="20"/>
        </w:rPr>
        <w:t>7340</w:t>
      </w:r>
      <w:r w:rsidRPr="00BE0B58">
        <w:rPr>
          <w:sz w:val="20"/>
          <w:szCs w:val="20"/>
        </w:rPr>
        <w:t>.1.202</w:t>
      </w:r>
      <w:r w:rsidR="00192DF5" w:rsidRPr="00BE0B58">
        <w:rPr>
          <w:sz w:val="20"/>
          <w:szCs w:val="20"/>
        </w:rPr>
        <w:t>3</w:t>
      </w:r>
    </w:p>
    <w:p w:rsidR="00BE0B58" w:rsidRDefault="00BE0B58" w:rsidP="00BE0B58">
      <w:pPr>
        <w:pStyle w:val="Tekstprzypisudolnego"/>
        <w:suppressAutoHyphens/>
        <w:spacing w:line="288" w:lineRule="auto"/>
        <w:rPr>
          <w:rFonts w:ascii="Verdana" w:hAnsi="Verdana" w:cs="Verdana"/>
          <w:color w:val="000000"/>
        </w:rPr>
      </w:pPr>
    </w:p>
    <w:p w:rsidR="00605593" w:rsidRPr="00BE0B58" w:rsidRDefault="00605593" w:rsidP="00BE0B58">
      <w:pPr>
        <w:pStyle w:val="Tekstprzypisudolnego"/>
        <w:suppressAutoHyphens/>
        <w:spacing w:line="288" w:lineRule="auto"/>
        <w:rPr>
          <w:rFonts w:ascii="Verdana" w:hAnsi="Verdana" w:cs="Verdana"/>
          <w:color w:val="000000"/>
        </w:rPr>
      </w:pPr>
      <w:r w:rsidRPr="00BE0B58">
        <w:rPr>
          <w:rFonts w:ascii="Verdana" w:hAnsi="Verdana" w:cs="Verdana"/>
          <w:color w:val="000000"/>
        </w:rPr>
        <w:t>Dotyczy: petycji z dnia 18 maja 2023 r. w sprawie zakazu sprzedaży napojów alkoholowych w</w:t>
      </w:r>
      <w:r w:rsidR="00BE0B58">
        <w:rPr>
          <w:rFonts w:ascii="Verdana" w:hAnsi="Verdana" w:cs="Verdana"/>
          <w:color w:val="000000"/>
        </w:rPr>
        <w:t xml:space="preserve"> </w:t>
      </w:r>
      <w:r w:rsidRPr="00BE0B58">
        <w:rPr>
          <w:rFonts w:ascii="Verdana" w:hAnsi="Verdana" w:cs="Verdana"/>
          <w:color w:val="000000"/>
        </w:rPr>
        <w:t>godzinach nocnych</w:t>
      </w:r>
      <w:r w:rsidR="00622674" w:rsidRPr="00BE0B58">
        <w:rPr>
          <w:rFonts w:ascii="Verdana" w:hAnsi="Verdana" w:cs="Verdana"/>
          <w:color w:val="000000"/>
        </w:rPr>
        <w:t xml:space="preserve"> (</w:t>
      </w:r>
      <w:r w:rsidRPr="00BE0B58">
        <w:rPr>
          <w:rFonts w:ascii="Verdana" w:hAnsi="Verdana" w:cs="Verdana"/>
          <w:color w:val="000000"/>
        </w:rPr>
        <w:t>numer 31/2023</w:t>
      </w:r>
      <w:r w:rsidR="00622674" w:rsidRPr="00BE0B58">
        <w:rPr>
          <w:rFonts w:ascii="Verdana" w:hAnsi="Verdana" w:cs="Verdana"/>
          <w:color w:val="000000"/>
        </w:rPr>
        <w:t>)</w:t>
      </w:r>
      <w:r w:rsidR="00BE0B58">
        <w:rPr>
          <w:rFonts w:ascii="Verdana" w:hAnsi="Verdana" w:cs="Verdana"/>
          <w:color w:val="000000"/>
        </w:rPr>
        <w:t>.</w:t>
      </w:r>
    </w:p>
    <w:p w:rsidR="00335654" w:rsidRPr="00BE0B58" w:rsidRDefault="00335654" w:rsidP="00BE0B58">
      <w:pPr>
        <w:pStyle w:val="09Dotyczy"/>
        <w:suppressAutoHyphens/>
        <w:spacing w:before="0" w:after="0" w:line="288" w:lineRule="auto"/>
        <w:jc w:val="left"/>
        <w:rPr>
          <w:sz w:val="20"/>
          <w:szCs w:val="20"/>
        </w:rPr>
      </w:pPr>
    </w:p>
    <w:p w:rsidR="00A0172E" w:rsidRPr="00BE0B58" w:rsidRDefault="006836EC" w:rsidP="00BE0B58">
      <w:pPr>
        <w:pStyle w:val="09Dotyczy"/>
        <w:suppressAutoHyphens/>
        <w:spacing w:before="0" w:after="0" w:line="288" w:lineRule="auto"/>
        <w:jc w:val="left"/>
        <w:rPr>
          <w:sz w:val="20"/>
          <w:szCs w:val="20"/>
        </w:rPr>
      </w:pPr>
      <w:r w:rsidRPr="00BE0B58">
        <w:rPr>
          <w:sz w:val="20"/>
          <w:szCs w:val="20"/>
        </w:rPr>
        <w:t>Szanowny Panie Przewodniczący,</w:t>
      </w:r>
    </w:p>
    <w:p w:rsidR="0050284D" w:rsidRPr="00BE0B58" w:rsidRDefault="00BE0B58" w:rsidP="00BE0B58">
      <w:pPr>
        <w:suppressAutoHyphens/>
        <w:spacing w:line="288" w:lineRule="auto"/>
        <w:rPr>
          <w:rFonts w:ascii="Verdana" w:hAnsi="Verdana"/>
          <w:sz w:val="20"/>
          <w:szCs w:val="20"/>
        </w:rPr>
      </w:pPr>
      <w:r>
        <w:rPr>
          <w:rFonts w:ascii="Verdana" w:hAnsi="Verdana"/>
          <w:sz w:val="20"/>
          <w:szCs w:val="20"/>
        </w:rPr>
        <w:t>o</w:t>
      </w:r>
      <w:r w:rsidR="00795632" w:rsidRPr="00BE0B58">
        <w:rPr>
          <w:rFonts w:ascii="Verdana" w:hAnsi="Verdana"/>
          <w:sz w:val="20"/>
          <w:szCs w:val="20"/>
        </w:rPr>
        <w:t>dpowiadając na pismo Pana Przewodniczącego n</w:t>
      </w:r>
      <w:r>
        <w:rPr>
          <w:rFonts w:ascii="Verdana" w:hAnsi="Verdana"/>
          <w:sz w:val="20"/>
          <w:szCs w:val="20"/>
        </w:rPr>
        <w:t>ume</w:t>
      </w:r>
      <w:r w:rsidR="00795632" w:rsidRPr="00BE0B58">
        <w:rPr>
          <w:rFonts w:ascii="Verdana" w:hAnsi="Verdana"/>
          <w:sz w:val="20"/>
          <w:szCs w:val="20"/>
        </w:rPr>
        <w:t>r BRM-DPP.152.8.2023.AW</w:t>
      </w:r>
      <w:r>
        <w:rPr>
          <w:rFonts w:ascii="Verdana" w:hAnsi="Verdana"/>
          <w:sz w:val="20"/>
          <w:szCs w:val="20"/>
        </w:rPr>
        <w:t xml:space="preserve"> </w:t>
      </w:r>
      <w:r w:rsidR="00795632" w:rsidRPr="00BE0B58">
        <w:rPr>
          <w:rFonts w:ascii="Verdana" w:hAnsi="Verdana"/>
          <w:sz w:val="20"/>
          <w:szCs w:val="20"/>
        </w:rPr>
        <w:t>z</w:t>
      </w:r>
      <w:r>
        <w:rPr>
          <w:rFonts w:ascii="Verdana" w:hAnsi="Verdana"/>
          <w:sz w:val="20"/>
          <w:szCs w:val="20"/>
        </w:rPr>
        <w:t xml:space="preserve"> </w:t>
      </w:r>
      <w:r w:rsidR="00795632" w:rsidRPr="00BE0B58">
        <w:rPr>
          <w:rFonts w:ascii="Verdana" w:hAnsi="Verdana"/>
          <w:sz w:val="20"/>
          <w:szCs w:val="20"/>
        </w:rPr>
        <w:t>dnia 23</w:t>
      </w:r>
      <w:r>
        <w:rPr>
          <w:rFonts w:ascii="Verdana" w:hAnsi="Verdana"/>
          <w:sz w:val="20"/>
          <w:szCs w:val="20"/>
        </w:rPr>
        <w:t xml:space="preserve"> </w:t>
      </w:r>
      <w:r w:rsidR="00795632" w:rsidRPr="00BE0B58">
        <w:rPr>
          <w:rFonts w:ascii="Verdana" w:hAnsi="Verdana"/>
          <w:sz w:val="20"/>
          <w:szCs w:val="20"/>
        </w:rPr>
        <w:t xml:space="preserve">maja </w:t>
      </w:r>
      <w:r w:rsidR="00315978" w:rsidRPr="00BE0B58">
        <w:rPr>
          <w:rFonts w:ascii="Verdana" w:hAnsi="Verdana"/>
          <w:sz w:val="20"/>
          <w:szCs w:val="20"/>
        </w:rPr>
        <w:t>2023 r</w:t>
      </w:r>
      <w:r w:rsidR="0050284D" w:rsidRPr="00BE0B58">
        <w:rPr>
          <w:rFonts w:ascii="Verdana" w:hAnsi="Verdana"/>
          <w:sz w:val="20"/>
          <w:szCs w:val="20"/>
        </w:rPr>
        <w:t>oku</w:t>
      </w:r>
      <w:r w:rsidR="00795632" w:rsidRPr="00BE0B58">
        <w:rPr>
          <w:rFonts w:ascii="Verdana" w:hAnsi="Verdana"/>
          <w:sz w:val="20"/>
          <w:szCs w:val="20"/>
        </w:rPr>
        <w:t xml:space="preserve"> w sprawie ustosunkowania się do treści petycji </w:t>
      </w:r>
      <w:r w:rsidR="00315978" w:rsidRPr="00BE0B58">
        <w:rPr>
          <w:rFonts w:ascii="Verdana" w:hAnsi="Verdana"/>
          <w:sz w:val="20"/>
          <w:szCs w:val="20"/>
        </w:rPr>
        <w:t xml:space="preserve">przedstawionej Radzie Miejskiej Wrocławia informuję, że </w:t>
      </w:r>
      <w:r w:rsidR="00855D95" w:rsidRPr="00BE0B58">
        <w:rPr>
          <w:rFonts w:ascii="Verdana" w:hAnsi="Verdana"/>
          <w:sz w:val="20"/>
          <w:szCs w:val="20"/>
        </w:rPr>
        <w:t xml:space="preserve">po </w:t>
      </w:r>
      <w:r w:rsidR="0050284D" w:rsidRPr="00BE0B58">
        <w:rPr>
          <w:rFonts w:ascii="Verdana" w:hAnsi="Verdana"/>
          <w:sz w:val="20"/>
          <w:szCs w:val="20"/>
        </w:rPr>
        <w:t>przeprowadz</w:t>
      </w:r>
      <w:r w:rsidR="00855D95" w:rsidRPr="00BE0B58">
        <w:rPr>
          <w:rFonts w:ascii="Verdana" w:hAnsi="Verdana"/>
          <w:sz w:val="20"/>
          <w:szCs w:val="20"/>
        </w:rPr>
        <w:t xml:space="preserve">eniu </w:t>
      </w:r>
      <w:r w:rsidR="0050284D" w:rsidRPr="00BE0B58">
        <w:rPr>
          <w:rFonts w:ascii="Verdana" w:hAnsi="Verdana"/>
          <w:sz w:val="20"/>
          <w:szCs w:val="20"/>
        </w:rPr>
        <w:t>analiz</w:t>
      </w:r>
      <w:r w:rsidR="00855D95" w:rsidRPr="00BE0B58">
        <w:rPr>
          <w:rFonts w:ascii="Verdana" w:hAnsi="Verdana"/>
          <w:sz w:val="20"/>
          <w:szCs w:val="20"/>
        </w:rPr>
        <w:t>y</w:t>
      </w:r>
      <w:r w:rsidR="0050284D" w:rsidRPr="00BE0B58">
        <w:rPr>
          <w:rFonts w:ascii="Verdana" w:hAnsi="Verdana"/>
          <w:sz w:val="20"/>
          <w:szCs w:val="20"/>
        </w:rPr>
        <w:t xml:space="preserve"> przedstawione</w:t>
      </w:r>
      <w:r w:rsidR="00855D95" w:rsidRPr="00BE0B58">
        <w:rPr>
          <w:rFonts w:ascii="Verdana" w:hAnsi="Verdana"/>
          <w:sz w:val="20"/>
          <w:szCs w:val="20"/>
        </w:rPr>
        <w:t>j</w:t>
      </w:r>
      <w:r>
        <w:rPr>
          <w:rFonts w:ascii="Verdana" w:hAnsi="Verdana"/>
          <w:sz w:val="20"/>
          <w:szCs w:val="20"/>
        </w:rPr>
        <w:t xml:space="preserve"> </w:t>
      </w:r>
      <w:r w:rsidR="00855D95" w:rsidRPr="00BE0B58">
        <w:rPr>
          <w:rFonts w:ascii="Verdana" w:hAnsi="Verdana"/>
          <w:sz w:val="20"/>
          <w:szCs w:val="20"/>
        </w:rPr>
        <w:t>propozycji Wydział Zdrowia i</w:t>
      </w:r>
      <w:r>
        <w:rPr>
          <w:rFonts w:ascii="Verdana" w:hAnsi="Verdana"/>
          <w:sz w:val="20"/>
          <w:szCs w:val="20"/>
        </w:rPr>
        <w:t xml:space="preserve"> </w:t>
      </w:r>
      <w:r w:rsidR="00855D95" w:rsidRPr="00BE0B58">
        <w:rPr>
          <w:rFonts w:ascii="Verdana" w:hAnsi="Verdana"/>
          <w:sz w:val="20"/>
          <w:szCs w:val="20"/>
        </w:rPr>
        <w:t xml:space="preserve">Spraw Społecznych </w:t>
      </w:r>
      <w:r w:rsidR="00016751" w:rsidRPr="00BE0B58">
        <w:rPr>
          <w:rFonts w:ascii="Verdana" w:hAnsi="Verdana"/>
          <w:sz w:val="20"/>
          <w:szCs w:val="20"/>
        </w:rPr>
        <w:t>rekomenduj</w:t>
      </w:r>
      <w:r w:rsidR="00855D95" w:rsidRPr="00BE0B58">
        <w:rPr>
          <w:rFonts w:ascii="Verdana" w:hAnsi="Verdana"/>
          <w:sz w:val="20"/>
          <w:szCs w:val="20"/>
        </w:rPr>
        <w:t>e</w:t>
      </w:r>
      <w:r w:rsidR="00016751" w:rsidRPr="00BE0B58">
        <w:rPr>
          <w:rFonts w:ascii="Verdana" w:hAnsi="Verdana"/>
          <w:sz w:val="20"/>
          <w:szCs w:val="20"/>
        </w:rPr>
        <w:t xml:space="preserve"> rozważenie przez Radę możliwości</w:t>
      </w:r>
      <w:r>
        <w:rPr>
          <w:rFonts w:ascii="Verdana" w:hAnsi="Verdana"/>
          <w:sz w:val="20"/>
          <w:szCs w:val="20"/>
        </w:rPr>
        <w:t xml:space="preserve"> </w:t>
      </w:r>
      <w:r w:rsidR="00D77B7A" w:rsidRPr="00BE0B58">
        <w:rPr>
          <w:rFonts w:ascii="Verdana" w:hAnsi="Verdana"/>
          <w:sz w:val="20"/>
          <w:szCs w:val="20"/>
        </w:rPr>
        <w:t>pozytywnego jej rozpatrzenia w części dotyczącej sześciu centralnie położonych osiedli, graniczących z</w:t>
      </w:r>
      <w:r>
        <w:rPr>
          <w:rFonts w:ascii="Verdana" w:hAnsi="Verdana"/>
          <w:sz w:val="20"/>
          <w:szCs w:val="20"/>
        </w:rPr>
        <w:t xml:space="preserve"> </w:t>
      </w:r>
      <w:r w:rsidR="00D77B7A" w:rsidRPr="00BE0B58">
        <w:rPr>
          <w:rFonts w:ascii="Verdana" w:hAnsi="Verdana"/>
          <w:sz w:val="20"/>
          <w:szCs w:val="20"/>
        </w:rPr>
        <w:t xml:space="preserve">osiedlem Stare Miasto, </w:t>
      </w:r>
      <w:r w:rsidR="00D46335" w:rsidRPr="00BE0B58">
        <w:rPr>
          <w:rFonts w:ascii="Verdana" w:hAnsi="Verdana"/>
          <w:sz w:val="20"/>
          <w:szCs w:val="20"/>
        </w:rPr>
        <w:t xml:space="preserve">i </w:t>
      </w:r>
      <w:r w:rsidR="00D77B7A" w:rsidRPr="00BE0B58">
        <w:rPr>
          <w:rFonts w:ascii="Verdana" w:hAnsi="Verdana"/>
          <w:sz w:val="20"/>
          <w:szCs w:val="20"/>
        </w:rPr>
        <w:t>których granice znajdują się</w:t>
      </w:r>
      <w:r w:rsidR="00D46335" w:rsidRPr="00BE0B58">
        <w:rPr>
          <w:rFonts w:ascii="Verdana" w:hAnsi="Verdana"/>
          <w:sz w:val="20"/>
          <w:szCs w:val="20"/>
        </w:rPr>
        <w:t xml:space="preserve"> jednocześnie </w:t>
      </w:r>
      <w:r>
        <w:rPr>
          <w:rFonts w:ascii="Verdana" w:hAnsi="Verdana"/>
          <w:sz w:val="20"/>
          <w:szCs w:val="20"/>
        </w:rPr>
        <w:t xml:space="preserve">w </w:t>
      </w:r>
      <w:r w:rsidR="00D77B7A" w:rsidRPr="00BE0B58">
        <w:rPr>
          <w:rFonts w:ascii="Verdana" w:hAnsi="Verdana"/>
          <w:sz w:val="20"/>
          <w:szCs w:val="20"/>
        </w:rPr>
        <w:t>obszarze Parku Kulturowego Stare Miasto</w:t>
      </w:r>
      <w:r w:rsidR="00D46335" w:rsidRPr="00BE0B58">
        <w:rPr>
          <w:rFonts w:ascii="Verdana" w:hAnsi="Verdana"/>
          <w:sz w:val="20"/>
          <w:szCs w:val="20"/>
        </w:rPr>
        <w:t xml:space="preserve"> t</w:t>
      </w:r>
      <w:r>
        <w:rPr>
          <w:rFonts w:ascii="Verdana" w:hAnsi="Verdana"/>
          <w:sz w:val="20"/>
          <w:szCs w:val="20"/>
        </w:rPr>
        <w:t xml:space="preserve">o jest </w:t>
      </w:r>
      <w:r w:rsidR="00D46335" w:rsidRPr="00BE0B58">
        <w:rPr>
          <w:rFonts w:ascii="Verdana" w:hAnsi="Verdana"/>
          <w:sz w:val="20"/>
          <w:szCs w:val="20"/>
        </w:rPr>
        <w:t>osiedli</w:t>
      </w:r>
      <w:r w:rsidR="00D77B7A" w:rsidRPr="00BE0B58">
        <w:rPr>
          <w:rFonts w:ascii="Verdana" w:hAnsi="Verdana"/>
          <w:sz w:val="20"/>
          <w:szCs w:val="20"/>
        </w:rPr>
        <w:t xml:space="preserve">: </w:t>
      </w:r>
      <w:r w:rsidR="00855D95" w:rsidRPr="00BE0B58">
        <w:rPr>
          <w:rFonts w:ascii="Verdana" w:hAnsi="Verdana"/>
          <w:sz w:val="20"/>
          <w:szCs w:val="20"/>
        </w:rPr>
        <w:t>Szczepin, Nadodrz</w:t>
      </w:r>
      <w:r w:rsidR="006B013F" w:rsidRPr="00BE0B58">
        <w:rPr>
          <w:rFonts w:ascii="Verdana" w:hAnsi="Verdana"/>
          <w:sz w:val="20"/>
          <w:szCs w:val="20"/>
        </w:rPr>
        <w:t>e</w:t>
      </w:r>
      <w:r w:rsidR="00855D95" w:rsidRPr="00BE0B58">
        <w:rPr>
          <w:rFonts w:ascii="Verdana" w:hAnsi="Verdana"/>
          <w:sz w:val="20"/>
          <w:szCs w:val="20"/>
        </w:rPr>
        <w:t>, Ołbin, Plac Grunwaldzki, Przedmieści</w:t>
      </w:r>
      <w:r w:rsidR="006B013F" w:rsidRPr="00BE0B58">
        <w:rPr>
          <w:rFonts w:ascii="Verdana" w:hAnsi="Verdana"/>
          <w:sz w:val="20"/>
          <w:szCs w:val="20"/>
        </w:rPr>
        <w:t>e</w:t>
      </w:r>
      <w:r w:rsidR="00855D95" w:rsidRPr="00BE0B58">
        <w:rPr>
          <w:rFonts w:ascii="Verdana" w:hAnsi="Verdana"/>
          <w:sz w:val="20"/>
          <w:szCs w:val="20"/>
        </w:rPr>
        <w:t xml:space="preserve"> Oławskie oraz Przedmieści</w:t>
      </w:r>
      <w:r w:rsidR="006B013F" w:rsidRPr="00BE0B58">
        <w:rPr>
          <w:rFonts w:ascii="Verdana" w:hAnsi="Verdana"/>
          <w:sz w:val="20"/>
          <w:szCs w:val="20"/>
        </w:rPr>
        <w:t>e</w:t>
      </w:r>
      <w:r w:rsidR="00855D95" w:rsidRPr="00BE0B58">
        <w:rPr>
          <w:rFonts w:ascii="Verdana" w:hAnsi="Verdana"/>
          <w:sz w:val="20"/>
          <w:szCs w:val="20"/>
        </w:rPr>
        <w:t xml:space="preserve"> Świdnickie</w:t>
      </w:r>
      <w:r w:rsidR="00016751" w:rsidRPr="00BE0B58">
        <w:rPr>
          <w:rFonts w:ascii="Verdana" w:hAnsi="Verdana"/>
          <w:sz w:val="20"/>
          <w:szCs w:val="20"/>
        </w:rPr>
        <w:t>.</w:t>
      </w:r>
    </w:p>
    <w:p w:rsidR="00BE0B58" w:rsidRDefault="00BE0B58" w:rsidP="00BE0B58">
      <w:pPr>
        <w:suppressAutoHyphens/>
        <w:spacing w:line="288" w:lineRule="auto"/>
        <w:rPr>
          <w:rFonts w:ascii="Verdana" w:hAnsi="Verdana"/>
          <w:sz w:val="20"/>
          <w:szCs w:val="20"/>
        </w:rPr>
      </w:pPr>
    </w:p>
    <w:p w:rsidR="006B013F" w:rsidRPr="00BE0B58" w:rsidRDefault="00D57BC1" w:rsidP="00BE0B58">
      <w:pPr>
        <w:suppressAutoHyphens/>
        <w:spacing w:line="288" w:lineRule="auto"/>
        <w:rPr>
          <w:rFonts w:ascii="Verdana" w:hAnsi="Verdana"/>
          <w:sz w:val="20"/>
          <w:szCs w:val="20"/>
        </w:rPr>
      </w:pPr>
      <w:r w:rsidRPr="00BE0B58">
        <w:rPr>
          <w:rFonts w:ascii="Verdana" w:hAnsi="Verdana"/>
          <w:sz w:val="20"/>
          <w:szCs w:val="20"/>
        </w:rPr>
        <w:t>Uzasadnienie:</w:t>
      </w:r>
    </w:p>
    <w:p w:rsidR="00E652BF" w:rsidRPr="00BE0B58" w:rsidRDefault="00E652BF" w:rsidP="00BE0B58">
      <w:pPr>
        <w:suppressAutoHyphens/>
        <w:spacing w:line="288" w:lineRule="auto"/>
        <w:rPr>
          <w:rFonts w:ascii="Verdana" w:hAnsi="Verdana"/>
          <w:sz w:val="20"/>
          <w:szCs w:val="20"/>
        </w:rPr>
      </w:pPr>
    </w:p>
    <w:p w:rsidR="00FC0233" w:rsidRPr="00BE0B58" w:rsidRDefault="00F62FD2" w:rsidP="00BE0B58">
      <w:pPr>
        <w:suppressAutoHyphens/>
        <w:spacing w:line="288" w:lineRule="auto"/>
        <w:rPr>
          <w:rFonts w:ascii="Verdana" w:hAnsi="Verdana"/>
          <w:sz w:val="20"/>
          <w:szCs w:val="20"/>
        </w:rPr>
      </w:pPr>
      <w:r w:rsidRPr="00BE0B58">
        <w:rPr>
          <w:rFonts w:ascii="Verdana" w:hAnsi="Verdana"/>
          <w:sz w:val="20"/>
          <w:szCs w:val="20"/>
        </w:rPr>
        <w:t>Ustawodawca prz</w:t>
      </w:r>
      <w:r w:rsidR="00BE0B58">
        <w:rPr>
          <w:rFonts w:ascii="Verdana" w:hAnsi="Verdana"/>
          <w:sz w:val="20"/>
          <w:szCs w:val="20"/>
        </w:rPr>
        <w:t xml:space="preserve">ewidział możliwość określenia w </w:t>
      </w:r>
      <w:r w:rsidRPr="00BE0B58">
        <w:rPr>
          <w:rFonts w:ascii="Verdana" w:hAnsi="Verdana"/>
          <w:sz w:val="20"/>
          <w:szCs w:val="20"/>
        </w:rPr>
        <w:t>drodze uchwały rady gminy ograniczeń sprzedaży napojów alkoholowych przeznaczonych do spożycia poza miejscem sprzedaży między godziną 22.</w:t>
      </w:r>
      <w:r w:rsidR="00BE0B58">
        <w:rPr>
          <w:rFonts w:ascii="Verdana" w:hAnsi="Verdana"/>
          <w:sz w:val="20"/>
          <w:szCs w:val="20"/>
        </w:rPr>
        <w:t xml:space="preserve">00 a 6.00, dla terenu gminy lub </w:t>
      </w:r>
      <w:r w:rsidRPr="00BE0B58">
        <w:rPr>
          <w:rFonts w:ascii="Verdana" w:hAnsi="Verdana"/>
          <w:sz w:val="20"/>
          <w:szCs w:val="20"/>
        </w:rPr>
        <w:t xml:space="preserve">wskazanych jednostek pomocniczych gminy - </w:t>
      </w:r>
      <w:r w:rsidR="00BE0B58">
        <w:rPr>
          <w:rFonts w:ascii="Verdana" w:hAnsi="Verdana"/>
          <w:sz w:val="20"/>
          <w:szCs w:val="20"/>
        </w:rPr>
        <w:t>art. 12 ustęp</w:t>
      </w:r>
      <w:r w:rsidRPr="00BE0B58">
        <w:rPr>
          <w:rFonts w:ascii="Verdana" w:hAnsi="Verdana"/>
          <w:sz w:val="20"/>
          <w:szCs w:val="20"/>
        </w:rPr>
        <w:t xml:space="preserve"> 4 ustawy</w:t>
      </w:r>
      <w:r w:rsidR="00BE0B58">
        <w:rPr>
          <w:rFonts w:ascii="Verdana" w:hAnsi="Verdana"/>
          <w:sz w:val="20"/>
          <w:szCs w:val="20"/>
        </w:rPr>
        <w:t xml:space="preserve"> </w:t>
      </w:r>
      <w:r w:rsidRPr="00BE0B58">
        <w:rPr>
          <w:rFonts w:ascii="Verdana" w:hAnsi="Verdana"/>
          <w:sz w:val="20"/>
          <w:szCs w:val="20"/>
        </w:rPr>
        <w:t>z dnia 26 października 1982 r. o wychowaniu w trzeźwości i prz</w:t>
      </w:r>
      <w:r w:rsidR="00BE0B58">
        <w:rPr>
          <w:rFonts w:ascii="Verdana" w:hAnsi="Verdana"/>
          <w:sz w:val="20"/>
          <w:szCs w:val="20"/>
        </w:rPr>
        <w:t>eciwdziałaniu alkoholizmowi (Dziennik Ustaw z 2023 r. pozycja 165 z późniejszymi zmianami</w:t>
      </w:r>
      <w:r w:rsidRPr="00BE0B58">
        <w:rPr>
          <w:rFonts w:ascii="Verdana" w:hAnsi="Verdana"/>
          <w:sz w:val="20"/>
          <w:szCs w:val="20"/>
        </w:rPr>
        <w:t xml:space="preserve">). </w:t>
      </w:r>
      <w:r w:rsidR="00FC0233" w:rsidRPr="00BE0B58">
        <w:rPr>
          <w:rFonts w:ascii="Verdana" w:hAnsi="Verdana"/>
          <w:sz w:val="20"/>
          <w:szCs w:val="20"/>
        </w:rPr>
        <w:t>Prerogatywą rad gmin jest decyzja, czy w ogóle oraz w</w:t>
      </w:r>
      <w:r w:rsidR="00BE0B58">
        <w:rPr>
          <w:rFonts w:ascii="Verdana" w:hAnsi="Verdana"/>
          <w:sz w:val="20"/>
          <w:szCs w:val="20"/>
        </w:rPr>
        <w:t xml:space="preserve"> </w:t>
      </w:r>
      <w:r w:rsidR="00FC0233" w:rsidRPr="00BE0B58">
        <w:rPr>
          <w:rFonts w:ascii="Verdana" w:hAnsi="Verdana"/>
          <w:sz w:val="20"/>
          <w:szCs w:val="20"/>
        </w:rPr>
        <w:t xml:space="preserve">jakim zakresie ograniczenia godzin sprzedaży alkoholu wprowadzą. Podejmując tego rodzaju działalność uchwałodawczą rada nie dysponuje nieograniczoną </w:t>
      </w:r>
      <w:r w:rsidR="00BE0B58">
        <w:rPr>
          <w:rFonts w:ascii="Verdana" w:hAnsi="Verdana"/>
          <w:sz w:val="20"/>
          <w:szCs w:val="20"/>
        </w:rPr>
        <w:t xml:space="preserve">swobodą i nie może decydować na </w:t>
      </w:r>
      <w:r w:rsidR="00FC0233" w:rsidRPr="00BE0B58">
        <w:rPr>
          <w:rFonts w:ascii="Verdana" w:hAnsi="Verdana"/>
          <w:sz w:val="20"/>
          <w:szCs w:val="20"/>
        </w:rPr>
        <w:t>zasadzie swobodnego uznania. Muszą zaistnieć istotne powody przemawiające z</w:t>
      </w:r>
      <w:r w:rsidR="00BE0B58">
        <w:rPr>
          <w:rFonts w:ascii="Verdana" w:hAnsi="Verdana"/>
          <w:sz w:val="20"/>
          <w:szCs w:val="20"/>
        </w:rPr>
        <w:t xml:space="preserve">a </w:t>
      </w:r>
      <w:r w:rsidR="00FC0233" w:rsidRPr="00BE0B58">
        <w:rPr>
          <w:rFonts w:ascii="Verdana" w:hAnsi="Verdana"/>
          <w:sz w:val="20"/>
          <w:szCs w:val="20"/>
        </w:rPr>
        <w:t>wprowadzeniem ograniczeń zasady swobody działalności gospodarczej (wyrok W</w:t>
      </w:r>
      <w:r w:rsidR="00BE0B58">
        <w:rPr>
          <w:rFonts w:ascii="Verdana" w:hAnsi="Verdana"/>
          <w:sz w:val="20"/>
          <w:szCs w:val="20"/>
        </w:rPr>
        <w:t xml:space="preserve">ojewódzkiego </w:t>
      </w:r>
      <w:r w:rsidR="00FC0233" w:rsidRPr="00BE0B58">
        <w:rPr>
          <w:rFonts w:ascii="Verdana" w:hAnsi="Verdana"/>
          <w:sz w:val="20"/>
          <w:szCs w:val="20"/>
        </w:rPr>
        <w:t>S</w:t>
      </w:r>
      <w:r w:rsidR="00BE0B58">
        <w:rPr>
          <w:rFonts w:ascii="Verdana" w:hAnsi="Verdana"/>
          <w:sz w:val="20"/>
          <w:szCs w:val="20"/>
        </w:rPr>
        <w:t xml:space="preserve">ądu </w:t>
      </w:r>
      <w:r w:rsidR="00FC0233" w:rsidRPr="00BE0B58">
        <w:rPr>
          <w:rFonts w:ascii="Verdana" w:hAnsi="Verdana"/>
          <w:sz w:val="20"/>
          <w:szCs w:val="20"/>
        </w:rPr>
        <w:t>A</w:t>
      </w:r>
      <w:r w:rsidR="00BE0B58">
        <w:rPr>
          <w:rFonts w:ascii="Verdana" w:hAnsi="Verdana"/>
          <w:sz w:val="20"/>
          <w:szCs w:val="20"/>
        </w:rPr>
        <w:t>dministracyjnego</w:t>
      </w:r>
      <w:r w:rsidR="00FC0233" w:rsidRPr="00BE0B58">
        <w:rPr>
          <w:rFonts w:ascii="Verdana" w:hAnsi="Verdana"/>
          <w:sz w:val="20"/>
          <w:szCs w:val="20"/>
        </w:rPr>
        <w:t xml:space="preserve"> w</w:t>
      </w:r>
      <w:r w:rsidR="00BE0B58">
        <w:rPr>
          <w:rFonts w:ascii="Verdana" w:hAnsi="Verdana"/>
          <w:sz w:val="20"/>
          <w:szCs w:val="20"/>
        </w:rPr>
        <w:t xml:space="preserve"> Krakowie z 15 </w:t>
      </w:r>
      <w:r w:rsidR="00FC0233" w:rsidRPr="00BE0B58">
        <w:rPr>
          <w:rFonts w:ascii="Verdana" w:hAnsi="Verdana"/>
          <w:sz w:val="20"/>
          <w:szCs w:val="20"/>
        </w:rPr>
        <w:t>stycznia</w:t>
      </w:r>
      <w:r w:rsidR="00BE0B58">
        <w:rPr>
          <w:rFonts w:ascii="Verdana" w:hAnsi="Verdana"/>
          <w:sz w:val="20"/>
          <w:szCs w:val="20"/>
        </w:rPr>
        <w:t xml:space="preserve"> 2019 roku, III SA/Kr 1131/18).</w:t>
      </w:r>
    </w:p>
    <w:p w:rsidR="0023429A" w:rsidRPr="00BE0B58" w:rsidRDefault="00920E85" w:rsidP="00BE0B58">
      <w:pPr>
        <w:suppressAutoHyphens/>
        <w:spacing w:line="288" w:lineRule="auto"/>
        <w:rPr>
          <w:rFonts w:ascii="Verdana" w:hAnsi="Verdana"/>
          <w:sz w:val="20"/>
          <w:szCs w:val="20"/>
        </w:rPr>
      </w:pPr>
      <w:r w:rsidRPr="00BE0B58">
        <w:rPr>
          <w:rFonts w:ascii="Verdana" w:hAnsi="Verdana"/>
          <w:sz w:val="20"/>
          <w:szCs w:val="20"/>
        </w:rPr>
        <w:t xml:space="preserve">Ograniczanie dostępności fizycznej i ekonomicznej legalnej substancji psychoaktywnej, jaką jest alkohol, jest jednym z </w:t>
      </w:r>
      <w:r w:rsidR="00FC0233" w:rsidRPr="00BE0B58">
        <w:rPr>
          <w:rFonts w:ascii="Verdana" w:hAnsi="Verdana"/>
          <w:sz w:val="20"/>
          <w:szCs w:val="20"/>
        </w:rPr>
        <w:t xml:space="preserve">wielu </w:t>
      </w:r>
      <w:r w:rsidRPr="00BE0B58">
        <w:rPr>
          <w:rFonts w:ascii="Verdana" w:hAnsi="Verdana"/>
          <w:sz w:val="20"/>
          <w:szCs w:val="20"/>
        </w:rPr>
        <w:t>m</w:t>
      </w:r>
      <w:r w:rsidR="007C485F" w:rsidRPr="00BE0B58">
        <w:rPr>
          <w:rFonts w:ascii="Verdana" w:hAnsi="Verdana"/>
          <w:sz w:val="20"/>
          <w:szCs w:val="20"/>
        </w:rPr>
        <w:t>echanizm</w:t>
      </w:r>
      <w:r w:rsidRPr="00BE0B58">
        <w:rPr>
          <w:rFonts w:ascii="Verdana" w:hAnsi="Verdana"/>
          <w:sz w:val="20"/>
          <w:szCs w:val="20"/>
        </w:rPr>
        <w:t>ów</w:t>
      </w:r>
      <w:r w:rsidR="00BE0B58">
        <w:rPr>
          <w:rFonts w:ascii="Verdana" w:hAnsi="Verdana"/>
          <w:sz w:val="20"/>
          <w:szCs w:val="20"/>
        </w:rPr>
        <w:t xml:space="preserve"> </w:t>
      </w:r>
      <w:r w:rsidR="00E652BF" w:rsidRPr="00BE0B58">
        <w:rPr>
          <w:rFonts w:ascii="Verdana" w:hAnsi="Verdana"/>
          <w:sz w:val="20"/>
          <w:szCs w:val="20"/>
        </w:rPr>
        <w:t>pozwalając</w:t>
      </w:r>
      <w:r w:rsidR="007C485F" w:rsidRPr="00BE0B58">
        <w:rPr>
          <w:rFonts w:ascii="Verdana" w:hAnsi="Verdana"/>
          <w:sz w:val="20"/>
          <w:szCs w:val="20"/>
        </w:rPr>
        <w:t>ych</w:t>
      </w:r>
      <w:r w:rsidR="00E652BF" w:rsidRPr="00BE0B58">
        <w:rPr>
          <w:rFonts w:ascii="Verdana" w:hAnsi="Verdana"/>
          <w:sz w:val="20"/>
          <w:szCs w:val="20"/>
        </w:rPr>
        <w:t xml:space="preserve"> na kształtowanie struktury spożywania</w:t>
      </w:r>
      <w:r w:rsidRPr="00BE0B58">
        <w:rPr>
          <w:rFonts w:ascii="Verdana" w:hAnsi="Verdana"/>
          <w:sz w:val="20"/>
          <w:szCs w:val="20"/>
        </w:rPr>
        <w:t xml:space="preserve"> tych</w:t>
      </w:r>
      <w:r w:rsidR="00E652BF" w:rsidRPr="00BE0B58">
        <w:rPr>
          <w:rFonts w:ascii="Verdana" w:hAnsi="Verdana"/>
          <w:sz w:val="20"/>
          <w:szCs w:val="20"/>
        </w:rPr>
        <w:t xml:space="preserve"> napojów</w:t>
      </w:r>
      <w:r w:rsidR="00964854" w:rsidRPr="00BE0B58">
        <w:rPr>
          <w:rFonts w:ascii="Verdana" w:hAnsi="Verdana"/>
          <w:sz w:val="20"/>
          <w:szCs w:val="20"/>
        </w:rPr>
        <w:t>,</w:t>
      </w:r>
      <w:r w:rsidR="00E652BF" w:rsidRPr="00BE0B58">
        <w:rPr>
          <w:rFonts w:ascii="Verdana" w:hAnsi="Verdana"/>
          <w:sz w:val="20"/>
          <w:szCs w:val="20"/>
        </w:rPr>
        <w:t xml:space="preserve"> postaw społecznych w zakresie sposobu ich</w:t>
      </w:r>
      <w:r w:rsidR="00BE0B58">
        <w:rPr>
          <w:rFonts w:ascii="Verdana" w:hAnsi="Verdana"/>
          <w:sz w:val="20"/>
          <w:szCs w:val="20"/>
        </w:rPr>
        <w:t xml:space="preserve"> </w:t>
      </w:r>
      <w:r w:rsidR="00E652BF" w:rsidRPr="00BE0B58">
        <w:rPr>
          <w:rFonts w:ascii="Verdana" w:hAnsi="Verdana"/>
          <w:sz w:val="20"/>
          <w:szCs w:val="20"/>
        </w:rPr>
        <w:t>spożywania, oddziaływania na</w:t>
      </w:r>
      <w:r w:rsidR="00BE0B58">
        <w:rPr>
          <w:rFonts w:ascii="Verdana" w:hAnsi="Verdana"/>
          <w:sz w:val="20"/>
          <w:szCs w:val="20"/>
        </w:rPr>
        <w:t xml:space="preserve"> </w:t>
      </w:r>
      <w:r w:rsidR="00E652BF" w:rsidRPr="00BE0B58">
        <w:rPr>
          <w:rFonts w:ascii="Verdana" w:hAnsi="Verdana"/>
          <w:sz w:val="20"/>
          <w:szCs w:val="20"/>
        </w:rPr>
        <w:t>zmianę obyczajów, powstrzymywani</w:t>
      </w:r>
      <w:r w:rsidR="00964854" w:rsidRPr="00BE0B58">
        <w:rPr>
          <w:rFonts w:ascii="Verdana" w:hAnsi="Verdana"/>
          <w:sz w:val="20"/>
          <w:szCs w:val="20"/>
        </w:rPr>
        <w:t>a</w:t>
      </w:r>
      <w:r w:rsidR="00E652BF" w:rsidRPr="00BE0B58">
        <w:rPr>
          <w:rFonts w:ascii="Verdana" w:hAnsi="Verdana"/>
          <w:sz w:val="20"/>
          <w:szCs w:val="20"/>
        </w:rPr>
        <w:t xml:space="preserve"> tendencji do</w:t>
      </w:r>
      <w:r w:rsidR="00BE0B58">
        <w:rPr>
          <w:rFonts w:ascii="Verdana" w:hAnsi="Verdana"/>
          <w:sz w:val="20"/>
          <w:szCs w:val="20"/>
        </w:rPr>
        <w:t xml:space="preserve"> </w:t>
      </w:r>
      <w:r w:rsidR="00E652BF" w:rsidRPr="00BE0B58">
        <w:rPr>
          <w:rFonts w:ascii="Verdana" w:hAnsi="Verdana"/>
          <w:sz w:val="20"/>
          <w:szCs w:val="20"/>
        </w:rPr>
        <w:t>używania środków psychoaktywnych</w:t>
      </w:r>
      <w:r w:rsidR="00FC0233" w:rsidRPr="00BE0B58">
        <w:rPr>
          <w:rFonts w:ascii="Verdana" w:hAnsi="Verdana"/>
          <w:sz w:val="20"/>
          <w:szCs w:val="20"/>
        </w:rPr>
        <w:t xml:space="preserve">, oraz pozwalających </w:t>
      </w:r>
      <w:r w:rsidR="00964854" w:rsidRPr="00BE0B58">
        <w:rPr>
          <w:rFonts w:ascii="Verdana" w:hAnsi="Verdana"/>
          <w:sz w:val="20"/>
          <w:szCs w:val="20"/>
        </w:rPr>
        <w:t xml:space="preserve">na </w:t>
      </w:r>
      <w:r w:rsidR="00E652BF" w:rsidRPr="00BE0B58">
        <w:rPr>
          <w:rFonts w:ascii="Verdana" w:hAnsi="Verdana"/>
          <w:sz w:val="20"/>
          <w:szCs w:val="20"/>
        </w:rPr>
        <w:t xml:space="preserve">osiągnięcie pozostałych </w:t>
      </w:r>
      <w:r w:rsidR="00E652BF" w:rsidRPr="00BE0B58">
        <w:rPr>
          <w:rFonts w:ascii="Verdana" w:hAnsi="Verdana"/>
          <w:sz w:val="20"/>
          <w:szCs w:val="20"/>
        </w:rPr>
        <w:lastRenderedPageBreak/>
        <w:t>ce</w:t>
      </w:r>
      <w:r w:rsidR="00BE0B58">
        <w:rPr>
          <w:rFonts w:ascii="Verdana" w:hAnsi="Verdana"/>
          <w:sz w:val="20"/>
          <w:szCs w:val="20"/>
        </w:rPr>
        <w:t xml:space="preserve">lów wskazywanych przez ustawę o wychowaniu w trzeźwości i </w:t>
      </w:r>
      <w:r w:rsidR="00E652BF" w:rsidRPr="00BE0B58">
        <w:rPr>
          <w:rFonts w:ascii="Verdana" w:hAnsi="Verdana"/>
          <w:sz w:val="20"/>
          <w:szCs w:val="20"/>
        </w:rPr>
        <w:t xml:space="preserve">przeciwdziałaniu alkoholizmowi. </w:t>
      </w:r>
      <w:r w:rsidR="0023429A" w:rsidRPr="00BE0B58">
        <w:rPr>
          <w:rFonts w:ascii="Verdana" w:hAnsi="Verdana"/>
          <w:sz w:val="20"/>
          <w:szCs w:val="20"/>
        </w:rPr>
        <w:t>Jak stwierdził Trybunał Konstytucyjny w wyroku z</w:t>
      </w:r>
      <w:r w:rsidR="00BE0B58">
        <w:rPr>
          <w:rFonts w:ascii="Verdana" w:hAnsi="Verdana"/>
          <w:sz w:val="20"/>
          <w:szCs w:val="20"/>
        </w:rPr>
        <w:t xml:space="preserve"> </w:t>
      </w:r>
      <w:r w:rsidR="0023429A" w:rsidRPr="00BE0B58">
        <w:rPr>
          <w:rFonts w:ascii="Verdana" w:hAnsi="Verdana"/>
          <w:sz w:val="20"/>
          <w:szCs w:val="20"/>
        </w:rPr>
        <w:t>dnia 5 kwietnia 2009 r.</w:t>
      </w:r>
      <w:r w:rsidR="00BE0B58">
        <w:rPr>
          <w:rFonts w:ascii="Verdana" w:hAnsi="Verdana"/>
          <w:sz w:val="20"/>
          <w:szCs w:val="20"/>
        </w:rPr>
        <w:t xml:space="preserve"> </w:t>
      </w:r>
      <w:r w:rsidR="0023429A" w:rsidRPr="00BE0B58">
        <w:rPr>
          <w:rFonts w:ascii="Verdana" w:hAnsi="Verdana"/>
          <w:sz w:val="20"/>
          <w:szCs w:val="20"/>
        </w:rPr>
        <w:t>(</w:t>
      </w:r>
      <w:r w:rsidR="00BE0B58">
        <w:rPr>
          <w:rFonts w:ascii="Verdana" w:hAnsi="Verdana"/>
          <w:sz w:val="20"/>
          <w:szCs w:val="20"/>
        </w:rPr>
        <w:t>sygnatura</w:t>
      </w:r>
      <w:r w:rsidR="0023429A" w:rsidRPr="00BE0B58">
        <w:rPr>
          <w:rFonts w:ascii="Verdana" w:hAnsi="Verdana"/>
          <w:sz w:val="20"/>
          <w:szCs w:val="20"/>
        </w:rPr>
        <w:t xml:space="preserve"> akt P26/09) p</w:t>
      </w:r>
      <w:r w:rsidR="0023429A" w:rsidRPr="00BE0B58">
        <w:rPr>
          <w:rFonts w:ascii="Verdana" w:hAnsi="Verdana"/>
          <w:color w:val="000000" w:themeColor="text1"/>
          <w:sz w:val="20"/>
          <w:szCs w:val="20"/>
        </w:rPr>
        <w:t>rowadzenie działalności polegającej na</w:t>
      </w:r>
      <w:r w:rsidR="00BE0B58">
        <w:rPr>
          <w:rFonts w:ascii="Verdana" w:hAnsi="Verdana"/>
          <w:color w:val="000000" w:themeColor="text1"/>
          <w:sz w:val="20"/>
          <w:szCs w:val="20"/>
        </w:rPr>
        <w:t xml:space="preserve"> </w:t>
      </w:r>
      <w:r w:rsidR="0023429A" w:rsidRPr="00BE0B58">
        <w:rPr>
          <w:rFonts w:ascii="Verdana" w:hAnsi="Verdana"/>
          <w:color w:val="000000" w:themeColor="text1"/>
          <w:sz w:val="20"/>
          <w:szCs w:val="20"/>
        </w:rPr>
        <w:t xml:space="preserve">sprzedaży </w:t>
      </w:r>
      <w:r w:rsidR="0023429A" w:rsidRPr="00BE0B58">
        <w:rPr>
          <w:rFonts w:ascii="Verdana" w:hAnsi="Verdana"/>
          <w:sz w:val="20"/>
          <w:szCs w:val="20"/>
        </w:rPr>
        <w:t>napojów alkoholowych może podlegać ograniczeniom, nie jest bowiem tożsame z</w:t>
      </w:r>
      <w:r w:rsidR="00BE0B58">
        <w:rPr>
          <w:rFonts w:ascii="Verdana" w:hAnsi="Verdana"/>
          <w:sz w:val="20"/>
          <w:szCs w:val="20"/>
        </w:rPr>
        <w:t xml:space="preserve"> </w:t>
      </w:r>
      <w:r w:rsidR="0023429A" w:rsidRPr="00BE0B58">
        <w:rPr>
          <w:rFonts w:ascii="Verdana" w:hAnsi="Verdana"/>
          <w:sz w:val="20"/>
          <w:szCs w:val="20"/>
        </w:rPr>
        <w:t xml:space="preserve">prowadzeniem </w:t>
      </w:r>
      <w:r w:rsidR="00BE0B58">
        <w:rPr>
          <w:rFonts w:ascii="Verdana" w:hAnsi="Verdana"/>
          <w:sz w:val="20"/>
          <w:szCs w:val="20"/>
        </w:rPr>
        <w:t xml:space="preserve">innych rodzajów działalności, w </w:t>
      </w:r>
      <w:r w:rsidR="0023429A" w:rsidRPr="00BE0B58">
        <w:rPr>
          <w:rFonts w:ascii="Verdana" w:hAnsi="Verdana"/>
          <w:sz w:val="20"/>
          <w:szCs w:val="20"/>
        </w:rPr>
        <w:t>tym sprzedażą artykułów pierwszej potrzeby. Ograniczenie dostępności alkoholu jest</w:t>
      </w:r>
      <w:r w:rsidR="00F62FD2" w:rsidRPr="00BE0B58">
        <w:rPr>
          <w:rFonts w:ascii="Verdana" w:hAnsi="Verdana"/>
          <w:sz w:val="20"/>
          <w:szCs w:val="20"/>
        </w:rPr>
        <w:t xml:space="preserve"> -</w:t>
      </w:r>
      <w:r w:rsidR="0023429A" w:rsidRPr="00BE0B58">
        <w:rPr>
          <w:rFonts w:ascii="Verdana" w:hAnsi="Verdana"/>
          <w:sz w:val="20"/>
          <w:szCs w:val="20"/>
        </w:rPr>
        <w:t xml:space="preserve"> biorąc pod uwagę dowody empiryczne</w:t>
      </w:r>
      <w:r w:rsidR="00F62FD2" w:rsidRPr="00BE0B58">
        <w:rPr>
          <w:rFonts w:ascii="Verdana" w:hAnsi="Verdana"/>
          <w:sz w:val="20"/>
          <w:szCs w:val="20"/>
        </w:rPr>
        <w:t xml:space="preserve"> -</w:t>
      </w:r>
      <w:r w:rsidR="0023429A" w:rsidRPr="00BE0B58">
        <w:rPr>
          <w:rFonts w:ascii="Verdana" w:hAnsi="Verdana"/>
          <w:sz w:val="20"/>
          <w:szCs w:val="20"/>
        </w:rPr>
        <w:t xml:space="preserve"> skutecznym środkiem prowadzącym do zmniejszenia problemów alkoholowych, w tym jego spożycia, co w pełni uzasadnia zastosowanie ograniczeń dostępności alkoholu jako środka ograniczającego swobodę działalności gospodarczej. Jednak z</w:t>
      </w:r>
      <w:r w:rsidR="008076E7" w:rsidRPr="00BE0B58">
        <w:rPr>
          <w:rFonts w:ascii="Verdana" w:hAnsi="Verdana"/>
          <w:sz w:val="20"/>
          <w:szCs w:val="20"/>
        </w:rPr>
        <w:t xml:space="preserve"> powodu tego, że jest</w:t>
      </w:r>
      <w:r w:rsidR="0023429A" w:rsidRPr="00BE0B58">
        <w:rPr>
          <w:rFonts w:ascii="Verdana" w:hAnsi="Verdana"/>
          <w:sz w:val="20"/>
          <w:szCs w:val="20"/>
        </w:rPr>
        <w:t xml:space="preserve"> to</w:t>
      </w:r>
      <w:r w:rsidR="008076E7" w:rsidRPr="00BE0B58">
        <w:rPr>
          <w:rFonts w:ascii="Verdana" w:hAnsi="Verdana"/>
          <w:sz w:val="20"/>
          <w:szCs w:val="20"/>
        </w:rPr>
        <w:t xml:space="preserve"> tylko jed</w:t>
      </w:r>
      <w:r w:rsidR="0023429A" w:rsidRPr="00BE0B58">
        <w:rPr>
          <w:rFonts w:ascii="Verdana" w:hAnsi="Verdana"/>
          <w:sz w:val="20"/>
          <w:szCs w:val="20"/>
        </w:rPr>
        <w:t>e</w:t>
      </w:r>
      <w:r w:rsidR="008076E7" w:rsidRPr="00BE0B58">
        <w:rPr>
          <w:rFonts w:ascii="Verdana" w:hAnsi="Verdana"/>
          <w:sz w:val="20"/>
          <w:szCs w:val="20"/>
        </w:rPr>
        <w:t>n</w:t>
      </w:r>
      <w:r w:rsidR="0023429A" w:rsidRPr="00BE0B58">
        <w:rPr>
          <w:rFonts w:ascii="Verdana" w:hAnsi="Verdana"/>
          <w:sz w:val="20"/>
          <w:szCs w:val="20"/>
        </w:rPr>
        <w:t xml:space="preserve"> spośród</w:t>
      </w:r>
      <w:r w:rsidR="008076E7" w:rsidRPr="00BE0B58">
        <w:rPr>
          <w:rFonts w:ascii="Verdana" w:hAnsi="Verdana"/>
          <w:sz w:val="20"/>
          <w:szCs w:val="20"/>
        </w:rPr>
        <w:t xml:space="preserve"> wielu mechanizmów służących przeciwdziałaniu uzależnieniom, a także w związku z przepisami regulującymi swobodę prowadzenia działalności gospodarczej, ograniczenia nakładane na przedsiębiorców podlegają rygorystycznym zasadom.</w:t>
      </w:r>
    </w:p>
    <w:p w:rsidR="00964854" w:rsidRPr="00BE0B58" w:rsidRDefault="00964854" w:rsidP="00BE0B58">
      <w:pPr>
        <w:suppressAutoHyphens/>
        <w:spacing w:line="288" w:lineRule="auto"/>
        <w:rPr>
          <w:rFonts w:ascii="Verdana" w:hAnsi="Verdana"/>
          <w:sz w:val="20"/>
          <w:szCs w:val="20"/>
        </w:rPr>
      </w:pPr>
    </w:p>
    <w:p w:rsidR="00D57BC1" w:rsidRPr="00BE0B58" w:rsidRDefault="00D57BC1" w:rsidP="00BE0B58">
      <w:pPr>
        <w:suppressAutoHyphens/>
        <w:spacing w:line="288" w:lineRule="auto"/>
        <w:rPr>
          <w:rFonts w:ascii="Verdana" w:hAnsi="Verdana" w:cs="Verdana"/>
          <w:sz w:val="20"/>
          <w:szCs w:val="20"/>
        </w:rPr>
      </w:pPr>
      <w:r w:rsidRPr="00BE0B58">
        <w:rPr>
          <w:rFonts w:ascii="Verdana" w:hAnsi="Verdana" w:cs="Verdana"/>
          <w:color w:val="000000"/>
          <w:sz w:val="20"/>
          <w:szCs w:val="20"/>
        </w:rPr>
        <w:t xml:space="preserve">W dniu 23 sierpnia 2018 r. Rada Miejska Wrocławia podjęła uchwałę wprowadzającą </w:t>
      </w:r>
      <w:r w:rsidRPr="00BE0B58">
        <w:rPr>
          <w:rFonts w:ascii="Verdana" w:hAnsi="Verdana" w:cs="Verdana"/>
          <w:sz w:val="20"/>
          <w:szCs w:val="20"/>
        </w:rPr>
        <w:t>ograniczenie</w:t>
      </w:r>
      <w:r w:rsidRPr="00BE0B58">
        <w:rPr>
          <w:rFonts w:ascii="Verdana" w:hAnsi="Verdana" w:cs="Verdana"/>
          <w:color w:val="000000"/>
          <w:sz w:val="20"/>
          <w:szCs w:val="20"/>
        </w:rPr>
        <w:t xml:space="preserve"> godzin sprzedaży napojów alkoholowych w sklepach znajdujących się na</w:t>
      </w:r>
      <w:r w:rsidR="00BE0B58">
        <w:rPr>
          <w:rFonts w:ascii="Verdana" w:hAnsi="Verdana" w:cs="Verdana"/>
          <w:color w:val="000000"/>
          <w:sz w:val="20"/>
          <w:szCs w:val="20"/>
        </w:rPr>
        <w:t xml:space="preserve"> terenie o</w:t>
      </w:r>
      <w:r w:rsidRPr="00BE0B58">
        <w:rPr>
          <w:rFonts w:ascii="Verdana" w:hAnsi="Verdana" w:cs="Verdana"/>
          <w:color w:val="000000"/>
          <w:sz w:val="20"/>
          <w:szCs w:val="20"/>
        </w:rPr>
        <w:t xml:space="preserve">siedla Stare Miasto. Przepis o zakazie sprzedaży napojów alkoholowych pomiędzy godziną 22.00 a godziną 6.00 obowiązuje </w:t>
      </w:r>
      <w:r w:rsidR="00F24FB4" w:rsidRPr="00BE0B58">
        <w:rPr>
          <w:rFonts w:ascii="Verdana" w:hAnsi="Verdana" w:cs="Verdana"/>
          <w:color w:val="000000"/>
          <w:sz w:val="20"/>
          <w:szCs w:val="20"/>
        </w:rPr>
        <w:t xml:space="preserve">tam </w:t>
      </w:r>
      <w:r w:rsidRPr="00BE0B58">
        <w:rPr>
          <w:rFonts w:ascii="Verdana" w:hAnsi="Verdana" w:cs="Verdana"/>
          <w:color w:val="000000"/>
          <w:sz w:val="20"/>
          <w:szCs w:val="20"/>
        </w:rPr>
        <w:t>od</w:t>
      </w:r>
      <w:r w:rsidR="00BE0B58">
        <w:rPr>
          <w:rFonts w:ascii="Verdana" w:hAnsi="Verdana" w:cs="Verdana"/>
          <w:color w:val="000000"/>
          <w:sz w:val="20"/>
          <w:szCs w:val="20"/>
        </w:rPr>
        <w:t xml:space="preserve"> </w:t>
      </w:r>
      <w:r w:rsidRPr="00BE0B58">
        <w:rPr>
          <w:rFonts w:ascii="Verdana" w:hAnsi="Verdana" w:cs="Verdana"/>
          <w:color w:val="000000"/>
          <w:sz w:val="20"/>
          <w:szCs w:val="20"/>
        </w:rPr>
        <w:t>12</w:t>
      </w:r>
      <w:r w:rsidR="00BE0B58">
        <w:rPr>
          <w:rFonts w:ascii="Verdana" w:hAnsi="Verdana" w:cs="Verdana"/>
          <w:color w:val="000000"/>
          <w:sz w:val="20"/>
          <w:szCs w:val="20"/>
        </w:rPr>
        <w:t xml:space="preserve"> </w:t>
      </w:r>
      <w:r w:rsidRPr="00BE0B58">
        <w:rPr>
          <w:rFonts w:ascii="Verdana" w:hAnsi="Verdana" w:cs="Verdana"/>
          <w:color w:val="000000"/>
          <w:sz w:val="20"/>
          <w:szCs w:val="20"/>
        </w:rPr>
        <w:t>września 2018 r</w:t>
      </w:r>
      <w:r w:rsidR="00F24FB4" w:rsidRPr="00BE0B58">
        <w:rPr>
          <w:rFonts w:ascii="Verdana" w:hAnsi="Verdana" w:cs="Verdana"/>
          <w:color w:val="000000"/>
          <w:sz w:val="20"/>
          <w:szCs w:val="20"/>
        </w:rPr>
        <w:t>oku</w:t>
      </w:r>
      <w:r w:rsidR="00BE0B58">
        <w:rPr>
          <w:rFonts w:ascii="Verdana" w:hAnsi="Verdana" w:cs="Verdana"/>
          <w:color w:val="000000"/>
          <w:sz w:val="20"/>
          <w:szCs w:val="20"/>
        </w:rPr>
        <w:t xml:space="preserve">. </w:t>
      </w:r>
      <w:r w:rsidR="004926C5" w:rsidRPr="00BE0B58">
        <w:rPr>
          <w:rFonts w:ascii="Verdana" w:hAnsi="Verdana" w:cs="Verdana"/>
          <w:color w:val="000000"/>
          <w:sz w:val="20"/>
          <w:szCs w:val="20"/>
        </w:rPr>
        <w:t>W</w:t>
      </w:r>
      <w:r w:rsidR="00BE0B58">
        <w:rPr>
          <w:rFonts w:ascii="Verdana" w:hAnsi="Verdana" w:cs="Verdana"/>
          <w:color w:val="000000"/>
          <w:sz w:val="20"/>
          <w:szCs w:val="20"/>
        </w:rPr>
        <w:t xml:space="preserve"> </w:t>
      </w:r>
      <w:r w:rsidR="004926C5" w:rsidRPr="00BE0B58">
        <w:rPr>
          <w:rFonts w:ascii="Verdana" w:hAnsi="Verdana" w:cs="Verdana"/>
          <w:color w:val="000000"/>
          <w:sz w:val="20"/>
          <w:szCs w:val="20"/>
        </w:rPr>
        <w:t>przedmiocie uchwały n</w:t>
      </w:r>
      <w:r w:rsidR="00BE0B58">
        <w:rPr>
          <w:rFonts w:ascii="Verdana" w:hAnsi="Verdana" w:cs="Verdana"/>
          <w:color w:val="000000"/>
          <w:sz w:val="20"/>
          <w:szCs w:val="20"/>
        </w:rPr>
        <w:t>ume</w:t>
      </w:r>
      <w:r w:rsidR="004926C5" w:rsidRPr="00BE0B58">
        <w:rPr>
          <w:rFonts w:ascii="Verdana" w:hAnsi="Verdana" w:cs="Verdana"/>
          <w:color w:val="000000"/>
          <w:sz w:val="20"/>
          <w:szCs w:val="20"/>
        </w:rPr>
        <w:t>r LX/1422/</w:t>
      </w:r>
      <w:r w:rsidR="00F24FB4" w:rsidRPr="00BE0B58">
        <w:rPr>
          <w:rFonts w:ascii="Verdana" w:hAnsi="Verdana" w:cs="Verdana"/>
          <w:color w:val="000000"/>
          <w:sz w:val="20"/>
          <w:szCs w:val="20"/>
        </w:rPr>
        <w:t>18</w:t>
      </w:r>
      <w:r w:rsidR="004926C5" w:rsidRPr="00BE0B58">
        <w:rPr>
          <w:rFonts w:ascii="Verdana" w:hAnsi="Verdana" w:cs="Verdana"/>
          <w:color w:val="000000"/>
          <w:sz w:val="20"/>
          <w:szCs w:val="20"/>
        </w:rPr>
        <w:t xml:space="preserve"> wydane zostały </w:t>
      </w:r>
      <w:r w:rsidR="00F24FB4" w:rsidRPr="00BE0B58">
        <w:rPr>
          <w:rFonts w:ascii="Verdana" w:hAnsi="Verdana" w:cs="Verdana"/>
          <w:color w:val="000000"/>
          <w:sz w:val="20"/>
          <w:szCs w:val="20"/>
        </w:rPr>
        <w:t xml:space="preserve">już </w:t>
      </w:r>
      <w:r w:rsidR="004926C5" w:rsidRPr="00BE0B58">
        <w:rPr>
          <w:rFonts w:ascii="Verdana" w:hAnsi="Verdana" w:cs="Verdana"/>
          <w:color w:val="000000"/>
          <w:sz w:val="20"/>
          <w:szCs w:val="20"/>
        </w:rPr>
        <w:t>trzy wyroki: wyrok Wojewódzkiego Sądu Adminis</w:t>
      </w:r>
      <w:r w:rsidR="00BE0B58">
        <w:rPr>
          <w:rFonts w:ascii="Verdana" w:hAnsi="Verdana" w:cs="Verdana"/>
          <w:color w:val="000000"/>
          <w:sz w:val="20"/>
          <w:szCs w:val="20"/>
        </w:rPr>
        <w:t xml:space="preserve">tracyjnego we Wrocławiu z dnia 26 </w:t>
      </w:r>
      <w:r w:rsidR="004926C5" w:rsidRPr="00BE0B58">
        <w:rPr>
          <w:rFonts w:ascii="Verdana" w:hAnsi="Verdana" w:cs="Verdana"/>
          <w:color w:val="000000"/>
          <w:sz w:val="20"/>
          <w:szCs w:val="20"/>
        </w:rPr>
        <w:t>sierpnia 2021 r</w:t>
      </w:r>
      <w:r w:rsidR="00F24FB4" w:rsidRPr="00BE0B58">
        <w:rPr>
          <w:rFonts w:ascii="Verdana" w:hAnsi="Verdana" w:cs="Verdana"/>
          <w:color w:val="000000"/>
          <w:sz w:val="20"/>
          <w:szCs w:val="20"/>
        </w:rPr>
        <w:t>oku</w:t>
      </w:r>
      <w:r w:rsidR="004926C5" w:rsidRPr="00BE0B58">
        <w:rPr>
          <w:rFonts w:ascii="Verdana" w:hAnsi="Verdana" w:cs="Verdana"/>
          <w:color w:val="000000"/>
          <w:sz w:val="20"/>
          <w:szCs w:val="20"/>
        </w:rPr>
        <w:t xml:space="preserve"> sygnatura III SA/Wr 217/20 - stwierdzający nieważność uchwały „godzinowej”, następnie wyrok Naczelnego S</w:t>
      </w:r>
      <w:r w:rsidR="00BE0B58">
        <w:rPr>
          <w:rFonts w:ascii="Verdana" w:hAnsi="Verdana" w:cs="Verdana"/>
          <w:color w:val="000000"/>
          <w:sz w:val="20"/>
          <w:szCs w:val="20"/>
        </w:rPr>
        <w:t xml:space="preserve">ądu Administracyjnego z dnia 13 stycznia </w:t>
      </w:r>
      <w:r w:rsidR="004926C5" w:rsidRPr="00BE0B58">
        <w:rPr>
          <w:rFonts w:ascii="Verdana" w:hAnsi="Verdana" w:cs="Verdana"/>
          <w:color w:val="000000"/>
          <w:sz w:val="20"/>
          <w:szCs w:val="20"/>
        </w:rPr>
        <w:t>2022 r</w:t>
      </w:r>
      <w:r w:rsidR="00F24FB4" w:rsidRPr="00BE0B58">
        <w:rPr>
          <w:rFonts w:ascii="Verdana" w:hAnsi="Verdana" w:cs="Verdana"/>
          <w:color w:val="000000"/>
          <w:sz w:val="20"/>
          <w:szCs w:val="20"/>
        </w:rPr>
        <w:t>oku</w:t>
      </w:r>
      <w:r w:rsidR="004926C5" w:rsidRPr="00BE0B58">
        <w:rPr>
          <w:rFonts w:ascii="Verdana" w:hAnsi="Verdana" w:cs="Verdana"/>
          <w:color w:val="000000"/>
          <w:sz w:val="20"/>
          <w:szCs w:val="20"/>
        </w:rPr>
        <w:t xml:space="preserve"> sygnatura II</w:t>
      </w:r>
      <w:r w:rsidR="00BE0B58">
        <w:rPr>
          <w:rFonts w:ascii="Verdana" w:hAnsi="Verdana" w:cs="Verdana"/>
          <w:color w:val="000000"/>
          <w:sz w:val="20"/>
          <w:szCs w:val="20"/>
        </w:rPr>
        <w:t xml:space="preserve"> </w:t>
      </w:r>
      <w:r w:rsidR="004926C5" w:rsidRPr="00BE0B58">
        <w:rPr>
          <w:rFonts w:ascii="Verdana" w:hAnsi="Verdana" w:cs="Verdana"/>
          <w:color w:val="000000"/>
          <w:sz w:val="20"/>
          <w:szCs w:val="20"/>
        </w:rPr>
        <w:t>GSK 2533/21, uchylający wyrok Wojewódz</w:t>
      </w:r>
      <w:r w:rsidR="00BE0B58">
        <w:rPr>
          <w:rFonts w:ascii="Verdana" w:hAnsi="Verdana" w:cs="Verdana"/>
          <w:color w:val="000000"/>
          <w:sz w:val="20"/>
          <w:szCs w:val="20"/>
        </w:rPr>
        <w:t xml:space="preserve">kiego Sądu Administracyjnego we </w:t>
      </w:r>
      <w:r w:rsidR="004926C5" w:rsidRPr="00BE0B58">
        <w:rPr>
          <w:rFonts w:ascii="Verdana" w:hAnsi="Verdana" w:cs="Verdana"/>
          <w:color w:val="000000"/>
          <w:sz w:val="20"/>
          <w:szCs w:val="20"/>
        </w:rPr>
        <w:t>Wrocławiu i</w:t>
      </w:r>
      <w:r w:rsidR="00BE0B58">
        <w:rPr>
          <w:rFonts w:ascii="Verdana" w:hAnsi="Verdana" w:cs="Verdana"/>
          <w:color w:val="000000"/>
          <w:sz w:val="20"/>
          <w:szCs w:val="20"/>
        </w:rPr>
        <w:t xml:space="preserve"> </w:t>
      </w:r>
      <w:r w:rsidR="004926C5" w:rsidRPr="00BE0B58">
        <w:rPr>
          <w:rFonts w:ascii="Verdana" w:hAnsi="Verdana" w:cs="Verdana"/>
          <w:color w:val="000000"/>
          <w:sz w:val="20"/>
          <w:szCs w:val="20"/>
        </w:rPr>
        <w:t>przekazujący sprawę do ponownego rozpatrzenia oraz wyrok Wojewódzkiego Sądu Administr</w:t>
      </w:r>
      <w:r w:rsidR="00BE0B58">
        <w:rPr>
          <w:rFonts w:ascii="Verdana" w:hAnsi="Verdana" w:cs="Verdana"/>
          <w:color w:val="000000"/>
          <w:sz w:val="20"/>
          <w:szCs w:val="20"/>
        </w:rPr>
        <w:t xml:space="preserve">acyjnego we Wrocławiu z dnia 21 </w:t>
      </w:r>
      <w:r w:rsidR="004926C5" w:rsidRPr="00BE0B58">
        <w:rPr>
          <w:rFonts w:ascii="Verdana" w:hAnsi="Verdana" w:cs="Verdana"/>
          <w:color w:val="000000"/>
          <w:sz w:val="20"/>
          <w:szCs w:val="20"/>
        </w:rPr>
        <w:t>maja 2022 r</w:t>
      </w:r>
      <w:r w:rsidR="00F24FB4" w:rsidRPr="00BE0B58">
        <w:rPr>
          <w:rFonts w:ascii="Verdana" w:hAnsi="Verdana" w:cs="Verdana"/>
          <w:color w:val="000000"/>
          <w:sz w:val="20"/>
          <w:szCs w:val="20"/>
        </w:rPr>
        <w:t>oku</w:t>
      </w:r>
      <w:r w:rsidR="004926C5" w:rsidRPr="00BE0B58">
        <w:rPr>
          <w:rFonts w:ascii="Verdana" w:hAnsi="Verdana" w:cs="Verdana"/>
          <w:color w:val="000000"/>
          <w:sz w:val="20"/>
          <w:szCs w:val="20"/>
        </w:rPr>
        <w:t xml:space="preserve"> sygnatura III SA/Wr </w:t>
      </w:r>
      <w:r w:rsidR="00BE0B58">
        <w:rPr>
          <w:rFonts w:ascii="Verdana" w:hAnsi="Verdana" w:cs="Verdana"/>
          <w:color w:val="000000"/>
          <w:sz w:val="20"/>
          <w:szCs w:val="20"/>
        </w:rPr>
        <w:t xml:space="preserve">333/22, który oddalił skargę na </w:t>
      </w:r>
      <w:r w:rsidR="004926C5" w:rsidRPr="00BE0B58">
        <w:rPr>
          <w:rFonts w:ascii="Verdana" w:hAnsi="Verdana" w:cs="Verdana"/>
          <w:color w:val="000000"/>
          <w:sz w:val="20"/>
          <w:szCs w:val="20"/>
        </w:rPr>
        <w:t>uchwałę Rady Miejskiej Wrocławia. Aktualnie, w wyniku złożenia skargi kasacyjnej, sprawa wraz z aktami została przekazana do Naczelnego Sądu Administracyjnego (II</w:t>
      </w:r>
      <w:r w:rsidR="00BE0B58">
        <w:rPr>
          <w:rFonts w:ascii="Verdana" w:hAnsi="Verdana" w:cs="Verdana"/>
          <w:color w:val="000000"/>
          <w:sz w:val="20"/>
          <w:szCs w:val="20"/>
        </w:rPr>
        <w:t xml:space="preserve"> </w:t>
      </w:r>
      <w:r w:rsidR="004926C5" w:rsidRPr="00BE0B58">
        <w:rPr>
          <w:rFonts w:ascii="Verdana" w:hAnsi="Verdana" w:cs="Verdana"/>
          <w:color w:val="000000"/>
          <w:sz w:val="20"/>
          <w:szCs w:val="20"/>
        </w:rPr>
        <w:t>GSK 1576/22). Termin posiedzenia nie został wyznaczony. Uchwała jest obowiązującym aktem prawnym.</w:t>
      </w:r>
    </w:p>
    <w:p w:rsidR="009177ED" w:rsidRPr="00BE0B58" w:rsidRDefault="009177ED" w:rsidP="00BE0B58">
      <w:pPr>
        <w:pStyle w:val="Default"/>
        <w:tabs>
          <w:tab w:val="left" w:pos="567"/>
        </w:tabs>
        <w:suppressAutoHyphens/>
        <w:spacing w:line="288" w:lineRule="auto"/>
        <w:rPr>
          <w:rFonts w:ascii="Verdana" w:hAnsi="Verdana" w:cs="Verdana"/>
          <w:sz w:val="20"/>
          <w:szCs w:val="20"/>
        </w:rPr>
      </w:pPr>
      <w:r w:rsidRPr="00BE0B58">
        <w:rPr>
          <w:rFonts w:ascii="Verdana" w:hAnsi="Verdana" w:cs="Verdana"/>
          <w:sz w:val="20"/>
          <w:szCs w:val="20"/>
        </w:rPr>
        <w:t>W roku 2020 P</w:t>
      </w:r>
      <w:r w:rsidR="001257F1" w:rsidRPr="00BE0B58">
        <w:rPr>
          <w:rFonts w:ascii="Verdana" w:hAnsi="Verdana" w:cs="Verdana"/>
          <w:sz w:val="20"/>
          <w:szCs w:val="20"/>
        </w:rPr>
        <w:t xml:space="preserve">aństwowa </w:t>
      </w:r>
      <w:r w:rsidRPr="00BE0B58">
        <w:rPr>
          <w:rFonts w:ascii="Verdana" w:hAnsi="Verdana" w:cs="Verdana"/>
          <w:sz w:val="20"/>
          <w:szCs w:val="20"/>
        </w:rPr>
        <w:t>A</w:t>
      </w:r>
      <w:r w:rsidR="001257F1" w:rsidRPr="00BE0B58">
        <w:rPr>
          <w:rFonts w:ascii="Verdana" w:hAnsi="Verdana" w:cs="Verdana"/>
          <w:sz w:val="20"/>
          <w:szCs w:val="20"/>
        </w:rPr>
        <w:t xml:space="preserve">gencja </w:t>
      </w:r>
      <w:r w:rsidRPr="00BE0B58">
        <w:rPr>
          <w:rFonts w:ascii="Verdana" w:hAnsi="Verdana" w:cs="Verdana"/>
          <w:sz w:val="20"/>
          <w:szCs w:val="20"/>
        </w:rPr>
        <w:t>R</w:t>
      </w:r>
      <w:r w:rsidR="001257F1" w:rsidRPr="00BE0B58">
        <w:rPr>
          <w:rFonts w:ascii="Verdana" w:hAnsi="Verdana" w:cs="Verdana"/>
          <w:sz w:val="20"/>
          <w:szCs w:val="20"/>
        </w:rPr>
        <w:t xml:space="preserve">ozwiązywania </w:t>
      </w:r>
      <w:r w:rsidRPr="00BE0B58">
        <w:rPr>
          <w:rFonts w:ascii="Verdana" w:hAnsi="Verdana" w:cs="Verdana"/>
          <w:sz w:val="20"/>
          <w:szCs w:val="20"/>
        </w:rPr>
        <w:t>P</w:t>
      </w:r>
      <w:r w:rsidR="001257F1" w:rsidRPr="00BE0B58">
        <w:rPr>
          <w:rFonts w:ascii="Verdana" w:hAnsi="Verdana" w:cs="Verdana"/>
          <w:sz w:val="20"/>
          <w:szCs w:val="20"/>
        </w:rPr>
        <w:t xml:space="preserve">roblemów </w:t>
      </w:r>
      <w:r w:rsidRPr="00BE0B58">
        <w:rPr>
          <w:rFonts w:ascii="Verdana" w:hAnsi="Verdana" w:cs="Verdana"/>
          <w:sz w:val="20"/>
          <w:szCs w:val="20"/>
        </w:rPr>
        <w:t>A</w:t>
      </w:r>
      <w:r w:rsidR="001257F1" w:rsidRPr="00BE0B58">
        <w:rPr>
          <w:rFonts w:ascii="Verdana" w:hAnsi="Verdana" w:cs="Verdana"/>
          <w:sz w:val="20"/>
          <w:szCs w:val="20"/>
        </w:rPr>
        <w:t>lkoholowych (obecnie: Krajowe Centrum Przeciwdziałania Uzależnieniom)</w:t>
      </w:r>
      <w:r w:rsidRPr="00BE0B58">
        <w:rPr>
          <w:rFonts w:ascii="Verdana" w:hAnsi="Verdana" w:cs="Verdana"/>
          <w:sz w:val="20"/>
          <w:szCs w:val="20"/>
        </w:rPr>
        <w:t xml:space="preserve"> prowadziła pierwsze analizy skutków zmian w przepisach ustawy o wychowaniu w trzeźwości </w:t>
      </w:r>
      <w:r w:rsidR="00C73DC6" w:rsidRPr="00BE0B58">
        <w:rPr>
          <w:rFonts w:ascii="Verdana" w:hAnsi="Verdana" w:cs="Verdana"/>
          <w:sz w:val="20"/>
          <w:szCs w:val="20"/>
        </w:rPr>
        <w:t xml:space="preserve">i przeciwdziałaniu alkoholizmowi </w:t>
      </w:r>
      <w:r w:rsidRPr="00BE0B58">
        <w:rPr>
          <w:rFonts w:ascii="Verdana" w:hAnsi="Verdana" w:cs="Verdana"/>
          <w:sz w:val="20"/>
          <w:szCs w:val="20"/>
        </w:rPr>
        <w:t>dotyczących możliwości wprowadzenia ograniczenia godzin sprzedaży napojów alkoholowych w placówkach handlowych. Wśród wniosków sformułowanych po</w:t>
      </w:r>
      <w:r w:rsidR="00BE0B58">
        <w:rPr>
          <w:rFonts w:ascii="Verdana" w:hAnsi="Verdana" w:cs="Verdana"/>
          <w:sz w:val="20"/>
          <w:szCs w:val="20"/>
        </w:rPr>
        <w:t xml:space="preserve"> </w:t>
      </w:r>
      <w:r w:rsidRPr="00BE0B58">
        <w:rPr>
          <w:rFonts w:ascii="Verdana" w:hAnsi="Verdana" w:cs="Verdana"/>
          <w:sz w:val="20"/>
          <w:szCs w:val="20"/>
        </w:rPr>
        <w:t>przeprowadzaniu tej analizy zauważono, że Policja najczęściej wskazywała na wzrost poczucia bezpieczeństwa mieszkańców spowodowany mniejszą liczbą interwencji w</w:t>
      </w:r>
      <w:r w:rsidR="00BE0B58">
        <w:rPr>
          <w:rFonts w:ascii="Verdana" w:hAnsi="Verdana" w:cs="Verdana"/>
          <w:sz w:val="20"/>
          <w:szCs w:val="20"/>
        </w:rPr>
        <w:t xml:space="preserve"> </w:t>
      </w:r>
      <w:r w:rsidRPr="00BE0B58">
        <w:rPr>
          <w:rFonts w:ascii="Verdana" w:hAnsi="Verdana" w:cs="Verdana"/>
          <w:sz w:val="20"/>
          <w:szCs w:val="20"/>
        </w:rPr>
        <w:t>pobliżu miejsc sprzedaży napojów alkoholowych oraz w stosunku do osób nietrzeźwych znajdujących się w</w:t>
      </w:r>
      <w:r w:rsidR="00BE0B58">
        <w:rPr>
          <w:rFonts w:ascii="Verdana" w:hAnsi="Verdana" w:cs="Verdana"/>
          <w:sz w:val="20"/>
          <w:szCs w:val="20"/>
        </w:rPr>
        <w:t xml:space="preserve"> </w:t>
      </w:r>
      <w:r w:rsidRPr="00BE0B58">
        <w:rPr>
          <w:rFonts w:ascii="Verdana" w:hAnsi="Verdana" w:cs="Verdana"/>
          <w:sz w:val="20"/>
          <w:szCs w:val="20"/>
        </w:rPr>
        <w:t>przestrzeni publicznej, mniejszą ilością zakłóceń porządku i ciszy nocnej oraz pozytywny wpływ na szeroko rozumiany „ład i porządek” w</w:t>
      </w:r>
      <w:r w:rsidR="00BE0B58">
        <w:rPr>
          <w:rFonts w:ascii="Verdana" w:hAnsi="Verdana" w:cs="Verdana"/>
          <w:sz w:val="20"/>
          <w:szCs w:val="20"/>
        </w:rPr>
        <w:t xml:space="preserve"> </w:t>
      </w:r>
      <w:r w:rsidRPr="00BE0B58">
        <w:rPr>
          <w:rFonts w:ascii="Verdana" w:hAnsi="Verdana" w:cs="Verdana"/>
          <w:sz w:val="20"/>
          <w:szCs w:val="20"/>
        </w:rPr>
        <w:t>gminie. Zwrócono także uwagę na mniejszą ilość osób przewożonych do izb wytrzeźwień oraz szpitali (w związku n</w:t>
      </w:r>
      <w:r w:rsidR="00BE0B58">
        <w:rPr>
          <w:rFonts w:ascii="Verdana" w:hAnsi="Verdana" w:cs="Verdana"/>
          <w:sz w:val="20"/>
          <w:szCs w:val="20"/>
        </w:rPr>
        <w:t>a przykład</w:t>
      </w:r>
      <w:r w:rsidRPr="00BE0B58">
        <w:rPr>
          <w:rFonts w:ascii="Verdana" w:hAnsi="Verdana" w:cs="Verdana"/>
          <w:sz w:val="20"/>
          <w:szCs w:val="20"/>
        </w:rPr>
        <w:t xml:space="preserve"> urazami związanym ze spożywaniem alkoholu). Gminy biorące udział w badaniu wskazywały na pozytywny odbiór tego ograniczenia przez mieszkańców, wzrost bezpieczeństwa, oraz na fakt, że nie zanotowano spadku dochodów wśród przedsiębiorców, których działalność podlegała ograniczeniom. </w:t>
      </w:r>
    </w:p>
    <w:p w:rsidR="009177ED" w:rsidRPr="00BE0B58" w:rsidRDefault="001257F1" w:rsidP="00BE0B58">
      <w:pPr>
        <w:pStyle w:val="Default"/>
        <w:tabs>
          <w:tab w:val="left" w:pos="567"/>
        </w:tabs>
        <w:suppressAutoHyphens/>
        <w:spacing w:line="288" w:lineRule="auto"/>
        <w:rPr>
          <w:rFonts w:ascii="Verdana" w:hAnsi="Verdana" w:cs="Verdana"/>
          <w:sz w:val="20"/>
          <w:szCs w:val="20"/>
        </w:rPr>
      </w:pPr>
      <w:r w:rsidRPr="00BE0B58">
        <w:rPr>
          <w:rFonts w:ascii="Verdana" w:hAnsi="Verdana" w:cs="Verdana"/>
          <w:sz w:val="20"/>
          <w:szCs w:val="20"/>
        </w:rPr>
        <w:t xml:space="preserve">Zmiana prawa miejscowego w zakresie ograniczenia godzin sprzedaży napojów alkoholowych musi </w:t>
      </w:r>
      <w:r w:rsidR="00301AFE" w:rsidRPr="00BE0B58">
        <w:rPr>
          <w:rFonts w:ascii="Verdana" w:hAnsi="Verdana" w:cs="Verdana"/>
          <w:sz w:val="20"/>
          <w:szCs w:val="20"/>
        </w:rPr>
        <w:t>być zgodna z gminną strategią rozwiązywania problemów alkoholowych, której wyrazem jest</w:t>
      </w:r>
      <w:r w:rsidR="00BE0B58">
        <w:rPr>
          <w:rFonts w:ascii="Verdana" w:hAnsi="Verdana" w:cs="Verdana"/>
          <w:sz w:val="20"/>
          <w:szCs w:val="20"/>
        </w:rPr>
        <w:t xml:space="preserve"> „Gminny program profilaktyki i </w:t>
      </w:r>
      <w:r w:rsidR="00301AFE" w:rsidRPr="00BE0B58">
        <w:rPr>
          <w:rFonts w:ascii="Verdana" w:hAnsi="Verdana" w:cs="Verdana"/>
          <w:sz w:val="20"/>
          <w:szCs w:val="20"/>
        </w:rPr>
        <w:t>rozwiązywa</w:t>
      </w:r>
      <w:r w:rsidR="00BE0B58">
        <w:rPr>
          <w:rFonts w:ascii="Verdana" w:hAnsi="Verdana" w:cs="Verdana"/>
          <w:sz w:val="20"/>
          <w:szCs w:val="20"/>
        </w:rPr>
        <w:t xml:space="preserve">nia problemów alkoholowych oraz </w:t>
      </w:r>
      <w:r w:rsidR="00301AFE" w:rsidRPr="00BE0B58">
        <w:rPr>
          <w:rFonts w:ascii="Verdana" w:hAnsi="Verdana" w:cs="Verdana"/>
          <w:sz w:val="20"/>
          <w:szCs w:val="20"/>
        </w:rPr>
        <w:t>przeciwdziałania narkomanii dl</w:t>
      </w:r>
      <w:r w:rsidR="00BE0B58">
        <w:rPr>
          <w:rFonts w:ascii="Verdana" w:hAnsi="Verdana" w:cs="Verdana"/>
          <w:sz w:val="20"/>
          <w:szCs w:val="20"/>
        </w:rPr>
        <w:t>a miasta Wrocławia na lata 2022-</w:t>
      </w:r>
      <w:r w:rsidR="00301AFE" w:rsidRPr="00BE0B58">
        <w:rPr>
          <w:rFonts w:ascii="Verdana" w:hAnsi="Verdana" w:cs="Verdana"/>
          <w:sz w:val="20"/>
          <w:szCs w:val="20"/>
        </w:rPr>
        <w:t>2025</w:t>
      </w:r>
      <w:r w:rsidR="001E671E" w:rsidRPr="00BE0B58">
        <w:rPr>
          <w:rFonts w:ascii="Verdana" w:hAnsi="Verdana" w:cs="Verdana"/>
          <w:sz w:val="20"/>
          <w:szCs w:val="20"/>
        </w:rPr>
        <w:t>”</w:t>
      </w:r>
      <w:r w:rsidR="00301AFE" w:rsidRPr="00BE0B58">
        <w:rPr>
          <w:rFonts w:ascii="Verdana" w:hAnsi="Verdana" w:cs="Verdana"/>
          <w:sz w:val="20"/>
          <w:szCs w:val="20"/>
        </w:rPr>
        <w:t>, przyjęt</w:t>
      </w:r>
      <w:r w:rsidR="001E671E" w:rsidRPr="00BE0B58">
        <w:rPr>
          <w:rFonts w:ascii="Verdana" w:hAnsi="Verdana" w:cs="Verdana"/>
          <w:sz w:val="20"/>
          <w:szCs w:val="20"/>
        </w:rPr>
        <w:t>y</w:t>
      </w:r>
      <w:r w:rsidR="00301AFE" w:rsidRPr="00BE0B58">
        <w:rPr>
          <w:rFonts w:ascii="Verdana" w:hAnsi="Verdana" w:cs="Verdana"/>
          <w:sz w:val="20"/>
          <w:szCs w:val="20"/>
        </w:rPr>
        <w:t xml:space="preserve"> uchwałą N</w:t>
      </w:r>
      <w:r w:rsidR="00BE0B58">
        <w:rPr>
          <w:rFonts w:ascii="Verdana" w:hAnsi="Verdana" w:cs="Verdana"/>
          <w:sz w:val="20"/>
          <w:szCs w:val="20"/>
        </w:rPr>
        <w:t>ume</w:t>
      </w:r>
      <w:r w:rsidR="00301AFE" w:rsidRPr="00BE0B58">
        <w:rPr>
          <w:rFonts w:ascii="Verdana" w:hAnsi="Verdana" w:cs="Verdana"/>
          <w:sz w:val="20"/>
          <w:szCs w:val="20"/>
        </w:rPr>
        <w:t>r XLIX/1298/22 Rady Miejskiej Wrocławia z dnia 24</w:t>
      </w:r>
      <w:r w:rsidR="00BE0B58">
        <w:rPr>
          <w:rFonts w:ascii="Verdana" w:hAnsi="Verdana" w:cs="Verdana"/>
          <w:sz w:val="20"/>
          <w:szCs w:val="20"/>
        </w:rPr>
        <w:t xml:space="preserve"> </w:t>
      </w:r>
      <w:r w:rsidR="00301AFE" w:rsidRPr="00BE0B58">
        <w:rPr>
          <w:rFonts w:ascii="Verdana" w:hAnsi="Verdana" w:cs="Verdana"/>
          <w:sz w:val="20"/>
          <w:szCs w:val="20"/>
        </w:rPr>
        <w:t>lutego 2022 roku</w:t>
      </w:r>
      <w:r w:rsidR="001E671E" w:rsidRPr="00BE0B58">
        <w:rPr>
          <w:rFonts w:ascii="Verdana" w:hAnsi="Verdana" w:cs="Verdana"/>
          <w:sz w:val="20"/>
          <w:szCs w:val="20"/>
        </w:rPr>
        <w:t xml:space="preserve">. </w:t>
      </w:r>
      <w:r w:rsidR="001E0E85" w:rsidRPr="00BE0B58">
        <w:rPr>
          <w:rFonts w:ascii="Verdana" w:hAnsi="Verdana" w:cs="Verdana"/>
          <w:sz w:val="20"/>
          <w:szCs w:val="20"/>
        </w:rPr>
        <w:t xml:space="preserve">Celem głównym </w:t>
      </w:r>
      <w:r w:rsidR="001E671E" w:rsidRPr="00BE0B58">
        <w:rPr>
          <w:rFonts w:ascii="Verdana" w:hAnsi="Verdana" w:cs="Verdana"/>
          <w:sz w:val="20"/>
          <w:szCs w:val="20"/>
        </w:rPr>
        <w:t xml:space="preserve">tego programu </w:t>
      </w:r>
      <w:r w:rsidR="001E0E85" w:rsidRPr="00BE0B58">
        <w:rPr>
          <w:rFonts w:ascii="Verdana" w:hAnsi="Verdana" w:cs="Verdana"/>
          <w:sz w:val="20"/>
          <w:szCs w:val="20"/>
        </w:rPr>
        <w:t>jest profilaktyka i</w:t>
      </w:r>
      <w:r w:rsidR="00BE0B58">
        <w:rPr>
          <w:rFonts w:ascii="Verdana" w:hAnsi="Verdana" w:cs="Verdana"/>
          <w:sz w:val="20"/>
          <w:szCs w:val="20"/>
        </w:rPr>
        <w:t xml:space="preserve"> </w:t>
      </w:r>
      <w:r w:rsidR="001E0E85" w:rsidRPr="00BE0B58">
        <w:rPr>
          <w:rFonts w:ascii="Verdana" w:hAnsi="Verdana" w:cs="Verdana"/>
          <w:sz w:val="20"/>
          <w:szCs w:val="20"/>
        </w:rPr>
        <w:t xml:space="preserve">ograniczanie </w:t>
      </w:r>
      <w:r w:rsidR="00BE0B58">
        <w:rPr>
          <w:rFonts w:ascii="Verdana" w:hAnsi="Verdana" w:cs="Verdana"/>
          <w:sz w:val="20"/>
          <w:szCs w:val="20"/>
        </w:rPr>
        <w:lastRenderedPageBreak/>
        <w:t xml:space="preserve">zdrowotnych i </w:t>
      </w:r>
      <w:r w:rsidR="001E0E85" w:rsidRPr="00BE0B58">
        <w:rPr>
          <w:rFonts w:ascii="Verdana" w:hAnsi="Verdana" w:cs="Verdana"/>
          <w:sz w:val="20"/>
          <w:szCs w:val="20"/>
        </w:rPr>
        <w:t>społecznych skutków uzależnień wynikających z nadużywania napojów alkoholowych, używania innych środków psychoaktywnych oraz skutków uzależnień behaw</w:t>
      </w:r>
      <w:r w:rsidR="000A4E4C">
        <w:rPr>
          <w:rFonts w:ascii="Verdana" w:hAnsi="Verdana" w:cs="Verdana"/>
          <w:sz w:val="20"/>
          <w:szCs w:val="20"/>
        </w:rPr>
        <w:t>ioralnych. Program przewiduje między innymi</w:t>
      </w:r>
      <w:r w:rsidR="001E0E85" w:rsidRPr="00BE0B58">
        <w:rPr>
          <w:rFonts w:ascii="Verdana" w:hAnsi="Verdana" w:cs="Verdana"/>
          <w:sz w:val="20"/>
          <w:szCs w:val="20"/>
        </w:rPr>
        <w:t xml:space="preserve"> rozpoznawanie i monitorowanie problemów uzależnień, wzmacnianie czynników chroniących przed uzależnieniami oraz przeciwdziałanie zachowaniom ryzykownym wśród mieszkańców Wrocławia, podejmowanie działań zmierzających do zmi</w:t>
      </w:r>
      <w:r w:rsidR="000A4E4C">
        <w:rPr>
          <w:rFonts w:ascii="Verdana" w:hAnsi="Verdana" w:cs="Verdana"/>
          <w:sz w:val="20"/>
          <w:szCs w:val="20"/>
        </w:rPr>
        <w:t xml:space="preserve">any struktury spożycia i zmiany </w:t>
      </w:r>
      <w:r w:rsidR="001E0E85" w:rsidRPr="00BE0B58">
        <w:rPr>
          <w:rFonts w:ascii="Verdana" w:hAnsi="Verdana" w:cs="Verdana"/>
          <w:sz w:val="20"/>
          <w:szCs w:val="20"/>
        </w:rPr>
        <w:t>wzorów używania napojów alkoholowych</w:t>
      </w:r>
      <w:r w:rsidR="00C4195F" w:rsidRPr="00BE0B58">
        <w:rPr>
          <w:rFonts w:ascii="Verdana" w:hAnsi="Verdana" w:cs="Verdana"/>
          <w:sz w:val="20"/>
          <w:szCs w:val="20"/>
        </w:rPr>
        <w:t>.</w:t>
      </w:r>
    </w:p>
    <w:p w:rsidR="00AC5061" w:rsidRPr="00BE0B58" w:rsidRDefault="00AC5061" w:rsidP="00BE0B58">
      <w:pPr>
        <w:suppressAutoHyphens/>
        <w:spacing w:line="288" w:lineRule="auto"/>
        <w:rPr>
          <w:rFonts w:ascii="Verdana" w:hAnsi="Verdana"/>
          <w:sz w:val="20"/>
          <w:szCs w:val="20"/>
        </w:rPr>
      </w:pPr>
      <w:r w:rsidRPr="00BE0B58">
        <w:rPr>
          <w:rFonts w:ascii="Verdana" w:hAnsi="Verdana"/>
          <w:sz w:val="20"/>
          <w:szCs w:val="20"/>
        </w:rPr>
        <w:t>Na zlecenie Gminy Wrocław jesienią 2022 roku (listo</w:t>
      </w:r>
      <w:r w:rsidR="000A4E4C">
        <w:rPr>
          <w:rFonts w:ascii="Verdana" w:hAnsi="Verdana"/>
          <w:sz w:val="20"/>
          <w:szCs w:val="20"/>
        </w:rPr>
        <w:t xml:space="preserve">pad-grudzień) Pracownia Badań i </w:t>
      </w:r>
      <w:r w:rsidRPr="00BE0B58">
        <w:rPr>
          <w:rFonts w:ascii="Verdana" w:hAnsi="Verdana"/>
          <w:sz w:val="20"/>
          <w:szCs w:val="20"/>
        </w:rPr>
        <w:t>Inicjatyw Społecznych przeprowadziła badanie ankietowe wśród mieszkańców Wrocławia, dotyczące rozpowszechnienia używania substancji psychoaktywnych oraz stosowania przemocy. Wśród pytań, na które odpowiadali uczestnicy, znalazły się między innymi kwestie dotyczące dostępności alkoholu. Badani w większości popierali wprowadzony w 2018 zakaz sprzedaży napojów alkoholowych w godzinach nocnych na</w:t>
      </w:r>
      <w:r w:rsidR="000A4E4C">
        <w:rPr>
          <w:rFonts w:ascii="Verdana" w:hAnsi="Verdana"/>
          <w:sz w:val="20"/>
          <w:szCs w:val="20"/>
        </w:rPr>
        <w:t xml:space="preserve"> osiedlu Stare Miasto (70,1%), z </w:t>
      </w:r>
      <w:r w:rsidRPr="00BE0B58">
        <w:rPr>
          <w:rFonts w:ascii="Verdana" w:hAnsi="Verdana"/>
          <w:sz w:val="20"/>
          <w:szCs w:val="20"/>
        </w:rPr>
        <w:t>czego 30,9% zdecydowanie. Przeciwnicy tego zakazu stanowili tylko 17,5%. Uczestnicy pozytywnie oceniali także możliwość wprowadzenia takiego zakazu na innych osiedlach Wrocławia (61,4%). Wyniki badania opinii publicznej przeprowadzone wśród mieszkańców Wrocławia w maju 2018 roku pokazały jednak, że</w:t>
      </w:r>
      <w:r w:rsidR="000A4E4C">
        <w:rPr>
          <w:rFonts w:ascii="Verdana" w:hAnsi="Verdana"/>
          <w:sz w:val="20"/>
          <w:szCs w:val="20"/>
        </w:rPr>
        <w:t xml:space="preserve"> </w:t>
      </w:r>
      <w:r w:rsidRPr="00BE0B58">
        <w:rPr>
          <w:rFonts w:ascii="Verdana" w:hAnsi="Verdana"/>
          <w:sz w:val="20"/>
          <w:szCs w:val="20"/>
        </w:rPr>
        <w:t>zdecydowana większość mieszkańców Wrocławia uważa, że</w:t>
      </w:r>
      <w:r w:rsidR="000A4E4C">
        <w:rPr>
          <w:rFonts w:ascii="Verdana" w:hAnsi="Verdana"/>
          <w:sz w:val="20"/>
          <w:szCs w:val="20"/>
        </w:rPr>
        <w:t xml:space="preserve"> </w:t>
      </w:r>
      <w:r w:rsidRPr="00BE0B58">
        <w:rPr>
          <w:rFonts w:ascii="Verdana" w:hAnsi="Verdana"/>
          <w:sz w:val="20"/>
          <w:szCs w:val="20"/>
        </w:rPr>
        <w:t>w</w:t>
      </w:r>
      <w:r w:rsidR="000A4E4C">
        <w:rPr>
          <w:rFonts w:ascii="Verdana" w:hAnsi="Verdana"/>
          <w:sz w:val="20"/>
          <w:szCs w:val="20"/>
        </w:rPr>
        <w:t xml:space="preserve"> </w:t>
      </w:r>
      <w:r w:rsidRPr="00BE0B58">
        <w:rPr>
          <w:rFonts w:ascii="Verdana" w:hAnsi="Verdana"/>
          <w:sz w:val="20"/>
          <w:szCs w:val="20"/>
        </w:rPr>
        <w:t>sklepach na terenie całego miasta nie powinno się ograniczać godzin sprzedaży</w:t>
      </w:r>
      <w:r w:rsidR="00246370">
        <w:rPr>
          <w:rFonts w:ascii="Verdana" w:hAnsi="Verdana"/>
          <w:sz w:val="20"/>
          <w:szCs w:val="20"/>
        </w:rPr>
        <w:t xml:space="preserve"> </w:t>
      </w:r>
      <w:r w:rsidRPr="00BE0B58">
        <w:rPr>
          <w:rFonts w:ascii="Verdana" w:hAnsi="Verdana"/>
          <w:sz w:val="20"/>
          <w:szCs w:val="20"/>
        </w:rPr>
        <w:t>alkoholu. Za takim rozwiązaniem opowiedziało się niecałe 7% badanych. Jednak już</w:t>
      </w:r>
      <w:r w:rsidR="000A4E4C">
        <w:rPr>
          <w:rFonts w:ascii="Verdana" w:hAnsi="Verdana"/>
          <w:sz w:val="20"/>
          <w:szCs w:val="20"/>
        </w:rPr>
        <w:t xml:space="preserve"> </w:t>
      </w:r>
      <w:r w:rsidRPr="00BE0B58">
        <w:rPr>
          <w:rFonts w:ascii="Verdana" w:hAnsi="Verdana"/>
          <w:sz w:val="20"/>
          <w:szCs w:val="20"/>
        </w:rPr>
        <w:t>co</w:t>
      </w:r>
      <w:r w:rsidR="000A4E4C">
        <w:rPr>
          <w:rFonts w:ascii="Verdana" w:hAnsi="Verdana"/>
          <w:sz w:val="20"/>
          <w:szCs w:val="20"/>
        </w:rPr>
        <w:t xml:space="preserve"> piąty ankietowany uważał, że </w:t>
      </w:r>
      <w:r w:rsidRPr="00BE0B58">
        <w:rPr>
          <w:rFonts w:ascii="Verdana" w:hAnsi="Verdana"/>
          <w:sz w:val="20"/>
          <w:szCs w:val="20"/>
        </w:rPr>
        <w:t xml:space="preserve">należy wprowadzić ograniczenia godzin sprzedaży alkoholu w wybranych obszarach miasta. Z badań tych wynikało, że rozwiązanie ograniczające godziny sprzedaży alkoholu w wybranych </w:t>
      </w:r>
      <w:r w:rsidR="000A4E4C">
        <w:rPr>
          <w:rFonts w:ascii="Verdana" w:hAnsi="Verdana"/>
          <w:sz w:val="20"/>
          <w:szCs w:val="20"/>
        </w:rPr>
        <w:t xml:space="preserve">obszarach miasta spotkało się z </w:t>
      </w:r>
      <w:r w:rsidRPr="00BE0B58">
        <w:rPr>
          <w:rFonts w:ascii="Verdana" w:hAnsi="Verdana"/>
          <w:sz w:val="20"/>
          <w:szCs w:val="20"/>
        </w:rPr>
        <w:t>większą przychylnością niż ograniczenie dotyczące całego Wrocławia. Inicjatywa taka zyskała średnio trzy razy więcej zwolenników niż rozwiązanie wprowadzające ograniczenia na</w:t>
      </w:r>
      <w:r w:rsidR="000A4E4C">
        <w:rPr>
          <w:rFonts w:ascii="Verdana" w:hAnsi="Verdana"/>
          <w:sz w:val="20"/>
          <w:szCs w:val="20"/>
        </w:rPr>
        <w:t xml:space="preserve"> </w:t>
      </w:r>
      <w:r w:rsidRPr="00BE0B58">
        <w:rPr>
          <w:rFonts w:ascii="Verdana" w:hAnsi="Verdana"/>
          <w:sz w:val="20"/>
          <w:szCs w:val="20"/>
        </w:rPr>
        <w:t>terenie całego Wrocławia.</w:t>
      </w:r>
    </w:p>
    <w:p w:rsidR="007C1FED" w:rsidRPr="00BE0B58" w:rsidRDefault="007C1FED" w:rsidP="00BE0B58">
      <w:pPr>
        <w:suppressAutoHyphens/>
        <w:spacing w:line="288" w:lineRule="auto"/>
        <w:rPr>
          <w:rFonts w:ascii="Verdana" w:hAnsi="Verdana" w:cs="Verdana"/>
          <w:color w:val="000000"/>
          <w:sz w:val="20"/>
          <w:szCs w:val="20"/>
        </w:rPr>
      </w:pPr>
    </w:p>
    <w:p w:rsidR="007C1FED" w:rsidRPr="00BE0B58" w:rsidRDefault="00B41757" w:rsidP="00BE0B58">
      <w:pPr>
        <w:suppressAutoHyphens/>
        <w:spacing w:line="288" w:lineRule="auto"/>
        <w:rPr>
          <w:rFonts w:ascii="Verdana" w:hAnsi="Verdana" w:cs="Verdana"/>
          <w:sz w:val="20"/>
          <w:szCs w:val="20"/>
        </w:rPr>
      </w:pPr>
      <w:r w:rsidRPr="00BE0B58">
        <w:rPr>
          <w:rFonts w:ascii="Verdana" w:hAnsi="Verdana" w:cs="Verdana"/>
          <w:color w:val="000000"/>
          <w:sz w:val="20"/>
          <w:szCs w:val="20"/>
        </w:rPr>
        <w:t xml:space="preserve">Zgodnie z wolą </w:t>
      </w:r>
      <w:r w:rsidR="006D1FCF" w:rsidRPr="00BE0B58">
        <w:rPr>
          <w:rFonts w:ascii="Verdana" w:hAnsi="Verdana" w:cs="Verdana"/>
          <w:color w:val="000000"/>
          <w:sz w:val="20"/>
          <w:szCs w:val="20"/>
        </w:rPr>
        <w:t>u</w:t>
      </w:r>
      <w:r w:rsidRPr="00BE0B58">
        <w:rPr>
          <w:rFonts w:ascii="Verdana" w:hAnsi="Verdana" w:cs="Verdana"/>
          <w:color w:val="000000"/>
          <w:sz w:val="20"/>
          <w:szCs w:val="20"/>
        </w:rPr>
        <w:t>stawodawcy ewentualne zmiany obowiązującego prawa miejscowego w</w:t>
      </w:r>
      <w:r w:rsidR="000A4E4C">
        <w:rPr>
          <w:rFonts w:ascii="Verdana" w:hAnsi="Verdana" w:cs="Verdana"/>
          <w:color w:val="000000"/>
          <w:sz w:val="20"/>
          <w:szCs w:val="20"/>
        </w:rPr>
        <w:t xml:space="preserve"> </w:t>
      </w:r>
      <w:r w:rsidRPr="00BE0B58">
        <w:rPr>
          <w:rFonts w:ascii="Verdana" w:hAnsi="Verdana" w:cs="Verdana"/>
          <w:color w:val="000000"/>
          <w:sz w:val="20"/>
          <w:szCs w:val="20"/>
        </w:rPr>
        <w:t>zakresie</w:t>
      </w:r>
      <w:r w:rsidR="006D1FCF" w:rsidRPr="00BE0B58">
        <w:rPr>
          <w:rFonts w:ascii="Verdana" w:hAnsi="Verdana" w:cs="Verdana"/>
          <w:color w:val="000000"/>
          <w:sz w:val="20"/>
          <w:szCs w:val="20"/>
        </w:rPr>
        <w:t xml:space="preserve"> wskazanym w petycji</w:t>
      </w:r>
      <w:r w:rsidR="000A4E4C">
        <w:rPr>
          <w:rFonts w:ascii="Verdana" w:hAnsi="Verdana" w:cs="Verdana"/>
          <w:color w:val="000000"/>
          <w:sz w:val="20"/>
          <w:szCs w:val="20"/>
        </w:rPr>
        <w:t xml:space="preserve"> </w:t>
      </w:r>
      <w:r w:rsidR="006D1FCF" w:rsidRPr="00BE0B58">
        <w:rPr>
          <w:rFonts w:ascii="Verdana" w:hAnsi="Verdana" w:cs="Verdana"/>
          <w:color w:val="000000"/>
          <w:sz w:val="20"/>
          <w:szCs w:val="20"/>
        </w:rPr>
        <w:t>poprzedzone powinn</w:t>
      </w:r>
      <w:r w:rsidR="001F6608" w:rsidRPr="00BE0B58">
        <w:rPr>
          <w:rFonts w:ascii="Verdana" w:hAnsi="Verdana" w:cs="Verdana"/>
          <w:color w:val="000000"/>
          <w:sz w:val="20"/>
          <w:szCs w:val="20"/>
        </w:rPr>
        <w:t>y</w:t>
      </w:r>
      <w:r w:rsidR="006D1FCF" w:rsidRPr="00BE0B58">
        <w:rPr>
          <w:rFonts w:ascii="Verdana" w:hAnsi="Verdana" w:cs="Verdana"/>
          <w:color w:val="000000"/>
          <w:sz w:val="20"/>
          <w:szCs w:val="20"/>
        </w:rPr>
        <w:t xml:space="preserve"> być </w:t>
      </w:r>
      <w:r w:rsidRPr="00BE0B58">
        <w:rPr>
          <w:rFonts w:ascii="Verdana" w:hAnsi="Verdana" w:cs="Verdana"/>
          <w:color w:val="000000"/>
          <w:sz w:val="20"/>
          <w:szCs w:val="20"/>
        </w:rPr>
        <w:t>analiz</w:t>
      </w:r>
      <w:r w:rsidR="00251AF3" w:rsidRPr="00BE0B58">
        <w:rPr>
          <w:rFonts w:ascii="Verdana" w:hAnsi="Verdana" w:cs="Verdana"/>
          <w:color w:val="000000"/>
          <w:sz w:val="20"/>
          <w:szCs w:val="20"/>
        </w:rPr>
        <w:t>ą</w:t>
      </w:r>
      <w:r w:rsidRPr="00BE0B58">
        <w:rPr>
          <w:rFonts w:ascii="Verdana" w:hAnsi="Verdana" w:cs="Verdana"/>
          <w:color w:val="000000"/>
          <w:sz w:val="20"/>
          <w:szCs w:val="20"/>
        </w:rPr>
        <w:t xml:space="preserve"> zagrożeń bezpieczeństwa publicznego wynikających z faktu spożywania napojów alkoholowych, w</w:t>
      </w:r>
      <w:r w:rsidR="000A4E4C">
        <w:rPr>
          <w:rFonts w:ascii="Verdana" w:hAnsi="Verdana" w:cs="Verdana"/>
          <w:color w:val="000000"/>
          <w:sz w:val="20"/>
          <w:szCs w:val="20"/>
        </w:rPr>
        <w:t xml:space="preserve"> tym między innymi</w:t>
      </w:r>
      <w:r w:rsidRPr="00BE0B58">
        <w:rPr>
          <w:rFonts w:ascii="Verdana" w:hAnsi="Verdana" w:cs="Verdana"/>
          <w:color w:val="000000"/>
          <w:sz w:val="20"/>
          <w:szCs w:val="20"/>
        </w:rPr>
        <w:t xml:space="preserve"> sp</w:t>
      </w:r>
      <w:r w:rsidR="000A4E4C">
        <w:rPr>
          <w:rFonts w:ascii="Verdana" w:hAnsi="Verdana" w:cs="Verdana"/>
          <w:color w:val="000000"/>
          <w:sz w:val="20"/>
          <w:szCs w:val="20"/>
        </w:rPr>
        <w:t xml:space="preserve">ożywania napojów alkoholowych w </w:t>
      </w:r>
      <w:r w:rsidRPr="00BE0B58">
        <w:rPr>
          <w:rFonts w:ascii="Verdana" w:hAnsi="Verdana" w:cs="Verdana"/>
          <w:color w:val="000000"/>
          <w:sz w:val="20"/>
          <w:szCs w:val="20"/>
        </w:rPr>
        <w:t>miejscach publicznych czy zakłócania porządku publicznego. W</w:t>
      </w:r>
      <w:r w:rsidR="000A4E4C">
        <w:rPr>
          <w:rFonts w:ascii="Verdana" w:hAnsi="Verdana" w:cs="Verdana"/>
          <w:color w:val="000000"/>
          <w:sz w:val="20"/>
          <w:szCs w:val="20"/>
        </w:rPr>
        <w:t xml:space="preserve"> </w:t>
      </w:r>
      <w:r w:rsidR="001F6608" w:rsidRPr="00BE0B58">
        <w:rPr>
          <w:rFonts w:ascii="Verdana" w:hAnsi="Verdana" w:cs="Verdana"/>
          <w:color w:val="000000"/>
          <w:sz w:val="20"/>
          <w:szCs w:val="20"/>
        </w:rPr>
        <w:t xml:space="preserve">tym </w:t>
      </w:r>
      <w:r w:rsidRPr="00BE0B58">
        <w:rPr>
          <w:rFonts w:ascii="Verdana" w:hAnsi="Verdana" w:cs="Verdana"/>
          <w:color w:val="000000"/>
          <w:sz w:val="20"/>
          <w:szCs w:val="20"/>
        </w:rPr>
        <w:t>celu Wydział Zdrowia i Spraw Społecznych zwrócił się do</w:t>
      </w:r>
      <w:r w:rsidR="000A4E4C">
        <w:rPr>
          <w:rFonts w:ascii="Verdana" w:hAnsi="Verdana" w:cs="Verdana"/>
          <w:color w:val="000000"/>
          <w:sz w:val="20"/>
          <w:szCs w:val="20"/>
        </w:rPr>
        <w:t xml:space="preserve"> </w:t>
      </w:r>
      <w:r w:rsidRPr="00BE0B58">
        <w:rPr>
          <w:rFonts w:ascii="Verdana" w:hAnsi="Verdana" w:cs="Verdana"/>
          <w:color w:val="000000"/>
          <w:sz w:val="20"/>
          <w:szCs w:val="20"/>
        </w:rPr>
        <w:t>Komendanta Straży Miejskiej Wrocławia oraz Komendanta Miejskiego Policji we</w:t>
      </w:r>
      <w:r w:rsidR="000A4E4C">
        <w:rPr>
          <w:rFonts w:ascii="Verdana" w:hAnsi="Verdana" w:cs="Verdana"/>
          <w:color w:val="000000"/>
          <w:sz w:val="20"/>
          <w:szCs w:val="20"/>
        </w:rPr>
        <w:t xml:space="preserve"> </w:t>
      </w:r>
      <w:r w:rsidRPr="00BE0B58">
        <w:rPr>
          <w:rFonts w:ascii="Verdana" w:hAnsi="Verdana" w:cs="Verdana"/>
          <w:color w:val="000000"/>
          <w:sz w:val="20"/>
          <w:szCs w:val="20"/>
        </w:rPr>
        <w:t>Wrocławiu z prośbą o</w:t>
      </w:r>
      <w:r w:rsidR="000A4E4C">
        <w:rPr>
          <w:rFonts w:ascii="Verdana" w:hAnsi="Verdana" w:cs="Verdana"/>
          <w:color w:val="000000"/>
          <w:sz w:val="20"/>
          <w:szCs w:val="20"/>
        </w:rPr>
        <w:t xml:space="preserve"> </w:t>
      </w:r>
      <w:r w:rsidRPr="00BE0B58">
        <w:rPr>
          <w:rFonts w:ascii="Verdana" w:hAnsi="Verdana" w:cs="Verdana"/>
          <w:color w:val="000000"/>
          <w:sz w:val="20"/>
          <w:szCs w:val="20"/>
        </w:rPr>
        <w:t xml:space="preserve">przesłanie danych </w:t>
      </w:r>
      <w:r w:rsidR="006D1FCF" w:rsidRPr="00BE0B58">
        <w:rPr>
          <w:rFonts w:ascii="Verdana" w:hAnsi="Verdana" w:cs="Verdana"/>
          <w:color w:val="000000"/>
          <w:sz w:val="20"/>
          <w:szCs w:val="20"/>
        </w:rPr>
        <w:t xml:space="preserve">dotyczących </w:t>
      </w:r>
      <w:r w:rsidR="00251AF3" w:rsidRPr="00BE0B58">
        <w:rPr>
          <w:rFonts w:ascii="Verdana" w:hAnsi="Verdana" w:cs="Verdana"/>
          <w:color w:val="000000"/>
          <w:sz w:val="20"/>
          <w:szCs w:val="20"/>
        </w:rPr>
        <w:t>zagrożeń bezpieczeństwa, podejmowanych interwencji, przestępstw, wykroczeń i innych zachowań społecznie</w:t>
      </w:r>
      <w:r w:rsidR="000A4E4C">
        <w:rPr>
          <w:rFonts w:ascii="Verdana" w:hAnsi="Verdana" w:cs="Verdana"/>
          <w:color w:val="000000"/>
          <w:sz w:val="20"/>
          <w:szCs w:val="20"/>
        </w:rPr>
        <w:t xml:space="preserve"> nieakceptowanych związanych ze </w:t>
      </w:r>
      <w:r w:rsidR="00251AF3" w:rsidRPr="00BE0B58">
        <w:rPr>
          <w:rFonts w:ascii="Verdana" w:hAnsi="Verdana" w:cs="Verdana"/>
          <w:color w:val="000000"/>
          <w:sz w:val="20"/>
          <w:szCs w:val="20"/>
        </w:rPr>
        <w:t>spożywaniem napojów alkoholowych</w:t>
      </w:r>
      <w:r w:rsidR="001F6608" w:rsidRPr="00BE0B58">
        <w:rPr>
          <w:rFonts w:ascii="Verdana" w:hAnsi="Verdana" w:cs="Verdana"/>
          <w:color w:val="000000"/>
          <w:sz w:val="20"/>
          <w:szCs w:val="20"/>
        </w:rPr>
        <w:t xml:space="preserve">. </w:t>
      </w:r>
      <w:r w:rsidR="00B53943" w:rsidRPr="00BE0B58">
        <w:rPr>
          <w:rFonts w:ascii="Verdana" w:hAnsi="Verdana" w:cs="Verdana"/>
          <w:color w:val="000000"/>
          <w:sz w:val="20"/>
          <w:szCs w:val="20"/>
        </w:rPr>
        <w:t>Zgodnie z</w:t>
      </w:r>
      <w:r w:rsidR="000A4E4C">
        <w:rPr>
          <w:rFonts w:ascii="Verdana" w:hAnsi="Verdana" w:cs="Verdana"/>
          <w:color w:val="000000"/>
          <w:sz w:val="20"/>
          <w:szCs w:val="20"/>
        </w:rPr>
        <w:t xml:space="preserve"> </w:t>
      </w:r>
      <w:r w:rsidR="00B53943" w:rsidRPr="00BE0B58">
        <w:rPr>
          <w:rFonts w:ascii="Verdana" w:hAnsi="Verdana" w:cs="Verdana"/>
          <w:color w:val="000000"/>
          <w:sz w:val="20"/>
          <w:szCs w:val="20"/>
        </w:rPr>
        <w:t>otrzymanymi informacjami, w</w:t>
      </w:r>
      <w:r w:rsidR="000A4E4C">
        <w:rPr>
          <w:rFonts w:ascii="Verdana" w:hAnsi="Verdana" w:cs="Verdana"/>
          <w:color w:val="000000"/>
          <w:sz w:val="20"/>
          <w:szCs w:val="20"/>
        </w:rPr>
        <w:t xml:space="preserve"> </w:t>
      </w:r>
      <w:r w:rsidR="00B53943" w:rsidRPr="00BE0B58">
        <w:rPr>
          <w:rFonts w:ascii="Verdana" w:hAnsi="Verdana" w:cs="Verdana"/>
          <w:color w:val="000000"/>
          <w:sz w:val="20"/>
          <w:szCs w:val="20"/>
        </w:rPr>
        <w:t>roku 2022 z miejsc publicznych</w:t>
      </w:r>
      <w:r w:rsidR="001D5765" w:rsidRPr="00BE0B58">
        <w:rPr>
          <w:rFonts w:ascii="Verdana" w:hAnsi="Verdana" w:cs="Verdana"/>
          <w:color w:val="000000"/>
          <w:sz w:val="20"/>
          <w:szCs w:val="20"/>
        </w:rPr>
        <w:t xml:space="preserve"> na terenie Wrocławia </w:t>
      </w:r>
      <w:r w:rsidR="00AC6091" w:rsidRPr="00BE0B58">
        <w:rPr>
          <w:rFonts w:ascii="Verdana" w:hAnsi="Verdana" w:cs="Verdana"/>
          <w:color w:val="000000"/>
          <w:sz w:val="20"/>
          <w:szCs w:val="20"/>
        </w:rPr>
        <w:t>do</w:t>
      </w:r>
      <w:r w:rsidR="000A4E4C">
        <w:rPr>
          <w:rFonts w:ascii="Verdana" w:hAnsi="Verdana" w:cs="Verdana"/>
          <w:color w:val="000000"/>
          <w:sz w:val="20"/>
          <w:szCs w:val="20"/>
        </w:rPr>
        <w:t xml:space="preserve"> </w:t>
      </w:r>
      <w:r w:rsidR="00AC6091" w:rsidRPr="00BE0B58">
        <w:rPr>
          <w:rFonts w:ascii="Verdana" w:hAnsi="Verdana" w:cs="Verdana"/>
          <w:color w:val="000000"/>
          <w:sz w:val="20"/>
          <w:szCs w:val="20"/>
        </w:rPr>
        <w:t xml:space="preserve">Wrocławskiego Ośrodka Pomocy Osobom Nietrzeźwym przewieziono </w:t>
      </w:r>
      <w:r w:rsidR="00A01929" w:rsidRPr="00BE0B58">
        <w:rPr>
          <w:rFonts w:ascii="Verdana" w:hAnsi="Verdana" w:cs="Verdana"/>
          <w:color w:val="000000"/>
          <w:sz w:val="20"/>
          <w:szCs w:val="20"/>
        </w:rPr>
        <w:t>2969 osób pod wpływem alkoholu</w:t>
      </w:r>
      <w:r w:rsidR="00B53943" w:rsidRPr="00BE0B58">
        <w:rPr>
          <w:rFonts w:ascii="Verdana" w:hAnsi="Verdana" w:cs="Verdana"/>
          <w:color w:val="000000"/>
          <w:sz w:val="20"/>
          <w:szCs w:val="20"/>
        </w:rPr>
        <w:t xml:space="preserve">, </w:t>
      </w:r>
      <w:r w:rsidR="00A01929" w:rsidRPr="00BE0B58">
        <w:rPr>
          <w:rFonts w:ascii="Verdana" w:hAnsi="Verdana" w:cs="Verdana"/>
          <w:color w:val="000000"/>
          <w:sz w:val="20"/>
          <w:szCs w:val="20"/>
        </w:rPr>
        <w:t>do szpitali doprowadzono 290 osób oraz 565 osób do</w:t>
      </w:r>
      <w:r w:rsidR="000A4E4C">
        <w:rPr>
          <w:rFonts w:ascii="Verdana" w:hAnsi="Verdana" w:cs="Verdana"/>
          <w:color w:val="000000"/>
          <w:sz w:val="20"/>
          <w:szCs w:val="20"/>
        </w:rPr>
        <w:t xml:space="preserve"> </w:t>
      </w:r>
      <w:r w:rsidR="00A01929" w:rsidRPr="00BE0B58">
        <w:rPr>
          <w:rFonts w:ascii="Verdana" w:hAnsi="Verdana" w:cs="Verdana"/>
          <w:color w:val="000000"/>
          <w:sz w:val="20"/>
          <w:szCs w:val="20"/>
        </w:rPr>
        <w:t xml:space="preserve">Pomieszczenia dla Osób Zatrzymanych w Komendzie Miejskiej Policji. </w:t>
      </w:r>
      <w:r w:rsidR="001D5765" w:rsidRPr="00BE0B58">
        <w:rPr>
          <w:rFonts w:ascii="Verdana" w:hAnsi="Verdana" w:cs="Verdana"/>
          <w:color w:val="000000"/>
          <w:sz w:val="20"/>
          <w:szCs w:val="20"/>
        </w:rPr>
        <w:t>W</w:t>
      </w:r>
      <w:r w:rsidR="000A4E4C">
        <w:rPr>
          <w:rFonts w:ascii="Verdana" w:hAnsi="Verdana" w:cs="Verdana"/>
          <w:color w:val="000000"/>
          <w:sz w:val="20"/>
          <w:szCs w:val="20"/>
        </w:rPr>
        <w:t xml:space="preserve"> </w:t>
      </w:r>
      <w:r w:rsidR="001D5765" w:rsidRPr="00BE0B58">
        <w:rPr>
          <w:rFonts w:ascii="Verdana" w:hAnsi="Verdana" w:cs="Verdana"/>
          <w:color w:val="000000"/>
          <w:sz w:val="20"/>
          <w:szCs w:val="20"/>
        </w:rPr>
        <w:t>analizowanym okresie w</w:t>
      </w:r>
      <w:r w:rsidR="00A01929" w:rsidRPr="00BE0B58">
        <w:rPr>
          <w:rFonts w:ascii="Verdana" w:hAnsi="Verdana" w:cs="Verdana"/>
          <w:color w:val="000000"/>
          <w:sz w:val="20"/>
          <w:szCs w:val="20"/>
        </w:rPr>
        <w:t>śród osób doprowadzanych z</w:t>
      </w:r>
      <w:r w:rsidR="000A4E4C">
        <w:rPr>
          <w:rFonts w:ascii="Verdana" w:hAnsi="Verdana" w:cs="Verdana"/>
          <w:color w:val="000000"/>
          <w:sz w:val="20"/>
          <w:szCs w:val="20"/>
        </w:rPr>
        <w:t xml:space="preserve"> </w:t>
      </w:r>
      <w:r w:rsidR="00A01929" w:rsidRPr="00BE0B58">
        <w:rPr>
          <w:rFonts w:ascii="Verdana" w:hAnsi="Verdana" w:cs="Verdana"/>
          <w:color w:val="000000"/>
          <w:sz w:val="20"/>
          <w:szCs w:val="20"/>
        </w:rPr>
        <w:t xml:space="preserve">miejsc publicznych było 39 osób niepełnoletnich. </w:t>
      </w:r>
      <w:r w:rsidR="00BE3492" w:rsidRPr="00BE0B58">
        <w:rPr>
          <w:rFonts w:ascii="Verdana" w:hAnsi="Verdana"/>
          <w:sz w:val="20"/>
          <w:szCs w:val="20"/>
        </w:rPr>
        <w:t>W kategoriach zdarzeń mający</w:t>
      </w:r>
      <w:r w:rsidR="000A4E4C">
        <w:rPr>
          <w:rFonts w:ascii="Verdana" w:hAnsi="Verdana"/>
          <w:sz w:val="20"/>
          <w:szCs w:val="20"/>
        </w:rPr>
        <w:t xml:space="preserve">ch lub mogących mieć związek ze </w:t>
      </w:r>
      <w:r w:rsidR="00BE3492" w:rsidRPr="00BE0B58">
        <w:rPr>
          <w:rFonts w:ascii="Verdana" w:hAnsi="Verdana"/>
          <w:sz w:val="20"/>
          <w:szCs w:val="20"/>
        </w:rPr>
        <w:t>sprzedażą alkoholu</w:t>
      </w:r>
      <w:r w:rsidR="003574B1" w:rsidRPr="00BE0B58">
        <w:rPr>
          <w:rFonts w:ascii="Verdana" w:hAnsi="Verdana"/>
          <w:sz w:val="20"/>
          <w:szCs w:val="20"/>
        </w:rPr>
        <w:t>, t</w:t>
      </w:r>
      <w:r w:rsidR="00251AF3" w:rsidRPr="00BE0B58">
        <w:rPr>
          <w:rFonts w:ascii="Verdana" w:hAnsi="Verdana"/>
          <w:sz w:val="20"/>
          <w:szCs w:val="20"/>
        </w:rPr>
        <w:t>akich jak</w:t>
      </w:r>
      <w:r w:rsidR="003574B1" w:rsidRPr="00BE0B58">
        <w:rPr>
          <w:rFonts w:ascii="Verdana" w:hAnsi="Verdana"/>
          <w:sz w:val="20"/>
          <w:szCs w:val="20"/>
        </w:rPr>
        <w:t>: spożywanie alkoholu w miejscach publicznych, interwencje dotyczące osób nietrzeźwych, interwencje dotyczące osób leżących w</w:t>
      </w:r>
      <w:r w:rsidR="000A4E4C">
        <w:rPr>
          <w:rFonts w:ascii="Verdana" w:hAnsi="Verdana"/>
          <w:sz w:val="20"/>
          <w:szCs w:val="20"/>
        </w:rPr>
        <w:t xml:space="preserve"> </w:t>
      </w:r>
      <w:r w:rsidR="003574B1" w:rsidRPr="00BE0B58">
        <w:rPr>
          <w:rFonts w:ascii="Verdana" w:hAnsi="Verdana"/>
          <w:sz w:val="20"/>
          <w:szCs w:val="20"/>
        </w:rPr>
        <w:t xml:space="preserve">miejscach publicznych oraz interwencje dotyczące zakłócania spokoju publicznego, </w:t>
      </w:r>
      <w:r w:rsidR="000A4E4C">
        <w:rPr>
          <w:rFonts w:ascii="Verdana" w:hAnsi="Verdana" w:cs="Verdana"/>
          <w:color w:val="000000"/>
          <w:sz w:val="20"/>
          <w:szCs w:val="20"/>
        </w:rPr>
        <w:t>w roku 2022 na terenie miasta</w:t>
      </w:r>
      <w:r w:rsidR="00251AF3" w:rsidRPr="00BE0B58">
        <w:rPr>
          <w:rFonts w:ascii="Verdana" w:hAnsi="Verdana" w:cs="Verdana"/>
          <w:color w:val="000000"/>
          <w:sz w:val="20"/>
          <w:szCs w:val="20"/>
        </w:rPr>
        <w:t xml:space="preserve"> - funkcjonariusze </w:t>
      </w:r>
      <w:r w:rsidR="003574B1" w:rsidRPr="00BE0B58">
        <w:rPr>
          <w:rFonts w:ascii="Verdana" w:hAnsi="Verdana" w:cs="Verdana"/>
          <w:color w:val="000000"/>
          <w:sz w:val="20"/>
          <w:szCs w:val="20"/>
        </w:rPr>
        <w:t>interweniowa</w:t>
      </w:r>
      <w:r w:rsidR="00251AF3" w:rsidRPr="00BE0B58">
        <w:rPr>
          <w:rFonts w:ascii="Verdana" w:hAnsi="Verdana" w:cs="Verdana"/>
          <w:color w:val="000000"/>
          <w:sz w:val="20"/>
          <w:szCs w:val="20"/>
        </w:rPr>
        <w:t>li</w:t>
      </w:r>
      <w:r w:rsidR="003574B1" w:rsidRPr="00BE0B58">
        <w:rPr>
          <w:rFonts w:ascii="Verdana" w:hAnsi="Verdana" w:cs="Verdana"/>
          <w:color w:val="000000"/>
          <w:sz w:val="20"/>
          <w:szCs w:val="20"/>
        </w:rPr>
        <w:t xml:space="preserve"> łącznie </w:t>
      </w:r>
      <w:r w:rsidR="00901FFB" w:rsidRPr="00BE0B58">
        <w:rPr>
          <w:rFonts w:ascii="Verdana" w:hAnsi="Verdana" w:cs="Verdana"/>
          <w:color w:val="000000"/>
          <w:sz w:val="20"/>
          <w:szCs w:val="20"/>
        </w:rPr>
        <w:t>18770</w:t>
      </w:r>
      <w:r w:rsidR="003574B1" w:rsidRPr="00BE0B58">
        <w:rPr>
          <w:rFonts w:ascii="Verdana" w:hAnsi="Verdana" w:cs="Verdana"/>
          <w:color w:val="000000"/>
          <w:sz w:val="20"/>
          <w:szCs w:val="20"/>
        </w:rPr>
        <w:t xml:space="preserve"> razy, w tym z powodu naruszenia przepisów o spożywaniu napojów alkoholowych w miejscach publicznych funkcjonariusze </w:t>
      </w:r>
      <w:r w:rsidR="003A38D7" w:rsidRPr="00BE0B58">
        <w:rPr>
          <w:rFonts w:ascii="Verdana" w:hAnsi="Verdana" w:cs="Verdana"/>
          <w:color w:val="000000"/>
          <w:sz w:val="20"/>
          <w:szCs w:val="20"/>
        </w:rPr>
        <w:t xml:space="preserve">podjęli </w:t>
      </w:r>
      <w:r w:rsidR="003574B1" w:rsidRPr="00BE0B58">
        <w:rPr>
          <w:rFonts w:ascii="Verdana" w:hAnsi="Verdana" w:cs="Verdana"/>
          <w:color w:val="000000"/>
          <w:sz w:val="20"/>
          <w:szCs w:val="20"/>
        </w:rPr>
        <w:t xml:space="preserve">3811 </w:t>
      </w:r>
      <w:r w:rsidR="0030379F" w:rsidRPr="00BE0B58">
        <w:rPr>
          <w:rFonts w:ascii="Verdana" w:hAnsi="Verdana" w:cs="Verdana"/>
          <w:color w:val="000000"/>
          <w:sz w:val="20"/>
          <w:szCs w:val="20"/>
        </w:rPr>
        <w:t>interwencji</w:t>
      </w:r>
      <w:r w:rsidR="003574B1" w:rsidRPr="00BE0B58">
        <w:rPr>
          <w:rFonts w:ascii="Verdana" w:hAnsi="Verdana" w:cs="Verdana"/>
          <w:color w:val="000000"/>
          <w:sz w:val="20"/>
          <w:szCs w:val="20"/>
        </w:rPr>
        <w:t>. W</w:t>
      </w:r>
      <w:r w:rsidR="000A4E4C">
        <w:rPr>
          <w:rFonts w:ascii="Verdana" w:hAnsi="Verdana" w:cs="Verdana"/>
          <w:color w:val="000000"/>
          <w:sz w:val="20"/>
          <w:szCs w:val="20"/>
        </w:rPr>
        <w:t xml:space="preserve"> </w:t>
      </w:r>
      <w:r w:rsidR="003574B1" w:rsidRPr="00BE0B58">
        <w:rPr>
          <w:rFonts w:ascii="Verdana" w:hAnsi="Verdana" w:cs="Verdana"/>
          <w:color w:val="000000"/>
          <w:sz w:val="20"/>
          <w:szCs w:val="20"/>
        </w:rPr>
        <w:t xml:space="preserve">zakresie naruszenia przepisów </w:t>
      </w:r>
      <w:r w:rsidR="000A4E4C">
        <w:rPr>
          <w:rFonts w:ascii="Verdana" w:hAnsi="Verdana"/>
          <w:sz w:val="20"/>
          <w:szCs w:val="20"/>
        </w:rPr>
        <w:t xml:space="preserve">ustawy o wychowaniu w trzeźwości i </w:t>
      </w:r>
      <w:r w:rsidR="00E74194" w:rsidRPr="00BE0B58">
        <w:rPr>
          <w:rFonts w:ascii="Verdana" w:hAnsi="Verdana"/>
          <w:sz w:val="20"/>
          <w:szCs w:val="20"/>
        </w:rPr>
        <w:t>przeciwdziałaniu alkoholizmowi Policja odnotowała 4 przestępstwa oraz 4864 wykroczenia.</w:t>
      </w:r>
      <w:r w:rsidR="00E4211B">
        <w:rPr>
          <w:rFonts w:ascii="Verdana" w:hAnsi="Verdana"/>
          <w:sz w:val="20"/>
          <w:szCs w:val="20"/>
        </w:rPr>
        <w:t xml:space="preserve"> </w:t>
      </w:r>
      <w:r w:rsidR="00AC6091" w:rsidRPr="00BE0B58">
        <w:rPr>
          <w:rFonts w:ascii="Verdana" w:hAnsi="Verdana"/>
          <w:sz w:val="20"/>
          <w:szCs w:val="20"/>
        </w:rPr>
        <w:t xml:space="preserve">Zachowania społecznie nieakceptowalne </w:t>
      </w:r>
      <w:r w:rsidR="00AC6091" w:rsidRPr="00BE0B58">
        <w:rPr>
          <w:rFonts w:ascii="Verdana" w:hAnsi="Verdana"/>
          <w:sz w:val="20"/>
          <w:szCs w:val="20"/>
        </w:rPr>
        <w:lastRenderedPageBreak/>
        <w:t xml:space="preserve">związane z konsumpcja alkoholu nasiały się w godzinach wieczornych i nocnych, szczególnie w centralnych rejonach Miasta. </w:t>
      </w:r>
      <w:r w:rsidR="007C1FED" w:rsidRPr="00BE0B58">
        <w:rPr>
          <w:rFonts w:ascii="Verdana" w:hAnsi="Verdana" w:cs="Verdana"/>
          <w:sz w:val="20"/>
          <w:szCs w:val="20"/>
        </w:rPr>
        <w:t>Z informacji wpływających od</w:t>
      </w:r>
      <w:r w:rsidR="000A4E4C">
        <w:rPr>
          <w:rFonts w:ascii="Verdana" w:hAnsi="Verdana" w:cs="Verdana"/>
          <w:sz w:val="20"/>
          <w:szCs w:val="20"/>
        </w:rPr>
        <w:t xml:space="preserve"> służb odpowiedzialnych za </w:t>
      </w:r>
      <w:r w:rsidR="007C1FED" w:rsidRPr="00BE0B58">
        <w:rPr>
          <w:rFonts w:ascii="Verdana" w:hAnsi="Verdana" w:cs="Verdana"/>
          <w:sz w:val="20"/>
          <w:szCs w:val="20"/>
        </w:rPr>
        <w:t>bezpieczeństwo wynika, że liczba interwencji dotyczących spożywania napojów alkoholowych w</w:t>
      </w:r>
      <w:r w:rsidR="000A4E4C">
        <w:rPr>
          <w:rFonts w:ascii="Verdana" w:hAnsi="Verdana" w:cs="Verdana"/>
          <w:sz w:val="20"/>
          <w:szCs w:val="20"/>
        </w:rPr>
        <w:t xml:space="preserve"> </w:t>
      </w:r>
      <w:r w:rsidR="007C1FED" w:rsidRPr="00BE0B58">
        <w:rPr>
          <w:rFonts w:ascii="Verdana" w:hAnsi="Verdana" w:cs="Verdana"/>
          <w:sz w:val="20"/>
          <w:szCs w:val="20"/>
        </w:rPr>
        <w:t>mi</w:t>
      </w:r>
      <w:r w:rsidR="000A4E4C">
        <w:rPr>
          <w:rFonts w:ascii="Verdana" w:hAnsi="Verdana" w:cs="Verdana"/>
          <w:sz w:val="20"/>
          <w:szCs w:val="20"/>
        </w:rPr>
        <w:t>ejscach publicznych na terenie o</w:t>
      </w:r>
      <w:r w:rsidR="007C1FED" w:rsidRPr="00BE0B58">
        <w:rPr>
          <w:rFonts w:ascii="Verdana" w:hAnsi="Verdana" w:cs="Verdana"/>
          <w:sz w:val="20"/>
          <w:szCs w:val="20"/>
        </w:rPr>
        <w:t>siedla Stare Miasto</w:t>
      </w:r>
      <w:r w:rsidR="00AE44CB" w:rsidRPr="00BE0B58">
        <w:rPr>
          <w:rFonts w:ascii="Verdana" w:hAnsi="Verdana" w:cs="Verdana"/>
          <w:sz w:val="20"/>
          <w:szCs w:val="20"/>
        </w:rPr>
        <w:t xml:space="preserve"> -</w:t>
      </w:r>
      <w:r w:rsidR="007C1FED" w:rsidRPr="00BE0B58">
        <w:rPr>
          <w:rFonts w:ascii="Verdana" w:hAnsi="Verdana" w:cs="Verdana"/>
          <w:sz w:val="20"/>
          <w:szCs w:val="20"/>
        </w:rPr>
        <w:t xml:space="preserve"> choć nadal </w:t>
      </w:r>
      <w:r w:rsidR="007A4F0E" w:rsidRPr="00BE0B58">
        <w:rPr>
          <w:rFonts w:ascii="Verdana" w:hAnsi="Verdana" w:cs="Verdana"/>
          <w:sz w:val="20"/>
          <w:szCs w:val="20"/>
        </w:rPr>
        <w:t xml:space="preserve">jest </w:t>
      </w:r>
      <w:r w:rsidR="000A4E4C">
        <w:rPr>
          <w:rFonts w:ascii="Verdana" w:hAnsi="Verdana" w:cs="Verdana"/>
          <w:sz w:val="20"/>
          <w:szCs w:val="20"/>
        </w:rPr>
        <w:t xml:space="preserve">wysoka, to </w:t>
      </w:r>
      <w:r w:rsidR="007C1FED" w:rsidRPr="00BE0B58">
        <w:rPr>
          <w:rFonts w:ascii="Verdana" w:hAnsi="Verdana" w:cs="Verdana"/>
          <w:sz w:val="20"/>
          <w:szCs w:val="20"/>
        </w:rPr>
        <w:t>jednak po</w:t>
      </w:r>
      <w:r w:rsidR="000A4E4C">
        <w:rPr>
          <w:rFonts w:ascii="Verdana" w:hAnsi="Verdana" w:cs="Verdana"/>
          <w:sz w:val="20"/>
          <w:szCs w:val="20"/>
        </w:rPr>
        <w:t xml:space="preserve"> </w:t>
      </w:r>
      <w:r w:rsidR="007C1FED" w:rsidRPr="00BE0B58">
        <w:rPr>
          <w:rFonts w:ascii="Verdana" w:hAnsi="Verdana" w:cs="Verdana"/>
          <w:sz w:val="20"/>
          <w:szCs w:val="20"/>
        </w:rPr>
        <w:t xml:space="preserve">roku 2018 </w:t>
      </w:r>
      <w:r w:rsidR="00C342D1" w:rsidRPr="00BE0B58">
        <w:rPr>
          <w:rFonts w:ascii="Verdana" w:hAnsi="Verdana" w:cs="Verdana"/>
          <w:sz w:val="20"/>
          <w:szCs w:val="20"/>
        </w:rPr>
        <w:t>uległa zmniejszeniu</w:t>
      </w:r>
      <w:r w:rsidR="007C1FED" w:rsidRPr="00BE0B58">
        <w:rPr>
          <w:rFonts w:ascii="Verdana" w:hAnsi="Verdana" w:cs="Verdana"/>
          <w:sz w:val="20"/>
          <w:szCs w:val="20"/>
        </w:rPr>
        <w:t>.</w:t>
      </w:r>
      <w:r w:rsidR="00AE44CB" w:rsidRPr="00BE0B58">
        <w:rPr>
          <w:rFonts w:ascii="Verdana" w:hAnsi="Verdana" w:cs="Verdana"/>
          <w:sz w:val="20"/>
          <w:szCs w:val="20"/>
        </w:rPr>
        <w:t xml:space="preserve"> Zmiana ta nie jest jednak </w:t>
      </w:r>
      <w:r w:rsidR="008721FB" w:rsidRPr="00BE0B58">
        <w:rPr>
          <w:rFonts w:ascii="Verdana" w:hAnsi="Verdana" w:cs="Verdana"/>
          <w:sz w:val="20"/>
          <w:szCs w:val="20"/>
        </w:rPr>
        <w:t>wystarczająca,</w:t>
      </w:r>
      <w:r w:rsidR="00246370">
        <w:rPr>
          <w:rFonts w:ascii="Verdana" w:hAnsi="Verdana" w:cs="Verdana"/>
          <w:sz w:val="20"/>
          <w:szCs w:val="20"/>
        </w:rPr>
        <w:t xml:space="preserve"> </w:t>
      </w:r>
      <w:r w:rsidR="00C342D1" w:rsidRPr="00BE0B58">
        <w:rPr>
          <w:rFonts w:ascii="Verdana" w:hAnsi="Verdana" w:cs="Verdana"/>
          <w:sz w:val="20"/>
          <w:szCs w:val="20"/>
        </w:rPr>
        <w:t xml:space="preserve">zwłaszcza </w:t>
      </w:r>
      <w:r w:rsidR="00AE44CB" w:rsidRPr="00BE0B58">
        <w:rPr>
          <w:rFonts w:ascii="Verdana" w:hAnsi="Verdana" w:cs="Verdana"/>
          <w:sz w:val="20"/>
          <w:szCs w:val="20"/>
        </w:rPr>
        <w:t>jeśli bierze się pod uwagę liczby interwencji w</w:t>
      </w:r>
      <w:r w:rsidR="000A4E4C">
        <w:rPr>
          <w:rFonts w:ascii="Verdana" w:hAnsi="Verdana" w:cs="Verdana"/>
          <w:sz w:val="20"/>
          <w:szCs w:val="20"/>
        </w:rPr>
        <w:t xml:space="preserve"> </w:t>
      </w:r>
      <w:r w:rsidR="00AE44CB" w:rsidRPr="00BE0B58">
        <w:rPr>
          <w:rFonts w:ascii="Verdana" w:hAnsi="Verdana" w:cs="Verdana"/>
          <w:sz w:val="20"/>
          <w:szCs w:val="20"/>
        </w:rPr>
        <w:t>ocenianych kategoriach w</w:t>
      </w:r>
      <w:r w:rsidR="000A4E4C">
        <w:rPr>
          <w:rFonts w:ascii="Verdana" w:hAnsi="Verdana" w:cs="Verdana"/>
          <w:sz w:val="20"/>
          <w:szCs w:val="20"/>
        </w:rPr>
        <w:t xml:space="preserve"> </w:t>
      </w:r>
      <w:r w:rsidR="00AE44CB" w:rsidRPr="00BE0B58">
        <w:rPr>
          <w:rFonts w:ascii="Verdana" w:hAnsi="Verdana" w:cs="Verdana"/>
          <w:sz w:val="20"/>
          <w:szCs w:val="20"/>
        </w:rPr>
        <w:t>stosunku do</w:t>
      </w:r>
      <w:r w:rsidR="000A4E4C">
        <w:rPr>
          <w:rFonts w:ascii="Verdana" w:hAnsi="Verdana" w:cs="Verdana"/>
          <w:sz w:val="20"/>
          <w:szCs w:val="20"/>
        </w:rPr>
        <w:t xml:space="preserve"> </w:t>
      </w:r>
      <w:r w:rsidR="00AE44CB" w:rsidRPr="00BE0B58">
        <w:rPr>
          <w:rFonts w:ascii="Verdana" w:hAnsi="Verdana" w:cs="Verdana"/>
          <w:sz w:val="20"/>
          <w:szCs w:val="20"/>
        </w:rPr>
        <w:t xml:space="preserve">liczb </w:t>
      </w:r>
      <w:r w:rsidR="008721FB" w:rsidRPr="00BE0B58">
        <w:rPr>
          <w:rFonts w:ascii="Verdana" w:hAnsi="Verdana" w:cs="Verdana"/>
          <w:sz w:val="20"/>
          <w:szCs w:val="20"/>
        </w:rPr>
        <w:t xml:space="preserve">tych interwencji </w:t>
      </w:r>
      <w:r w:rsidR="00C342D1" w:rsidRPr="00BE0B58">
        <w:rPr>
          <w:rFonts w:ascii="Verdana" w:hAnsi="Verdana" w:cs="Verdana"/>
          <w:sz w:val="20"/>
          <w:szCs w:val="20"/>
        </w:rPr>
        <w:t xml:space="preserve">służb </w:t>
      </w:r>
      <w:r w:rsidR="008721FB" w:rsidRPr="00BE0B58">
        <w:rPr>
          <w:rFonts w:ascii="Verdana" w:hAnsi="Verdana" w:cs="Verdana"/>
          <w:sz w:val="20"/>
          <w:szCs w:val="20"/>
        </w:rPr>
        <w:t>podejmowanych na</w:t>
      </w:r>
      <w:r w:rsidR="000A4E4C">
        <w:rPr>
          <w:rFonts w:ascii="Verdana" w:hAnsi="Verdana" w:cs="Verdana"/>
          <w:sz w:val="20"/>
          <w:szCs w:val="20"/>
        </w:rPr>
        <w:t xml:space="preserve"> </w:t>
      </w:r>
      <w:r w:rsidR="008721FB" w:rsidRPr="00BE0B58">
        <w:rPr>
          <w:rFonts w:ascii="Verdana" w:hAnsi="Verdana" w:cs="Verdana"/>
          <w:sz w:val="20"/>
          <w:szCs w:val="20"/>
        </w:rPr>
        <w:t>terenie gęsto zabudowanych osiedli graniczących z</w:t>
      </w:r>
      <w:r w:rsidR="000A4E4C">
        <w:rPr>
          <w:rFonts w:ascii="Verdana" w:hAnsi="Verdana" w:cs="Verdana"/>
          <w:sz w:val="20"/>
          <w:szCs w:val="20"/>
        </w:rPr>
        <w:t xml:space="preserve"> o</w:t>
      </w:r>
      <w:r w:rsidR="008721FB" w:rsidRPr="00BE0B58">
        <w:rPr>
          <w:rFonts w:ascii="Verdana" w:hAnsi="Verdana" w:cs="Verdana"/>
          <w:sz w:val="20"/>
          <w:szCs w:val="20"/>
        </w:rPr>
        <w:t>siedlem Stare Miasto.</w:t>
      </w:r>
      <w:r w:rsidR="000A4E4C">
        <w:rPr>
          <w:rFonts w:ascii="Verdana" w:hAnsi="Verdana" w:cs="Verdana"/>
          <w:sz w:val="20"/>
          <w:szCs w:val="20"/>
        </w:rPr>
        <w:t xml:space="preserve"> W </w:t>
      </w:r>
      <w:r w:rsidR="002542FC" w:rsidRPr="00BE0B58">
        <w:rPr>
          <w:rFonts w:ascii="Verdana" w:hAnsi="Verdana" w:cs="Verdana"/>
          <w:sz w:val="20"/>
          <w:szCs w:val="20"/>
        </w:rPr>
        <w:t>roku 2022 blisko 65% działań funkcjonariuszy realizowanych było właśnie na obszarze osiedli leżących w Parku Kulturowym, którego centrum stanowi</w:t>
      </w:r>
      <w:r w:rsidR="00C342D1" w:rsidRPr="00BE0B58">
        <w:rPr>
          <w:rFonts w:ascii="Verdana" w:hAnsi="Verdana" w:cs="Verdana"/>
          <w:sz w:val="20"/>
          <w:szCs w:val="20"/>
        </w:rPr>
        <w:t>ą Rynek, Plac, Solny i przyległe tereny (</w:t>
      </w:r>
      <w:r w:rsidR="000A4E4C">
        <w:rPr>
          <w:rFonts w:ascii="Verdana" w:hAnsi="Verdana" w:cs="Verdana"/>
          <w:sz w:val="20"/>
          <w:szCs w:val="20"/>
        </w:rPr>
        <w:t>o</w:t>
      </w:r>
      <w:r w:rsidR="002542FC" w:rsidRPr="00BE0B58">
        <w:rPr>
          <w:rFonts w:ascii="Verdana" w:hAnsi="Verdana" w:cs="Verdana"/>
          <w:sz w:val="20"/>
          <w:szCs w:val="20"/>
        </w:rPr>
        <w:t>siedle Stare Miasto</w:t>
      </w:r>
      <w:r w:rsidR="00C342D1" w:rsidRPr="00BE0B58">
        <w:rPr>
          <w:rFonts w:ascii="Verdana" w:hAnsi="Verdana" w:cs="Verdana"/>
          <w:sz w:val="20"/>
          <w:szCs w:val="20"/>
        </w:rPr>
        <w:t>)</w:t>
      </w:r>
      <w:r w:rsidR="002542FC" w:rsidRPr="00BE0B58">
        <w:rPr>
          <w:rFonts w:ascii="Verdana" w:hAnsi="Verdana" w:cs="Verdana"/>
          <w:sz w:val="20"/>
          <w:szCs w:val="20"/>
        </w:rPr>
        <w:t xml:space="preserve">. </w:t>
      </w:r>
      <w:r w:rsidR="00C342D1" w:rsidRPr="00BE0B58">
        <w:rPr>
          <w:rFonts w:ascii="Verdana" w:hAnsi="Verdana" w:cs="Verdana"/>
          <w:sz w:val="20"/>
          <w:szCs w:val="20"/>
        </w:rPr>
        <w:t>F</w:t>
      </w:r>
      <w:r w:rsidR="0038760D" w:rsidRPr="00BE0B58">
        <w:rPr>
          <w:rFonts w:ascii="Verdana" w:hAnsi="Verdana" w:cs="Verdana"/>
          <w:sz w:val="20"/>
          <w:szCs w:val="20"/>
        </w:rPr>
        <w:t>unkcja centralna osiedli znajdujących się na</w:t>
      </w:r>
      <w:r w:rsidR="000A4E4C">
        <w:rPr>
          <w:rFonts w:ascii="Verdana" w:hAnsi="Verdana" w:cs="Verdana"/>
          <w:sz w:val="20"/>
          <w:szCs w:val="20"/>
        </w:rPr>
        <w:t xml:space="preserve"> </w:t>
      </w:r>
      <w:r w:rsidR="0038760D" w:rsidRPr="00BE0B58">
        <w:rPr>
          <w:rFonts w:ascii="Verdana" w:hAnsi="Verdana" w:cs="Verdana"/>
          <w:sz w:val="20"/>
          <w:szCs w:val="20"/>
        </w:rPr>
        <w:t xml:space="preserve">obszarze Parku Kulturowego </w:t>
      </w:r>
      <w:r w:rsidR="00C342D1" w:rsidRPr="00BE0B58">
        <w:rPr>
          <w:rFonts w:ascii="Verdana" w:hAnsi="Verdana" w:cs="Verdana"/>
          <w:sz w:val="20"/>
          <w:szCs w:val="20"/>
        </w:rPr>
        <w:t xml:space="preserve">- </w:t>
      </w:r>
      <w:r w:rsidR="0038760D" w:rsidRPr="00BE0B58">
        <w:rPr>
          <w:rFonts w:ascii="Verdana" w:hAnsi="Verdana" w:cs="Verdana"/>
          <w:sz w:val="20"/>
          <w:szCs w:val="20"/>
        </w:rPr>
        <w:t>Stare Miasto, Szczepin, Nadodrze, Ołbin, Plac Grunwaldzki, Przedmieście Oławskie oraz Przedmieście Świdnickie, jest siłą sprawczą dominowania przez nie w</w:t>
      </w:r>
      <w:r w:rsidR="000A4E4C">
        <w:rPr>
          <w:rFonts w:ascii="Verdana" w:hAnsi="Verdana" w:cs="Verdana"/>
          <w:sz w:val="20"/>
          <w:szCs w:val="20"/>
        </w:rPr>
        <w:t xml:space="preserve"> </w:t>
      </w:r>
      <w:r w:rsidR="0038760D" w:rsidRPr="00BE0B58">
        <w:rPr>
          <w:rFonts w:ascii="Verdana" w:hAnsi="Verdana" w:cs="Verdana"/>
          <w:sz w:val="20"/>
          <w:szCs w:val="20"/>
        </w:rPr>
        <w:t>statystykach w</w:t>
      </w:r>
      <w:r w:rsidR="000A4E4C">
        <w:rPr>
          <w:rFonts w:ascii="Verdana" w:hAnsi="Verdana" w:cs="Verdana"/>
          <w:sz w:val="20"/>
          <w:szCs w:val="20"/>
        </w:rPr>
        <w:t xml:space="preserve"> </w:t>
      </w:r>
      <w:r w:rsidR="0038760D" w:rsidRPr="00BE0B58">
        <w:rPr>
          <w:rFonts w:ascii="Verdana" w:hAnsi="Verdana" w:cs="Verdana"/>
          <w:sz w:val="20"/>
          <w:szCs w:val="20"/>
        </w:rPr>
        <w:t xml:space="preserve">zakresie problemów dotyczących naruszeń </w:t>
      </w:r>
      <w:r w:rsidR="005702CE" w:rsidRPr="00BE0B58">
        <w:rPr>
          <w:rFonts w:ascii="Verdana" w:hAnsi="Verdana" w:cs="Verdana"/>
          <w:sz w:val="20"/>
          <w:szCs w:val="20"/>
        </w:rPr>
        <w:t xml:space="preserve">bezpieczeństwa, porządku publicznego oraz </w:t>
      </w:r>
      <w:r w:rsidR="0038760D" w:rsidRPr="00BE0B58">
        <w:rPr>
          <w:rFonts w:ascii="Verdana" w:hAnsi="Verdana" w:cs="Verdana"/>
          <w:sz w:val="20"/>
          <w:szCs w:val="20"/>
        </w:rPr>
        <w:t>przepisów ustawy o</w:t>
      </w:r>
      <w:r w:rsidR="000A4E4C">
        <w:rPr>
          <w:rFonts w:ascii="Verdana" w:hAnsi="Verdana" w:cs="Verdana"/>
          <w:sz w:val="20"/>
          <w:szCs w:val="20"/>
        </w:rPr>
        <w:t xml:space="preserve"> </w:t>
      </w:r>
      <w:r w:rsidR="0038760D" w:rsidRPr="00BE0B58">
        <w:rPr>
          <w:rFonts w:ascii="Verdana" w:hAnsi="Verdana" w:cs="Verdana"/>
          <w:sz w:val="20"/>
          <w:szCs w:val="20"/>
        </w:rPr>
        <w:t>wychowaniu w trzeźwości i</w:t>
      </w:r>
      <w:r w:rsidR="000A4E4C">
        <w:rPr>
          <w:rFonts w:ascii="Verdana" w:hAnsi="Verdana" w:cs="Verdana"/>
          <w:sz w:val="20"/>
          <w:szCs w:val="20"/>
        </w:rPr>
        <w:t xml:space="preserve"> </w:t>
      </w:r>
      <w:r w:rsidR="0038760D" w:rsidRPr="00BE0B58">
        <w:rPr>
          <w:rFonts w:ascii="Verdana" w:hAnsi="Verdana" w:cs="Verdana"/>
          <w:sz w:val="20"/>
          <w:szCs w:val="20"/>
        </w:rPr>
        <w:t>przeciwdziałaniu alkoholizmowi</w:t>
      </w:r>
      <w:r w:rsidR="005702CE" w:rsidRPr="00BE0B58">
        <w:rPr>
          <w:rFonts w:ascii="Verdana" w:hAnsi="Verdana" w:cs="Verdana"/>
          <w:sz w:val="20"/>
          <w:szCs w:val="20"/>
        </w:rPr>
        <w:t>.</w:t>
      </w:r>
    </w:p>
    <w:p w:rsidR="000042E6" w:rsidRPr="00BE0B58" w:rsidRDefault="00BA5680" w:rsidP="00BE0B58">
      <w:pPr>
        <w:pStyle w:val="11Trescpisma"/>
        <w:suppressAutoHyphens/>
        <w:spacing w:before="0" w:line="288" w:lineRule="auto"/>
        <w:jc w:val="left"/>
        <w:rPr>
          <w:rFonts w:cs="Verdana"/>
          <w:color w:val="000000"/>
          <w:szCs w:val="20"/>
        </w:rPr>
      </w:pPr>
      <w:r w:rsidRPr="00BE0B58">
        <w:rPr>
          <w:rFonts w:cs="Verdana"/>
          <w:color w:val="000000"/>
          <w:szCs w:val="20"/>
        </w:rPr>
        <w:t>Oceniając uciążliwości i zagroże</w:t>
      </w:r>
      <w:r w:rsidR="000042E6" w:rsidRPr="00BE0B58">
        <w:rPr>
          <w:rFonts w:cs="Verdana"/>
          <w:color w:val="000000"/>
          <w:szCs w:val="20"/>
        </w:rPr>
        <w:t>nia</w:t>
      </w:r>
      <w:r w:rsidRPr="00BE0B58">
        <w:rPr>
          <w:rFonts w:cs="Verdana"/>
          <w:color w:val="000000"/>
          <w:szCs w:val="20"/>
        </w:rPr>
        <w:t xml:space="preserve"> związan</w:t>
      </w:r>
      <w:r w:rsidR="000042E6" w:rsidRPr="00BE0B58">
        <w:rPr>
          <w:rFonts w:cs="Verdana"/>
          <w:color w:val="000000"/>
          <w:szCs w:val="20"/>
        </w:rPr>
        <w:t>e</w:t>
      </w:r>
      <w:r w:rsidRPr="00BE0B58">
        <w:rPr>
          <w:rFonts w:cs="Verdana"/>
          <w:color w:val="000000"/>
          <w:szCs w:val="20"/>
        </w:rPr>
        <w:t xml:space="preserve"> ze sprzedażą napojów alkoholowych w</w:t>
      </w:r>
      <w:r w:rsidR="000A4E4C">
        <w:rPr>
          <w:rFonts w:cs="Verdana"/>
          <w:color w:val="000000"/>
          <w:szCs w:val="20"/>
        </w:rPr>
        <w:t xml:space="preserve"> </w:t>
      </w:r>
      <w:r w:rsidRPr="00BE0B58">
        <w:rPr>
          <w:rFonts w:cs="Verdana"/>
          <w:color w:val="000000"/>
          <w:szCs w:val="20"/>
        </w:rPr>
        <w:t xml:space="preserve">sklepach zlokalizowanych na terenie wrocławskich osiedli, Wydział Zdrowia i Spraw Społecznych przyjął ujednolicone wskaźniki </w:t>
      </w:r>
      <w:r w:rsidR="00435989" w:rsidRPr="00BE0B58">
        <w:rPr>
          <w:rFonts w:cs="Verdana"/>
          <w:color w:val="000000"/>
          <w:szCs w:val="20"/>
        </w:rPr>
        <w:t>odnoszące się d</w:t>
      </w:r>
      <w:r w:rsidRPr="00BE0B58">
        <w:rPr>
          <w:rFonts w:cs="Verdana"/>
          <w:color w:val="000000"/>
          <w:szCs w:val="20"/>
        </w:rPr>
        <w:t xml:space="preserve">o powierzchni </w:t>
      </w:r>
      <w:r w:rsidR="00C342D1" w:rsidRPr="00BE0B58">
        <w:rPr>
          <w:rFonts w:cs="Verdana"/>
          <w:color w:val="000000"/>
          <w:szCs w:val="20"/>
        </w:rPr>
        <w:t xml:space="preserve">każdego </w:t>
      </w:r>
      <w:r w:rsidRPr="00BE0B58">
        <w:rPr>
          <w:rFonts w:cs="Verdana"/>
          <w:color w:val="000000"/>
          <w:szCs w:val="20"/>
        </w:rPr>
        <w:t>osiedla, liczb</w:t>
      </w:r>
      <w:r w:rsidR="00435989" w:rsidRPr="00BE0B58">
        <w:rPr>
          <w:rFonts w:cs="Verdana"/>
          <w:color w:val="000000"/>
          <w:szCs w:val="20"/>
        </w:rPr>
        <w:t>y</w:t>
      </w:r>
      <w:r w:rsidRPr="00BE0B58">
        <w:rPr>
          <w:rFonts w:cs="Verdana"/>
          <w:color w:val="000000"/>
          <w:szCs w:val="20"/>
        </w:rPr>
        <w:t xml:space="preserve"> mieszkańców w wieku powyżej 18 lat, liczb</w:t>
      </w:r>
      <w:r w:rsidR="00435989" w:rsidRPr="00BE0B58">
        <w:rPr>
          <w:rFonts w:cs="Verdana"/>
          <w:color w:val="000000"/>
          <w:szCs w:val="20"/>
        </w:rPr>
        <w:t>y</w:t>
      </w:r>
      <w:r w:rsidRPr="00BE0B58">
        <w:rPr>
          <w:rFonts w:cs="Verdana"/>
          <w:color w:val="000000"/>
          <w:szCs w:val="20"/>
        </w:rPr>
        <w:t xml:space="preserve"> punktów posiadających zezwolenia na</w:t>
      </w:r>
      <w:r w:rsidR="000A4E4C">
        <w:rPr>
          <w:rFonts w:cs="Verdana"/>
          <w:color w:val="000000"/>
          <w:szCs w:val="20"/>
        </w:rPr>
        <w:t xml:space="preserve"> </w:t>
      </w:r>
      <w:r w:rsidRPr="00BE0B58">
        <w:rPr>
          <w:rFonts w:cs="Verdana"/>
          <w:color w:val="000000"/>
          <w:szCs w:val="20"/>
        </w:rPr>
        <w:t>sprzedaż napojów alkoholowych przeznaczonych do konsumpcji poza miejscem sprzedaży oraz liczb</w:t>
      </w:r>
      <w:r w:rsidR="00435989" w:rsidRPr="00BE0B58">
        <w:rPr>
          <w:rFonts w:cs="Verdana"/>
          <w:color w:val="000000"/>
          <w:szCs w:val="20"/>
        </w:rPr>
        <w:t>y</w:t>
      </w:r>
      <w:r w:rsidRPr="00BE0B58">
        <w:rPr>
          <w:rFonts w:cs="Verdana"/>
          <w:color w:val="000000"/>
          <w:szCs w:val="20"/>
        </w:rPr>
        <w:t xml:space="preserve"> interwencji podejmowanych przez służby.</w:t>
      </w:r>
      <w:r w:rsidR="00246370">
        <w:rPr>
          <w:rFonts w:cs="Verdana"/>
          <w:color w:val="000000"/>
          <w:szCs w:val="20"/>
        </w:rPr>
        <w:t xml:space="preserve"> </w:t>
      </w:r>
      <w:r w:rsidR="000042E6" w:rsidRPr="00BE0B58">
        <w:rPr>
          <w:rFonts w:cs="Verdana"/>
          <w:color w:val="000000"/>
          <w:szCs w:val="20"/>
        </w:rPr>
        <w:t>Wskaźniki dla o</w:t>
      </w:r>
      <w:r w:rsidR="00435989" w:rsidRPr="00BE0B58">
        <w:rPr>
          <w:rFonts w:cs="Verdana"/>
          <w:color w:val="000000"/>
          <w:szCs w:val="20"/>
        </w:rPr>
        <w:t>siedl</w:t>
      </w:r>
      <w:r w:rsidR="000042E6" w:rsidRPr="00BE0B58">
        <w:rPr>
          <w:rFonts w:cs="Verdana"/>
          <w:color w:val="000000"/>
          <w:szCs w:val="20"/>
        </w:rPr>
        <w:t>i</w:t>
      </w:r>
      <w:r w:rsidR="00435989" w:rsidRPr="00BE0B58">
        <w:rPr>
          <w:rFonts w:cs="Verdana"/>
          <w:color w:val="000000"/>
          <w:szCs w:val="20"/>
        </w:rPr>
        <w:t xml:space="preserve">: </w:t>
      </w:r>
      <w:r w:rsidR="00435989" w:rsidRPr="00BE0B58">
        <w:rPr>
          <w:rFonts w:cs="Verdana"/>
          <w:szCs w:val="20"/>
        </w:rPr>
        <w:t>Szczepin, Nadodrze, Ołbin, Plac Grunwaldzki oraz Przedmieście Świdnickie</w:t>
      </w:r>
      <w:r w:rsidR="000042E6" w:rsidRPr="00BE0B58">
        <w:rPr>
          <w:rFonts w:cs="Verdana"/>
          <w:szCs w:val="20"/>
        </w:rPr>
        <w:t xml:space="preserve"> są</w:t>
      </w:r>
      <w:r w:rsidR="000A4E4C">
        <w:rPr>
          <w:rFonts w:cs="Verdana"/>
          <w:szCs w:val="20"/>
        </w:rPr>
        <w:t xml:space="preserve"> </w:t>
      </w:r>
      <w:r w:rsidR="000042E6" w:rsidRPr="00BE0B58">
        <w:rPr>
          <w:rFonts w:cs="Verdana"/>
          <w:szCs w:val="20"/>
        </w:rPr>
        <w:t>zdecydowanie niekorzystne. Nieco lepiej prezentują się</w:t>
      </w:r>
      <w:r w:rsidR="006E7B42" w:rsidRPr="00BE0B58">
        <w:rPr>
          <w:rFonts w:cs="Verdana"/>
          <w:szCs w:val="20"/>
        </w:rPr>
        <w:t xml:space="preserve"> oparte na interwencjach służb</w:t>
      </w:r>
      <w:r w:rsidR="000A4E4C">
        <w:rPr>
          <w:rFonts w:cs="Verdana"/>
          <w:szCs w:val="20"/>
        </w:rPr>
        <w:t xml:space="preserve"> wskaźniki dla o</w:t>
      </w:r>
      <w:r w:rsidR="000042E6" w:rsidRPr="00BE0B58">
        <w:rPr>
          <w:rFonts w:cs="Verdana"/>
          <w:szCs w:val="20"/>
        </w:rPr>
        <w:t>siedla Przedmieście Oławskie, niemniej jednak</w:t>
      </w:r>
      <w:r w:rsidR="00422104" w:rsidRPr="00BE0B58">
        <w:rPr>
          <w:rFonts w:cs="Verdana"/>
          <w:szCs w:val="20"/>
        </w:rPr>
        <w:t xml:space="preserve"> istnieje wysokie ryzyko, że</w:t>
      </w:r>
      <w:r w:rsidR="000A4E4C">
        <w:rPr>
          <w:rFonts w:cs="Verdana"/>
          <w:szCs w:val="20"/>
        </w:rPr>
        <w:t xml:space="preserve"> </w:t>
      </w:r>
      <w:r w:rsidR="00422104" w:rsidRPr="00BE0B58">
        <w:rPr>
          <w:rFonts w:cs="Verdana"/>
          <w:szCs w:val="20"/>
        </w:rPr>
        <w:t xml:space="preserve">w przypadku wprowadzenia </w:t>
      </w:r>
      <w:r w:rsidR="000A4E4C">
        <w:rPr>
          <w:rFonts w:cs="Verdana"/>
          <w:szCs w:val="20"/>
        </w:rPr>
        <w:t xml:space="preserve">na </w:t>
      </w:r>
      <w:r w:rsidR="00034A9F" w:rsidRPr="00BE0B58">
        <w:rPr>
          <w:rFonts w:cs="Verdana"/>
          <w:szCs w:val="20"/>
        </w:rPr>
        <w:t xml:space="preserve">terenie pozostałych wskazanych osiedli </w:t>
      </w:r>
      <w:r w:rsidR="00422104" w:rsidRPr="00BE0B58">
        <w:rPr>
          <w:rFonts w:cs="Verdana"/>
          <w:szCs w:val="20"/>
        </w:rPr>
        <w:t>ograniczenia godzin sprzedaży napojów alkoholowych po godzinie 22.00</w:t>
      </w:r>
      <w:r w:rsidR="00034A9F" w:rsidRPr="00BE0B58">
        <w:rPr>
          <w:rFonts w:cs="Verdana"/>
          <w:szCs w:val="20"/>
        </w:rPr>
        <w:t>,</w:t>
      </w:r>
      <w:r w:rsidR="000A4E4C">
        <w:rPr>
          <w:rFonts w:cs="Verdana"/>
          <w:szCs w:val="20"/>
        </w:rPr>
        <w:t xml:space="preserve"> z </w:t>
      </w:r>
      <w:r w:rsidR="006E7B42" w:rsidRPr="00BE0B58">
        <w:rPr>
          <w:rFonts w:cs="Verdana"/>
          <w:szCs w:val="20"/>
        </w:rPr>
        <w:t xml:space="preserve">uwagi na lokalizację </w:t>
      </w:r>
      <w:r w:rsidR="00422104" w:rsidRPr="00BE0B58">
        <w:rPr>
          <w:rFonts w:cs="Verdana"/>
          <w:szCs w:val="20"/>
        </w:rPr>
        <w:t>punkt</w:t>
      </w:r>
      <w:r w:rsidR="006E7B42" w:rsidRPr="00BE0B58">
        <w:rPr>
          <w:rFonts w:cs="Verdana"/>
          <w:szCs w:val="20"/>
        </w:rPr>
        <w:t>ów</w:t>
      </w:r>
      <w:r w:rsidR="00422104" w:rsidRPr="00BE0B58">
        <w:rPr>
          <w:rFonts w:cs="Verdana"/>
          <w:szCs w:val="20"/>
        </w:rPr>
        <w:t xml:space="preserve"> sprzedaży</w:t>
      </w:r>
      <w:r w:rsidR="006E7B42" w:rsidRPr="00BE0B58">
        <w:rPr>
          <w:rFonts w:cs="Verdana"/>
          <w:szCs w:val="20"/>
        </w:rPr>
        <w:t xml:space="preserve"> przy ul.</w:t>
      </w:r>
      <w:r w:rsidR="000A4E4C">
        <w:rPr>
          <w:rFonts w:cs="Verdana"/>
          <w:szCs w:val="20"/>
        </w:rPr>
        <w:t xml:space="preserve"> </w:t>
      </w:r>
      <w:r w:rsidR="006E7B42" w:rsidRPr="00BE0B58">
        <w:rPr>
          <w:rFonts w:cs="Verdana"/>
          <w:szCs w:val="20"/>
        </w:rPr>
        <w:t>Krasińskiego i w okolicach budynku OVO, liczba interwencji podejmowanych przez funkcjonariuszy S</w:t>
      </w:r>
      <w:r w:rsidR="000A4E4C">
        <w:rPr>
          <w:rFonts w:cs="Verdana"/>
          <w:szCs w:val="20"/>
        </w:rPr>
        <w:t xml:space="preserve">traży </w:t>
      </w:r>
      <w:r w:rsidR="006E7B42" w:rsidRPr="00BE0B58">
        <w:rPr>
          <w:rFonts w:cs="Verdana"/>
          <w:szCs w:val="20"/>
        </w:rPr>
        <w:t>M</w:t>
      </w:r>
      <w:r w:rsidR="000A4E4C">
        <w:rPr>
          <w:rFonts w:cs="Verdana"/>
          <w:szCs w:val="20"/>
        </w:rPr>
        <w:t xml:space="preserve">iejskiej </w:t>
      </w:r>
      <w:r w:rsidR="006E7B42" w:rsidRPr="00BE0B58">
        <w:rPr>
          <w:rFonts w:cs="Verdana"/>
          <w:szCs w:val="20"/>
        </w:rPr>
        <w:t>W</w:t>
      </w:r>
      <w:r w:rsidR="000A4E4C">
        <w:rPr>
          <w:rFonts w:cs="Verdana"/>
          <w:szCs w:val="20"/>
        </w:rPr>
        <w:t>rocławia i K</w:t>
      </w:r>
      <w:r w:rsidR="00246370">
        <w:rPr>
          <w:rFonts w:cs="Verdana"/>
          <w:szCs w:val="20"/>
        </w:rPr>
        <w:t>omendy Miejskiej Policji</w:t>
      </w:r>
      <w:r w:rsidR="000A4E4C">
        <w:rPr>
          <w:rFonts w:cs="Verdana"/>
          <w:szCs w:val="20"/>
        </w:rPr>
        <w:t xml:space="preserve"> w tym rejonie wzrośnie.</w:t>
      </w:r>
    </w:p>
    <w:p w:rsidR="00F47DE6" w:rsidRPr="00BE0B58" w:rsidRDefault="00D46335" w:rsidP="00BE0B58">
      <w:pPr>
        <w:suppressAutoHyphens/>
        <w:spacing w:line="288" w:lineRule="auto"/>
        <w:rPr>
          <w:rFonts w:ascii="Verdana" w:hAnsi="Verdana" w:cs="Verdana"/>
          <w:color w:val="000000"/>
          <w:sz w:val="20"/>
          <w:szCs w:val="20"/>
        </w:rPr>
      </w:pPr>
      <w:r w:rsidRPr="00BE0B58">
        <w:rPr>
          <w:rFonts w:ascii="Verdana" w:hAnsi="Verdana" w:cs="Verdana"/>
          <w:color w:val="000000"/>
          <w:sz w:val="20"/>
          <w:szCs w:val="20"/>
        </w:rPr>
        <w:t>Rozkład przestrzenny obiektów handlowych we Wrocławiu nie jest jednakowy, a jego pochodną jest liczba placó</w:t>
      </w:r>
      <w:r w:rsidR="00E4211B">
        <w:rPr>
          <w:rFonts w:ascii="Verdana" w:hAnsi="Verdana" w:cs="Verdana"/>
          <w:color w:val="000000"/>
          <w:sz w:val="20"/>
          <w:szCs w:val="20"/>
        </w:rPr>
        <w:t xml:space="preserve">wek posiadających zezwolenia na </w:t>
      </w:r>
      <w:r w:rsidRPr="00BE0B58">
        <w:rPr>
          <w:rFonts w:ascii="Verdana" w:hAnsi="Verdana" w:cs="Verdana"/>
          <w:color w:val="000000"/>
          <w:sz w:val="20"/>
          <w:szCs w:val="20"/>
        </w:rPr>
        <w:t>sprzedaż napojów alkoholowych</w:t>
      </w:r>
      <w:r w:rsidR="001A0AC2" w:rsidRPr="00BE0B58">
        <w:rPr>
          <w:rFonts w:ascii="Verdana" w:hAnsi="Verdana" w:cs="Verdana"/>
          <w:color w:val="000000"/>
          <w:sz w:val="20"/>
          <w:szCs w:val="20"/>
        </w:rPr>
        <w:t xml:space="preserve">. Jako przykład wskazać należy </w:t>
      </w:r>
      <w:r w:rsidR="00E4211B">
        <w:rPr>
          <w:rFonts w:ascii="Verdana" w:hAnsi="Verdana" w:cs="Verdana"/>
          <w:color w:val="000000"/>
          <w:sz w:val="20"/>
          <w:szCs w:val="20"/>
        </w:rPr>
        <w:t>o</w:t>
      </w:r>
      <w:r w:rsidRPr="00BE0B58">
        <w:rPr>
          <w:rFonts w:ascii="Verdana" w:hAnsi="Verdana" w:cs="Verdana"/>
          <w:color w:val="000000"/>
          <w:sz w:val="20"/>
          <w:szCs w:val="20"/>
        </w:rPr>
        <w:t>siedl</w:t>
      </w:r>
      <w:r w:rsidR="001A0AC2" w:rsidRPr="00BE0B58">
        <w:rPr>
          <w:rFonts w:ascii="Verdana" w:hAnsi="Verdana" w:cs="Verdana"/>
          <w:color w:val="000000"/>
          <w:sz w:val="20"/>
          <w:szCs w:val="20"/>
        </w:rPr>
        <w:t>e</w:t>
      </w:r>
      <w:r w:rsidRPr="00BE0B58">
        <w:rPr>
          <w:rFonts w:ascii="Verdana" w:hAnsi="Verdana" w:cs="Verdana"/>
          <w:color w:val="000000"/>
          <w:sz w:val="20"/>
          <w:szCs w:val="20"/>
        </w:rPr>
        <w:t xml:space="preserve"> Bieńkowice</w:t>
      </w:r>
      <w:r w:rsidR="001A0AC2" w:rsidRPr="00BE0B58">
        <w:rPr>
          <w:rFonts w:ascii="Verdana" w:hAnsi="Verdana" w:cs="Verdana"/>
          <w:color w:val="000000"/>
          <w:sz w:val="20"/>
          <w:szCs w:val="20"/>
        </w:rPr>
        <w:t>, gdzie</w:t>
      </w:r>
      <w:r w:rsidRPr="00BE0B58">
        <w:rPr>
          <w:rFonts w:ascii="Verdana" w:hAnsi="Verdana" w:cs="Verdana"/>
          <w:color w:val="000000"/>
          <w:sz w:val="20"/>
          <w:szCs w:val="20"/>
        </w:rPr>
        <w:t xml:space="preserve"> nie ma żadnego punktu handlowego posiadającego takie uprawnienie</w:t>
      </w:r>
      <w:r w:rsidR="001A0AC2" w:rsidRPr="00BE0B58">
        <w:rPr>
          <w:rFonts w:ascii="Verdana" w:hAnsi="Verdana" w:cs="Verdana"/>
          <w:color w:val="000000"/>
          <w:sz w:val="20"/>
          <w:szCs w:val="20"/>
        </w:rPr>
        <w:t xml:space="preserve"> oraz </w:t>
      </w:r>
      <w:r w:rsidR="00E4211B">
        <w:rPr>
          <w:rFonts w:ascii="Verdana" w:hAnsi="Verdana" w:cs="Verdana"/>
          <w:color w:val="000000"/>
          <w:sz w:val="20"/>
          <w:szCs w:val="20"/>
        </w:rPr>
        <w:t>o</w:t>
      </w:r>
      <w:r w:rsidR="007A4F0E" w:rsidRPr="00BE0B58">
        <w:rPr>
          <w:rFonts w:ascii="Verdana" w:hAnsi="Verdana" w:cs="Verdana"/>
          <w:color w:val="000000"/>
          <w:sz w:val="20"/>
          <w:szCs w:val="20"/>
        </w:rPr>
        <w:t>siedle Nadodrze, gdzie zlokalizowan</w:t>
      </w:r>
      <w:r w:rsidR="00E95D24" w:rsidRPr="00BE0B58">
        <w:rPr>
          <w:rFonts w:ascii="Verdana" w:hAnsi="Verdana" w:cs="Verdana"/>
          <w:color w:val="000000"/>
          <w:sz w:val="20"/>
          <w:szCs w:val="20"/>
        </w:rPr>
        <w:t xml:space="preserve">ych jest ponad </w:t>
      </w:r>
      <w:r w:rsidR="007A4F0E" w:rsidRPr="00BE0B58">
        <w:rPr>
          <w:rFonts w:ascii="Verdana" w:hAnsi="Verdana" w:cs="Verdana"/>
          <w:color w:val="000000"/>
          <w:sz w:val="20"/>
          <w:szCs w:val="20"/>
        </w:rPr>
        <w:t>6</w:t>
      </w:r>
      <w:r w:rsidR="00E95D24" w:rsidRPr="00BE0B58">
        <w:rPr>
          <w:rFonts w:ascii="Verdana" w:hAnsi="Verdana" w:cs="Verdana"/>
          <w:color w:val="000000"/>
          <w:sz w:val="20"/>
          <w:szCs w:val="20"/>
        </w:rPr>
        <w:t>0</w:t>
      </w:r>
      <w:r w:rsidR="00E4211B">
        <w:rPr>
          <w:rFonts w:ascii="Verdana" w:hAnsi="Verdana" w:cs="Verdana"/>
          <w:color w:val="000000"/>
          <w:sz w:val="20"/>
          <w:szCs w:val="20"/>
        </w:rPr>
        <w:t xml:space="preserve"> </w:t>
      </w:r>
      <w:r w:rsidR="00E95D24" w:rsidRPr="00BE0B58">
        <w:rPr>
          <w:rFonts w:ascii="Verdana" w:hAnsi="Verdana" w:cs="Verdana"/>
          <w:color w:val="000000"/>
          <w:sz w:val="20"/>
          <w:szCs w:val="20"/>
        </w:rPr>
        <w:t>sklepów</w:t>
      </w:r>
      <w:r w:rsidR="007A4F0E" w:rsidRPr="00BE0B58">
        <w:rPr>
          <w:rFonts w:ascii="Verdana" w:hAnsi="Verdana" w:cs="Verdana"/>
          <w:color w:val="000000"/>
          <w:sz w:val="20"/>
          <w:szCs w:val="20"/>
        </w:rPr>
        <w:t xml:space="preserve"> posiadając</w:t>
      </w:r>
      <w:r w:rsidR="00E95D24" w:rsidRPr="00BE0B58">
        <w:rPr>
          <w:rFonts w:ascii="Verdana" w:hAnsi="Verdana" w:cs="Verdana"/>
          <w:color w:val="000000"/>
          <w:sz w:val="20"/>
          <w:szCs w:val="20"/>
        </w:rPr>
        <w:t>ych</w:t>
      </w:r>
      <w:r w:rsidR="007A4F0E" w:rsidRPr="00BE0B58">
        <w:rPr>
          <w:rFonts w:ascii="Verdana" w:hAnsi="Verdana" w:cs="Verdana"/>
          <w:color w:val="000000"/>
          <w:sz w:val="20"/>
          <w:szCs w:val="20"/>
        </w:rPr>
        <w:t xml:space="preserve"> zezwolenia (31.12.2022 rok)</w:t>
      </w:r>
      <w:r w:rsidRPr="00BE0B58">
        <w:rPr>
          <w:rFonts w:ascii="Verdana" w:hAnsi="Verdana" w:cs="Verdana"/>
          <w:color w:val="000000"/>
          <w:sz w:val="20"/>
          <w:szCs w:val="20"/>
        </w:rPr>
        <w:t>.</w:t>
      </w:r>
      <w:r w:rsidR="00E4211B">
        <w:rPr>
          <w:rFonts w:ascii="Verdana" w:hAnsi="Verdana" w:cs="Verdana"/>
          <w:color w:val="000000"/>
          <w:sz w:val="20"/>
          <w:szCs w:val="20"/>
        </w:rPr>
        <w:t xml:space="preserve"> </w:t>
      </w:r>
      <w:r w:rsidR="00771F08" w:rsidRPr="00BE0B58">
        <w:rPr>
          <w:rFonts w:ascii="Verdana" w:hAnsi="Verdana" w:cs="Verdana"/>
          <w:color w:val="000000"/>
          <w:sz w:val="20"/>
          <w:szCs w:val="20"/>
        </w:rPr>
        <w:t>Zagrożenia dla bezpieczeństwa i</w:t>
      </w:r>
      <w:r w:rsidR="00E4211B">
        <w:rPr>
          <w:rFonts w:ascii="Verdana" w:hAnsi="Verdana" w:cs="Verdana"/>
          <w:color w:val="000000"/>
          <w:sz w:val="20"/>
          <w:szCs w:val="20"/>
        </w:rPr>
        <w:t xml:space="preserve"> </w:t>
      </w:r>
      <w:r w:rsidR="00771F08" w:rsidRPr="00BE0B58">
        <w:rPr>
          <w:rFonts w:ascii="Verdana" w:hAnsi="Verdana" w:cs="Verdana"/>
          <w:color w:val="000000"/>
          <w:sz w:val="20"/>
          <w:szCs w:val="20"/>
        </w:rPr>
        <w:t>porządku publicznego związane ze</w:t>
      </w:r>
      <w:r w:rsidR="00E4211B">
        <w:rPr>
          <w:rFonts w:ascii="Verdana" w:hAnsi="Verdana" w:cs="Verdana"/>
          <w:color w:val="000000"/>
          <w:sz w:val="20"/>
          <w:szCs w:val="20"/>
        </w:rPr>
        <w:t xml:space="preserve"> </w:t>
      </w:r>
      <w:r w:rsidR="00771F08" w:rsidRPr="00BE0B58">
        <w:rPr>
          <w:rFonts w:ascii="Verdana" w:hAnsi="Verdana" w:cs="Verdana"/>
          <w:color w:val="000000"/>
          <w:sz w:val="20"/>
          <w:szCs w:val="20"/>
        </w:rPr>
        <w:t xml:space="preserve">spożyciem alkoholu koncentrują się na terenie </w:t>
      </w:r>
      <w:r w:rsidR="00E4211B">
        <w:rPr>
          <w:rFonts w:ascii="Verdana" w:hAnsi="Verdana" w:cs="Verdana"/>
          <w:color w:val="000000"/>
          <w:sz w:val="20"/>
          <w:szCs w:val="20"/>
        </w:rPr>
        <w:t>o</w:t>
      </w:r>
      <w:r w:rsidR="00771F08" w:rsidRPr="00BE0B58">
        <w:rPr>
          <w:rFonts w:ascii="Verdana" w:hAnsi="Verdana" w:cs="Verdana"/>
          <w:color w:val="000000"/>
          <w:sz w:val="20"/>
          <w:szCs w:val="20"/>
        </w:rPr>
        <w:t>siedl</w:t>
      </w:r>
      <w:r w:rsidR="00C03AA8" w:rsidRPr="00BE0B58">
        <w:rPr>
          <w:rFonts w:ascii="Verdana" w:hAnsi="Verdana" w:cs="Verdana"/>
          <w:color w:val="000000"/>
          <w:sz w:val="20"/>
          <w:szCs w:val="20"/>
        </w:rPr>
        <w:t>a</w:t>
      </w:r>
      <w:r w:rsidR="00E4211B">
        <w:rPr>
          <w:rFonts w:ascii="Verdana" w:hAnsi="Verdana" w:cs="Verdana"/>
          <w:color w:val="000000"/>
          <w:sz w:val="20"/>
          <w:szCs w:val="20"/>
        </w:rPr>
        <w:t xml:space="preserve"> </w:t>
      </w:r>
      <w:r w:rsidR="00C03AA8" w:rsidRPr="00BE0B58">
        <w:rPr>
          <w:rFonts w:ascii="Verdana" w:hAnsi="Verdana" w:cs="Verdana"/>
          <w:color w:val="000000"/>
          <w:sz w:val="20"/>
          <w:szCs w:val="20"/>
        </w:rPr>
        <w:t>Stare Miasto – gdzie ograniczenie godzin sprzedaży już obowiązuje oraz osiedli:</w:t>
      </w:r>
      <w:r w:rsidR="00E4211B">
        <w:rPr>
          <w:rFonts w:ascii="Verdana" w:hAnsi="Verdana" w:cs="Verdana"/>
          <w:color w:val="000000"/>
          <w:sz w:val="20"/>
          <w:szCs w:val="20"/>
        </w:rPr>
        <w:t xml:space="preserve"> </w:t>
      </w:r>
      <w:r w:rsidR="00C03AA8" w:rsidRPr="00BE0B58">
        <w:rPr>
          <w:rFonts w:ascii="Verdana" w:hAnsi="Verdana" w:cs="Verdana"/>
          <w:color w:val="000000"/>
          <w:sz w:val="20"/>
          <w:szCs w:val="20"/>
        </w:rPr>
        <w:t>Szczepin, Nadodrze, Ołbin, Plac Grunwaldzki, Przedmieście Oławskie oraz Przedmieście Świdnickie</w:t>
      </w:r>
      <w:r w:rsidR="00E4211B">
        <w:rPr>
          <w:rFonts w:ascii="Verdana" w:hAnsi="Verdana" w:cs="Verdana"/>
          <w:color w:val="000000"/>
          <w:sz w:val="20"/>
          <w:szCs w:val="20"/>
        </w:rPr>
        <w:t>.</w:t>
      </w:r>
    </w:p>
    <w:p w:rsidR="0089321D" w:rsidRPr="00BE0B58" w:rsidRDefault="0089321D" w:rsidP="00BE0B58">
      <w:pPr>
        <w:suppressAutoHyphens/>
        <w:spacing w:line="288" w:lineRule="auto"/>
        <w:rPr>
          <w:rFonts w:ascii="Verdana" w:hAnsi="Verdana" w:cs="Verdana"/>
          <w:color w:val="000000"/>
          <w:sz w:val="20"/>
          <w:szCs w:val="20"/>
        </w:rPr>
      </w:pPr>
    </w:p>
    <w:p w:rsidR="00945F16" w:rsidRPr="00BE0B58" w:rsidRDefault="009A3AD6" w:rsidP="00BE0B58">
      <w:pPr>
        <w:suppressAutoHyphens/>
        <w:spacing w:line="288" w:lineRule="auto"/>
        <w:rPr>
          <w:rFonts w:ascii="Verdana" w:hAnsi="Verdana" w:cs="Verdana"/>
          <w:color w:val="000000"/>
          <w:sz w:val="20"/>
          <w:szCs w:val="20"/>
        </w:rPr>
      </w:pPr>
      <w:r w:rsidRPr="00BE0B58">
        <w:rPr>
          <w:rFonts w:ascii="Verdana" w:hAnsi="Verdana" w:cs="Verdana"/>
          <w:color w:val="000000"/>
          <w:sz w:val="20"/>
          <w:szCs w:val="20"/>
        </w:rPr>
        <w:t xml:space="preserve">Ograniczenie swobody działalności gospodarczej </w:t>
      </w:r>
      <w:r w:rsidR="00E4211B">
        <w:rPr>
          <w:rFonts w:ascii="Verdana" w:hAnsi="Verdana" w:cs="Verdana"/>
          <w:color w:val="000000"/>
          <w:sz w:val="20"/>
          <w:szCs w:val="20"/>
        </w:rPr>
        <w:t xml:space="preserve">związane z </w:t>
      </w:r>
      <w:r w:rsidRPr="00BE0B58">
        <w:rPr>
          <w:rFonts w:ascii="Verdana" w:hAnsi="Verdana" w:cs="Verdana"/>
          <w:color w:val="000000"/>
          <w:sz w:val="20"/>
          <w:szCs w:val="20"/>
        </w:rPr>
        <w:t>wprowadzenie</w:t>
      </w:r>
      <w:r w:rsidR="00C03AA8" w:rsidRPr="00BE0B58">
        <w:rPr>
          <w:rFonts w:ascii="Verdana" w:hAnsi="Verdana" w:cs="Verdana"/>
          <w:color w:val="000000"/>
          <w:sz w:val="20"/>
          <w:szCs w:val="20"/>
        </w:rPr>
        <w:t xml:space="preserve">m </w:t>
      </w:r>
      <w:r w:rsidRPr="00BE0B58">
        <w:rPr>
          <w:rFonts w:ascii="Verdana" w:hAnsi="Verdana" w:cs="Verdana"/>
          <w:color w:val="000000"/>
          <w:sz w:val="20"/>
          <w:szCs w:val="20"/>
        </w:rPr>
        <w:t>ograniczenia</w:t>
      </w:r>
      <w:r w:rsidR="007A4F0E" w:rsidRPr="00BE0B58">
        <w:rPr>
          <w:rFonts w:ascii="Verdana" w:hAnsi="Verdana" w:cs="Verdana"/>
          <w:color w:val="000000"/>
          <w:sz w:val="20"/>
          <w:szCs w:val="20"/>
        </w:rPr>
        <w:t xml:space="preserve"> godzin sprzedaży alkoholu </w:t>
      </w:r>
      <w:r w:rsidRPr="00BE0B58">
        <w:rPr>
          <w:rFonts w:ascii="Verdana" w:hAnsi="Verdana" w:cs="Verdana"/>
          <w:color w:val="000000"/>
          <w:sz w:val="20"/>
          <w:szCs w:val="20"/>
        </w:rPr>
        <w:t xml:space="preserve">mieści się w pojęciu ochrony zdrowia publicznego </w:t>
      </w:r>
      <w:r w:rsidR="00F47DE6" w:rsidRPr="00BE0B58">
        <w:rPr>
          <w:rFonts w:ascii="Verdana" w:hAnsi="Verdana" w:cs="Verdana"/>
          <w:color w:val="000000"/>
          <w:sz w:val="20"/>
          <w:szCs w:val="20"/>
        </w:rPr>
        <w:t>i</w:t>
      </w:r>
      <w:r w:rsidR="00246370">
        <w:rPr>
          <w:rFonts w:ascii="Verdana" w:hAnsi="Verdana" w:cs="Verdana"/>
          <w:color w:val="000000"/>
          <w:sz w:val="20"/>
          <w:szCs w:val="20"/>
        </w:rPr>
        <w:t xml:space="preserve"> </w:t>
      </w:r>
      <w:r w:rsidR="007A4F0E" w:rsidRPr="00BE0B58">
        <w:rPr>
          <w:rFonts w:ascii="Verdana" w:hAnsi="Verdana" w:cs="Verdana"/>
          <w:color w:val="000000"/>
          <w:sz w:val="20"/>
          <w:szCs w:val="20"/>
        </w:rPr>
        <w:t xml:space="preserve">ochrony </w:t>
      </w:r>
      <w:r w:rsidRPr="00BE0B58">
        <w:rPr>
          <w:rFonts w:ascii="Verdana" w:hAnsi="Verdana" w:cs="Verdana"/>
          <w:color w:val="000000"/>
          <w:sz w:val="20"/>
          <w:szCs w:val="20"/>
        </w:rPr>
        <w:t xml:space="preserve">porządku publicznego, bowiem </w:t>
      </w:r>
      <w:r w:rsidR="00F47DE6" w:rsidRPr="00BE0B58">
        <w:rPr>
          <w:rFonts w:ascii="Verdana" w:hAnsi="Verdana" w:cs="Verdana"/>
          <w:color w:val="000000"/>
          <w:sz w:val="20"/>
          <w:szCs w:val="20"/>
        </w:rPr>
        <w:t>bez wątpienia</w:t>
      </w:r>
      <w:r w:rsidRPr="00BE0B58">
        <w:rPr>
          <w:rFonts w:ascii="Verdana" w:hAnsi="Verdana" w:cs="Verdana"/>
          <w:color w:val="000000"/>
          <w:sz w:val="20"/>
          <w:szCs w:val="20"/>
        </w:rPr>
        <w:t xml:space="preserve"> oddziałuje</w:t>
      </w:r>
      <w:r w:rsidR="007A4F0E" w:rsidRPr="00BE0B58">
        <w:rPr>
          <w:rFonts w:ascii="Verdana" w:hAnsi="Verdana" w:cs="Verdana"/>
          <w:color w:val="000000"/>
          <w:sz w:val="20"/>
          <w:szCs w:val="20"/>
        </w:rPr>
        <w:t xml:space="preserve"> ono</w:t>
      </w:r>
      <w:r w:rsidRPr="00BE0B58">
        <w:rPr>
          <w:rFonts w:ascii="Verdana" w:hAnsi="Verdana" w:cs="Verdana"/>
          <w:color w:val="000000"/>
          <w:sz w:val="20"/>
          <w:szCs w:val="20"/>
        </w:rPr>
        <w:t xml:space="preserve"> i</w:t>
      </w:r>
      <w:r w:rsidR="00E4211B">
        <w:rPr>
          <w:rFonts w:ascii="Verdana" w:hAnsi="Verdana" w:cs="Verdana"/>
          <w:color w:val="000000"/>
          <w:sz w:val="20"/>
          <w:szCs w:val="20"/>
        </w:rPr>
        <w:t xml:space="preserve"> </w:t>
      </w:r>
      <w:r w:rsidRPr="00BE0B58">
        <w:rPr>
          <w:rFonts w:ascii="Verdana" w:hAnsi="Verdana" w:cs="Verdana"/>
          <w:color w:val="000000"/>
          <w:sz w:val="20"/>
          <w:szCs w:val="20"/>
        </w:rPr>
        <w:t>przyczynia się do</w:t>
      </w:r>
      <w:r w:rsidR="00E4211B">
        <w:rPr>
          <w:rFonts w:ascii="Verdana" w:hAnsi="Verdana" w:cs="Verdana"/>
          <w:color w:val="000000"/>
          <w:sz w:val="20"/>
          <w:szCs w:val="20"/>
        </w:rPr>
        <w:t xml:space="preserve"> </w:t>
      </w:r>
      <w:r w:rsidRPr="00BE0B58">
        <w:rPr>
          <w:rFonts w:ascii="Verdana" w:hAnsi="Verdana" w:cs="Verdana"/>
          <w:color w:val="000000"/>
          <w:sz w:val="20"/>
          <w:szCs w:val="20"/>
        </w:rPr>
        <w:t>wzmocnienia i ochrony tych wartości.</w:t>
      </w:r>
      <w:r w:rsidR="00E4211B">
        <w:rPr>
          <w:rFonts w:ascii="Verdana" w:hAnsi="Verdana" w:cs="Verdana"/>
          <w:color w:val="000000"/>
          <w:sz w:val="20"/>
          <w:szCs w:val="20"/>
        </w:rPr>
        <w:t xml:space="preserve"> Program profilaktyki i </w:t>
      </w:r>
      <w:r w:rsidR="00C4195F" w:rsidRPr="00BE0B58">
        <w:rPr>
          <w:rFonts w:ascii="Verdana" w:hAnsi="Verdana" w:cs="Verdana"/>
          <w:color w:val="000000"/>
          <w:sz w:val="20"/>
          <w:szCs w:val="20"/>
        </w:rPr>
        <w:t>rozwiązywa</w:t>
      </w:r>
      <w:r w:rsidR="00E4211B">
        <w:rPr>
          <w:rFonts w:ascii="Verdana" w:hAnsi="Verdana" w:cs="Verdana"/>
          <w:color w:val="000000"/>
          <w:sz w:val="20"/>
          <w:szCs w:val="20"/>
        </w:rPr>
        <w:t xml:space="preserve">nia problemów alkoholowych oraz </w:t>
      </w:r>
      <w:r w:rsidR="00C4195F" w:rsidRPr="00BE0B58">
        <w:rPr>
          <w:rFonts w:ascii="Verdana" w:hAnsi="Verdana" w:cs="Verdana"/>
          <w:color w:val="000000"/>
          <w:sz w:val="20"/>
          <w:szCs w:val="20"/>
        </w:rPr>
        <w:t xml:space="preserve">przeciwdziałania narkomanii dla </w:t>
      </w:r>
      <w:r w:rsidR="00E4211B">
        <w:rPr>
          <w:rFonts w:ascii="Verdana" w:hAnsi="Verdana" w:cs="Verdana"/>
          <w:color w:val="000000"/>
          <w:sz w:val="20"/>
          <w:szCs w:val="20"/>
        </w:rPr>
        <w:t>miasta Wrocławia na lata 2022-</w:t>
      </w:r>
      <w:r w:rsidR="00C4195F" w:rsidRPr="00BE0B58">
        <w:rPr>
          <w:rFonts w:ascii="Verdana" w:hAnsi="Verdana" w:cs="Verdana"/>
          <w:color w:val="000000"/>
          <w:sz w:val="20"/>
          <w:szCs w:val="20"/>
        </w:rPr>
        <w:t>2025 rekomenduje intensyfikację działań profilaktycznych, a ograniczanie dostępności alkoholu jest jedną z form takich działań.</w:t>
      </w:r>
    </w:p>
    <w:p w:rsidR="00C40862" w:rsidRPr="00BE0B58" w:rsidRDefault="009E7150" w:rsidP="00BE0B58">
      <w:pPr>
        <w:suppressAutoHyphens/>
        <w:spacing w:line="288" w:lineRule="auto"/>
        <w:rPr>
          <w:rFonts w:ascii="Verdana" w:hAnsi="Verdana" w:cs="Verdana"/>
          <w:color w:val="000000"/>
          <w:sz w:val="20"/>
          <w:szCs w:val="20"/>
        </w:rPr>
      </w:pPr>
      <w:r w:rsidRPr="00BE0B58">
        <w:rPr>
          <w:rFonts w:ascii="Verdana" w:hAnsi="Verdana" w:cs="Verdana"/>
          <w:color w:val="000000"/>
          <w:sz w:val="20"/>
          <w:szCs w:val="20"/>
        </w:rPr>
        <w:t xml:space="preserve">Opisane wyżej przesłanki </w:t>
      </w:r>
      <w:r w:rsidR="00C40862" w:rsidRPr="00BE0B58">
        <w:rPr>
          <w:rFonts w:ascii="Verdana" w:hAnsi="Verdana" w:cs="Verdana"/>
          <w:color w:val="000000"/>
          <w:sz w:val="20"/>
          <w:szCs w:val="20"/>
        </w:rPr>
        <w:t xml:space="preserve">i przeprowadzone analizy </w:t>
      </w:r>
      <w:r w:rsidRPr="00BE0B58">
        <w:rPr>
          <w:rFonts w:ascii="Verdana" w:hAnsi="Verdana" w:cs="Verdana"/>
          <w:color w:val="000000"/>
          <w:sz w:val="20"/>
          <w:szCs w:val="20"/>
        </w:rPr>
        <w:t xml:space="preserve">uzasadniają wprowadzenie ograniczenia godzin nocnej sprzedaży napojów alkoholowych </w:t>
      </w:r>
      <w:r w:rsidR="00E4211B">
        <w:rPr>
          <w:rFonts w:ascii="Verdana" w:hAnsi="Verdana" w:cs="Verdana"/>
          <w:color w:val="000000"/>
          <w:sz w:val="20"/>
          <w:szCs w:val="20"/>
        </w:rPr>
        <w:t xml:space="preserve">(od </w:t>
      </w:r>
      <w:r w:rsidR="006063C9" w:rsidRPr="00BE0B58">
        <w:rPr>
          <w:rFonts w:ascii="Verdana" w:hAnsi="Verdana" w:cs="Verdana"/>
          <w:color w:val="000000"/>
          <w:sz w:val="20"/>
          <w:szCs w:val="20"/>
        </w:rPr>
        <w:t xml:space="preserve">godz. 22.00 do </w:t>
      </w:r>
      <w:r w:rsidR="006063C9" w:rsidRPr="00BE0B58">
        <w:rPr>
          <w:rFonts w:ascii="Verdana" w:hAnsi="Verdana" w:cs="Verdana"/>
          <w:color w:val="000000"/>
          <w:sz w:val="20"/>
          <w:szCs w:val="20"/>
        </w:rPr>
        <w:lastRenderedPageBreak/>
        <w:t>06.00)</w:t>
      </w:r>
      <w:r w:rsidRPr="00BE0B58">
        <w:rPr>
          <w:rFonts w:ascii="Verdana" w:hAnsi="Verdana" w:cs="Verdana"/>
          <w:color w:val="000000"/>
          <w:sz w:val="20"/>
          <w:szCs w:val="20"/>
        </w:rPr>
        <w:t>w placówkach handlowych na terenie osiedli</w:t>
      </w:r>
      <w:r w:rsidR="00C40862" w:rsidRPr="00BE0B58">
        <w:rPr>
          <w:rFonts w:ascii="Verdana" w:hAnsi="Verdana" w:cs="Verdana"/>
          <w:color w:val="000000"/>
          <w:sz w:val="20"/>
          <w:szCs w:val="20"/>
        </w:rPr>
        <w:t xml:space="preserve">: Szczepin, Nadodrze, Ołbin, Plac Grunwaldzki, Przedmieście Oławskie oraz Przedmieście Świdnickie. </w:t>
      </w:r>
    </w:p>
    <w:p w:rsidR="00E4211B" w:rsidRDefault="00E4211B" w:rsidP="00BE0B58">
      <w:pPr>
        <w:pStyle w:val="15Spraweprowadzi"/>
        <w:suppressAutoHyphens/>
        <w:spacing w:line="288" w:lineRule="auto"/>
        <w:jc w:val="left"/>
        <w:rPr>
          <w:rFonts w:cs="Helvetica"/>
          <w:sz w:val="20"/>
          <w:szCs w:val="20"/>
        </w:rPr>
      </w:pPr>
    </w:p>
    <w:p w:rsidR="00C40862" w:rsidRPr="00BE0B58" w:rsidRDefault="000A4E4C" w:rsidP="00BE0B58">
      <w:pPr>
        <w:pStyle w:val="15Spraweprowadzi"/>
        <w:suppressAutoHyphens/>
        <w:spacing w:line="288" w:lineRule="auto"/>
        <w:jc w:val="left"/>
        <w:rPr>
          <w:rFonts w:cs="Helvetica"/>
          <w:sz w:val="20"/>
          <w:szCs w:val="20"/>
        </w:rPr>
      </w:pPr>
      <w:r>
        <w:rPr>
          <w:rFonts w:cs="Helvetica"/>
          <w:sz w:val="20"/>
          <w:szCs w:val="20"/>
        </w:rPr>
        <w:t>Zgodnie z art. 12 ustęp</w:t>
      </w:r>
      <w:r w:rsidR="00C40862" w:rsidRPr="00BE0B58">
        <w:rPr>
          <w:rFonts w:cs="Helvetica"/>
          <w:sz w:val="20"/>
          <w:szCs w:val="20"/>
        </w:rPr>
        <w:t xml:space="preserve"> 5 ustawy przed podjęciem uchwały ograniczającej sprzedaż napojów alkoholowych w godzinach nocnych</w:t>
      </w:r>
      <w:r w:rsidR="0089321D" w:rsidRPr="00BE0B58">
        <w:rPr>
          <w:rFonts w:cs="Helvetica"/>
          <w:sz w:val="20"/>
          <w:szCs w:val="20"/>
        </w:rPr>
        <w:t>,</w:t>
      </w:r>
      <w:r w:rsidR="00C40862" w:rsidRPr="00BE0B58">
        <w:rPr>
          <w:rFonts w:cs="Helvetica"/>
          <w:sz w:val="20"/>
          <w:szCs w:val="20"/>
        </w:rPr>
        <w:t xml:space="preserve"> jeśli Rada Miejska Wrocławia zdecyduje się na takie działanie</w:t>
      </w:r>
      <w:r w:rsidR="0089321D" w:rsidRPr="00BE0B58">
        <w:rPr>
          <w:rFonts w:cs="Helvetica"/>
          <w:sz w:val="20"/>
          <w:szCs w:val="20"/>
        </w:rPr>
        <w:t>,</w:t>
      </w:r>
      <w:r w:rsidR="00246370">
        <w:rPr>
          <w:rFonts w:cs="Helvetica"/>
          <w:sz w:val="20"/>
          <w:szCs w:val="20"/>
        </w:rPr>
        <w:t xml:space="preserve"> </w:t>
      </w:r>
      <w:r w:rsidR="00C40862" w:rsidRPr="00BE0B58">
        <w:rPr>
          <w:rFonts w:cs="Helvetica"/>
          <w:sz w:val="20"/>
          <w:szCs w:val="20"/>
        </w:rPr>
        <w:t xml:space="preserve">konieczne </w:t>
      </w:r>
      <w:r w:rsidR="0089321D" w:rsidRPr="00BE0B58">
        <w:rPr>
          <w:rFonts w:cs="Helvetica"/>
          <w:sz w:val="20"/>
          <w:szCs w:val="20"/>
        </w:rPr>
        <w:t xml:space="preserve">będzie </w:t>
      </w:r>
      <w:r w:rsidR="00C40862" w:rsidRPr="00BE0B58">
        <w:rPr>
          <w:rFonts w:cs="Helvetica"/>
          <w:sz w:val="20"/>
          <w:szCs w:val="20"/>
        </w:rPr>
        <w:t xml:space="preserve">zasięgnięcie opinii </w:t>
      </w:r>
      <w:r w:rsidR="0089321D" w:rsidRPr="00BE0B58">
        <w:rPr>
          <w:rFonts w:cs="Helvetica"/>
          <w:sz w:val="20"/>
          <w:szCs w:val="20"/>
        </w:rPr>
        <w:t xml:space="preserve">tych </w:t>
      </w:r>
      <w:r w:rsidR="00C40862" w:rsidRPr="00BE0B58">
        <w:rPr>
          <w:rFonts w:cs="Helvetica"/>
          <w:sz w:val="20"/>
          <w:szCs w:val="20"/>
        </w:rPr>
        <w:t>jednostek pomocniczych gminy</w:t>
      </w:r>
      <w:r w:rsidR="0089321D" w:rsidRPr="00BE0B58">
        <w:rPr>
          <w:rFonts w:cs="Helvetica"/>
          <w:sz w:val="20"/>
          <w:szCs w:val="20"/>
        </w:rPr>
        <w:t>, których dotyczy uchwała</w:t>
      </w:r>
      <w:r w:rsidR="00C40862" w:rsidRPr="00BE0B58">
        <w:rPr>
          <w:rFonts w:cs="Helvetica"/>
          <w:sz w:val="20"/>
          <w:szCs w:val="20"/>
        </w:rPr>
        <w:t>.</w:t>
      </w:r>
    </w:p>
    <w:p w:rsidR="00C40862" w:rsidRPr="00BE0B58" w:rsidRDefault="00C40862" w:rsidP="00BE0B58">
      <w:pPr>
        <w:pStyle w:val="15Spraweprowadzi"/>
        <w:suppressAutoHyphens/>
        <w:spacing w:line="288" w:lineRule="auto"/>
        <w:jc w:val="left"/>
        <w:rPr>
          <w:sz w:val="20"/>
          <w:szCs w:val="20"/>
        </w:rPr>
      </w:pPr>
      <w:bookmarkStart w:id="0" w:name="_GoBack"/>
      <w:bookmarkEnd w:id="0"/>
    </w:p>
    <w:p w:rsidR="00F80F78" w:rsidRPr="00BE0B58" w:rsidRDefault="00462163" w:rsidP="00BE0B58">
      <w:pPr>
        <w:pStyle w:val="15Spraweprowadzi"/>
        <w:suppressAutoHyphens/>
        <w:spacing w:line="288" w:lineRule="auto"/>
        <w:jc w:val="left"/>
        <w:rPr>
          <w:sz w:val="20"/>
          <w:szCs w:val="20"/>
        </w:rPr>
      </w:pPr>
      <w:r w:rsidRPr="00BE0B58">
        <w:rPr>
          <w:sz w:val="20"/>
          <w:szCs w:val="20"/>
        </w:rPr>
        <w:t>Z wyrazami szacunku,</w:t>
      </w:r>
    </w:p>
    <w:p w:rsidR="00365E7B" w:rsidRDefault="00BE0B58" w:rsidP="00BE0B58">
      <w:pPr>
        <w:pStyle w:val="15Spraweprowadzi"/>
        <w:suppressAutoHyphens/>
        <w:spacing w:line="288" w:lineRule="auto"/>
        <w:jc w:val="left"/>
        <w:rPr>
          <w:sz w:val="20"/>
          <w:szCs w:val="20"/>
        </w:rPr>
      </w:pPr>
      <w:r>
        <w:rPr>
          <w:sz w:val="20"/>
          <w:szCs w:val="20"/>
        </w:rPr>
        <w:t>Dokument podpisała</w:t>
      </w:r>
    </w:p>
    <w:p w:rsidR="00BE0B58" w:rsidRDefault="00BE0B58" w:rsidP="00BE0B58">
      <w:pPr>
        <w:pStyle w:val="15Spraweprowadzi"/>
        <w:suppressAutoHyphens/>
        <w:spacing w:line="288" w:lineRule="auto"/>
        <w:jc w:val="left"/>
        <w:rPr>
          <w:sz w:val="20"/>
          <w:szCs w:val="20"/>
        </w:rPr>
      </w:pPr>
      <w:r>
        <w:rPr>
          <w:sz w:val="20"/>
          <w:szCs w:val="20"/>
        </w:rPr>
        <w:t>Joanna Nyczak</w:t>
      </w:r>
    </w:p>
    <w:p w:rsidR="00BE0B58" w:rsidRPr="00BE0B58" w:rsidRDefault="00BE0B58" w:rsidP="00BE0B58">
      <w:pPr>
        <w:pStyle w:val="15Spraweprowadzi"/>
        <w:suppressAutoHyphens/>
        <w:spacing w:line="288" w:lineRule="auto"/>
        <w:jc w:val="left"/>
        <w:rPr>
          <w:sz w:val="20"/>
          <w:szCs w:val="20"/>
        </w:rPr>
      </w:pPr>
      <w:r>
        <w:rPr>
          <w:sz w:val="20"/>
          <w:szCs w:val="20"/>
        </w:rPr>
        <w:t>Dyrektor Wydziału Zdrowia</w:t>
      </w:r>
    </w:p>
    <w:p w:rsidR="00C03AA8" w:rsidRPr="00BE0B58" w:rsidRDefault="00C03AA8" w:rsidP="00BE0B58">
      <w:pPr>
        <w:pStyle w:val="15Spraweprowadzi"/>
        <w:suppressAutoHyphens/>
        <w:spacing w:line="288" w:lineRule="auto"/>
        <w:jc w:val="left"/>
        <w:rPr>
          <w:sz w:val="20"/>
          <w:szCs w:val="20"/>
        </w:rPr>
      </w:pPr>
    </w:p>
    <w:p w:rsidR="00C03AA8" w:rsidRPr="00BE0B58" w:rsidRDefault="00C03AA8" w:rsidP="00BE0B58">
      <w:pPr>
        <w:pStyle w:val="15Spraweprowadzi"/>
        <w:suppressAutoHyphens/>
        <w:spacing w:line="288" w:lineRule="auto"/>
        <w:jc w:val="left"/>
        <w:rPr>
          <w:sz w:val="20"/>
          <w:szCs w:val="20"/>
        </w:rPr>
      </w:pPr>
      <w:r w:rsidRPr="00BE0B58">
        <w:rPr>
          <w:sz w:val="20"/>
          <w:szCs w:val="20"/>
        </w:rPr>
        <w:t>Do wiadomości:</w:t>
      </w:r>
    </w:p>
    <w:p w:rsidR="00C03AA8" w:rsidRPr="00BE0B58" w:rsidRDefault="00C03AA8" w:rsidP="000A4E4C">
      <w:pPr>
        <w:pStyle w:val="15Spraweprowadzi"/>
        <w:numPr>
          <w:ilvl w:val="0"/>
          <w:numId w:val="9"/>
        </w:numPr>
        <w:tabs>
          <w:tab w:val="left" w:pos="284"/>
        </w:tabs>
        <w:suppressAutoHyphens/>
        <w:spacing w:line="288" w:lineRule="auto"/>
        <w:ind w:left="0" w:firstLine="0"/>
        <w:jc w:val="left"/>
        <w:rPr>
          <w:sz w:val="20"/>
          <w:szCs w:val="20"/>
        </w:rPr>
      </w:pPr>
      <w:r w:rsidRPr="00BE0B58">
        <w:rPr>
          <w:sz w:val="20"/>
          <w:szCs w:val="20"/>
        </w:rPr>
        <w:t>K</w:t>
      </w:r>
      <w:r w:rsidR="00BE0B58">
        <w:rPr>
          <w:sz w:val="20"/>
          <w:szCs w:val="20"/>
        </w:rPr>
        <w:t xml:space="preserve">omenda </w:t>
      </w:r>
      <w:r w:rsidRPr="00BE0B58">
        <w:rPr>
          <w:sz w:val="20"/>
          <w:szCs w:val="20"/>
        </w:rPr>
        <w:t>M</w:t>
      </w:r>
      <w:r w:rsidR="00BE0B58">
        <w:rPr>
          <w:sz w:val="20"/>
          <w:szCs w:val="20"/>
        </w:rPr>
        <w:t>iejska Policji</w:t>
      </w:r>
    </w:p>
    <w:p w:rsidR="00C03AA8" w:rsidRPr="00BE0B58" w:rsidRDefault="00C03AA8" w:rsidP="000A4E4C">
      <w:pPr>
        <w:pStyle w:val="15Spraweprowadzi"/>
        <w:numPr>
          <w:ilvl w:val="0"/>
          <w:numId w:val="9"/>
        </w:numPr>
        <w:tabs>
          <w:tab w:val="left" w:pos="284"/>
        </w:tabs>
        <w:suppressAutoHyphens/>
        <w:spacing w:line="288" w:lineRule="auto"/>
        <w:ind w:left="0" w:firstLine="0"/>
        <w:jc w:val="left"/>
        <w:rPr>
          <w:sz w:val="20"/>
          <w:szCs w:val="20"/>
        </w:rPr>
      </w:pPr>
      <w:r w:rsidRPr="00BE0B58">
        <w:rPr>
          <w:sz w:val="20"/>
          <w:szCs w:val="20"/>
        </w:rPr>
        <w:t>S</w:t>
      </w:r>
      <w:r w:rsidR="00BE0B58">
        <w:rPr>
          <w:sz w:val="20"/>
          <w:szCs w:val="20"/>
        </w:rPr>
        <w:t xml:space="preserve">traż </w:t>
      </w:r>
      <w:r w:rsidRPr="00BE0B58">
        <w:rPr>
          <w:sz w:val="20"/>
          <w:szCs w:val="20"/>
        </w:rPr>
        <w:t>M</w:t>
      </w:r>
      <w:r w:rsidR="00BE0B58">
        <w:rPr>
          <w:sz w:val="20"/>
          <w:szCs w:val="20"/>
        </w:rPr>
        <w:t xml:space="preserve">iejska </w:t>
      </w:r>
      <w:r w:rsidRPr="00BE0B58">
        <w:rPr>
          <w:sz w:val="20"/>
          <w:szCs w:val="20"/>
        </w:rPr>
        <w:t>W</w:t>
      </w:r>
      <w:r w:rsidR="00BE0B58">
        <w:rPr>
          <w:sz w:val="20"/>
          <w:szCs w:val="20"/>
        </w:rPr>
        <w:t>rocławia</w:t>
      </w:r>
    </w:p>
    <w:p w:rsidR="00C03AA8" w:rsidRPr="00BE0B58" w:rsidRDefault="00C03AA8" w:rsidP="000A4E4C">
      <w:pPr>
        <w:pStyle w:val="15Spraweprowadzi"/>
        <w:numPr>
          <w:ilvl w:val="0"/>
          <w:numId w:val="9"/>
        </w:numPr>
        <w:tabs>
          <w:tab w:val="left" w:pos="284"/>
        </w:tabs>
        <w:suppressAutoHyphens/>
        <w:spacing w:line="288" w:lineRule="auto"/>
        <w:ind w:left="0" w:firstLine="0"/>
        <w:jc w:val="left"/>
        <w:rPr>
          <w:sz w:val="20"/>
          <w:szCs w:val="20"/>
        </w:rPr>
      </w:pPr>
      <w:r w:rsidRPr="00BE0B58">
        <w:rPr>
          <w:sz w:val="20"/>
          <w:szCs w:val="20"/>
        </w:rPr>
        <w:t>W</w:t>
      </w:r>
      <w:r w:rsidR="00BE0B58">
        <w:rPr>
          <w:sz w:val="20"/>
          <w:szCs w:val="20"/>
        </w:rPr>
        <w:t xml:space="preserve">ydział Partycypacji </w:t>
      </w:r>
      <w:r w:rsidRPr="00BE0B58">
        <w:rPr>
          <w:sz w:val="20"/>
          <w:szCs w:val="20"/>
        </w:rPr>
        <w:t>S</w:t>
      </w:r>
      <w:r w:rsidR="00BE0B58">
        <w:rPr>
          <w:sz w:val="20"/>
          <w:szCs w:val="20"/>
        </w:rPr>
        <w:t>połecznej</w:t>
      </w:r>
      <w:r w:rsidRPr="00BE0B58">
        <w:rPr>
          <w:sz w:val="20"/>
          <w:szCs w:val="20"/>
        </w:rPr>
        <w:t>/D</w:t>
      </w:r>
      <w:r w:rsidR="00BE0B58">
        <w:rPr>
          <w:sz w:val="20"/>
          <w:szCs w:val="20"/>
        </w:rPr>
        <w:t xml:space="preserve">epartament </w:t>
      </w:r>
      <w:r w:rsidRPr="00BE0B58">
        <w:rPr>
          <w:sz w:val="20"/>
          <w:szCs w:val="20"/>
        </w:rPr>
        <w:t>S</w:t>
      </w:r>
      <w:r w:rsidR="00BE0B58">
        <w:rPr>
          <w:sz w:val="20"/>
          <w:szCs w:val="20"/>
        </w:rPr>
        <w:t xml:space="preserve">praw </w:t>
      </w:r>
      <w:r w:rsidRPr="00BE0B58">
        <w:rPr>
          <w:sz w:val="20"/>
          <w:szCs w:val="20"/>
        </w:rPr>
        <w:t>S</w:t>
      </w:r>
      <w:r w:rsidR="00BE0B58">
        <w:rPr>
          <w:sz w:val="20"/>
          <w:szCs w:val="20"/>
        </w:rPr>
        <w:t>połecznych</w:t>
      </w:r>
    </w:p>
    <w:sectPr w:rsidR="00C03AA8" w:rsidRPr="00BE0B58" w:rsidSect="00E023E7">
      <w:headerReference w:type="even" r:id="rId8"/>
      <w:footerReference w:type="default" r:id="rId9"/>
      <w:headerReference w:type="first" r:id="rId10"/>
      <w:footerReference w:type="first" r:id="rId11"/>
      <w:pgSz w:w="11906" w:h="16838" w:code="9"/>
      <w:pgMar w:top="1077" w:right="1416" w:bottom="1077" w:left="1560"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F37" w:rsidRDefault="009E0F37">
      <w:r>
        <w:separator/>
      </w:r>
    </w:p>
  </w:endnote>
  <w:endnote w:type="continuationSeparator" w:id="1">
    <w:p w:rsidR="009E0F37" w:rsidRDefault="009E0F37">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163" w:rsidRDefault="00462163">
    <w:pPr>
      <w:pStyle w:val="Stopka"/>
      <w:rPr>
        <w:sz w:val="14"/>
        <w:szCs w:val="14"/>
      </w:rPr>
    </w:pPr>
    <w:r>
      <w:rPr>
        <w:sz w:val="14"/>
        <w:szCs w:val="14"/>
      </w:rPr>
      <w:t xml:space="preserve">Strona </w:t>
    </w:r>
    <w:r w:rsidR="001B7F82">
      <w:rPr>
        <w:sz w:val="14"/>
        <w:szCs w:val="14"/>
      </w:rPr>
      <w:fldChar w:fldCharType="begin"/>
    </w:r>
    <w:r>
      <w:rPr>
        <w:sz w:val="14"/>
        <w:szCs w:val="14"/>
      </w:rPr>
      <w:instrText xml:space="preserve"> PAGE </w:instrText>
    </w:r>
    <w:r w:rsidR="001B7F82">
      <w:rPr>
        <w:sz w:val="14"/>
        <w:szCs w:val="14"/>
      </w:rPr>
      <w:fldChar w:fldCharType="separate"/>
    </w:r>
    <w:r w:rsidR="00246370">
      <w:rPr>
        <w:noProof/>
        <w:sz w:val="14"/>
        <w:szCs w:val="14"/>
      </w:rPr>
      <w:t>5</w:t>
    </w:r>
    <w:r w:rsidR="001B7F82">
      <w:rPr>
        <w:sz w:val="14"/>
        <w:szCs w:val="14"/>
      </w:rPr>
      <w:fldChar w:fldCharType="end"/>
    </w:r>
    <w:r>
      <w:rPr>
        <w:sz w:val="14"/>
        <w:szCs w:val="14"/>
      </w:rPr>
      <w:t>/</w:t>
    </w:r>
    <w:r w:rsidR="001B7F82">
      <w:rPr>
        <w:sz w:val="14"/>
        <w:szCs w:val="14"/>
      </w:rPr>
      <w:fldChar w:fldCharType="begin"/>
    </w:r>
    <w:r>
      <w:rPr>
        <w:sz w:val="14"/>
        <w:szCs w:val="14"/>
      </w:rPr>
      <w:instrText xml:space="preserve"> NUMPAGES </w:instrText>
    </w:r>
    <w:r w:rsidR="001B7F82">
      <w:rPr>
        <w:sz w:val="14"/>
        <w:szCs w:val="14"/>
      </w:rPr>
      <w:fldChar w:fldCharType="separate"/>
    </w:r>
    <w:r w:rsidR="00246370">
      <w:rPr>
        <w:noProof/>
        <w:sz w:val="14"/>
        <w:szCs w:val="14"/>
      </w:rPr>
      <w:t>5</w:t>
    </w:r>
    <w:r w:rsidR="001B7F82">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163" w:rsidRDefault="00E023E7" w:rsidP="00DB7BE6">
    <w:pPr>
      <w:pStyle w:val="Stopka"/>
      <w:ind w:hanging="993"/>
      <w:jc w:val="left"/>
    </w:pPr>
    <w:r>
      <w:tab/>
    </w:r>
  </w:p>
  <w:p w:rsidR="00462163" w:rsidRDefault="00553E8C" w:rsidP="00DB7BE6">
    <w:pPr>
      <w:pStyle w:val="Stopka"/>
      <w:ind w:left="-850" w:hanging="1"/>
    </w:pPr>
    <w:r>
      <w:rPr>
        <w:noProof/>
      </w:rPr>
      <w:drawing>
        <wp:inline distT="0" distB="0" distL="0" distR="0">
          <wp:extent cx="1577340" cy="746760"/>
          <wp:effectExtent l="0" t="0" r="0" b="0"/>
          <wp:docPr id="48" name="Obraz 48" descr="WZD_[DSS]_[WZD-Wydzial Zdrowia i Spraw Spolecznych]_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ZD_[DSS]_[WZD-Wydzial Zdrowia i Spraw Spolecznych]_stopka"/>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7340" cy="746760"/>
                  </a:xfrm>
                  <a:prstGeom prst="rect">
                    <a:avLst/>
                  </a:prstGeom>
                  <a:noFill/>
                  <a:ln>
                    <a:noFill/>
                  </a:ln>
                </pic:spPr>
              </pic:pic>
            </a:graphicData>
          </a:graphic>
        </wp:inline>
      </w:drawing>
    </w:r>
  </w:p>
  <w:p w:rsidR="00462163" w:rsidRDefault="0046216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F37" w:rsidRDefault="009E0F37">
      <w:r>
        <w:separator/>
      </w:r>
    </w:p>
  </w:footnote>
  <w:footnote w:type="continuationSeparator" w:id="1">
    <w:p w:rsidR="009E0F37" w:rsidRDefault="009E0F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163" w:rsidRDefault="001B7F8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163" w:rsidRDefault="00553E8C">
    <w:pPr>
      <w:pStyle w:val="Stopka"/>
    </w:pPr>
    <w:r>
      <w:rPr>
        <w:noProof/>
      </w:rPr>
      <w:drawing>
        <wp:inline distT="0" distB="0" distL="0" distR="0">
          <wp:extent cx="2880360" cy="1623060"/>
          <wp:effectExtent l="0" t="0" r="0" b="0"/>
          <wp:docPr id="47" name="Obraz 47" descr="WZD_[DSS]_[WZD-Wydzial Zdrowia i Spraw Spolecznych]_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ZD_[DSS]_[WZD-Wydzial Zdrowia i Spraw Spolecznych]_naglowek"/>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80360" cy="162306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31307"/>
    <w:multiLevelType w:val="hybridMultilevel"/>
    <w:tmpl w:val="6A907E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263028C"/>
    <w:multiLevelType w:val="hybridMultilevel"/>
    <w:tmpl w:val="5418AF60"/>
    <w:lvl w:ilvl="0" w:tplc="9FA27166">
      <w:start w:val="1"/>
      <w:numFmt w:val="decimal"/>
      <w:lvlText w:val="%1)"/>
      <w:lvlJc w:val="left"/>
      <w:pPr>
        <w:ind w:left="720" w:hanging="360"/>
      </w:pPr>
      <w:rPr>
        <w:rFonts w:ascii="Verdana" w:hAnsi="Verdana"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24C131B8"/>
    <w:multiLevelType w:val="hybridMultilevel"/>
    <w:tmpl w:val="08B0B1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98B7436"/>
    <w:multiLevelType w:val="hybridMultilevel"/>
    <w:tmpl w:val="EA2E66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AAA68C2"/>
    <w:multiLevelType w:val="hybridMultilevel"/>
    <w:tmpl w:val="672682A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4E3E5EB0"/>
    <w:multiLevelType w:val="hybridMultilevel"/>
    <w:tmpl w:val="F06E48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92A0EB2"/>
    <w:multiLevelType w:val="hybridMultilevel"/>
    <w:tmpl w:val="F8800E1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79C12AF1"/>
    <w:multiLevelType w:val="hybridMultilevel"/>
    <w:tmpl w:val="26BA19C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
    <w:lvlOverride w:ilvl="0">
      <w:startOverride w:val="1"/>
    </w:lvlOverride>
  </w:num>
  <w:num w:numId="2">
    <w:abstractNumId w:val="1"/>
  </w:num>
  <w:num w:numId="3">
    <w:abstractNumId w:val="8"/>
  </w:num>
  <w:num w:numId="4">
    <w:abstractNumId w:val="7"/>
  </w:num>
  <w:num w:numId="5">
    <w:abstractNumId w:val="5"/>
  </w:num>
  <w:num w:numId="6">
    <w:abstractNumId w:val="4"/>
  </w:num>
  <w:num w:numId="7">
    <w:abstractNumId w:val="0"/>
  </w:num>
  <w:num w:numId="8">
    <w:abstractNumId w:val="6"/>
  </w:num>
  <w:num w:numId="9">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autoHyphenation/>
  <w:hyphenationZone w:val="425"/>
  <w:drawingGridHorizontalSpacing w:val="120"/>
  <w:displayHorizontalDrawingGridEvery w:val="2"/>
  <w:noPunctuationKerning/>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610A0C"/>
    <w:rsid w:val="000042E6"/>
    <w:rsid w:val="00015265"/>
    <w:rsid w:val="00016751"/>
    <w:rsid w:val="00023564"/>
    <w:rsid w:val="000243A4"/>
    <w:rsid w:val="00034A9F"/>
    <w:rsid w:val="000361FC"/>
    <w:rsid w:val="000723AD"/>
    <w:rsid w:val="00073EED"/>
    <w:rsid w:val="00084607"/>
    <w:rsid w:val="00093747"/>
    <w:rsid w:val="00095434"/>
    <w:rsid w:val="000A4E4C"/>
    <w:rsid w:val="000B3B15"/>
    <w:rsid w:val="000B479C"/>
    <w:rsid w:val="000B73E6"/>
    <w:rsid w:val="000D7027"/>
    <w:rsid w:val="000F3A5C"/>
    <w:rsid w:val="000F6284"/>
    <w:rsid w:val="00106B51"/>
    <w:rsid w:val="00121E81"/>
    <w:rsid w:val="001257F1"/>
    <w:rsid w:val="00143C87"/>
    <w:rsid w:val="0016096B"/>
    <w:rsid w:val="00176EDA"/>
    <w:rsid w:val="00186B34"/>
    <w:rsid w:val="00192DF5"/>
    <w:rsid w:val="00193651"/>
    <w:rsid w:val="001A0AC2"/>
    <w:rsid w:val="001A4D6A"/>
    <w:rsid w:val="001A6DE0"/>
    <w:rsid w:val="001A7E69"/>
    <w:rsid w:val="001B67BF"/>
    <w:rsid w:val="001B7F82"/>
    <w:rsid w:val="001C44BE"/>
    <w:rsid w:val="001D5765"/>
    <w:rsid w:val="001E0E85"/>
    <w:rsid w:val="001E671E"/>
    <w:rsid w:val="001F0E0F"/>
    <w:rsid w:val="001F6608"/>
    <w:rsid w:val="002064A1"/>
    <w:rsid w:val="002140AD"/>
    <w:rsid w:val="0022653F"/>
    <w:rsid w:val="0023429A"/>
    <w:rsid w:val="002420D2"/>
    <w:rsid w:val="00246370"/>
    <w:rsid w:val="00251AF3"/>
    <w:rsid w:val="00253865"/>
    <w:rsid w:val="002542FC"/>
    <w:rsid w:val="0026148D"/>
    <w:rsid w:val="00266418"/>
    <w:rsid w:val="0027188B"/>
    <w:rsid w:val="00276BC9"/>
    <w:rsid w:val="00290B82"/>
    <w:rsid w:val="002925AA"/>
    <w:rsid w:val="002C345C"/>
    <w:rsid w:val="002D7423"/>
    <w:rsid w:val="002D74AF"/>
    <w:rsid w:val="002E3AAF"/>
    <w:rsid w:val="002F095C"/>
    <w:rsid w:val="00301AFE"/>
    <w:rsid w:val="0030379F"/>
    <w:rsid w:val="00304E40"/>
    <w:rsid w:val="00315978"/>
    <w:rsid w:val="003353AD"/>
    <w:rsid w:val="00335654"/>
    <w:rsid w:val="00340F4F"/>
    <w:rsid w:val="003574B1"/>
    <w:rsid w:val="00365E7B"/>
    <w:rsid w:val="00372E89"/>
    <w:rsid w:val="003805FA"/>
    <w:rsid w:val="0038760D"/>
    <w:rsid w:val="003A38D7"/>
    <w:rsid w:val="003A56B3"/>
    <w:rsid w:val="003C574F"/>
    <w:rsid w:val="003E1339"/>
    <w:rsid w:val="003F1754"/>
    <w:rsid w:val="003F3FB7"/>
    <w:rsid w:val="003F752E"/>
    <w:rsid w:val="0040098D"/>
    <w:rsid w:val="00411FAB"/>
    <w:rsid w:val="0041266F"/>
    <w:rsid w:val="00422104"/>
    <w:rsid w:val="00422C01"/>
    <w:rsid w:val="004256FA"/>
    <w:rsid w:val="004316B0"/>
    <w:rsid w:val="00431B9A"/>
    <w:rsid w:val="00435989"/>
    <w:rsid w:val="00437623"/>
    <w:rsid w:val="004430F7"/>
    <w:rsid w:val="00444BF0"/>
    <w:rsid w:val="00462163"/>
    <w:rsid w:val="00467B6B"/>
    <w:rsid w:val="0047201F"/>
    <w:rsid w:val="00474836"/>
    <w:rsid w:val="004756C1"/>
    <w:rsid w:val="004803CA"/>
    <w:rsid w:val="00482BAB"/>
    <w:rsid w:val="004926C5"/>
    <w:rsid w:val="004A0FD3"/>
    <w:rsid w:val="004A33C1"/>
    <w:rsid w:val="004C53A7"/>
    <w:rsid w:val="004E3E24"/>
    <w:rsid w:val="0050284D"/>
    <w:rsid w:val="00505B73"/>
    <w:rsid w:val="00506376"/>
    <w:rsid w:val="005134FD"/>
    <w:rsid w:val="00525D6F"/>
    <w:rsid w:val="00540534"/>
    <w:rsid w:val="00550264"/>
    <w:rsid w:val="00552C38"/>
    <w:rsid w:val="00553E8C"/>
    <w:rsid w:val="005614DA"/>
    <w:rsid w:val="00564E57"/>
    <w:rsid w:val="005702CE"/>
    <w:rsid w:val="00577186"/>
    <w:rsid w:val="005C1D6F"/>
    <w:rsid w:val="005C2ECE"/>
    <w:rsid w:val="005D3761"/>
    <w:rsid w:val="005D6716"/>
    <w:rsid w:val="005D7959"/>
    <w:rsid w:val="005E419D"/>
    <w:rsid w:val="005E6EA6"/>
    <w:rsid w:val="006027EF"/>
    <w:rsid w:val="00604D7C"/>
    <w:rsid w:val="00605593"/>
    <w:rsid w:val="006063C9"/>
    <w:rsid w:val="00610A0C"/>
    <w:rsid w:val="006162C8"/>
    <w:rsid w:val="006169E1"/>
    <w:rsid w:val="00622674"/>
    <w:rsid w:val="00654F7C"/>
    <w:rsid w:val="00673EB0"/>
    <w:rsid w:val="00675B01"/>
    <w:rsid w:val="00675ECE"/>
    <w:rsid w:val="006819DB"/>
    <w:rsid w:val="006836EC"/>
    <w:rsid w:val="00685FC5"/>
    <w:rsid w:val="00697141"/>
    <w:rsid w:val="006A228B"/>
    <w:rsid w:val="006A762B"/>
    <w:rsid w:val="006B013F"/>
    <w:rsid w:val="006C19A2"/>
    <w:rsid w:val="006C250A"/>
    <w:rsid w:val="006C4CD6"/>
    <w:rsid w:val="006C79E9"/>
    <w:rsid w:val="006D16AC"/>
    <w:rsid w:val="006D1FCF"/>
    <w:rsid w:val="006D2590"/>
    <w:rsid w:val="006D3A7C"/>
    <w:rsid w:val="006E7B42"/>
    <w:rsid w:val="006F1526"/>
    <w:rsid w:val="006F2140"/>
    <w:rsid w:val="00701037"/>
    <w:rsid w:val="00724860"/>
    <w:rsid w:val="00726B5D"/>
    <w:rsid w:val="00726BBD"/>
    <w:rsid w:val="007472D0"/>
    <w:rsid w:val="0075395A"/>
    <w:rsid w:val="00763292"/>
    <w:rsid w:val="00763CA7"/>
    <w:rsid w:val="00771F08"/>
    <w:rsid w:val="00785E27"/>
    <w:rsid w:val="00791900"/>
    <w:rsid w:val="00793C45"/>
    <w:rsid w:val="00795632"/>
    <w:rsid w:val="007A4F0E"/>
    <w:rsid w:val="007C1FED"/>
    <w:rsid w:val="007C485F"/>
    <w:rsid w:val="007E4FEA"/>
    <w:rsid w:val="007E5AE3"/>
    <w:rsid w:val="007E628B"/>
    <w:rsid w:val="007E69BE"/>
    <w:rsid w:val="007F00D0"/>
    <w:rsid w:val="007F4811"/>
    <w:rsid w:val="008076E7"/>
    <w:rsid w:val="00825D4A"/>
    <w:rsid w:val="00832C84"/>
    <w:rsid w:val="00844948"/>
    <w:rsid w:val="00850F5D"/>
    <w:rsid w:val="00854154"/>
    <w:rsid w:val="00855D95"/>
    <w:rsid w:val="008641AE"/>
    <w:rsid w:val="00867712"/>
    <w:rsid w:val="008721FB"/>
    <w:rsid w:val="008740C1"/>
    <w:rsid w:val="00885834"/>
    <w:rsid w:val="0089321D"/>
    <w:rsid w:val="008A4753"/>
    <w:rsid w:val="008B4498"/>
    <w:rsid w:val="008C061B"/>
    <w:rsid w:val="008C0E13"/>
    <w:rsid w:val="008C24EA"/>
    <w:rsid w:val="008C3032"/>
    <w:rsid w:val="008C3B34"/>
    <w:rsid w:val="008E1140"/>
    <w:rsid w:val="008E6172"/>
    <w:rsid w:val="008F7D94"/>
    <w:rsid w:val="00901FFB"/>
    <w:rsid w:val="00902701"/>
    <w:rsid w:val="00903E0A"/>
    <w:rsid w:val="009177ED"/>
    <w:rsid w:val="00920E85"/>
    <w:rsid w:val="00921506"/>
    <w:rsid w:val="00923FE5"/>
    <w:rsid w:val="009447B2"/>
    <w:rsid w:val="009459F3"/>
    <w:rsid w:val="00945DFC"/>
    <w:rsid w:val="00945F16"/>
    <w:rsid w:val="00946AEA"/>
    <w:rsid w:val="00964854"/>
    <w:rsid w:val="00965589"/>
    <w:rsid w:val="009665FE"/>
    <w:rsid w:val="009752B4"/>
    <w:rsid w:val="00987BCB"/>
    <w:rsid w:val="009A3AD6"/>
    <w:rsid w:val="009B046B"/>
    <w:rsid w:val="009B4FD8"/>
    <w:rsid w:val="009D025E"/>
    <w:rsid w:val="009D6509"/>
    <w:rsid w:val="009E0F37"/>
    <w:rsid w:val="009E7150"/>
    <w:rsid w:val="009F4818"/>
    <w:rsid w:val="00A0172E"/>
    <w:rsid w:val="00A01929"/>
    <w:rsid w:val="00A04009"/>
    <w:rsid w:val="00A22406"/>
    <w:rsid w:val="00A379F1"/>
    <w:rsid w:val="00A4074E"/>
    <w:rsid w:val="00A734E8"/>
    <w:rsid w:val="00A809B3"/>
    <w:rsid w:val="00AB1F2D"/>
    <w:rsid w:val="00AB6F55"/>
    <w:rsid w:val="00AC5061"/>
    <w:rsid w:val="00AC6091"/>
    <w:rsid w:val="00AD04D2"/>
    <w:rsid w:val="00AE0105"/>
    <w:rsid w:val="00AE44CB"/>
    <w:rsid w:val="00AE48FE"/>
    <w:rsid w:val="00AF29A2"/>
    <w:rsid w:val="00AF3B23"/>
    <w:rsid w:val="00AF6682"/>
    <w:rsid w:val="00AF7DC3"/>
    <w:rsid w:val="00B10B0F"/>
    <w:rsid w:val="00B13B61"/>
    <w:rsid w:val="00B24310"/>
    <w:rsid w:val="00B334FF"/>
    <w:rsid w:val="00B33A52"/>
    <w:rsid w:val="00B34456"/>
    <w:rsid w:val="00B41757"/>
    <w:rsid w:val="00B4213C"/>
    <w:rsid w:val="00B53943"/>
    <w:rsid w:val="00B565E2"/>
    <w:rsid w:val="00B9190C"/>
    <w:rsid w:val="00B9756B"/>
    <w:rsid w:val="00BA5680"/>
    <w:rsid w:val="00BC394C"/>
    <w:rsid w:val="00BD3522"/>
    <w:rsid w:val="00BD3D9A"/>
    <w:rsid w:val="00BE0B58"/>
    <w:rsid w:val="00BE1010"/>
    <w:rsid w:val="00BE3492"/>
    <w:rsid w:val="00BE4906"/>
    <w:rsid w:val="00BF36AF"/>
    <w:rsid w:val="00BF6212"/>
    <w:rsid w:val="00C03AA8"/>
    <w:rsid w:val="00C0661C"/>
    <w:rsid w:val="00C342D1"/>
    <w:rsid w:val="00C40862"/>
    <w:rsid w:val="00C4195F"/>
    <w:rsid w:val="00C6380A"/>
    <w:rsid w:val="00C703CA"/>
    <w:rsid w:val="00C73DC6"/>
    <w:rsid w:val="00CC0B4F"/>
    <w:rsid w:val="00CC1EB0"/>
    <w:rsid w:val="00CC283A"/>
    <w:rsid w:val="00CD780C"/>
    <w:rsid w:val="00D243E2"/>
    <w:rsid w:val="00D320CE"/>
    <w:rsid w:val="00D424E5"/>
    <w:rsid w:val="00D44404"/>
    <w:rsid w:val="00D44C5E"/>
    <w:rsid w:val="00D46335"/>
    <w:rsid w:val="00D5390D"/>
    <w:rsid w:val="00D5392A"/>
    <w:rsid w:val="00D57BC1"/>
    <w:rsid w:val="00D75D59"/>
    <w:rsid w:val="00D76CF2"/>
    <w:rsid w:val="00D77B7A"/>
    <w:rsid w:val="00D80339"/>
    <w:rsid w:val="00D82A66"/>
    <w:rsid w:val="00D910A2"/>
    <w:rsid w:val="00D96258"/>
    <w:rsid w:val="00D97A70"/>
    <w:rsid w:val="00DA3086"/>
    <w:rsid w:val="00DA6FAD"/>
    <w:rsid w:val="00DB7BE6"/>
    <w:rsid w:val="00DE00D7"/>
    <w:rsid w:val="00DF1B72"/>
    <w:rsid w:val="00DF36BC"/>
    <w:rsid w:val="00E023E7"/>
    <w:rsid w:val="00E1426E"/>
    <w:rsid w:val="00E27AB9"/>
    <w:rsid w:val="00E40D10"/>
    <w:rsid w:val="00E4211B"/>
    <w:rsid w:val="00E427B1"/>
    <w:rsid w:val="00E438D5"/>
    <w:rsid w:val="00E44A2A"/>
    <w:rsid w:val="00E46826"/>
    <w:rsid w:val="00E51B78"/>
    <w:rsid w:val="00E51F3D"/>
    <w:rsid w:val="00E562E8"/>
    <w:rsid w:val="00E62567"/>
    <w:rsid w:val="00E652BF"/>
    <w:rsid w:val="00E7333A"/>
    <w:rsid w:val="00E74194"/>
    <w:rsid w:val="00E83AB7"/>
    <w:rsid w:val="00E95D24"/>
    <w:rsid w:val="00EA13A3"/>
    <w:rsid w:val="00EA5125"/>
    <w:rsid w:val="00EB1736"/>
    <w:rsid w:val="00EB4207"/>
    <w:rsid w:val="00ED4D4E"/>
    <w:rsid w:val="00EE7C79"/>
    <w:rsid w:val="00EF50AB"/>
    <w:rsid w:val="00F131A4"/>
    <w:rsid w:val="00F1565E"/>
    <w:rsid w:val="00F24FB4"/>
    <w:rsid w:val="00F30969"/>
    <w:rsid w:val="00F43972"/>
    <w:rsid w:val="00F44CF7"/>
    <w:rsid w:val="00F46C88"/>
    <w:rsid w:val="00F479CF"/>
    <w:rsid w:val="00F47DE6"/>
    <w:rsid w:val="00F62FD2"/>
    <w:rsid w:val="00F679FB"/>
    <w:rsid w:val="00F80F78"/>
    <w:rsid w:val="00F8539D"/>
    <w:rsid w:val="00FA1808"/>
    <w:rsid w:val="00FB71E8"/>
    <w:rsid w:val="00FC0233"/>
    <w:rsid w:val="00FC6106"/>
    <w:rsid w:val="00FC77AD"/>
    <w:rsid w:val="00FF401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34FD"/>
    <w:rPr>
      <w:sz w:val="24"/>
      <w:szCs w:val="24"/>
    </w:rPr>
  </w:style>
  <w:style w:type="paragraph" w:styleId="Nagwek3">
    <w:name w:val="heading 3"/>
    <w:basedOn w:val="Normalny"/>
    <w:next w:val="Normalny"/>
    <w:link w:val="Nagwek3Znak"/>
    <w:uiPriority w:val="9"/>
    <w:semiHidden/>
    <w:unhideWhenUsed/>
    <w:qFormat/>
    <w:rsid w:val="00D97A70"/>
    <w:pPr>
      <w:keepNext/>
      <w:keepLines/>
      <w:spacing w:before="40"/>
      <w:outlineLvl w:val="2"/>
    </w:pPr>
    <w:rPr>
      <w:rFonts w:asciiTheme="majorHAnsi" w:eastAsiaTheme="majorEastAsia" w:hAnsiTheme="majorHAnsi" w:cstheme="majorBidi"/>
      <w:color w:val="1F3763" w:themeColor="accent1" w:themeShade="7F"/>
    </w:rPr>
  </w:style>
  <w:style w:type="paragraph" w:styleId="Nagwek4">
    <w:name w:val="heading 4"/>
    <w:basedOn w:val="Normalny"/>
    <w:next w:val="Normalny"/>
    <w:link w:val="Nagwek4Znak"/>
    <w:qFormat/>
    <w:rsid w:val="00304E40"/>
    <w:pPr>
      <w:keepNext/>
      <w:outlineLvl w:val="3"/>
    </w:pPr>
    <w:rPr>
      <w:rFonts w:ascii="Verdana" w:hAnsi="Verdana"/>
      <w:b/>
      <w:bCs/>
      <w:sz w:val="16"/>
    </w:rPr>
  </w:style>
  <w:style w:type="paragraph" w:styleId="Nagwek5">
    <w:name w:val="heading 5"/>
    <w:basedOn w:val="Normalny"/>
    <w:next w:val="Normalny"/>
    <w:link w:val="Nagwek5Znak"/>
    <w:qFormat/>
    <w:rsid w:val="00304E40"/>
    <w:pPr>
      <w:keepNext/>
      <w:outlineLvl w:val="4"/>
    </w:pPr>
    <w:rPr>
      <w:rFonts w:ascii="Verdana" w:hAnsi="Verdana"/>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5134FD"/>
    <w:pPr>
      <w:spacing w:before="360"/>
      <w:jc w:val="right"/>
    </w:pPr>
    <w:rPr>
      <w:sz w:val="18"/>
      <w:szCs w:val="20"/>
    </w:rPr>
  </w:style>
  <w:style w:type="paragraph" w:customStyle="1" w:styleId="08Sygnaturapisma">
    <w:name w:val="@08.Sygnatura_pisma"/>
    <w:basedOn w:val="11Trescpisma"/>
    <w:next w:val="10Szanowny"/>
    <w:rsid w:val="005134FD"/>
    <w:pPr>
      <w:spacing w:after="120"/>
    </w:pPr>
    <w:rPr>
      <w:sz w:val="16"/>
    </w:rPr>
  </w:style>
  <w:style w:type="paragraph" w:customStyle="1" w:styleId="10Szanowny">
    <w:name w:val="@10.Szanowny"/>
    <w:basedOn w:val="11Trescpisma"/>
    <w:next w:val="11Trescpisma"/>
    <w:rsid w:val="005134FD"/>
  </w:style>
  <w:style w:type="paragraph" w:customStyle="1" w:styleId="11Trescpisma">
    <w:name w:val="@11.Tresc_pisma"/>
    <w:basedOn w:val="Normalny"/>
    <w:rsid w:val="005134FD"/>
    <w:pPr>
      <w:spacing w:before="180"/>
      <w:jc w:val="both"/>
    </w:pPr>
    <w:rPr>
      <w:rFonts w:ascii="Verdana" w:hAnsi="Verdana"/>
      <w:sz w:val="20"/>
      <w:szCs w:val="18"/>
    </w:rPr>
  </w:style>
  <w:style w:type="paragraph" w:customStyle="1" w:styleId="03ImieiNazwisko">
    <w:name w:val="@03.Imie_i_Nazwisko"/>
    <w:basedOn w:val="11Trescpisma"/>
    <w:next w:val="04StanowiskoAdresata"/>
    <w:rsid w:val="005134FD"/>
  </w:style>
  <w:style w:type="paragraph" w:customStyle="1" w:styleId="12Zwyrazamiszacunku">
    <w:name w:val="@12.Z_wyrazami_szacunku"/>
    <w:basedOn w:val="07Datapisma"/>
    <w:next w:val="13Podpisujacypismo"/>
    <w:rsid w:val="005134FD"/>
    <w:pPr>
      <w:jc w:val="left"/>
    </w:pPr>
    <w:rPr>
      <w:sz w:val="20"/>
    </w:rPr>
  </w:style>
  <w:style w:type="paragraph" w:customStyle="1" w:styleId="13Podpisujacypismo">
    <w:name w:val="@13.Podpisujacy_pismo"/>
    <w:basedOn w:val="11Trescpisma"/>
    <w:next w:val="14StanowiskoPodpisujacego"/>
    <w:rsid w:val="005134FD"/>
    <w:pPr>
      <w:spacing w:before="540"/>
    </w:pPr>
  </w:style>
  <w:style w:type="paragraph" w:customStyle="1" w:styleId="14StanowiskoPodpisujacego">
    <w:name w:val="@14.StanowiskoPodpisujacego"/>
    <w:basedOn w:val="11Trescpisma"/>
    <w:rsid w:val="005134FD"/>
    <w:pPr>
      <w:spacing w:before="0"/>
    </w:pPr>
    <w:rPr>
      <w:sz w:val="18"/>
    </w:rPr>
  </w:style>
  <w:style w:type="paragraph" w:customStyle="1" w:styleId="05Adresulica">
    <w:name w:val="@05.Adres_ulica"/>
    <w:basedOn w:val="11Trescpisma"/>
    <w:next w:val="06Adresmiasto"/>
    <w:rsid w:val="005134FD"/>
    <w:rPr>
      <w:sz w:val="18"/>
    </w:rPr>
  </w:style>
  <w:style w:type="paragraph" w:customStyle="1" w:styleId="06Adresmiasto">
    <w:name w:val="@06.Adres_miasto"/>
    <w:basedOn w:val="11Trescpisma"/>
    <w:next w:val="07Datapisma"/>
    <w:rsid w:val="005134FD"/>
    <w:pPr>
      <w:spacing w:before="0" w:after="180"/>
    </w:pPr>
    <w:rPr>
      <w:sz w:val="18"/>
    </w:rPr>
  </w:style>
  <w:style w:type="paragraph" w:customStyle="1" w:styleId="02Instytucja2">
    <w:name w:val="@02.Instytucja2"/>
    <w:basedOn w:val="01Instytucja1"/>
    <w:next w:val="03ImieiNazwisko"/>
    <w:rsid w:val="005134FD"/>
    <w:pPr>
      <w:spacing w:after="100"/>
    </w:pPr>
  </w:style>
  <w:style w:type="paragraph" w:styleId="Stopka">
    <w:name w:val="footer"/>
    <w:basedOn w:val="Normalny"/>
    <w:semiHidden/>
    <w:rsid w:val="005134FD"/>
    <w:pPr>
      <w:tabs>
        <w:tab w:val="center" w:pos="4536"/>
        <w:tab w:val="right" w:pos="9072"/>
      </w:tabs>
      <w:jc w:val="right"/>
    </w:pPr>
    <w:rPr>
      <w:rFonts w:ascii="Verdana" w:hAnsi="Verdana"/>
      <w:color w:val="333333"/>
      <w:sz w:val="16"/>
    </w:rPr>
  </w:style>
  <w:style w:type="paragraph" w:styleId="Tekstdymka">
    <w:name w:val="Balloon Text"/>
    <w:basedOn w:val="Normalny"/>
    <w:semiHidden/>
    <w:rsid w:val="005134FD"/>
    <w:rPr>
      <w:rFonts w:ascii="Tahoma" w:hAnsi="Tahoma" w:cs="Tahoma"/>
      <w:sz w:val="16"/>
      <w:szCs w:val="16"/>
    </w:rPr>
  </w:style>
  <w:style w:type="paragraph" w:customStyle="1" w:styleId="17Zalaczniki">
    <w:name w:val="@17.Zalaczniki"/>
    <w:basedOn w:val="11Trescpisma"/>
    <w:next w:val="18Zalacznikilista"/>
    <w:rsid w:val="005134FD"/>
    <w:rPr>
      <w:sz w:val="16"/>
    </w:rPr>
  </w:style>
  <w:style w:type="paragraph" w:styleId="Nagwek">
    <w:name w:val="header"/>
    <w:basedOn w:val="Normalny"/>
    <w:semiHidden/>
    <w:rsid w:val="005134FD"/>
    <w:pPr>
      <w:tabs>
        <w:tab w:val="center" w:pos="4536"/>
        <w:tab w:val="right" w:pos="9072"/>
      </w:tabs>
    </w:pPr>
  </w:style>
  <w:style w:type="paragraph" w:customStyle="1" w:styleId="01Instytucja1">
    <w:name w:val="@01.Instytucja1"/>
    <w:basedOn w:val="11Trescpisma"/>
    <w:next w:val="02Instytucja2"/>
    <w:rsid w:val="005134FD"/>
    <w:pPr>
      <w:spacing w:before="0"/>
    </w:pPr>
    <w:rPr>
      <w:bCs/>
      <w:szCs w:val="20"/>
    </w:rPr>
  </w:style>
  <w:style w:type="paragraph" w:customStyle="1" w:styleId="04StanowiskoAdresata">
    <w:name w:val="@04.StanowiskoAdresata"/>
    <w:basedOn w:val="11Trescpisma"/>
    <w:rsid w:val="005134FD"/>
    <w:pPr>
      <w:spacing w:before="0" w:after="100"/>
    </w:pPr>
    <w:rPr>
      <w:bCs/>
      <w:szCs w:val="20"/>
    </w:rPr>
  </w:style>
  <w:style w:type="paragraph" w:customStyle="1" w:styleId="16Sporzadzil">
    <w:name w:val="@16.Sporzadzil"/>
    <w:basedOn w:val="14StanowiskoPodpisujacego"/>
    <w:rsid w:val="005134FD"/>
    <w:rPr>
      <w:sz w:val="16"/>
    </w:rPr>
  </w:style>
  <w:style w:type="paragraph" w:customStyle="1" w:styleId="19Dowiadomosci">
    <w:name w:val="@19.Do_wiadomosci"/>
    <w:basedOn w:val="11Trescpisma"/>
    <w:rsid w:val="005134FD"/>
    <w:rPr>
      <w:sz w:val="16"/>
    </w:rPr>
  </w:style>
  <w:style w:type="paragraph" w:customStyle="1" w:styleId="18Zalacznikilista">
    <w:name w:val="@18.Zalaczniki_lista"/>
    <w:basedOn w:val="11Trescpisma"/>
    <w:rsid w:val="005134FD"/>
    <w:pPr>
      <w:tabs>
        <w:tab w:val="num" w:pos="720"/>
      </w:tabs>
      <w:spacing w:before="0"/>
      <w:ind w:left="714" w:hanging="357"/>
    </w:pPr>
    <w:rPr>
      <w:sz w:val="16"/>
    </w:rPr>
  </w:style>
  <w:style w:type="paragraph" w:customStyle="1" w:styleId="09Dotyczy">
    <w:name w:val="@09.Dotyczy"/>
    <w:basedOn w:val="11Trescpisma"/>
    <w:rsid w:val="005134FD"/>
    <w:pPr>
      <w:spacing w:before="120" w:after="120"/>
    </w:pPr>
    <w:rPr>
      <w:sz w:val="16"/>
    </w:rPr>
  </w:style>
  <w:style w:type="paragraph" w:styleId="Tekstpodstawowy2">
    <w:name w:val="Body Text 2"/>
    <w:basedOn w:val="Normalny"/>
    <w:semiHidden/>
    <w:rsid w:val="005134FD"/>
    <w:pPr>
      <w:jc w:val="both"/>
    </w:pPr>
    <w:rPr>
      <w:rFonts w:ascii="Verdana" w:hAnsi="Verdana"/>
      <w:sz w:val="20"/>
    </w:rPr>
  </w:style>
  <w:style w:type="paragraph" w:customStyle="1" w:styleId="20Dowiadomoscilista">
    <w:name w:val="@20.Do_wiadomosci_lista"/>
    <w:basedOn w:val="11Trescpisma"/>
    <w:rsid w:val="005134FD"/>
    <w:pPr>
      <w:numPr>
        <w:numId w:val="1"/>
      </w:numPr>
      <w:spacing w:before="0"/>
      <w:ind w:left="714" w:hanging="357"/>
    </w:pPr>
    <w:rPr>
      <w:sz w:val="16"/>
    </w:rPr>
  </w:style>
  <w:style w:type="paragraph" w:customStyle="1" w:styleId="15Spraweprowadzi">
    <w:name w:val="@15.Sprawe_prowadzi"/>
    <w:basedOn w:val="11Trescpisma"/>
    <w:rsid w:val="005134FD"/>
    <w:pPr>
      <w:spacing w:before="0"/>
    </w:pPr>
    <w:rPr>
      <w:sz w:val="18"/>
    </w:rPr>
  </w:style>
  <w:style w:type="character" w:styleId="Hipercze">
    <w:name w:val="Hyperlink"/>
    <w:uiPriority w:val="99"/>
    <w:rsid w:val="005134FD"/>
    <w:rPr>
      <w:color w:val="0000FF"/>
      <w:u w:val="single"/>
    </w:rPr>
  </w:style>
  <w:style w:type="character" w:styleId="Pogrubienie">
    <w:name w:val="Strong"/>
    <w:uiPriority w:val="22"/>
    <w:qFormat/>
    <w:rsid w:val="002F095C"/>
    <w:rPr>
      <w:b/>
      <w:bCs/>
    </w:rPr>
  </w:style>
  <w:style w:type="paragraph" w:styleId="NormalnyWeb">
    <w:name w:val="Normal (Web)"/>
    <w:basedOn w:val="Normalny"/>
    <w:uiPriority w:val="99"/>
    <w:unhideWhenUsed/>
    <w:rsid w:val="000243A4"/>
    <w:pPr>
      <w:spacing w:before="100" w:beforeAutospacing="1" w:after="100" w:afterAutospacing="1"/>
    </w:pPr>
  </w:style>
  <w:style w:type="character" w:customStyle="1" w:styleId="readonlytext">
    <w:name w:val="readonly_text"/>
    <w:basedOn w:val="Domylnaczcionkaakapitu"/>
    <w:rsid w:val="007472D0"/>
  </w:style>
  <w:style w:type="paragraph" w:styleId="Akapitzlist">
    <w:name w:val="List Paragraph"/>
    <w:basedOn w:val="Normalny"/>
    <w:uiPriority w:val="34"/>
    <w:qFormat/>
    <w:rsid w:val="00B13B61"/>
    <w:pPr>
      <w:ind w:left="720"/>
      <w:contextualSpacing/>
    </w:pPr>
  </w:style>
  <w:style w:type="paragraph" w:customStyle="1" w:styleId="Default">
    <w:name w:val="Default"/>
    <w:rsid w:val="00685FC5"/>
    <w:pPr>
      <w:autoSpaceDE w:val="0"/>
      <w:autoSpaceDN w:val="0"/>
      <w:adjustRightInd w:val="0"/>
    </w:pPr>
    <w:rPr>
      <w:color w:val="000000"/>
      <w:sz w:val="24"/>
      <w:szCs w:val="24"/>
    </w:rPr>
  </w:style>
  <w:style w:type="character" w:customStyle="1" w:styleId="alb-s">
    <w:name w:val="a_lb-s"/>
    <w:basedOn w:val="Domylnaczcionkaakapitu"/>
    <w:rsid w:val="008C3032"/>
  </w:style>
  <w:style w:type="character" w:styleId="Odwoaniedokomentarza">
    <w:name w:val="annotation reference"/>
    <w:uiPriority w:val="99"/>
    <w:semiHidden/>
    <w:unhideWhenUsed/>
    <w:rsid w:val="004C53A7"/>
    <w:rPr>
      <w:sz w:val="16"/>
      <w:szCs w:val="16"/>
    </w:rPr>
  </w:style>
  <w:style w:type="paragraph" w:styleId="Tekstkomentarza">
    <w:name w:val="annotation text"/>
    <w:basedOn w:val="Normalny"/>
    <w:link w:val="TekstkomentarzaZnak"/>
    <w:uiPriority w:val="99"/>
    <w:semiHidden/>
    <w:unhideWhenUsed/>
    <w:rsid w:val="004C53A7"/>
    <w:rPr>
      <w:sz w:val="20"/>
      <w:szCs w:val="20"/>
    </w:rPr>
  </w:style>
  <w:style w:type="character" w:customStyle="1" w:styleId="TekstkomentarzaZnak">
    <w:name w:val="Tekst komentarza Znak"/>
    <w:basedOn w:val="Domylnaczcionkaakapitu"/>
    <w:link w:val="Tekstkomentarza"/>
    <w:uiPriority w:val="99"/>
    <w:semiHidden/>
    <w:rsid w:val="004C53A7"/>
  </w:style>
  <w:style w:type="paragraph" w:styleId="Tematkomentarza">
    <w:name w:val="annotation subject"/>
    <w:basedOn w:val="Tekstkomentarza"/>
    <w:next w:val="Tekstkomentarza"/>
    <w:link w:val="TematkomentarzaZnak"/>
    <w:uiPriority w:val="99"/>
    <w:semiHidden/>
    <w:unhideWhenUsed/>
    <w:rsid w:val="004C53A7"/>
    <w:rPr>
      <w:b/>
      <w:bCs/>
    </w:rPr>
  </w:style>
  <w:style w:type="character" w:customStyle="1" w:styleId="TematkomentarzaZnak">
    <w:name w:val="Temat komentarza Znak"/>
    <w:link w:val="Tematkomentarza"/>
    <w:uiPriority w:val="99"/>
    <w:semiHidden/>
    <w:rsid w:val="004C53A7"/>
    <w:rPr>
      <w:b/>
      <w:bCs/>
    </w:rPr>
  </w:style>
  <w:style w:type="character" w:customStyle="1" w:styleId="Nagwek4Znak">
    <w:name w:val="Nagłówek 4 Znak"/>
    <w:basedOn w:val="Domylnaczcionkaakapitu"/>
    <w:link w:val="Nagwek4"/>
    <w:rsid w:val="00304E40"/>
    <w:rPr>
      <w:rFonts w:ascii="Verdana" w:hAnsi="Verdana"/>
      <w:b/>
      <w:bCs/>
      <w:sz w:val="16"/>
      <w:szCs w:val="24"/>
    </w:rPr>
  </w:style>
  <w:style w:type="character" w:customStyle="1" w:styleId="Nagwek5Znak">
    <w:name w:val="Nagłówek 5 Znak"/>
    <w:basedOn w:val="Domylnaczcionkaakapitu"/>
    <w:link w:val="Nagwek5"/>
    <w:rsid w:val="00304E40"/>
    <w:rPr>
      <w:rFonts w:ascii="Verdana" w:hAnsi="Verdana"/>
      <w:b/>
      <w:bCs/>
      <w:szCs w:val="24"/>
    </w:rPr>
  </w:style>
  <w:style w:type="character" w:customStyle="1" w:styleId="Nagwek3Znak">
    <w:name w:val="Nagłówek 3 Znak"/>
    <w:basedOn w:val="Domylnaczcionkaakapitu"/>
    <w:link w:val="Nagwek3"/>
    <w:uiPriority w:val="9"/>
    <w:semiHidden/>
    <w:rsid w:val="00D97A70"/>
    <w:rPr>
      <w:rFonts w:asciiTheme="majorHAnsi" w:eastAsiaTheme="majorEastAsia" w:hAnsiTheme="majorHAnsi" w:cstheme="majorBidi"/>
      <w:color w:val="1F3763" w:themeColor="accent1" w:themeShade="7F"/>
      <w:sz w:val="24"/>
      <w:szCs w:val="24"/>
    </w:rPr>
  </w:style>
  <w:style w:type="paragraph" w:styleId="HTML-wstpniesformatowany">
    <w:name w:val="HTML Preformatted"/>
    <w:basedOn w:val="Normalny"/>
    <w:link w:val="HTML-wstpniesformatowanyZnak"/>
    <w:uiPriority w:val="99"/>
    <w:semiHidden/>
    <w:unhideWhenUsed/>
    <w:rsid w:val="0094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9447B2"/>
    <w:rPr>
      <w:rFonts w:ascii="Courier New" w:hAnsi="Courier New" w:cs="Courier New"/>
    </w:rPr>
  </w:style>
  <w:style w:type="character" w:customStyle="1" w:styleId="UnresolvedMention">
    <w:name w:val="Unresolved Mention"/>
    <w:basedOn w:val="Domylnaczcionkaakapitu"/>
    <w:uiPriority w:val="99"/>
    <w:semiHidden/>
    <w:unhideWhenUsed/>
    <w:rsid w:val="00E62567"/>
    <w:rPr>
      <w:color w:val="605E5C"/>
      <w:shd w:val="clear" w:color="auto" w:fill="E1DFDD"/>
    </w:rPr>
  </w:style>
  <w:style w:type="character" w:styleId="UyteHipercze">
    <w:name w:val="FollowedHyperlink"/>
    <w:basedOn w:val="Domylnaczcionkaakapitu"/>
    <w:uiPriority w:val="99"/>
    <w:semiHidden/>
    <w:unhideWhenUsed/>
    <w:rsid w:val="008C24EA"/>
    <w:rPr>
      <w:color w:val="954F72" w:themeColor="followedHyperlink"/>
      <w:u w:val="single"/>
    </w:rPr>
  </w:style>
  <w:style w:type="paragraph" w:styleId="Tekstprzypisudolnego">
    <w:name w:val="footnote text"/>
    <w:basedOn w:val="Normalny"/>
    <w:link w:val="TekstprzypisudolnegoZnak"/>
    <w:uiPriority w:val="99"/>
    <w:rsid w:val="00844948"/>
    <w:rPr>
      <w:sz w:val="20"/>
      <w:szCs w:val="20"/>
    </w:rPr>
  </w:style>
  <w:style w:type="character" w:customStyle="1" w:styleId="TekstprzypisudolnegoZnak">
    <w:name w:val="Tekst przypisu dolnego Znak"/>
    <w:basedOn w:val="Domylnaczcionkaakapitu"/>
    <w:link w:val="Tekstprzypisudolnego"/>
    <w:uiPriority w:val="99"/>
    <w:rsid w:val="00844948"/>
  </w:style>
  <w:style w:type="character" w:styleId="Odwoanieprzypisudolnego">
    <w:name w:val="footnote reference"/>
    <w:basedOn w:val="Domylnaczcionkaakapitu"/>
    <w:uiPriority w:val="99"/>
    <w:semiHidden/>
    <w:rsid w:val="003A56B3"/>
    <w:rPr>
      <w:vertAlign w:val="superscript"/>
    </w:rPr>
  </w:style>
</w:styles>
</file>

<file path=word/webSettings.xml><?xml version="1.0" encoding="utf-8"?>
<w:webSettings xmlns:r="http://schemas.openxmlformats.org/officeDocument/2006/relationships" xmlns:w="http://schemas.openxmlformats.org/wordprocessingml/2006/main">
  <w:divs>
    <w:div w:id="55399017">
      <w:bodyDiv w:val="1"/>
      <w:marLeft w:val="0"/>
      <w:marRight w:val="0"/>
      <w:marTop w:val="0"/>
      <w:marBottom w:val="0"/>
      <w:divBdr>
        <w:top w:val="none" w:sz="0" w:space="0" w:color="auto"/>
        <w:left w:val="none" w:sz="0" w:space="0" w:color="auto"/>
        <w:bottom w:val="none" w:sz="0" w:space="0" w:color="auto"/>
        <w:right w:val="none" w:sz="0" w:space="0" w:color="auto"/>
      </w:divBdr>
    </w:div>
    <w:div w:id="212469832">
      <w:bodyDiv w:val="1"/>
      <w:marLeft w:val="0"/>
      <w:marRight w:val="0"/>
      <w:marTop w:val="0"/>
      <w:marBottom w:val="0"/>
      <w:divBdr>
        <w:top w:val="none" w:sz="0" w:space="0" w:color="auto"/>
        <w:left w:val="none" w:sz="0" w:space="0" w:color="auto"/>
        <w:bottom w:val="none" w:sz="0" w:space="0" w:color="auto"/>
        <w:right w:val="none" w:sz="0" w:space="0" w:color="auto"/>
      </w:divBdr>
    </w:div>
    <w:div w:id="375008716">
      <w:bodyDiv w:val="1"/>
      <w:marLeft w:val="0"/>
      <w:marRight w:val="0"/>
      <w:marTop w:val="0"/>
      <w:marBottom w:val="0"/>
      <w:divBdr>
        <w:top w:val="none" w:sz="0" w:space="0" w:color="auto"/>
        <w:left w:val="none" w:sz="0" w:space="0" w:color="auto"/>
        <w:bottom w:val="none" w:sz="0" w:space="0" w:color="auto"/>
        <w:right w:val="none" w:sz="0" w:space="0" w:color="auto"/>
      </w:divBdr>
    </w:div>
    <w:div w:id="458231817">
      <w:bodyDiv w:val="1"/>
      <w:marLeft w:val="0"/>
      <w:marRight w:val="0"/>
      <w:marTop w:val="0"/>
      <w:marBottom w:val="0"/>
      <w:divBdr>
        <w:top w:val="none" w:sz="0" w:space="0" w:color="auto"/>
        <w:left w:val="none" w:sz="0" w:space="0" w:color="auto"/>
        <w:bottom w:val="none" w:sz="0" w:space="0" w:color="auto"/>
        <w:right w:val="none" w:sz="0" w:space="0" w:color="auto"/>
      </w:divBdr>
      <w:divsChild>
        <w:div w:id="1036154311">
          <w:marLeft w:val="0"/>
          <w:marRight w:val="0"/>
          <w:marTop w:val="0"/>
          <w:marBottom w:val="0"/>
          <w:divBdr>
            <w:top w:val="none" w:sz="0" w:space="0" w:color="auto"/>
            <w:left w:val="none" w:sz="0" w:space="0" w:color="auto"/>
            <w:bottom w:val="none" w:sz="0" w:space="0" w:color="auto"/>
            <w:right w:val="none" w:sz="0" w:space="0" w:color="auto"/>
          </w:divBdr>
          <w:divsChild>
            <w:div w:id="153423421">
              <w:marLeft w:val="0"/>
              <w:marRight w:val="0"/>
              <w:marTop w:val="0"/>
              <w:marBottom w:val="0"/>
              <w:divBdr>
                <w:top w:val="none" w:sz="0" w:space="0" w:color="auto"/>
                <w:left w:val="none" w:sz="0" w:space="0" w:color="auto"/>
                <w:bottom w:val="none" w:sz="0" w:space="0" w:color="auto"/>
                <w:right w:val="none" w:sz="0" w:space="0" w:color="auto"/>
              </w:divBdr>
            </w:div>
          </w:divsChild>
        </w:div>
        <w:div w:id="570502958">
          <w:marLeft w:val="0"/>
          <w:marRight w:val="0"/>
          <w:marTop w:val="0"/>
          <w:marBottom w:val="0"/>
          <w:divBdr>
            <w:top w:val="none" w:sz="0" w:space="0" w:color="auto"/>
            <w:left w:val="none" w:sz="0" w:space="0" w:color="auto"/>
            <w:bottom w:val="none" w:sz="0" w:space="0" w:color="auto"/>
            <w:right w:val="none" w:sz="0" w:space="0" w:color="auto"/>
          </w:divBdr>
          <w:divsChild>
            <w:div w:id="190448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46398">
      <w:bodyDiv w:val="1"/>
      <w:marLeft w:val="0"/>
      <w:marRight w:val="0"/>
      <w:marTop w:val="0"/>
      <w:marBottom w:val="0"/>
      <w:divBdr>
        <w:top w:val="none" w:sz="0" w:space="0" w:color="auto"/>
        <w:left w:val="none" w:sz="0" w:space="0" w:color="auto"/>
        <w:bottom w:val="none" w:sz="0" w:space="0" w:color="auto"/>
        <w:right w:val="none" w:sz="0" w:space="0" w:color="auto"/>
      </w:divBdr>
    </w:div>
    <w:div w:id="995255898">
      <w:bodyDiv w:val="1"/>
      <w:marLeft w:val="0"/>
      <w:marRight w:val="0"/>
      <w:marTop w:val="0"/>
      <w:marBottom w:val="0"/>
      <w:divBdr>
        <w:top w:val="none" w:sz="0" w:space="0" w:color="auto"/>
        <w:left w:val="none" w:sz="0" w:space="0" w:color="auto"/>
        <w:bottom w:val="none" w:sz="0" w:space="0" w:color="auto"/>
        <w:right w:val="none" w:sz="0" w:space="0" w:color="auto"/>
      </w:divBdr>
    </w:div>
    <w:div w:id="1571384391">
      <w:bodyDiv w:val="1"/>
      <w:marLeft w:val="0"/>
      <w:marRight w:val="0"/>
      <w:marTop w:val="0"/>
      <w:marBottom w:val="0"/>
      <w:divBdr>
        <w:top w:val="none" w:sz="0" w:space="0" w:color="auto"/>
        <w:left w:val="none" w:sz="0" w:space="0" w:color="auto"/>
        <w:bottom w:val="none" w:sz="0" w:space="0" w:color="auto"/>
        <w:right w:val="none" w:sz="0" w:space="0" w:color="auto"/>
      </w:divBdr>
    </w:div>
    <w:div w:id="178869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umwkaro01\Pulpit\pisma%202010\WZD_%5bDSS%5d_%5bWZD-Wydzial%20Zdrowia%20i%20Spraw%20Spolecznych%5d.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DD2EA8-1CF2-4FCE-A359-0CDC5273D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WZD_[DSS]_[WZD-Wydzial Zdrowia i Spraw Spolecznych]</Template>
  <TotalTime>29</TotalTime>
  <Pages>5</Pages>
  <Words>2036</Words>
  <Characters>12220</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Company>
  <LinksUpToDate>false</LinksUpToDate>
  <CharactersWithSpaces>14228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WI</dc:creator>
  <cp:lastModifiedBy>Patrycja Przybylska</cp:lastModifiedBy>
  <cp:revision>4</cp:revision>
  <cp:lastPrinted>2023-06-28T06:03:00Z</cp:lastPrinted>
  <dcterms:created xsi:type="dcterms:W3CDTF">2023-07-18T10:42:00Z</dcterms:created>
  <dcterms:modified xsi:type="dcterms:W3CDTF">2023-07-19T11:09:00Z</dcterms:modified>
</cp:coreProperties>
</file>