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A776" w14:textId="77777777" w:rsidR="006A0213" w:rsidRDefault="006A0213" w:rsidP="00E67CE9">
      <w:pPr>
        <w:pStyle w:val="Bezodstpw"/>
        <w:jc w:val="both"/>
        <w:rPr>
          <w:rFonts w:ascii="Verdana" w:hAnsi="Verdana"/>
        </w:rPr>
      </w:pPr>
    </w:p>
    <w:p w14:paraId="515372A7" w14:textId="67296737" w:rsidR="000D5C2F" w:rsidRPr="00035417" w:rsidRDefault="00035417" w:rsidP="00E67CE9">
      <w:pPr>
        <w:pStyle w:val="Bezodstpw"/>
        <w:jc w:val="both"/>
        <w:rPr>
          <w:rFonts w:ascii="Verdana" w:hAnsi="Verdana"/>
        </w:rPr>
      </w:pPr>
      <w:r>
        <w:rPr>
          <w:rFonts w:ascii="Verdana" w:hAnsi="Verdana"/>
        </w:rPr>
        <w:t>Zakres zadań Lidera (Gmina Wrocław – Lotnicze Zakłady Naukowe)</w:t>
      </w:r>
      <w:r w:rsidR="000D5C2F" w:rsidRPr="007D4DB4">
        <w:rPr>
          <w:rFonts w:ascii="Verdana" w:hAnsi="Verdana"/>
        </w:rPr>
        <w:t>:</w:t>
      </w:r>
    </w:p>
    <w:p w14:paraId="09625659" w14:textId="77777777" w:rsidR="000D5C2F" w:rsidRDefault="000D5C2F" w:rsidP="000D5C2F">
      <w:pPr>
        <w:numPr>
          <w:ilvl w:val="1"/>
          <w:numId w:val="11"/>
        </w:numPr>
        <w:spacing w:after="0" w:line="360" w:lineRule="auto"/>
        <w:ind w:left="1276"/>
        <w:jc w:val="both"/>
        <w:rPr>
          <w:rFonts w:ascii="Verdana" w:hAnsi="Verdana" w:cs="Arial"/>
        </w:rPr>
      </w:pPr>
      <w:r w:rsidRPr="0091494F">
        <w:rPr>
          <w:rFonts w:ascii="Verdana" w:hAnsi="Verdana" w:cs="Arial"/>
        </w:rPr>
        <w:t>Utworzenie Branżowego Centrum Umiejętności</w:t>
      </w:r>
      <w:r>
        <w:rPr>
          <w:rFonts w:ascii="Verdana" w:hAnsi="Verdana" w:cs="Arial"/>
        </w:rPr>
        <w:t xml:space="preserve"> poprzez wykonanie następujących prac: </w:t>
      </w:r>
    </w:p>
    <w:p w14:paraId="1C975A78" w14:textId="77777777" w:rsidR="000D5C2F" w:rsidRPr="007D4DB4" w:rsidRDefault="000D5C2F" w:rsidP="000D5C2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adaptacja piętra budynku na potrzeby BCU</w:t>
      </w:r>
      <w:r>
        <w:rPr>
          <w:rFonts w:ascii="Verdana" w:hAnsi="Verdana" w:cs="Arial"/>
        </w:rPr>
        <w:t>,</w:t>
      </w:r>
    </w:p>
    <w:p w14:paraId="757661AA" w14:textId="77777777" w:rsidR="000D5C2F" w:rsidRPr="007D4DB4" w:rsidRDefault="000D5C2F" w:rsidP="000D5C2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zmiana układu pomieszczeń,</w:t>
      </w:r>
    </w:p>
    <w:p w14:paraId="598DC02D" w14:textId="77777777" w:rsidR="000D5C2F" w:rsidRPr="007D4DB4" w:rsidRDefault="000D5C2F" w:rsidP="000D5C2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wymiana instalacji</w:t>
      </w:r>
      <w:r>
        <w:rPr>
          <w:rFonts w:ascii="Verdana" w:hAnsi="Verdana" w:cs="Arial"/>
        </w:rPr>
        <w:t xml:space="preserve"> sanitarnych, elektrycznych</w:t>
      </w:r>
      <w:r w:rsidRPr="007E0695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wodno-kanalizacyjnych</w:t>
      </w:r>
      <w:r w:rsidRPr="007D4DB4">
        <w:rPr>
          <w:rFonts w:ascii="Verdana" w:hAnsi="Verdana" w:cs="Arial"/>
        </w:rPr>
        <w:t xml:space="preserve">, </w:t>
      </w:r>
    </w:p>
    <w:p w14:paraId="2E125D49" w14:textId="77777777" w:rsidR="000D5C2F" w:rsidRPr="007D4DB4" w:rsidRDefault="000D5C2F" w:rsidP="000D5C2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 xml:space="preserve">modernizacja windy, </w:t>
      </w:r>
    </w:p>
    <w:p w14:paraId="11917251" w14:textId="77777777" w:rsidR="000D5C2F" w:rsidRPr="007D4DB4" w:rsidRDefault="000D5C2F" w:rsidP="000D5C2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 xml:space="preserve">wymiana stolarki okiennej i drzwiowej, </w:t>
      </w:r>
    </w:p>
    <w:p w14:paraId="13DB5B21" w14:textId="77777777" w:rsidR="000D5C2F" w:rsidRPr="007D4DB4" w:rsidRDefault="000D5C2F" w:rsidP="000D5C2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remont klatek schodowych,</w:t>
      </w:r>
    </w:p>
    <w:p w14:paraId="6143C253" w14:textId="77777777" w:rsidR="000D5C2F" w:rsidRPr="007D4DB4" w:rsidRDefault="000D5C2F" w:rsidP="000D5C2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montaż instalacj</w:t>
      </w:r>
      <w:r>
        <w:rPr>
          <w:rFonts w:ascii="Verdana" w:hAnsi="Verdana" w:cs="Arial"/>
        </w:rPr>
        <w:t>i</w:t>
      </w:r>
      <w:r w:rsidRPr="007D4DB4">
        <w:rPr>
          <w:rFonts w:ascii="Verdana" w:hAnsi="Verdana" w:cs="Arial"/>
        </w:rPr>
        <w:t xml:space="preserve"> </w:t>
      </w:r>
      <w:proofErr w:type="spellStart"/>
      <w:r w:rsidRPr="007D4DB4">
        <w:rPr>
          <w:rFonts w:ascii="Verdana" w:hAnsi="Verdana" w:cs="Arial"/>
        </w:rPr>
        <w:t>nawiewno-wywietrznej</w:t>
      </w:r>
      <w:proofErr w:type="spellEnd"/>
      <w:r w:rsidRPr="007D4DB4">
        <w:rPr>
          <w:rFonts w:ascii="Verdana" w:hAnsi="Verdana" w:cs="Arial"/>
        </w:rPr>
        <w:t xml:space="preserve"> z jednostką zewnętrzną,</w:t>
      </w:r>
    </w:p>
    <w:p w14:paraId="7F82D2F9" w14:textId="77777777" w:rsidR="000D5C2F" w:rsidRPr="007D4DB4" w:rsidRDefault="000D5C2F" w:rsidP="000D5C2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montaż rozwiązań dedykowanych osobom niepełnosprawnym,</w:t>
      </w:r>
    </w:p>
    <w:p w14:paraId="58E49F14" w14:textId="77777777" w:rsidR="000D5C2F" w:rsidRPr="007D4DB4" w:rsidRDefault="000D5C2F" w:rsidP="000D5C2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zagospodarowanie przyległego terenu z dostosowaniem dla niepełnosprawnych,</w:t>
      </w:r>
    </w:p>
    <w:p w14:paraId="55B7AF96" w14:textId="77777777" w:rsidR="000D5C2F" w:rsidRPr="007D4DB4" w:rsidRDefault="000D5C2F" w:rsidP="000D5C2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zakup wyposażenia,</w:t>
      </w:r>
    </w:p>
    <w:p w14:paraId="02D7E7DC" w14:textId="77777777" w:rsidR="000D5C2F" w:rsidRPr="007D4DB4" w:rsidRDefault="000D5C2F" w:rsidP="000D5C2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przeprowadzenia postępowań zamówień publicznych związanych z pracami budowlanymi oraz wyposażeniem;</w:t>
      </w:r>
    </w:p>
    <w:p w14:paraId="2FE698A6" w14:textId="77777777" w:rsidR="000D5C2F" w:rsidRDefault="000D5C2F" w:rsidP="000D5C2F">
      <w:pPr>
        <w:numPr>
          <w:ilvl w:val="1"/>
          <w:numId w:val="11"/>
        </w:numPr>
        <w:spacing w:after="0" w:line="360" w:lineRule="auto"/>
        <w:ind w:left="1276"/>
        <w:jc w:val="both"/>
        <w:rPr>
          <w:rFonts w:ascii="Verdana" w:hAnsi="Verdana" w:cs="Arial"/>
        </w:rPr>
      </w:pPr>
      <w:r w:rsidRPr="0091494F">
        <w:rPr>
          <w:rFonts w:ascii="Verdana" w:hAnsi="Verdana" w:cs="Arial"/>
        </w:rPr>
        <w:t>Wsparcie funkcjonowania BCU</w:t>
      </w:r>
      <w:r>
        <w:rPr>
          <w:rFonts w:ascii="Verdana" w:hAnsi="Verdana" w:cs="Arial"/>
        </w:rPr>
        <w:t xml:space="preserve"> poprzez:</w:t>
      </w:r>
    </w:p>
    <w:p w14:paraId="3C7AD4DA" w14:textId="77777777" w:rsidR="000D5C2F" w:rsidRPr="007D4DB4" w:rsidRDefault="000D5C2F" w:rsidP="000D5C2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 xml:space="preserve">realizacja szkoleń i kursów zawodowych, </w:t>
      </w:r>
    </w:p>
    <w:p w14:paraId="4F4470AF" w14:textId="77777777" w:rsidR="000D5C2F" w:rsidRPr="007D4DB4" w:rsidRDefault="000D5C2F" w:rsidP="000D5C2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organizowanie turnieju lub olimpiady tematycznej dla uczniów szkół prowadzących kształcenie zawodowe związanych  z daną dziedziną lub branżowego konkursu umiejętności,</w:t>
      </w:r>
    </w:p>
    <w:p w14:paraId="0FA3B9FA" w14:textId="77777777" w:rsidR="000D5C2F" w:rsidRPr="007D4DB4" w:rsidRDefault="000D5C2F" w:rsidP="000D5C2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organizację i opracowanie  szkoleń online,</w:t>
      </w:r>
    </w:p>
    <w:p w14:paraId="17225B7A" w14:textId="77777777" w:rsidR="000D5C2F" w:rsidRPr="007D4DB4" w:rsidRDefault="000D5C2F" w:rsidP="000D5C2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zapewnienie uczestnikom (szkoleń, kursów, konkursów) noclegu, transportu i cateringu,</w:t>
      </w:r>
    </w:p>
    <w:p w14:paraId="1C1C1EE1" w14:textId="77777777" w:rsidR="000D5C2F" w:rsidRPr="007D4DB4" w:rsidRDefault="000D5C2F" w:rsidP="000D5C2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organizację wydarzeń związanych z współpracą z pracodawcami, uczelniami i partnerami społecznymi,</w:t>
      </w:r>
    </w:p>
    <w:p w14:paraId="7DD9631E" w14:textId="77777777" w:rsidR="000D5C2F" w:rsidRPr="007D4DB4" w:rsidRDefault="000D5C2F" w:rsidP="000D5C2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utworzenie Rady BCU;</w:t>
      </w:r>
    </w:p>
    <w:p w14:paraId="17BC7DBF" w14:textId="77777777" w:rsidR="000D5C2F" w:rsidRDefault="000D5C2F" w:rsidP="000D5C2F">
      <w:pPr>
        <w:numPr>
          <w:ilvl w:val="1"/>
          <w:numId w:val="11"/>
        </w:numPr>
        <w:spacing w:after="0" w:line="360" w:lineRule="auto"/>
        <w:ind w:left="127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</w:t>
      </w:r>
      <w:r w:rsidRPr="0091494F">
        <w:rPr>
          <w:rFonts w:ascii="Verdana" w:hAnsi="Verdana" w:cs="Arial"/>
        </w:rPr>
        <w:t xml:space="preserve">arządzanie </w:t>
      </w:r>
      <w:r>
        <w:rPr>
          <w:rFonts w:ascii="Verdana" w:hAnsi="Verdana" w:cs="Arial"/>
        </w:rPr>
        <w:t>P</w:t>
      </w:r>
      <w:r w:rsidRPr="0091494F">
        <w:rPr>
          <w:rFonts w:ascii="Verdana" w:hAnsi="Verdana" w:cs="Arial"/>
        </w:rPr>
        <w:t>rzedsięwzięciem</w:t>
      </w:r>
      <w:r>
        <w:rPr>
          <w:rFonts w:ascii="Verdana" w:hAnsi="Verdana" w:cs="Arial"/>
        </w:rPr>
        <w:t xml:space="preserve">, to jest: </w:t>
      </w:r>
    </w:p>
    <w:p w14:paraId="3530C800" w14:textId="77777777" w:rsidR="000D5C2F" w:rsidRPr="007D4DB4" w:rsidRDefault="000D5C2F" w:rsidP="000D5C2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koordynowanie działaniami projektowymi,</w:t>
      </w:r>
    </w:p>
    <w:p w14:paraId="2B758A02" w14:textId="77777777" w:rsidR="000D5C2F" w:rsidRPr="007D4DB4" w:rsidRDefault="000D5C2F" w:rsidP="000D5C2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 xml:space="preserve">sprawowanie nadzoru nad przebiegiem działań projektowych zgodnych z harmonogramem, </w:t>
      </w:r>
    </w:p>
    <w:p w14:paraId="573C38AE" w14:textId="77777777" w:rsidR="000D5C2F" w:rsidRPr="007D4DB4" w:rsidRDefault="000D5C2F" w:rsidP="000D5C2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ich monitorowaniem</w:t>
      </w:r>
      <w:r>
        <w:rPr>
          <w:rFonts w:ascii="Verdana" w:hAnsi="Verdana" w:cs="Arial"/>
        </w:rPr>
        <w:t>,</w:t>
      </w:r>
      <w:r w:rsidRPr="007D4DB4">
        <w:rPr>
          <w:rFonts w:ascii="Verdana" w:hAnsi="Verdana" w:cs="Arial"/>
        </w:rPr>
        <w:t xml:space="preserve"> </w:t>
      </w:r>
    </w:p>
    <w:p w14:paraId="3C574FC4" w14:textId="77777777" w:rsidR="000D5C2F" w:rsidRPr="007D4DB4" w:rsidRDefault="000D5C2F" w:rsidP="000D5C2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lastRenderedPageBreak/>
        <w:t xml:space="preserve">oraz sporządzaniem sprawozdań z realizacji poszczególnych etapów </w:t>
      </w:r>
      <w:r>
        <w:rPr>
          <w:rFonts w:ascii="Verdana" w:hAnsi="Verdana" w:cs="Arial"/>
        </w:rPr>
        <w:t>Przedsięwzięcia</w:t>
      </w:r>
      <w:r w:rsidRPr="007D4DB4">
        <w:rPr>
          <w:rFonts w:ascii="Verdana" w:hAnsi="Verdana" w:cs="Arial"/>
        </w:rPr>
        <w:t>,</w:t>
      </w:r>
    </w:p>
    <w:p w14:paraId="7C9BE2E6" w14:textId="77777777" w:rsidR="000D5C2F" w:rsidRPr="007D4DB4" w:rsidRDefault="000D5C2F" w:rsidP="000D5C2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 xml:space="preserve">promocję </w:t>
      </w:r>
      <w:r>
        <w:rPr>
          <w:rFonts w:ascii="Verdana" w:hAnsi="Verdana" w:cs="Arial"/>
        </w:rPr>
        <w:t>Przedsięwzięcia</w:t>
      </w:r>
      <w:r w:rsidRPr="007D4DB4">
        <w:rPr>
          <w:rFonts w:ascii="Verdana" w:hAnsi="Verdana" w:cs="Arial"/>
        </w:rPr>
        <w:t xml:space="preserve"> na jego poszczególnych etapach,</w:t>
      </w:r>
    </w:p>
    <w:p w14:paraId="035C8373" w14:textId="77777777" w:rsidR="000D5C2F" w:rsidRPr="007D4DB4" w:rsidRDefault="000D5C2F" w:rsidP="000D5C2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prowadzenie obsługi administracyjnej i księgowej,</w:t>
      </w:r>
    </w:p>
    <w:p w14:paraId="0F2B89DA" w14:textId="77777777" w:rsidR="000D5C2F" w:rsidRDefault="000D5C2F" w:rsidP="000D5C2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opracowanie i realizację zamówień publicznych;</w:t>
      </w:r>
    </w:p>
    <w:p w14:paraId="14543715" w14:textId="77777777" w:rsidR="000D5C2F" w:rsidRPr="007D4DB4" w:rsidRDefault="000D5C2F" w:rsidP="000D5C2F">
      <w:pPr>
        <w:pStyle w:val="Akapitzlist"/>
        <w:spacing w:after="0" w:line="360" w:lineRule="auto"/>
        <w:ind w:left="1996"/>
        <w:jc w:val="both"/>
        <w:rPr>
          <w:rFonts w:ascii="Verdana" w:hAnsi="Verdana" w:cs="Arial"/>
        </w:rPr>
      </w:pPr>
    </w:p>
    <w:p w14:paraId="7DD1CDA8" w14:textId="72AB55CB" w:rsidR="000D5C2F" w:rsidRPr="003C507E" w:rsidRDefault="00B61C74" w:rsidP="003C507E">
      <w:pPr>
        <w:spacing w:after="0" w:line="360" w:lineRule="auto"/>
        <w:jc w:val="both"/>
        <w:rPr>
          <w:rFonts w:ascii="Verdana" w:hAnsi="Verdana" w:cs="Arial"/>
        </w:rPr>
      </w:pPr>
      <w:bookmarkStart w:id="0" w:name="_GoBack"/>
      <w:bookmarkEnd w:id="0"/>
      <w:r w:rsidRPr="003C507E">
        <w:rPr>
          <w:rFonts w:ascii="Verdana" w:hAnsi="Verdana" w:cs="Arial"/>
        </w:rPr>
        <w:t>Zakres zadań partnera branżowego (S</w:t>
      </w:r>
      <w:r w:rsidR="00E67CE9" w:rsidRPr="003C507E">
        <w:rPr>
          <w:rFonts w:ascii="Verdana" w:hAnsi="Verdana" w:cs="Arial"/>
        </w:rPr>
        <w:t>towarzyszeni</w:t>
      </w:r>
      <w:r w:rsidR="00827A38" w:rsidRPr="003C507E">
        <w:rPr>
          <w:rFonts w:ascii="Verdana" w:hAnsi="Verdana" w:cs="Arial"/>
        </w:rPr>
        <w:t>e</w:t>
      </w:r>
      <w:r w:rsidR="00E67CE9" w:rsidRPr="003C507E">
        <w:rPr>
          <w:rFonts w:ascii="Verdana" w:hAnsi="Verdana" w:cs="Arial"/>
        </w:rPr>
        <w:t xml:space="preserve"> Inżynierów i </w:t>
      </w:r>
      <w:r w:rsidR="00827A38" w:rsidRPr="003C507E">
        <w:rPr>
          <w:rFonts w:ascii="Verdana" w:hAnsi="Verdana" w:cs="Arial"/>
        </w:rPr>
        <w:t xml:space="preserve">Techników </w:t>
      </w:r>
      <w:r w:rsidR="00E67CE9" w:rsidRPr="003C507E">
        <w:rPr>
          <w:rFonts w:ascii="Verdana" w:hAnsi="Verdana" w:cs="Arial"/>
        </w:rPr>
        <w:t>Mechaników Polskich</w:t>
      </w:r>
      <w:r w:rsidRPr="003C507E">
        <w:rPr>
          <w:rFonts w:ascii="Verdana" w:hAnsi="Verdana" w:cs="Arial"/>
        </w:rPr>
        <w:t>)</w:t>
      </w:r>
      <w:r w:rsidR="000D5C2F" w:rsidRPr="003C507E">
        <w:rPr>
          <w:rFonts w:ascii="Verdana" w:hAnsi="Verdana" w:cs="Arial"/>
        </w:rPr>
        <w:t>:</w:t>
      </w:r>
    </w:p>
    <w:p w14:paraId="74CBAC99" w14:textId="77777777" w:rsidR="000D5C2F" w:rsidRPr="007D4DB4" w:rsidRDefault="000D5C2F" w:rsidP="000D5C2F">
      <w:pPr>
        <w:pStyle w:val="Akapitzlist"/>
        <w:numPr>
          <w:ilvl w:val="0"/>
          <w:numId w:val="12"/>
        </w:numPr>
        <w:spacing w:before="0" w:after="0" w:line="360" w:lineRule="auto"/>
        <w:ind w:left="1321" w:hanging="357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doradztwo i pomoc przy opracowaniu SIWZ i doborze odpowiedniego sprzętu/wyposażenia pracowni, celem utworzenia Branżowego Centrum Umiejętności (BCU),</w:t>
      </w:r>
    </w:p>
    <w:p w14:paraId="44A9727A" w14:textId="77777777" w:rsidR="000D5C2F" w:rsidRDefault="000D5C2F" w:rsidP="000D5C2F">
      <w:pPr>
        <w:numPr>
          <w:ilvl w:val="0"/>
          <w:numId w:val="12"/>
        </w:numPr>
        <w:spacing w:before="0" w:after="0" w:line="360" w:lineRule="auto"/>
        <w:ind w:left="1276"/>
        <w:jc w:val="both"/>
        <w:rPr>
          <w:rFonts w:ascii="Verdana" w:hAnsi="Verdana" w:cs="Arial"/>
        </w:rPr>
      </w:pPr>
      <w:r w:rsidRPr="0091494F">
        <w:rPr>
          <w:rFonts w:ascii="Verdana" w:hAnsi="Verdana" w:cs="Arial"/>
        </w:rPr>
        <w:t>funkcjonowani</w:t>
      </w:r>
      <w:r>
        <w:rPr>
          <w:rFonts w:ascii="Verdana" w:hAnsi="Verdana" w:cs="Arial"/>
        </w:rPr>
        <w:t>e</w:t>
      </w:r>
      <w:r w:rsidRPr="0091494F">
        <w:rPr>
          <w:rFonts w:ascii="Verdana" w:hAnsi="Verdana" w:cs="Arial"/>
        </w:rPr>
        <w:t xml:space="preserve"> BCU</w:t>
      </w:r>
      <w:r>
        <w:rPr>
          <w:rFonts w:ascii="Verdana" w:hAnsi="Verdana" w:cs="Arial"/>
        </w:rPr>
        <w:t xml:space="preserve"> poprzez:</w:t>
      </w:r>
    </w:p>
    <w:p w14:paraId="339986C4" w14:textId="77777777" w:rsidR="000D5C2F" w:rsidRPr="007D4DB4" w:rsidRDefault="000D5C2F" w:rsidP="000D5C2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opracowanie programów szkoleń,</w:t>
      </w:r>
    </w:p>
    <w:p w14:paraId="23D3DBE1" w14:textId="77777777" w:rsidR="000D5C2F" w:rsidRPr="007D4DB4" w:rsidRDefault="000D5C2F" w:rsidP="000D5C2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dobór trenerów,</w:t>
      </w:r>
    </w:p>
    <w:p w14:paraId="11A715F1" w14:textId="77777777" w:rsidR="000D5C2F" w:rsidRPr="007D4DB4" w:rsidRDefault="000D5C2F" w:rsidP="000D5C2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>doradztwo w zakresie wsparcia merytorycznego BCU,</w:t>
      </w:r>
    </w:p>
    <w:p w14:paraId="520171CD" w14:textId="77777777" w:rsidR="000D5C2F" w:rsidRPr="007D4DB4" w:rsidRDefault="000D5C2F" w:rsidP="000D5C2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 w:cs="Arial"/>
        </w:rPr>
      </w:pPr>
      <w:r w:rsidRPr="007D4DB4">
        <w:rPr>
          <w:rFonts w:ascii="Verdana" w:hAnsi="Verdana" w:cs="Arial"/>
        </w:rPr>
        <w:t xml:space="preserve">wystąpienie do właściwego ministra z wnioskiem o włączenie kwalifikacji z zakresu edukacji </w:t>
      </w:r>
      <w:proofErr w:type="spellStart"/>
      <w:r w:rsidRPr="007D4DB4">
        <w:rPr>
          <w:rFonts w:ascii="Verdana" w:hAnsi="Verdana" w:cs="Arial"/>
        </w:rPr>
        <w:t>pozaformalnej</w:t>
      </w:r>
      <w:proofErr w:type="spellEnd"/>
      <w:r w:rsidRPr="007D4DB4">
        <w:rPr>
          <w:rFonts w:ascii="Verdana" w:hAnsi="Verdana" w:cs="Arial"/>
        </w:rPr>
        <w:t xml:space="preserve"> (sektorowej) odpowiadającej na potrzeby automatyki przemysłowej do Zintegrowanego Systemu Kwalifikacji-kwalifikacja Montaż i obsługa systemów Przemysłu 4.0. </w:t>
      </w:r>
    </w:p>
    <w:p w14:paraId="1C77A89B" w14:textId="77777777" w:rsidR="000D5C2F" w:rsidRPr="007D4DB4" w:rsidRDefault="00FF06C9" w:rsidP="000D5C2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</w:t>
      </w:r>
      <w:r w:rsidRPr="007D4DB4">
        <w:rPr>
          <w:rFonts w:ascii="Verdana" w:hAnsi="Verdana" w:cs="Arial"/>
        </w:rPr>
        <w:t>od</w:t>
      </w:r>
      <w:r>
        <w:rPr>
          <w:rFonts w:ascii="Verdana" w:hAnsi="Verdana" w:cs="Arial"/>
        </w:rPr>
        <w:t>jęcie wszelkich</w:t>
      </w:r>
      <w:r w:rsidR="000D5C2F" w:rsidRPr="007D4DB4">
        <w:rPr>
          <w:rFonts w:ascii="Verdana" w:hAnsi="Verdana" w:cs="Arial"/>
        </w:rPr>
        <w:t xml:space="preserve"> działa</w:t>
      </w:r>
      <w:r w:rsidR="000D5C2F">
        <w:rPr>
          <w:rFonts w:ascii="Verdana" w:hAnsi="Verdana" w:cs="Arial"/>
        </w:rPr>
        <w:t>ń</w:t>
      </w:r>
      <w:r w:rsidR="000D5C2F" w:rsidRPr="007D4DB4">
        <w:rPr>
          <w:rFonts w:ascii="Verdana" w:hAnsi="Verdana" w:cs="Arial"/>
        </w:rPr>
        <w:t xml:space="preserve"> przewidziane przepisami prawa, aby dla zgłoszonej kwalifikacji pełnić funkcję instytucji certyfikującej w ramach Zintegrowanego Systemu Kwalifikacji, współorganizowanie konferencji w zakresie automatyki przemysłowej, zbieranie informacji od pracodawców dotyczące zapotrzebowania na zawody i kwalifikacje w zakresie automatyki przemysłowej, uczestniczenie w powołanej Radzie BCU.</w:t>
      </w:r>
    </w:p>
    <w:sectPr w:rsidR="000D5C2F" w:rsidRPr="007D4D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19438" w14:textId="77777777" w:rsidR="00961C38" w:rsidRDefault="00961C38" w:rsidP="00B3658A">
      <w:pPr>
        <w:spacing w:before="0" w:after="0" w:line="240" w:lineRule="auto"/>
      </w:pPr>
      <w:r>
        <w:separator/>
      </w:r>
    </w:p>
  </w:endnote>
  <w:endnote w:type="continuationSeparator" w:id="0">
    <w:p w14:paraId="0B02E39D" w14:textId="77777777" w:rsidR="00961C38" w:rsidRDefault="00961C38" w:rsidP="00B365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EA717" w14:textId="77777777" w:rsidR="00961C38" w:rsidRDefault="00961C38" w:rsidP="00B3658A">
      <w:pPr>
        <w:spacing w:before="0" w:after="0" w:line="240" w:lineRule="auto"/>
      </w:pPr>
      <w:r>
        <w:separator/>
      </w:r>
    </w:p>
  </w:footnote>
  <w:footnote w:type="continuationSeparator" w:id="0">
    <w:p w14:paraId="20531215" w14:textId="77777777" w:rsidR="00961C38" w:rsidRDefault="00961C38" w:rsidP="00B365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2ABAC" w14:textId="517E80C0" w:rsidR="00B3658A" w:rsidRDefault="00B3658A">
    <w:pPr>
      <w:pStyle w:val="Nagwek"/>
    </w:pPr>
    <w:r w:rsidRPr="00B3658A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7D1E249B" wp14:editId="1723EABC">
          <wp:extent cx="5760720" cy="736167"/>
          <wp:effectExtent l="0" t="0" r="0" b="698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6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1D78"/>
    <w:multiLevelType w:val="hybridMultilevel"/>
    <w:tmpl w:val="886E65C8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29607D"/>
    <w:multiLevelType w:val="hybridMultilevel"/>
    <w:tmpl w:val="C45A3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215F5"/>
    <w:multiLevelType w:val="hybridMultilevel"/>
    <w:tmpl w:val="118ED99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D686357"/>
    <w:multiLevelType w:val="hybridMultilevel"/>
    <w:tmpl w:val="A2CAC068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1D83634B"/>
    <w:multiLevelType w:val="hybridMultilevel"/>
    <w:tmpl w:val="13FAB946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5A20EC6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C2C7D"/>
    <w:multiLevelType w:val="hybridMultilevel"/>
    <w:tmpl w:val="CCC8B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85E11"/>
    <w:multiLevelType w:val="hybridMultilevel"/>
    <w:tmpl w:val="EE7A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D3347"/>
    <w:multiLevelType w:val="hybridMultilevel"/>
    <w:tmpl w:val="DDB89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F1D9B"/>
    <w:multiLevelType w:val="hybridMultilevel"/>
    <w:tmpl w:val="F438D4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21363"/>
    <w:multiLevelType w:val="hybridMultilevel"/>
    <w:tmpl w:val="FD681EDC"/>
    <w:lvl w:ilvl="0" w:tplc="04150011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5A20EC6E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F23F63"/>
    <w:multiLevelType w:val="hybridMultilevel"/>
    <w:tmpl w:val="B776A97E"/>
    <w:lvl w:ilvl="0" w:tplc="D2B64030">
      <w:start w:val="1"/>
      <w:numFmt w:val="decimal"/>
      <w:lvlText w:val="%1)"/>
      <w:lvlJc w:val="left"/>
      <w:pPr>
        <w:ind w:left="1296" w:hanging="360"/>
      </w:pPr>
      <w:rPr>
        <w:rFonts w:ascii="Verdana" w:eastAsiaTheme="minorEastAsia" w:hAnsi="Verdana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30962BA5"/>
    <w:multiLevelType w:val="hybridMultilevel"/>
    <w:tmpl w:val="9E84B18A"/>
    <w:lvl w:ilvl="0" w:tplc="AEBA8E48">
      <w:start w:val="1"/>
      <w:numFmt w:val="decimal"/>
      <w:lvlText w:val="%1)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DA4AB2"/>
    <w:multiLevelType w:val="hybridMultilevel"/>
    <w:tmpl w:val="5C9670C8"/>
    <w:lvl w:ilvl="0" w:tplc="D750A3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0DAFF9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637DB"/>
    <w:multiLevelType w:val="hybridMultilevel"/>
    <w:tmpl w:val="89EC8B78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5A20EC6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96023"/>
    <w:multiLevelType w:val="hybridMultilevel"/>
    <w:tmpl w:val="B66CF98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59322C0F"/>
    <w:multiLevelType w:val="hybridMultilevel"/>
    <w:tmpl w:val="60F40D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23850E8"/>
    <w:multiLevelType w:val="hybridMultilevel"/>
    <w:tmpl w:val="481E2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27333"/>
    <w:multiLevelType w:val="hybridMultilevel"/>
    <w:tmpl w:val="EC1EEA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7"/>
  </w:num>
  <w:num w:numId="9">
    <w:abstractNumId w:val="13"/>
  </w:num>
  <w:num w:numId="10">
    <w:abstractNumId w:val="9"/>
  </w:num>
  <w:num w:numId="11">
    <w:abstractNumId w:val="15"/>
  </w:num>
  <w:num w:numId="12">
    <w:abstractNumId w:val="10"/>
  </w:num>
  <w:num w:numId="13">
    <w:abstractNumId w:val="11"/>
  </w:num>
  <w:num w:numId="14">
    <w:abstractNumId w:val="2"/>
  </w:num>
  <w:num w:numId="15">
    <w:abstractNumId w:val="3"/>
  </w:num>
  <w:num w:numId="16">
    <w:abstractNumId w:val="14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92"/>
    <w:rsid w:val="00035417"/>
    <w:rsid w:val="000D5C2F"/>
    <w:rsid w:val="00140881"/>
    <w:rsid w:val="003C507E"/>
    <w:rsid w:val="003C6AA9"/>
    <w:rsid w:val="00432C66"/>
    <w:rsid w:val="006A0213"/>
    <w:rsid w:val="008204C0"/>
    <w:rsid w:val="00827A38"/>
    <w:rsid w:val="00961C38"/>
    <w:rsid w:val="00962292"/>
    <w:rsid w:val="009F6C4D"/>
    <w:rsid w:val="00A0647F"/>
    <w:rsid w:val="00B3658A"/>
    <w:rsid w:val="00B61C74"/>
    <w:rsid w:val="00E67CE9"/>
    <w:rsid w:val="00F008B1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BCA8"/>
  <w15:chartTrackingRefBased/>
  <w15:docId w15:val="{503A24D6-860D-4533-AD3D-B0C29138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2292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2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5C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C2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C2F"/>
    <w:rPr>
      <w:rFonts w:eastAsiaTheme="minorEastAsia"/>
      <w:sz w:val="20"/>
      <w:szCs w:val="20"/>
    </w:rPr>
  </w:style>
  <w:style w:type="paragraph" w:styleId="Bezodstpw">
    <w:name w:val="No Spacing"/>
    <w:uiPriority w:val="1"/>
    <w:qFormat/>
    <w:rsid w:val="000D5C2F"/>
    <w:pPr>
      <w:spacing w:before="100" w:after="0" w:line="240" w:lineRule="auto"/>
    </w:pPr>
    <w:rPr>
      <w:rFonts w:eastAsiaTheme="minorEastAs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C2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C2F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65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58A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365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58A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8B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E77B-54A6-448C-B4FB-7921668B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Kawalec Sylwia</cp:lastModifiedBy>
  <cp:revision>4</cp:revision>
  <dcterms:created xsi:type="dcterms:W3CDTF">2023-07-11T06:24:00Z</dcterms:created>
  <dcterms:modified xsi:type="dcterms:W3CDTF">2023-07-11T06:55:00Z</dcterms:modified>
</cp:coreProperties>
</file>