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DD08A9">
        <w:rPr>
          <w:rFonts w:ascii="Verdana" w:hAnsi="Verdana"/>
        </w:rPr>
        <w:t>12</w:t>
      </w:r>
      <w:r w:rsidR="00FC161C">
        <w:rPr>
          <w:rFonts w:ascii="Verdana" w:hAnsi="Verdana"/>
        </w:rPr>
        <w:t>.0</w:t>
      </w:r>
      <w:r w:rsidR="00DD08A9">
        <w:rPr>
          <w:rFonts w:ascii="Verdana" w:hAnsi="Verdana"/>
        </w:rPr>
        <w:t>6</w:t>
      </w:r>
      <w:r w:rsidR="00FC161C">
        <w:rPr>
          <w:rFonts w:ascii="Verdana" w:hAnsi="Verdana"/>
        </w:rPr>
        <w:t>.2023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926A4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Informacja</w:t>
      </w:r>
    </w:p>
    <w:p w:rsidR="00610D62" w:rsidRDefault="00926A40">
      <w:pPr>
        <w:ind w:left="90"/>
        <w:jc w:val="center"/>
        <w:rPr>
          <w:rFonts w:ascii="Verdana" w:hAnsi="Verdana"/>
        </w:rPr>
      </w:pPr>
      <w:r>
        <w:rPr>
          <w:rFonts w:ascii="Verdana" w:hAnsi="Verdana"/>
        </w:rPr>
        <w:t>o nierozstrzygniętym</w:t>
      </w:r>
      <w:r w:rsidR="0028383C">
        <w:rPr>
          <w:rFonts w:ascii="Verdana" w:hAnsi="Verdana"/>
        </w:rPr>
        <w:t xml:space="preserve"> pisemnym</w:t>
      </w:r>
      <w:r>
        <w:rPr>
          <w:rFonts w:ascii="Verdana" w:hAnsi="Verdana"/>
        </w:rPr>
        <w:t xml:space="preserve"> </w:t>
      </w:r>
      <w:r w:rsidR="00DD08A9">
        <w:rPr>
          <w:rFonts w:ascii="Verdana" w:hAnsi="Verdana"/>
        </w:rPr>
        <w:t xml:space="preserve">drugim </w:t>
      </w:r>
      <w:r>
        <w:rPr>
          <w:rFonts w:ascii="Verdana" w:hAnsi="Verdana"/>
        </w:rPr>
        <w:t xml:space="preserve">przetargu na sprzedaż samochodu osobowego marki </w:t>
      </w:r>
      <w:proofErr w:type="spellStart"/>
      <w:r w:rsidR="00FC161C">
        <w:rPr>
          <w:rFonts w:ascii="Verdana" w:hAnsi="Verdana"/>
        </w:rPr>
        <w:t>Dodge</w:t>
      </w:r>
      <w:proofErr w:type="spellEnd"/>
      <w:r w:rsidR="00FC161C">
        <w:rPr>
          <w:rFonts w:ascii="Verdana" w:hAnsi="Verdana"/>
        </w:rPr>
        <w:t xml:space="preserve"> </w:t>
      </w:r>
      <w:proofErr w:type="spellStart"/>
      <w:r w:rsidR="00FC161C">
        <w:rPr>
          <w:rFonts w:ascii="Verdana" w:hAnsi="Verdana"/>
        </w:rPr>
        <w:t>Caliber</w:t>
      </w:r>
      <w:proofErr w:type="spellEnd"/>
      <w:r w:rsidR="00FC161C">
        <w:rPr>
          <w:rFonts w:ascii="Verdana" w:hAnsi="Verdana"/>
        </w:rPr>
        <w:t xml:space="preserve"> 1.8 Kat. MR’06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>
      <w:pPr>
        <w:pStyle w:val="Tekstpodstawowywcity"/>
        <w:spacing w:line="360" w:lineRule="auto"/>
        <w:ind w:left="0"/>
        <w:rPr>
          <w:b/>
          <w:bCs/>
          <w:color w:val="auto"/>
          <w:sz w:val="22"/>
        </w:rPr>
      </w:pPr>
      <w:r>
        <w:t xml:space="preserve"> </w:t>
      </w:r>
    </w:p>
    <w:p w:rsidR="00945811" w:rsidRDefault="00FC161C" w:rsidP="00493B1D">
      <w:pPr>
        <w:spacing w:after="45"/>
        <w:ind w:left="180"/>
        <w:jc w:val="both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Style w:val="left"/>
          <w:rFonts w:ascii="Verdana" w:hAnsi="Verdana" w:cs="Tahoma"/>
          <w:color w:val="000000"/>
          <w:szCs w:val="18"/>
        </w:rPr>
        <w:t>P</w:t>
      </w:r>
      <w:r w:rsidR="00926A40">
        <w:rPr>
          <w:rStyle w:val="left"/>
          <w:rFonts w:ascii="Verdana" w:hAnsi="Verdana" w:cs="Tahoma" w:hint="eastAsia"/>
          <w:color w:val="000000"/>
          <w:szCs w:val="18"/>
        </w:rPr>
        <w:t xml:space="preserve">rzetarg ofertowy na sprzedaż używanego samochodu marki </w:t>
      </w:r>
      <w:proofErr w:type="spellStart"/>
      <w:r>
        <w:rPr>
          <w:rFonts w:ascii="Verdana" w:hAnsi="Verdana"/>
        </w:rPr>
        <w:t>Dodge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Caliber</w:t>
      </w:r>
      <w:proofErr w:type="spellEnd"/>
      <w:r>
        <w:rPr>
          <w:rFonts w:ascii="Verdana" w:hAnsi="Verdana"/>
        </w:rPr>
        <w:t xml:space="preserve"> 1.8 Kat. MR’06</w:t>
      </w:r>
      <w:r w:rsidR="0014083A">
        <w:rPr>
          <w:rStyle w:val="left"/>
          <w:rFonts w:ascii="Verdana" w:hAnsi="Verdana" w:cs="Tahoma"/>
          <w:color w:val="000000"/>
          <w:szCs w:val="18"/>
        </w:rPr>
        <w:t>,</w:t>
      </w:r>
      <w:r w:rsidR="00926A40">
        <w:rPr>
          <w:rStyle w:val="left"/>
          <w:rFonts w:ascii="Verdana" w:hAnsi="Verdana" w:cs="Tahoma" w:hint="eastAsia"/>
          <w:color w:val="000000"/>
          <w:szCs w:val="18"/>
        </w:rPr>
        <w:t xml:space="preserve"> o</w:t>
      </w:r>
      <w:r w:rsidR="00926A40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493B1D"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 w:rsidR="00493B1D">
        <w:rPr>
          <w:rStyle w:val="left"/>
          <w:rFonts w:ascii="Verdana" w:hAnsi="Verdana" w:cs="Tahoma"/>
          <w:color w:val="000000"/>
          <w:szCs w:val="18"/>
        </w:rPr>
        <w:t xml:space="preserve"> </w:t>
      </w:r>
      <w:r>
        <w:rPr>
          <w:rStyle w:val="left"/>
          <w:rFonts w:ascii="Verdana" w:hAnsi="Verdana" w:cs="Tahoma"/>
          <w:color w:val="000000"/>
          <w:szCs w:val="18"/>
        </w:rPr>
        <w:t>DW4LF87</w:t>
      </w:r>
      <w:r w:rsidR="00926A40">
        <w:rPr>
          <w:rStyle w:val="left"/>
          <w:rFonts w:ascii="Verdana" w:hAnsi="Verdana" w:cs="Tahoma" w:hint="eastAsia"/>
          <w:color w:val="000000"/>
          <w:szCs w:val="18"/>
        </w:rPr>
        <w:t>, zgodnie z</w:t>
      </w:r>
      <w:r w:rsidR="00C57451">
        <w:rPr>
          <w:rStyle w:val="left"/>
          <w:rFonts w:ascii="Verdana" w:hAnsi="Verdana" w:cs="Tahoma"/>
          <w:color w:val="000000"/>
          <w:szCs w:val="18"/>
        </w:rPr>
        <w:t> </w:t>
      </w:r>
      <w:r w:rsidR="00926A40">
        <w:rPr>
          <w:rStyle w:val="left"/>
          <w:rFonts w:ascii="Verdana" w:hAnsi="Verdana" w:cs="Tahoma" w:hint="eastAsia"/>
          <w:color w:val="000000"/>
          <w:szCs w:val="18"/>
        </w:rPr>
        <w:t xml:space="preserve">Zarządzeniem Prezydenta </w:t>
      </w:r>
      <w:r w:rsidR="00926A40">
        <w:rPr>
          <w:rStyle w:val="left"/>
          <w:rFonts w:ascii="Verdana" w:hAnsi="Verdana" w:cs="Tahoma"/>
          <w:color w:val="000000"/>
          <w:szCs w:val="18"/>
        </w:rPr>
        <w:t>Wrocławia</w:t>
      </w:r>
      <w:r w:rsidR="00926A40"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 r. załącznik nr 1 § 24 ust 1</w:t>
      </w:r>
      <w:r w:rsidR="0014083A"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 w:rsidR="0014083A"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 w:rsidR="0014083A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945811">
        <w:rPr>
          <w:rStyle w:val="left"/>
          <w:rFonts w:ascii="Verdana" w:hAnsi="Verdana" w:cs="Tahoma"/>
          <w:color w:val="000000"/>
          <w:szCs w:val="18"/>
        </w:rPr>
        <w:t>1</w:t>
      </w:r>
      <w:r w:rsidR="00926A40"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nierozstrzygnięty, ponieważ </w:t>
      </w:r>
      <w:r w:rsidR="00945811">
        <w:rPr>
          <w:rStyle w:val="left"/>
          <w:rFonts w:ascii="Verdana" w:hAnsi="Verdana" w:cs="Tahoma"/>
          <w:color w:val="000000"/>
          <w:szCs w:val="18"/>
        </w:rPr>
        <w:t xml:space="preserve">nie </w:t>
      </w:r>
      <w:r w:rsidR="0014083A">
        <w:rPr>
          <w:rStyle w:val="left"/>
          <w:rFonts w:ascii="Verdana" w:hAnsi="Verdana" w:cs="Tahoma"/>
          <w:color w:val="000000"/>
          <w:szCs w:val="18"/>
        </w:rPr>
        <w:t>złożon</w:t>
      </w:r>
      <w:r w:rsidR="00945811">
        <w:rPr>
          <w:rStyle w:val="left"/>
          <w:rFonts w:ascii="Verdana" w:hAnsi="Verdana" w:cs="Tahoma"/>
          <w:color w:val="000000"/>
          <w:szCs w:val="18"/>
        </w:rPr>
        <w:t>o żadnej</w:t>
      </w:r>
      <w:r w:rsidR="00926A40">
        <w:rPr>
          <w:rStyle w:val="left"/>
          <w:rFonts w:ascii="Verdana" w:hAnsi="Verdana" w:cs="Tahoma" w:hint="eastAsia"/>
          <w:color w:val="000000"/>
          <w:szCs w:val="18"/>
        </w:rPr>
        <w:t xml:space="preserve"> ofert</w:t>
      </w:r>
      <w:r w:rsidR="00945811">
        <w:rPr>
          <w:rStyle w:val="left"/>
          <w:rFonts w:ascii="Verdana" w:hAnsi="Verdana" w:cs="Tahoma"/>
          <w:color w:val="000000"/>
          <w:szCs w:val="18"/>
        </w:rPr>
        <w:t>y.</w:t>
      </w:r>
    </w:p>
    <w:p w:rsidR="00610D62" w:rsidRDefault="0014083A" w:rsidP="00493B1D">
      <w:pPr>
        <w:spacing w:after="45"/>
        <w:ind w:left="180"/>
        <w:jc w:val="both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4083A"/>
    <w:rsid w:val="002747A0"/>
    <w:rsid w:val="0028383C"/>
    <w:rsid w:val="00333312"/>
    <w:rsid w:val="00493B1D"/>
    <w:rsid w:val="004E3141"/>
    <w:rsid w:val="00610D62"/>
    <w:rsid w:val="007C7B2E"/>
    <w:rsid w:val="00926A40"/>
    <w:rsid w:val="00945811"/>
    <w:rsid w:val="00981202"/>
    <w:rsid w:val="00A976AE"/>
    <w:rsid w:val="00C57451"/>
    <w:rsid w:val="00DD08A9"/>
    <w:rsid w:val="00F91392"/>
    <w:rsid w:val="00FB7F0C"/>
    <w:rsid w:val="00F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umkami01</cp:lastModifiedBy>
  <cp:revision>2</cp:revision>
  <cp:lastPrinted>2022-11-10T08:54:00Z</cp:lastPrinted>
  <dcterms:created xsi:type="dcterms:W3CDTF">2023-06-13T07:23:00Z</dcterms:created>
  <dcterms:modified xsi:type="dcterms:W3CDTF">2023-06-13T07:23:00Z</dcterms:modified>
</cp:coreProperties>
</file>