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C71BA2">
        <w:rPr>
          <w:rFonts w:ascii="Verdana" w:hAnsi="Verdana" w:cs="TimesNewRomanPS-BoldMT"/>
          <w:bCs/>
          <w:sz w:val="20"/>
          <w:szCs w:val="20"/>
        </w:rPr>
        <w:t>UCHWAŁA NUMER LXVIII/1783/23 RADY MIEJSKIEJ WROCŁAWIA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C71BA2">
        <w:rPr>
          <w:rFonts w:ascii="Verdana" w:hAnsi="Verdana" w:cs="TimesNewRomanPS-BoldMT"/>
          <w:bCs/>
          <w:sz w:val="20"/>
          <w:szCs w:val="20"/>
        </w:rPr>
        <w:t>z dnia 25 maja 2023 roku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C71BA2">
        <w:rPr>
          <w:rFonts w:ascii="Verdana" w:hAnsi="Verdana" w:cs="TimesNewRomanPS-BoldMT"/>
          <w:bCs/>
          <w:sz w:val="20"/>
          <w:szCs w:val="20"/>
        </w:rPr>
        <w:t>w sprawie rozpatrzenia petycji w sprawie wniesienia projektu uchwały krajobrazowej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 xml:space="preserve">Na podstawie artykułu 18 ustęp 2 punkt 15 ustawy z dnia 8 marca 1990 roku o samorządzie </w:t>
      </w:r>
      <w:r w:rsidR="00C71BA2">
        <w:rPr>
          <w:rFonts w:ascii="Verdana" w:hAnsi="Verdana" w:cs="TimesNewRomanPSMT"/>
          <w:sz w:val="20"/>
          <w:szCs w:val="20"/>
        </w:rPr>
        <w:t xml:space="preserve">gminnym (Dziennik </w:t>
      </w:r>
      <w:r w:rsidRPr="00C71BA2">
        <w:rPr>
          <w:rFonts w:ascii="Verdana" w:hAnsi="Verdana" w:cs="TimesNewRomanPSMT"/>
          <w:sz w:val="20"/>
          <w:szCs w:val="20"/>
        </w:rPr>
        <w:t>Ustaw z 2023 roku pozycja 40 i 572) oraz artykułu 9 ustęp 2 i artykuł 13 ustęp 1 ustawy z dnia 11 lipca 2014 roku o petycjach (Dziennik Ustaw z 2018 roku pozycja 870) Rada Miejska Wrocławia uchwala, co następuje: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-BoldMT"/>
          <w:bCs/>
          <w:sz w:val="20"/>
          <w:szCs w:val="20"/>
        </w:rPr>
        <w:t xml:space="preserve">§ 1. </w:t>
      </w:r>
      <w:r w:rsidRPr="00C71BA2">
        <w:rPr>
          <w:rFonts w:ascii="Verdana" w:hAnsi="Verdana" w:cs="TimesNewRomanPSMT"/>
          <w:sz w:val="20"/>
          <w:szCs w:val="20"/>
        </w:rPr>
        <w:t>1. Nie uwzględnia petycji Pana Marka Nowaka z dnia 29 marca 2023 roku w zakresie wniesionego żądania zakreślenia Prezydentowi Wrocławia terminu skierowania do Rady Miejskiej Wrocławia projektu uchwały krajobrazowej, nie później niż do dnia 31 grudnia 2023 roku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2. Nie uwzględnia petycji Pana Marka Nowaka z dnia 29 marca 2023 roku w zakresie wniesionego żądania zakreślenia Prezydentowi Wrocławia terminu rozpatrzenia uwag do projektu uchwały krajobrazowej złożonych przez mieszkańców w 2021 roku, nie później niż do dnia 30 września 2023 roku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3. Uzasadnienie rozstrzygnięcia zawarte zostało w załączniku do niniejszej uchwały.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-BoldMT"/>
          <w:bCs/>
          <w:sz w:val="20"/>
          <w:szCs w:val="20"/>
        </w:rPr>
        <w:t xml:space="preserve">§ 2. </w:t>
      </w:r>
      <w:r w:rsidRPr="00C71BA2">
        <w:rPr>
          <w:rFonts w:ascii="Verdana" w:hAnsi="Verdana" w:cs="TimesNewRomanPSMT"/>
          <w:sz w:val="20"/>
          <w:szCs w:val="20"/>
        </w:rPr>
        <w:t>Upoważnia się Przewodniczącego Rady Miejskiej Wrocławia do zawiadomienia składającego petycję o sposobie rozpatrzenia petycji przez Radę.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-BoldMT"/>
          <w:bCs/>
          <w:sz w:val="20"/>
          <w:szCs w:val="20"/>
        </w:rPr>
        <w:t xml:space="preserve">§ 3. </w:t>
      </w:r>
      <w:r w:rsidRPr="00C71BA2">
        <w:rPr>
          <w:rFonts w:ascii="Verdana" w:hAnsi="Verdana" w:cs="TimesNewRomanPSMT"/>
          <w:sz w:val="20"/>
          <w:szCs w:val="20"/>
        </w:rPr>
        <w:t>Uchwała wchodzi w życie z dniem podjęcia.</w:t>
      </w:r>
    </w:p>
    <w:p w:rsidR="00C71BA2" w:rsidRDefault="00C71BA2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C71BA2" w:rsidRDefault="00C71BA2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Dokument podpisał</w:t>
      </w:r>
    </w:p>
    <w:p w:rsidR="00C71BA2" w:rsidRPr="00C71BA2" w:rsidRDefault="00C71BA2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C71BA2">
        <w:rPr>
          <w:rFonts w:ascii="Verdana" w:hAnsi="Verdana" w:cs="TimesNewRomanPS-BoldMT"/>
          <w:bCs/>
          <w:sz w:val="20"/>
          <w:szCs w:val="20"/>
        </w:rPr>
        <w:t>Sergiusz Kmiecik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Przewodn</w:t>
      </w:r>
      <w:r w:rsidR="00C71BA2">
        <w:rPr>
          <w:rFonts w:ascii="Verdana" w:hAnsi="Verdana" w:cs="TimesNewRomanPSMT"/>
          <w:sz w:val="20"/>
          <w:szCs w:val="20"/>
        </w:rPr>
        <w:t>iczący Rady Miejskiej Wrocławia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lastRenderedPageBreak/>
        <w:t>Załącznik do uchwały nr LXVIII/1783/23 Rady Miejskiej Wrocł</w:t>
      </w:r>
      <w:r w:rsidR="00AF0C05" w:rsidRPr="00C71BA2">
        <w:rPr>
          <w:rFonts w:ascii="Verdana" w:hAnsi="Verdana" w:cs="TimesNewRomanPSMT"/>
          <w:sz w:val="20"/>
          <w:szCs w:val="20"/>
        </w:rPr>
        <w:t>awia z dnia 25 maja 2023 roku</w:t>
      </w:r>
    </w:p>
    <w:p w:rsidR="00F37A53" w:rsidRPr="00C71BA2" w:rsidRDefault="00AF0C05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Pismem z dnia 29 marca 2023 roku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Pan Marek Nowak (dalej: Wnioskodawca) skierował petycję, w której wnosi o zakreślenie Prezydentowi Wrocławia terminu do wniesienia do Rady Miejskiej Wrocławia projektu t</w:t>
      </w:r>
      <w:r w:rsidRPr="00C71BA2">
        <w:rPr>
          <w:rFonts w:ascii="Verdana" w:hAnsi="Verdana" w:cs="TimesNewRomanPSMT"/>
          <w:sz w:val="20"/>
          <w:szCs w:val="20"/>
        </w:rPr>
        <w:t xml:space="preserve">ak </w:t>
      </w:r>
      <w:r w:rsidR="00F37A53" w:rsidRPr="00C71BA2">
        <w:rPr>
          <w:rFonts w:ascii="Verdana" w:hAnsi="Verdana" w:cs="TimesNewRomanPSMT"/>
          <w:sz w:val="20"/>
          <w:szCs w:val="20"/>
        </w:rPr>
        <w:t>zw</w:t>
      </w:r>
      <w:r w:rsidRPr="00C71BA2">
        <w:rPr>
          <w:rFonts w:ascii="Verdana" w:hAnsi="Verdana" w:cs="TimesNewRomanPSMT"/>
          <w:sz w:val="20"/>
          <w:szCs w:val="20"/>
        </w:rPr>
        <w:t xml:space="preserve">anej </w:t>
      </w:r>
      <w:r w:rsidR="00F37A53" w:rsidRPr="00C71BA2">
        <w:rPr>
          <w:rFonts w:ascii="Verdana" w:hAnsi="Verdana" w:cs="TimesNewRomanPSMT"/>
          <w:sz w:val="20"/>
          <w:szCs w:val="20"/>
        </w:rPr>
        <w:t>„uchwały krajobrazowej” oraz rozpatrzenia uwag złożonych przez mieszkańców do projektu „uchwały krajobrazowej”, poprzez: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1) skierowanie do Rady Miejskiej Wrocławia projektu uchwały według art</w:t>
      </w:r>
      <w:r w:rsidR="00AF0C05" w:rsidRPr="00C71BA2">
        <w:rPr>
          <w:rFonts w:ascii="Verdana" w:hAnsi="Verdana" w:cs="TimesNewRomanPSMT"/>
          <w:sz w:val="20"/>
          <w:szCs w:val="20"/>
        </w:rPr>
        <w:t>ykułu 37b ustęp</w:t>
      </w:r>
      <w:r w:rsidRPr="00C71BA2">
        <w:rPr>
          <w:rFonts w:ascii="Verdana" w:hAnsi="Verdana" w:cs="TimesNewRomanPSMT"/>
          <w:sz w:val="20"/>
          <w:szCs w:val="20"/>
        </w:rPr>
        <w:t xml:space="preserve"> 1 ustawy z dnia 27 marca 2023 r</w:t>
      </w:r>
      <w:r w:rsidR="00AF0C05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o planowaniu i zagospodarowaniu przestrzennym (dalej: projekt uchwały krajobrazowej), lecz nie później niż 31 grudnia 2023 r</w:t>
      </w:r>
      <w:r w:rsidR="00AF0C05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>;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2) rozpatrzenie uwag złożonych przez mieszkańców do tego projektu w 2021 r</w:t>
      </w:r>
      <w:r w:rsidR="00AF0C05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>, lecz nie później niż 30 września 2023 r</w:t>
      </w:r>
      <w:r w:rsidR="00AF0C05" w:rsidRPr="00C71BA2">
        <w:rPr>
          <w:rFonts w:ascii="Verdana" w:hAnsi="Verdana" w:cs="TimesNewRomanPSMT"/>
          <w:sz w:val="20"/>
          <w:szCs w:val="20"/>
        </w:rPr>
        <w:t>oku</w:t>
      </w:r>
    </w:p>
    <w:p w:rsidR="00F37A53" w:rsidRPr="00C71BA2" w:rsidRDefault="00AF0C05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Zgodnie z artykułem 2 ustęp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3 ustawy z dnia 11 lipca 2014 r</w:t>
      </w:r>
      <w:r w:rsidRPr="00C71BA2">
        <w:rPr>
          <w:rFonts w:ascii="Verdana" w:hAnsi="Verdana" w:cs="TimesNewRomanPSMT"/>
          <w:sz w:val="20"/>
          <w:szCs w:val="20"/>
        </w:rPr>
        <w:t>oku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o petycjach (Dz</w:t>
      </w:r>
      <w:r w:rsidR="00496DC2" w:rsidRPr="00C71BA2">
        <w:rPr>
          <w:rFonts w:ascii="Verdana" w:hAnsi="Verdana" w:cs="TimesNewRomanPSMT"/>
          <w:sz w:val="20"/>
          <w:szCs w:val="20"/>
        </w:rPr>
        <w:t>iennik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U</w:t>
      </w:r>
      <w:r w:rsidR="00496DC2" w:rsidRPr="00C71BA2">
        <w:rPr>
          <w:rFonts w:ascii="Verdana" w:hAnsi="Verdana" w:cs="TimesNewRomanPSMT"/>
          <w:sz w:val="20"/>
          <w:szCs w:val="20"/>
        </w:rPr>
        <w:t>staw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z 2018 r</w:t>
      </w:r>
      <w:r w:rsidR="00496DC2" w:rsidRPr="00C71BA2">
        <w:rPr>
          <w:rFonts w:ascii="Verdana" w:hAnsi="Verdana" w:cs="TimesNewRomanPSMT"/>
          <w:sz w:val="20"/>
          <w:szCs w:val="20"/>
        </w:rPr>
        <w:t>oku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poz</w:t>
      </w:r>
      <w:r w:rsidR="00496DC2" w:rsidRPr="00C71BA2">
        <w:rPr>
          <w:rFonts w:ascii="Verdana" w:hAnsi="Verdana" w:cs="TimesNewRomanPSMT"/>
          <w:sz w:val="20"/>
          <w:szCs w:val="20"/>
        </w:rPr>
        <w:t>ycja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870) 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Przepis</w:t>
      </w:r>
      <w:r w:rsidR="00F052B5" w:rsidRPr="00C71BA2">
        <w:rPr>
          <w:rFonts w:ascii="Verdana" w:hAnsi="Verdana" w:cs="TimesNewRomanPSMT"/>
          <w:sz w:val="20"/>
          <w:szCs w:val="20"/>
        </w:rPr>
        <w:t>y ustawy z dnia 11 lipca 2014 roku</w:t>
      </w:r>
      <w:r w:rsidRPr="00C71BA2">
        <w:rPr>
          <w:rFonts w:ascii="Verdana" w:hAnsi="Verdana" w:cs="TimesNewRomanPSMT"/>
          <w:sz w:val="20"/>
          <w:szCs w:val="20"/>
        </w:rPr>
        <w:t xml:space="preserve"> o petycjach (dalej: ustawa) w art</w:t>
      </w:r>
      <w:r w:rsidR="00F052B5" w:rsidRPr="00C71BA2">
        <w:rPr>
          <w:rFonts w:ascii="Verdana" w:hAnsi="Verdana" w:cs="TimesNewRomanPSMT"/>
          <w:sz w:val="20"/>
          <w:szCs w:val="20"/>
        </w:rPr>
        <w:t>ykule</w:t>
      </w:r>
      <w:r w:rsidRPr="00C71BA2">
        <w:rPr>
          <w:rFonts w:ascii="Verdana" w:hAnsi="Verdana" w:cs="TimesNewRomanPSMT"/>
          <w:sz w:val="20"/>
          <w:szCs w:val="20"/>
        </w:rPr>
        <w:t xml:space="preserve"> 4 rozstrzygnęły o formie petycji oraz jej treści. Zgodnie z ust</w:t>
      </w:r>
      <w:r w:rsidR="00F052B5" w:rsidRPr="00C71BA2">
        <w:rPr>
          <w:rFonts w:ascii="Verdana" w:hAnsi="Verdana" w:cs="TimesNewRomanPSMT"/>
          <w:sz w:val="20"/>
          <w:szCs w:val="20"/>
        </w:rPr>
        <w:t>ępem</w:t>
      </w:r>
      <w:r w:rsidRPr="00C71BA2">
        <w:rPr>
          <w:rFonts w:ascii="Verdana" w:hAnsi="Verdana" w:cs="TimesNewRomanPSMT"/>
          <w:sz w:val="20"/>
          <w:szCs w:val="20"/>
        </w:rPr>
        <w:t xml:space="preserve"> 2 cytowanego przepisu, petycja powinna zawierać: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1) oznaczenie podmiotu wnoszącego petycję; jeżeli podmiotem wnoszącym petycję jest grupa podmiotów, w petycji należy wskazać oznaczenie każdego z tych podmiotów oraz osobę reprezentującą podmiot wnoszący petycję;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3) oznaczenie adresata petycji;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4) wskazanie przedmiotu petycji.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Pod względem formalno-prawnym petycja spełnia wymagania stawiane przez ustawę z dnia 11 lipca 2014 r</w:t>
      </w:r>
      <w:r w:rsidR="00F052B5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o petycjach (Dz</w:t>
      </w:r>
      <w:r w:rsidR="00F052B5" w:rsidRPr="00C71BA2">
        <w:rPr>
          <w:rFonts w:ascii="Verdana" w:hAnsi="Verdana" w:cs="TimesNewRomanPSMT"/>
          <w:sz w:val="20"/>
          <w:szCs w:val="20"/>
        </w:rPr>
        <w:t>iennik</w:t>
      </w:r>
      <w:r w:rsidRPr="00C71BA2">
        <w:rPr>
          <w:rFonts w:ascii="Verdana" w:hAnsi="Verdana" w:cs="TimesNewRomanPSMT"/>
          <w:sz w:val="20"/>
          <w:szCs w:val="20"/>
        </w:rPr>
        <w:t xml:space="preserve"> U</w:t>
      </w:r>
      <w:r w:rsidR="00FF633F" w:rsidRPr="00C71BA2">
        <w:rPr>
          <w:rFonts w:ascii="Verdana" w:hAnsi="Verdana" w:cs="TimesNewRomanPSMT"/>
          <w:sz w:val="20"/>
          <w:szCs w:val="20"/>
        </w:rPr>
        <w:t>staw</w:t>
      </w:r>
      <w:r w:rsidRPr="00C71BA2">
        <w:rPr>
          <w:rFonts w:ascii="Verdana" w:hAnsi="Verdana" w:cs="TimesNewRomanPSMT"/>
          <w:sz w:val="20"/>
          <w:szCs w:val="20"/>
        </w:rPr>
        <w:t xml:space="preserve"> z 2018 r</w:t>
      </w:r>
      <w:r w:rsidR="00FF633F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poz</w:t>
      </w:r>
      <w:r w:rsidR="00FF633F" w:rsidRPr="00C71BA2">
        <w:rPr>
          <w:rFonts w:ascii="Verdana" w:hAnsi="Verdana" w:cs="TimesNewRomanPSMT"/>
          <w:sz w:val="20"/>
          <w:szCs w:val="20"/>
        </w:rPr>
        <w:t>ycja</w:t>
      </w:r>
      <w:r w:rsidRPr="00C71BA2">
        <w:rPr>
          <w:rFonts w:ascii="Verdana" w:hAnsi="Verdana" w:cs="TimesNewRomanPSMT"/>
          <w:sz w:val="20"/>
          <w:szCs w:val="20"/>
        </w:rPr>
        <w:t xml:space="preserve"> 870).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Wnioskodawca uzasadnił</w:t>
      </w:r>
      <w:r w:rsidR="005F21A4" w:rsidRPr="00C71BA2">
        <w:rPr>
          <w:rFonts w:ascii="Verdana" w:hAnsi="Verdana" w:cs="TimesNewRomanPSMT"/>
          <w:sz w:val="20"/>
          <w:szCs w:val="20"/>
        </w:rPr>
        <w:t>, iż w dniu 16 listopada 2015 roku</w:t>
      </w:r>
      <w:r w:rsidRPr="00C71BA2">
        <w:rPr>
          <w:rFonts w:ascii="Verdana" w:hAnsi="Verdana" w:cs="TimesNewRomanPSMT"/>
          <w:sz w:val="20"/>
          <w:szCs w:val="20"/>
        </w:rPr>
        <w:t xml:space="preserve"> wystąpił z petyc</w:t>
      </w:r>
      <w:r w:rsidR="00C71BA2">
        <w:rPr>
          <w:rFonts w:ascii="Verdana" w:hAnsi="Verdana" w:cs="TimesNewRomanPSMT"/>
          <w:sz w:val="20"/>
          <w:szCs w:val="20"/>
        </w:rPr>
        <w:t xml:space="preserve">ją do Rady Miejskiej Wrocławia </w:t>
      </w:r>
      <w:r w:rsidRPr="00C71BA2">
        <w:rPr>
          <w:rFonts w:ascii="Verdana" w:hAnsi="Verdana" w:cs="TimesNewRomanPSMT"/>
          <w:sz w:val="20"/>
          <w:szCs w:val="20"/>
        </w:rPr>
        <w:t>o podjęcie uchwały zobowiązującej Prezydenta Wrocławia do opracowania projektu uchwały krajobrazowej. Petycja została rozpatrzenia negatywnie jako niezasadna w styczniu 2016 r</w:t>
      </w:r>
      <w:r w:rsidR="005F21A4" w:rsidRPr="00C71BA2">
        <w:rPr>
          <w:rFonts w:ascii="Verdana" w:hAnsi="Verdana" w:cs="TimesNewRomanPSMT"/>
          <w:sz w:val="20"/>
          <w:szCs w:val="20"/>
        </w:rPr>
        <w:t>oku.</w:t>
      </w:r>
      <w:r w:rsidRPr="00C71BA2">
        <w:rPr>
          <w:rFonts w:ascii="Verdana" w:hAnsi="Verdana" w:cs="TimesNewRomanPSMT"/>
          <w:sz w:val="20"/>
          <w:szCs w:val="20"/>
        </w:rPr>
        <w:t xml:space="preserve"> We wrześniu 2016 r</w:t>
      </w:r>
      <w:r w:rsidR="005F21A4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R</w:t>
      </w:r>
      <w:r w:rsidR="00C71BA2">
        <w:rPr>
          <w:rFonts w:ascii="Verdana" w:hAnsi="Verdana" w:cs="TimesNewRomanPSMT"/>
          <w:sz w:val="20"/>
          <w:szCs w:val="20"/>
        </w:rPr>
        <w:t xml:space="preserve">ada </w:t>
      </w:r>
      <w:r w:rsidRPr="00C71BA2">
        <w:rPr>
          <w:rFonts w:ascii="Verdana" w:hAnsi="Verdana" w:cs="TimesNewRomanPSMT"/>
          <w:sz w:val="20"/>
          <w:szCs w:val="20"/>
        </w:rPr>
        <w:t>M</w:t>
      </w:r>
      <w:r w:rsidR="00C71BA2">
        <w:rPr>
          <w:rFonts w:ascii="Verdana" w:hAnsi="Verdana" w:cs="TimesNewRomanPSMT"/>
          <w:sz w:val="20"/>
          <w:szCs w:val="20"/>
        </w:rPr>
        <w:t xml:space="preserve">iejska </w:t>
      </w:r>
      <w:r w:rsidRPr="00C71BA2">
        <w:rPr>
          <w:rFonts w:ascii="Verdana" w:hAnsi="Verdana" w:cs="TimesNewRomanPSMT"/>
          <w:sz w:val="20"/>
          <w:szCs w:val="20"/>
        </w:rPr>
        <w:t>W</w:t>
      </w:r>
      <w:r w:rsidR="00C71BA2">
        <w:rPr>
          <w:rFonts w:ascii="Verdana" w:hAnsi="Verdana" w:cs="TimesNewRomanPSMT"/>
          <w:sz w:val="20"/>
          <w:szCs w:val="20"/>
        </w:rPr>
        <w:t>rocławia</w:t>
      </w:r>
      <w:r w:rsidRPr="00C71BA2">
        <w:rPr>
          <w:rFonts w:ascii="Verdana" w:hAnsi="Verdana" w:cs="TimesNewRomanPSMT"/>
          <w:sz w:val="20"/>
          <w:szCs w:val="20"/>
        </w:rPr>
        <w:t xml:space="preserve"> podjęła uchwałę objętą petycją. W dniu 28 października 2020 r</w:t>
      </w:r>
      <w:r w:rsidR="005F21A4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Wnioskodawca wystąpił do R</w:t>
      </w:r>
      <w:r w:rsidR="00914AAA" w:rsidRPr="00C71BA2">
        <w:rPr>
          <w:rFonts w:ascii="Verdana" w:hAnsi="Verdana" w:cs="TimesNewRomanPSMT"/>
          <w:sz w:val="20"/>
          <w:szCs w:val="20"/>
        </w:rPr>
        <w:t>ady Miejskiej Wrocławia</w:t>
      </w:r>
      <w:r w:rsidRPr="00C71BA2">
        <w:rPr>
          <w:rFonts w:ascii="Verdana" w:hAnsi="Verdana" w:cs="TimesNewRomanPSMT"/>
          <w:sz w:val="20"/>
          <w:szCs w:val="20"/>
        </w:rPr>
        <w:t xml:space="preserve"> o udzielenie informacji o postępach prac przy opracowywaniu projektu uchwały krajobrazowej. Zdawkowych informacji o zakończeniu prac ud</w:t>
      </w:r>
      <w:r w:rsidR="005F21A4" w:rsidRPr="00C71BA2">
        <w:rPr>
          <w:rFonts w:ascii="Verdana" w:hAnsi="Verdana" w:cs="TimesNewRomanPSMT"/>
          <w:sz w:val="20"/>
          <w:szCs w:val="20"/>
        </w:rPr>
        <w:t>zielono dnia 3 listopada 2020 roku</w:t>
      </w:r>
      <w:r w:rsidRPr="00C71BA2">
        <w:rPr>
          <w:rFonts w:ascii="Verdana" w:hAnsi="Verdana" w:cs="TimesNewRomanPSMT"/>
          <w:sz w:val="20"/>
          <w:szCs w:val="20"/>
        </w:rPr>
        <w:t xml:space="preserve"> bez udostępnienia dokumentów świadczących o tym oraz nie udzielono informacji, kiedy projekt zostanie ukończony.</w:t>
      </w:r>
    </w:p>
    <w:p w:rsidR="00F37A53" w:rsidRPr="00C71BA2" w:rsidRDefault="005F21A4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 dniu 4 grudnia 2020 roku</w:t>
      </w:r>
      <w:r w:rsidR="00F37A53" w:rsidRPr="00C71BA2">
        <w:rPr>
          <w:rFonts w:ascii="Verdana" w:hAnsi="Verdana" w:cs="TimesNewRomanPSMT"/>
          <w:sz w:val="20"/>
          <w:szCs w:val="20"/>
        </w:rPr>
        <w:t xml:space="preserve"> Wnioskodawca złożył skargę na Prezydenta Wrocławia w związku z brakiem realizacji przez 4 lata uchwały Rady Miejskiej Wrocławia.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Wnioskodawca wskazał wówczas, by R</w:t>
      </w:r>
      <w:r w:rsidR="00C71BA2">
        <w:rPr>
          <w:rFonts w:ascii="Verdana" w:hAnsi="Verdana" w:cs="TimesNewRomanPSMT"/>
          <w:sz w:val="20"/>
          <w:szCs w:val="20"/>
        </w:rPr>
        <w:t xml:space="preserve">ada </w:t>
      </w:r>
      <w:r w:rsidRPr="00C71BA2">
        <w:rPr>
          <w:rFonts w:ascii="Verdana" w:hAnsi="Verdana" w:cs="TimesNewRomanPSMT"/>
          <w:sz w:val="20"/>
          <w:szCs w:val="20"/>
        </w:rPr>
        <w:t>M</w:t>
      </w:r>
      <w:r w:rsidR="00C71BA2">
        <w:rPr>
          <w:rFonts w:ascii="Verdana" w:hAnsi="Verdana" w:cs="TimesNewRomanPSMT"/>
          <w:sz w:val="20"/>
          <w:szCs w:val="20"/>
        </w:rPr>
        <w:t xml:space="preserve">iejska </w:t>
      </w:r>
      <w:r w:rsidRPr="00C71BA2">
        <w:rPr>
          <w:rFonts w:ascii="Verdana" w:hAnsi="Verdana" w:cs="TimesNewRomanPSMT"/>
          <w:sz w:val="20"/>
          <w:szCs w:val="20"/>
        </w:rPr>
        <w:t>W</w:t>
      </w:r>
      <w:r w:rsidR="00C71BA2">
        <w:rPr>
          <w:rFonts w:ascii="Verdana" w:hAnsi="Verdana" w:cs="TimesNewRomanPSMT"/>
          <w:sz w:val="20"/>
          <w:szCs w:val="20"/>
        </w:rPr>
        <w:t>rocławia</w:t>
      </w:r>
      <w:r w:rsidRPr="00C71BA2">
        <w:rPr>
          <w:rFonts w:ascii="Verdana" w:hAnsi="Verdana" w:cs="TimesNewRomanPSMT"/>
          <w:sz w:val="20"/>
          <w:szCs w:val="20"/>
        </w:rPr>
        <w:t xml:space="preserve"> „powinna wdrożyć lub naprawić system monitorowania prac Prezydenta Wrocławia w zakresie realizacji jej uchwał”, gdyż nie jest stanem właściwym, żeby to obywatele musieli podejmować interwencję w takich sprawach.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Skarga została rozpatrzona negatywnie w styczniu 2021 r</w:t>
      </w:r>
      <w:r w:rsidR="005F21A4" w:rsidRPr="00C71BA2">
        <w:rPr>
          <w:rFonts w:ascii="Verdana" w:hAnsi="Verdana" w:cs="TimesNewRomanPSMT"/>
          <w:sz w:val="20"/>
          <w:szCs w:val="20"/>
        </w:rPr>
        <w:t>oku.</w:t>
      </w:r>
      <w:r w:rsidRPr="00C71BA2">
        <w:rPr>
          <w:rFonts w:ascii="Verdana" w:hAnsi="Verdana" w:cs="TimesNewRomanPSMT"/>
          <w:sz w:val="20"/>
          <w:szCs w:val="20"/>
        </w:rPr>
        <w:t xml:space="preserve"> Motywując rozstrzygnięcie wskazano, iż chronologia prac przedstawiona przez Prezydenta Wrocławia wskazywała, że działania zostały podjęte i przeprowadzono szereg zmierzających do wykonania obowiązków nałożonych w tym zakresie przez </w:t>
      </w:r>
      <w:r w:rsidR="005F21A4" w:rsidRPr="00C71BA2">
        <w:rPr>
          <w:rFonts w:ascii="Verdana" w:hAnsi="Verdana" w:cs="TimesNewRomanPSMT"/>
          <w:sz w:val="20"/>
          <w:szCs w:val="20"/>
        </w:rPr>
        <w:t xml:space="preserve">Radę. W kwietniu 2021 roku </w:t>
      </w:r>
      <w:r w:rsidRPr="00C71BA2">
        <w:rPr>
          <w:rFonts w:ascii="Verdana" w:hAnsi="Verdana" w:cs="TimesNewRomanPSMT"/>
          <w:sz w:val="20"/>
          <w:szCs w:val="20"/>
        </w:rPr>
        <w:t>Prezydent wyłożył projekt uchwały krajobrazowej do wglądu publicznego. Złożono do niego szereg uwag. W latach 2022-2023 trzykrotnie Wnioskodawca występował do Urzędu Miejskiego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Wrocławia (dalej: UMW) o udzielenie bieżącej informacji (od czerwca 2021 r</w:t>
      </w:r>
      <w:r w:rsidR="005F21A4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>) n</w:t>
      </w:r>
      <w:r w:rsidR="005F21A4" w:rsidRPr="00C71BA2">
        <w:rPr>
          <w:rFonts w:ascii="Verdana" w:hAnsi="Verdana" w:cs="TimesNewRomanPSMT"/>
          <w:sz w:val="20"/>
          <w:szCs w:val="20"/>
        </w:rPr>
        <w:t xml:space="preserve">a </w:t>
      </w:r>
      <w:r w:rsidRPr="00C71BA2">
        <w:rPr>
          <w:rFonts w:ascii="Verdana" w:hAnsi="Verdana" w:cs="TimesNewRomanPSMT"/>
          <w:sz w:val="20"/>
          <w:szCs w:val="20"/>
        </w:rPr>
        <w:t>t</w:t>
      </w:r>
      <w:r w:rsidR="005F21A4" w:rsidRPr="00C71BA2">
        <w:rPr>
          <w:rFonts w:ascii="Verdana" w:hAnsi="Verdana" w:cs="TimesNewRomanPSMT"/>
          <w:sz w:val="20"/>
          <w:szCs w:val="20"/>
        </w:rPr>
        <w:t>emat</w:t>
      </w:r>
      <w:r w:rsidRPr="00C71BA2">
        <w:rPr>
          <w:rFonts w:ascii="Verdana" w:hAnsi="Verdana" w:cs="TimesNewRomanPSMT"/>
          <w:sz w:val="20"/>
          <w:szCs w:val="20"/>
        </w:rPr>
        <w:t xml:space="preserve"> czynności wykonanych i zaplanowanych przez Prezydenta Wrocławia zmierzających do skierowania projektu uchwały krajobrazowej do R</w:t>
      </w:r>
      <w:r w:rsidR="00914AAA" w:rsidRPr="00C71BA2">
        <w:rPr>
          <w:rFonts w:ascii="Verdana" w:hAnsi="Verdana" w:cs="TimesNewRomanPSMT"/>
          <w:sz w:val="20"/>
          <w:szCs w:val="20"/>
        </w:rPr>
        <w:t>ady Miejskiej Wrocławia</w:t>
      </w:r>
      <w:r w:rsidRPr="00C71BA2">
        <w:rPr>
          <w:rFonts w:ascii="Verdana" w:hAnsi="Verdana" w:cs="TimesNewRomanPSMT"/>
          <w:sz w:val="20"/>
          <w:szCs w:val="20"/>
        </w:rPr>
        <w:t>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Pisme</w:t>
      </w:r>
      <w:r w:rsidR="005F21A4" w:rsidRPr="00C71BA2">
        <w:rPr>
          <w:rFonts w:ascii="Verdana" w:hAnsi="Verdana" w:cs="TimesNewRomanPSMT"/>
          <w:sz w:val="20"/>
          <w:szCs w:val="20"/>
        </w:rPr>
        <w:t>m z dnia 13 października 2022 roku</w:t>
      </w:r>
      <w:r w:rsidRPr="00C71BA2">
        <w:rPr>
          <w:rFonts w:ascii="Verdana" w:hAnsi="Verdana" w:cs="TimesNewRomanPSMT"/>
          <w:sz w:val="20"/>
          <w:szCs w:val="20"/>
        </w:rPr>
        <w:t xml:space="preserve"> U</w:t>
      </w:r>
      <w:r w:rsidR="005F21A4" w:rsidRPr="00C71BA2">
        <w:rPr>
          <w:rFonts w:ascii="Verdana" w:hAnsi="Verdana" w:cs="TimesNewRomanPSMT"/>
          <w:sz w:val="20"/>
          <w:szCs w:val="20"/>
        </w:rPr>
        <w:t xml:space="preserve">rząd </w:t>
      </w:r>
      <w:r w:rsidRPr="00C71BA2">
        <w:rPr>
          <w:rFonts w:ascii="Verdana" w:hAnsi="Verdana" w:cs="TimesNewRomanPSMT"/>
          <w:sz w:val="20"/>
          <w:szCs w:val="20"/>
        </w:rPr>
        <w:t>M</w:t>
      </w:r>
      <w:r w:rsidR="005F21A4" w:rsidRPr="00C71BA2">
        <w:rPr>
          <w:rFonts w:ascii="Verdana" w:hAnsi="Verdana" w:cs="TimesNewRomanPSMT"/>
          <w:sz w:val="20"/>
          <w:szCs w:val="20"/>
        </w:rPr>
        <w:t xml:space="preserve">iejski </w:t>
      </w:r>
      <w:r w:rsidRPr="00C71BA2">
        <w:rPr>
          <w:rFonts w:ascii="Verdana" w:hAnsi="Verdana" w:cs="TimesNewRomanPSMT"/>
          <w:sz w:val="20"/>
          <w:szCs w:val="20"/>
        </w:rPr>
        <w:t>W</w:t>
      </w:r>
      <w:r w:rsidR="005F21A4" w:rsidRPr="00C71BA2">
        <w:rPr>
          <w:rFonts w:ascii="Verdana" w:hAnsi="Verdana" w:cs="TimesNewRomanPSMT"/>
          <w:sz w:val="20"/>
          <w:szCs w:val="20"/>
        </w:rPr>
        <w:t>rocławia</w:t>
      </w:r>
      <w:r w:rsidRPr="00C71BA2">
        <w:rPr>
          <w:rFonts w:ascii="Verdana" w:hAnsi="Verdana" w:cs="TimesNewRomanPSMT"/>
          <w:sz w:val="20"/>
          <w:szCs w:val="20"/>
        </w:rPr>
        <w:t xml:space="preserve"> poinformował Wnioskodawcę</w:t>
      </w:r>
      <w:r w:rsidR="00914AAA" w:rsidRPr="00C71BA2">
        <w:rPr>
          <w:rFonts w:ascii="Verdana" w:hAnsi="Verdana" w:cs="TimesNewRomanPSMT"/>
          <w:sz w:val="20"/>
          <w:szCs w:val="20"/>
        </w:rPr>
        <w:t>,</w:t>
      </w:r>
      <w:r w:rsidRPr="00C71BA2">
        <w:rPr>
          <w:rFonts w:ascii="Verdana" w:hAnsi="Verdana" w:cs="TimesNewRomanPSMT"/>
          <w:sz w:val="20"/>
          <w:szCs w:val="20"/>
        </w:rPr>
        <w:t xml:space="preserve"> iż: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lastRenderedPageBreak/>
        <w:t xml:space="preserve">- Prezydent nie rozpatrzył złożonych uwag oraz nie wie, kiedy skieruje projekt uchwały krajobrazowej do </w:t>
      </w:r>
      <w:r w:rsidR="00C71BA2">
        <w:rPr>
          <w:rFonts w:ascii="Verdana" w:hAnsi="Verdana" w:cs="TimesNewRomanPSMT"/>
          <w:sz w:val="20"/>
          <w:szCs w:val="20"/>
        </w:rPr>
        <w:t>Rady Miejskiej Wrocławia,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- zaprezentowano ten projekt wraz ze złożonymi uwagami na posiedzeniu Kolegium Prezydenta w lutym 2022 r</w:t>
      </w:r>
      <w:r w:rsidR="005F21A4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>;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- zaprezentowano ten projekt miejskim spółkom i jednostkom organizacyjnym wraz z przeprowadzeniem konsultacji w lutym i lipcu 2022 r</w:t>
      </w:r>
      <w:r w:rsidR="006A17BB" w:rsidRPr="00C71BA2">
        <w:rPr>
          <w:rFonts w:ascii="Verdana" w:hAnsi="Verdana" w:cs="TimesNewRomanPSMT"/>
          <w:sz w:val="20"/>
          <w:szCs w:val="20"/>
        </w:rPr>
        <w:t>oku.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 kolejnych pismach (z 16 i 31 stycznia 2023 r</w:t>
      </w:r>
      <w:r w:rsidR="006A17BB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>) podtrzymano wyjaśnienia zawarte w piśmi</w:t>
      </w:r>
      <w:r w:rsidR="006A17BB" w:rsidRPr="00C71BA2">
        <w:rPr>
          <w:rFonts w:ascii="Verdana" w:hAnsi="Verdana" w:cs="TimesNewRomanPSMT"/>
          <w:sz w:val="20"/>
          <w:szCs w:val="20"/>
        </w:rPr>
        <w:t>e z dnia 13 października 2022 roku</w:t>
      </w:r>
      <w:r w:rsidRPr="00C71BA2">
        <w:rPr>
          <w:rFonts w:ascii="Verdana" w:hAnsi="Verdana" w:cs="TimesNewRomanPSMT"/>
          <w:sz w:val="20"/>
          <w:szCs w:val="20"/>
        </w:rPr>
        <w:t>, w tym o braku dokumentów urzędowych.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Stanowisko w sprawie zajął w imieniu Prezydenta Zastępca Dyrektora Wydziału Architektury i Zabytków pismem z dnia 17 lutego 2023 r</w:t>
      </w:r>
      <w:r w:rsidR="006A17BB" w:rsidRPr="00C71BA2">
        <w:rPr>
          <w:rFonts w:ascii="Verdana" w:hAnsi="Verdana" w:cs="TimesNewRomanPSMT"/>
          <w:sz w:val="20"/>
          <w:szCs w:val="20"/>
        </w:rPr>
        <w:t>oku.</w:t>
      </w:r>
      <w:r w:rsidRPr="00C71BA2">
        <w:rPr>
          <w:rFonts w:ascii="Verdana" w:hAnsi="Verdana" w:cs="TimesNewRomanPSMT"/>
          <w:sz w:val="20"/>
          <w:szCs w:val="20"/>
        </w:rPr>
        <w:t xml:space="preserve"> Wyjaśnił w nim, iż uchwała w sprawie zasad i warunków sytuowania obiektów małej architektury, tablic reklamowych i urządzeń reklamowych oraz ogrodze</w:t>
      </w:r>
      <w:r w:rsidR="006A17BB" w:rsidRPr="00C71BA2">
        <w:rPr>
          <w:rFonts w:ascii="Verdana" w:hAnsi="Verdana" w:cs="TimesNewRomanPSMT"/>
          <w:sz w:val="20"/>
          <w:szCs w:val="20"/>
        </w:rPr>
        <w:t>ń, o której mowa w artykuł 37a ustęp</w:t>
      </w:r>
      <w:r w:rsidRPr="00C71BA2">
        <w:rPr>
          <w:rFonts w:ascii="Verdana" w:hAnsi="Verdana" w:cs="TimesNewRomanPSMT"/>
          <w:sz w:val="20"/>
          <w:szCs w:val="20"/>
        </w:rPr>
        <w:t xml:space="preserve"> </w:t>
      </w:r>
      <w:r w:rsidR="006A17BB" w:rsidRPr="00C71BA2">
        <w:rPr>
          <w:rFonts w:ascii="Verdana" w:hAnsi="Verdana" w:cs="TimesNewRomanPSMT"/>
          <w:sz w:val="20"/>
          <w:szCs w:val="20"/>
        </w:rPr>
        <w:t>1 ustawy z dnia 27 marca 2003 roku</w:t>
      </w:r>
      <w:r w:rsidRPr="00C71BA2">
        <w:rPr>
          <w:rFonts w:ascii="Verdana" w:hAnsi="Verdana" w:cs="TimesNewRomanPSMT"/>
          <w:sz w:val="20"/>
          <w:szCs w:val="20"/>
        </w:rPr>
        <w:t xml:space="preserve"> o </w:t>
      </w:r>
      <w:r w:rsidRPr="00C71BA2">
        <w:rPr>
          <w:rFonts w:ascii="Verdana" w:hAnsi="Verdana" w:cs="TimesNewRomanPS-ItalicMT"/>
          <w:iCs/>
          <w:sz w:val="20"/>
          <w:szCs w:val="20"/>
        </w:rPr>
        <w:t xml:space="preserve">planowaniu i zagospodarowaniu przestrzennym </w:t>
      </w:r>
      <w:r w:rsidRPr="00C71BA2">
        <w:rPr>
          <w:rFonts w:ascii="Verdana" w:hAnsi="Verdana" w:cs="TimesNewRomanPSMT"/>
          <w:sz w:val="20"/>
          <w:szCs w:val="20"/>
        </w:rPr>
        <w:t>(Dz</w:t>
      </w:r>
      <w:r w:rsidR="006A17BB" w:rsidRPr="00C71BA2">
        <w:rPr>
          <w:rFonts w:ascii="Verdana" w:hAnsi="Verdana" w:cs="TimesNewRomanPSMT"/>
          <w:sz w:val="20"/>
          <w:szCs w:val="20"/>
        </w:rPr>
        <w:t>iennik</w:t>
      </w:r>
      <w:r w:rsidRPr="00C71BA2">
        <w:rPr>
          <w:rFonts w:ascii="Verdana" w:hAnsi="Verdana" w:cs="TimesNewRomanPSMT"/>
          <w:sz w:val="20"/>
          <w:szCs w:val="20"/>
        </w:rPr>
        <w:t xml:space="preserve"> U</w:t>
      </w:r>
      <w:r w:rsidR="006A17BB" w:rsidRPr="00C71BA2">
        <w:rPr>
          <w:rFonts w:ascii="Verdana" w:hAnsi="Verdana" w:cs="TimesNewRomanPSMT"/>
          <w:sz w:val="20"/>
          <w:szCs w:val="20"/>
        </w:rPr>
        <w:t>staw</w:t>
      </w:r>
      <w:r w:rsidRPr="00C71BA2">
        <w:rPr>
          <w:rFonts w:ascii="Verdana" w:hAnsi="Verdana" w:cs="TimesNewRomanPSMT"/>
          <w:sz w:val="20"/>
          <w:szCs w:val="20"/>
        </w:rPr>
        <w:t xml:space="preserve"> z 2022 r</w:t>
      </w:r>
      <w:r w:rsidR="006A17BB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poz</w:t>
      </w:r>
      <w:r w:rsidR="006A17BB" w:rsidRPr="00C71BA2">
        <w:rPr>
          <w:rFonts w:ascii="Verdana" w:hAnsi="Verdana" w:cs="TimesNewRomanPSMT"/>
          <w:sz w:val="20"/>
          <w:szCs w:val="20"/>
        </w:rPr>
        <w:t>ycja</w:t>
      </w:r>
      <w:r w:rsidRPr="00C71BA2">
        <w:rPr>
          <w:rFonts w:ascii="Verdana" w:hAnsi="Verdana" w:cs="TimesNewRomanPSMT"/>
          <w:sz w:val="20"/>
          <w:szCs w:val="20"/>
        </w:rPr>
        <w:t xml:space="preserve"> 503 ze zm</w:t>
      </w:r>
      <w:r w:rsidR="006A17BB" w:rsidRPr="00C71BA2">
        <w:rPr>
          <w:rFonts w:ascii="Verdana" w:hAnsi="Verdana" w:cs="TimesNewRomanPSMT"/>
          <w:sz w:val="20"/>
          <w:szCs w:val="20"/>
        </w:rPr>
        <w:t>ianami</w:t>
      </w:r>
      <w:r w:rsidRPr="00C71BA2">
        <w:rPr>
          <w:rFonts w:ascii="Verdana" w:hAnsi="Verdana" w:cs="TimesNewRomanPSMT"/>
          <w:sz w:val="20"/>
          <w:szCs w:val="20"/>
        </w:rPr>
        <w:t xml:space="preserve">, dalej: </w:t>
      </w:r>
      <w:r w:rsidRPr="00C71BA2">
        <w:rPr>
          <w:rFonts w:ascii="Verdana" w:hAnsi="Verdana" w:cs="TimesNewRomanPS-ItalicMT"/>
          <w:iCs/>
          <w:sz w:val="20"/>
          <w:szCs w:val="20"/>
        </w:rPr>
        <w:t>Ustawa</w:t>
      </w:r>
      <w:r w:rsidRPr="00C71BA2">
        <w:rPr>
          <w:rFonts w:ascii="Verdana" w:hAnsi="Verdana" w:cs="TimesNewRomanPSMT"/>
          <w:sz w:val="20"/>
          <w:szCs w:val="20"/>
        </w:rPr>
        <w:t xml:space="preserve">) nie ma charakteru obowiązkowego, na co jednoznacznie wskazuje treść przywołanego przepisu: </w:t>
      </w:r>
      <w:r w:rsidRPr="00C71BA2">
        <w:rPr>
          <w:rFonts w:ascii="Verdana" w:hAnsi="Verdana" w:cs="TimesNewRomanPS-ItalicMT"/>
          <w:iCs/>
          <w:sz w:val="20"/>
          <w:szCs w:val="20"/>
        </w:rPr>
        <w:t xml:space="preserve">Rada gminy może ustalić w formie uchwały zasady i warunki sytuowania obiektów małej architektury, tablic reklamowych i urządzeń reklamowych oraz ogrodzeń, ich gabaryty, standardy jakościowe oraz rodzaje materiałów budowlanych, z jakich mogą być wykonane. </w:t>
      </w:r>
      <w:r w:rsidRPr="00C71BA2">
        <w:rPr>
          <w:rFonts w:ascii="Verdana" w:hAnsi="Verdana" w:cs="TimesNewRomanPSMT"/>
          <w:sz w:val="20"/>
          <w:szCs w:val="20"/>
        </w:rPr>
        <w:t>Rzeczona uchwała, (krajobrazowa), posiada zatem charakter fakultatywny.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 xml:space="preserve">Ustawa nie przewiduje również, w jakim terminie wójt, burmistrz (prezydent miasta) ma podjąć i zakończyć działania proceduralne po podjęciu uchwały </w:t>
      </w:r>
      <w:r w:rsidRPr="00C71BA2">
        <w:rPr>
          <w:rFonts w:ascii="Verdana" w:hAnsi="Verdana" w:cs="TimesNewRomanPS-ItalicMT"/>
          <w:iCs/>
          <w:sz w:val="20"/>
          <w:szCs w:val="20"/>
        </w:rPr>
        <w:t xml:space="preserve">w sprawie przygotowania projektu uchwały ustalającej zasady i warunki sytuowania obiektów małej architektury, tablic reklamowych i urządzeń reklamowych oraz ogrodzeń, ich gabarytów, standardów jakościowych oraz rodzajów materiałów budowlanych, z jakich mogą być wykonane. </w:t>
      </w:r>
      <w:r w:rsidRPr="00C71BA2">
        <w:rPr>
          <w:rFonts w:ascii="Verdana" w:hAnsi="Verdana" w:cs="TimesNewRomanPSMT"/>
          <w:sz w:val="20"/>
          <w:szCs w:val="20"/>
        </w:rPr>
        <w:t>Ustawodawca nie wprowadził bowiem terminu uchwalenia omawianej uchwały, a tym samym Prezydent posiada swobodę w zakresie terminu podjęcia działań przy sporządzaniu uchwały i ich zakończeniu.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 rezultacie, w ocenie Dyrektora, niezasadny jest zarzut „nie wywiązywania się od ponad 6 lat z obowiązku opracowania i skierowania do Rady Miejskiej Wrocławia projektu uchwały regulowanej art</w:t>
      </w:r>
      <w:r w:rsidR="006A17BB" w:rsidRPr="00C71BA2">
        <w:rPr>
          <w:rFonts w:ascii="Verdana" w:hAnsi="Verdana" w:cs="TimesNewRomanPSMT"/>
          <w:sz w:val="20"/>
          <w:szCs w:val="20"/>
        </w:rPr>
        <w:t>ykuł</w:t>
      </w:r>
      <w:r w:rsidRPr="00C71BA2">
        <w:rPr>
          <w:rFonts w:ascii="Verdana" w:hAnsi="Verdana" w:cs="TimesNewRomanPSMT"/>
          <w:sz w:val="20"/>
          <w:szCs w:val="20"/>
        </w:rPr>
        <w:t xml:space="preserve"> 37b ust</w:t>
      </w:r>
      <w:r w:rsidR="006A17BB" w:rsidRPr="00C71BA2">
        <w:rPr>
          <w:rFonts w:ascii="Verdana" w:hAnsi="Verdana" w:cs="TimesNewRomanPSMT"/>
          <w:sz w:val="20"/>
          <w:szCs w:val="20"/>
        </w:rPr>
        <w:t>ęp</w:t>
      </w:r>
      <w:r w:rsidRPr="00C71BA2">
        <w:rPr>
          <w:rFonts w:ascii="Verdana" w:hAnsi="Verdana" w:cs="TimesNewRomanPSMT"/>
          <w:sz w:val="20"/>
          <w:szCs w:val="20"/>
        </w:rPr>
        <w:t xml:space="preserve"> 1 Ustawy”. Przepisy Ustawy nie zakreślają terminu na opracowanie i uchwalenie przedmiotowej uchwały, a tym samym chybiony jest zarzut o ponad 6-letnim terminie „nie wywiązywania się” z jej opracowaniem i skierowaniem do Rady Miejskiej Wrocławia.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Odnośnie zarzutu dotyczącego nierozpatrzenia od ponad 20 miesięcy uwag złożonych do projektu uchwały krajobrazowej Dyrektor podniósł, iż opisany czas na rozpatrzenie zgłoszonych uwag do projektu uchwały (art</w:t>
      </w:r>
      <w:r w:rsidR="006A17BB" w:rsidRPr="00C71BA2">
        <w:rPr>
          <w:rFonts w:ascii="Verdana" w:hAnsi="Verdana" w:cs="TimesNewRomanPSMT"/>
          <w:sz w:val="20"/>
          <w:szCs w:val="20"/>
        </w:rPr>
        <w:t>ykuł</w:t>
      </w:r>
      <w:r w:rsidRPr="00C71BA2">
        <w:rPr>
          <w:rFonts w:ascii="Verdana" w:hAnsi="Verdana" w:cs="TimesNewRomanPSMT"/>
          <w:sz w:val="20"/>
          <w:szCs w:val="20"/>
        </w:rPr>
        <w:t xml:space="preserve"> 37b ust</w:t>
      </w:r>
      <w:r w:rsidR="006A17BB" w:rsidRPr="00C71BA2">
        <w:rPr>
          <w:rFonts w:ascii="Verdana" w:hAnsi="Verdana" w:cs="TimesNewRomanPSMT"/>
          <w:sz w:val="20"/>
          <w:szCs w:val="20"/>
        </w:rPr>
        <w:t>ęp</w:t>
      </w:r>
      <w:r w:rsidRPr="00C71BA2">
        <w:rPr>
          <w:rFonts w:ascii="Verdana" w:hAnsi="Verdana" w:cs="TimesNewRomanPSMT"/>
          <w:sz w:val="20"/>
          <w:szCs w:val="20"/>
        </w:rPr>
        <w:t xml:space="preserve"> 3 Ustawy) – ma charakter instrukcyjny i jego przekroczenie nie wywołuje skutku w postaci nieważności procedury zmierzającej do uchwalania tego rodzaju aktu prawa miejscowego.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-ItalicMT"/>
          <w:iCs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Dalej zaznaczył, że na wszystkie zapytania kierowane przez Wnioskodawcę Urząd udzielał odpowiedzi, mimo że Wnioskodawcę wielokrotnie informowano, gdzie w Biuletynie Informacji Publicznej Urzędu Miejskiego Wrocławia umieszczane są informacje dotyczące uchwały krajobrazowej Wrocławia. Zgodnie zaś z art</w:t>
      </w:r>
      <w:r w:rsidR="006A17BB" w:rsidRPr="00C71BA2">
        <w:rPr>
          <w:rFonts w:ascii="Verdana" w:hAnsi="Verdana" w:cs="TimesNewRomanPSMT"/>
          <w:sz w:val="20"/>
          <w:szCs w:val="20"/>
        </w:rPr>
        <w:t>ykułem 1</w:t>
      </w:r>
      <w:r w:rsidRPr="00C71BA2">
        <w:rPr>
          <w:rFonts w:ascii="Verdana" w:hAnsi="Verdana" w:cs="TimesNewRomanPSMT"/>
          <w:sz w:val="20"/>
          <w:szCs w:val="20"/>
        </w:rPr>
        <w:t>0 ust</w:t>
      </w:r>
      <w:r w:rsidR="006A17BB" w:rsidRPr="00C71BA2">
        <w:rPr>
          <w:rFonts w:ascii="Verdana" w:hAnsi="Verdana" w:cs="TimesNewRomanPSMT"/>
          <w:sz w:val="20"/>
          <w:szCs w:val="20"/>
        </w:rPr>
        <w:t>ęp</w:t>
      </w:r>
      <w:r w:rsidRPr="00C71BA2">
        <w:rPr>
          <w:rFonts w:ascii="Verdana" w:hAnsi="Verdana" w:cs="TimesNewRomanPSMT"/>
          <w:sz w:val="20"/>
          <w:szCs w:val="20"/>
        </w:rPr>
        <w:t xml:space="preserve"> 1 ustawy z dnia 6 września 2001 r</w:t>
      </w:r>
      <w:r w:rsidR="006A17BB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o dostępie do informacji publicznej (Dz</w:t>
      </w:r>
      <w:r w:rsidR="006A17BB" w:rsidRPr="00C71BA2">
        <w:rPr>
          <w:rFonts w:ascii="Verdana" w:hAnsi="Verdana" w:cs="TimesNewRomanPSMT"/>
          <w:sz w:val="20"/>
          <w:szCs w:val="20"/>
        </w:rPr>
        <w:t>iennik</w:t>
      </w:r>
      <w:r w:rsidRPr="00C71BA2">
        <w:rPr>
          <w:rFonts w:ascii="Verdana" w:hAnsi="Verdana" w:cs="TimesNewRomanPSMT"/>
          <w:sz w:val="20"/>
          <w:szCs w:val="20"/>
        </w:rPr>
        <w:t xml:space="preserve"> U</w:t>
      </w:r>
      <w:r w:rsidR="006A17BB" w:rsidRPr="00C71BA2">
        <w:rPr>
          <w:rFonts w:ascii="Verdana" w:hAnsi="Verdana" w:cs="TimesNewRomanPSMT"/>
          <w:sz w:val="20"/>
          <w:szCs w:val="20"/>
        </w:rPr>
        <w:t>staw z 2022 roku</w:t>
      </w:r>
      <w:r w:rsidRPr="00C71BA2">
        <w:rPr>
          <w:rFonts w:ascii="Verdana" w:hAnsi="Verdana" w:cs="TimesNewRomanPSMT"/>
          <w:sz w:val="20"/>
          <w:szCs w:val="20"/>
        </w:rPr>
        <w:t xml:space="preserve"> poz</w:t>
      </w:r>
      <w:r w:rsidR="006A17BB" w:rsidRPr="00C71BA2">
        <w:rPr>
          <w:rFonts w:ascii="Verdana" w:hAnsi="Verdana" w:cs="TimesNewRomanPSMT"/>
          <w:sz w:val="20"/>
          <w:szCs w:val="20"/>
        </w:rPr>
        <w:t>ycja</w:t>
      </w:r>
      <w:r w:rsidRPr="00C71BA2">
        <w:rPr>
          <w:rFonts w:ascii="Verdana" w:hAnsi="Verdana" w:cs="TimesNewRomanPSMT"/>
          <w:sz w:val="20"/>
          <w:szCs w:val="20"/>
        </w:rPr>
        <w:t xml:space="preserve"> 902), </w:t>
      </w:r>
      <w:r w:rsidRPr="00C71BA2">
        <w:rPr>
          <w:rFonts w:ascii="Verdana" w:hAnsi="Verdana" w:cs="TimesNewRomanPS-ItalicMT"/>
          <w:iCs/>
          <w:sz w:val="20"/>
          <w:szCs w:val="20"/>
        </w:rPr>
        <w:t>informacja publiczna, która nie została udostępniona w Biuletynie Informacji Publicznej lub portalu danych, jest udostępniana na wniosek.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Wyjaśniono, że Wnioskodawca był każdorazowo informowany o działaniach podejmowanych w sprawie dotyczącej prac przy uchwale krajobrazowej, w tym m</w:t>
      </w:r>
      <w:r w:rsidR="00C71BA2">
        <w:rPr>
          <w:rFonts w:ascii="Verdana" w:hAnsi="Verdana" w:cs="TimesNewRomanPSMT"/>
          <w:sz w:val="20"/>
          <w:szCs w:val="20"/>
        </w:rPr>
        <w:t xml:space="preserve">iędzy </w:t>
      </w:r>
      <w:r w:rsidRPr="00C71BA2">
        <w:rPr>
          <w:rFonts w:ascii="Verdana" w:hAnsi="Verdana" w:cs="TimesNewRomanPSMT"/>
          <w:sz w:val="20"/>
          <w:szCs w:val="20"/>
        </w:rPr>
        <w:t>i</w:t>
      </w:r>
      <w:r w:rsidR="00C71BA2">
        <w:rPr>
          <w:rFonts w:ascii="Verdana" w:hAnsi="Verdana" w:cs="TimesNewRomanPSMT"/>
          <w:sz w:val="20"/>
          <w:szCs w:val="20"/>
        </w:rPr>
        <w:t>nnymi</w:t>
      </w:r>
      <w:r w:rsidRPr="00C71BA2">
        <w:rPr>
          <w:rFonts w:ascii="Verdana" w:hAnsi="Verdana" w:cs="TimesNewRomanPSMT"/>
          <w:sz w:val="20"/>
          <w:szCs w:val="20"/>
        </w:rPr>
        <w:t>: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- w dniu 13 stycznia 2023</w:t>
      </w:r>
      <w:r w:rsidR="006A17BB" w:rsidRPr="00C71BA2">
        <w:rPr>
          <w:rFonts w:ascii="Verdana" w:hAnsi="Verdana" w:cs="TimesNewRomanPSMT"/>
          <w:sz w:val="20"/>
          <w:szCs w:val="20"/>
        </w:rPr>
        <w:t xml:space="preserve"> roku</w:t>
      </w:r>
      <w:r w:rsidRPr="00C71BA2">
        <w:rPr>
          <w:rFonts w:ascii="Verdana" w:hAnsi="Verdana" w:cs="TimesNewRomanPSMT"/>
          <w:sz w:val="20"/>
          <w:szCs w:val="20"/>
        </w:rPr>
        <w:t xml:space="preserve"> na wniosek z dnia 17 stycznia 2023 r</w:t>
      </w:r>
      <w:r w:rsidR="006A17BB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(znak WAZ-RI.1431.2.2023.ML-1, n</w:t>
      </w:r>
      <w:r w:rsidR="006A17BB" w:rsidRPr="00C71BA2">
        <w:rPr>
          <w:rFonts w:ascii="Verdana" w:hAnsi="Verdana" w:cs="TimesNewRomanPSMT"/>
          <w:sz w:val="20"/>
          <w:szCs w:val="20"/>
        </w:rPr>
        <w:t>umer kancelaryjny</w:t>
      </w:r>
      <w:r w:rsidRPr="00C71BA2">
        <w:rPr>
          <w:rFonts w:ascii="Verdana" w:hAnsi="Verdana" w:cs="TimesNewRomanPSMT"/>
          <w:sz w:val="20"/>
          <w:szCs w:val="20"/>
        </w:rPr>
        <w:t xml:space="preserve"> 38/2023),</w:t>
      </w:r>
    </w:p>
    <w:p w:rsidR="00F37A53" w:rsidRPr="00C71BA2" w:rsidRDefault="00F37A53" w:rsidP="006A17BB">
      <w:pPr>
        <w:autoSpaceDE w:val="0"/>
        <w:autoSpaceDN w:val="0"/>
        <w:adjustRightInd w:val="0"/>
        <w:ind w:left="0"/>
        <w:jc w:val="left"/>
        <w:rPr>
          <w:rFonts w:ascii="Verdana" w:hAnsi="Verdana" w:cs="TimesNewRoman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- w dniu 13 października 2022</w:t>
      </w:r>
      <w:r w:rsidR="006A17BB" w:rsidRPr="00C71BA2">
        <w:rPr>
          <w:rFonts w:ascii="Verdana" w:hAnsi="Verdana" w:cs="TimesNewRomanPSMT"/>
          <w:sz w:val="20"/>
          <w:szCs w:val="20"/>
        </w:rPr>
        <w:t xml:space="preserve"> roku</w:t>
      </w:r>
      <w:r w:rsidRPr="00C71BA2">
        <w:rPr>
          <w:rFonts w:ascii="Verdana" w:hAnsi="Verdana" w:cs="TimesNewRomanPSMT"/>
          <w:sz w:val="20"/>
          <w:szCs w:val="20"/>
        </w:rPr>
        <w:t xml:space="preserve"> na wniosek z dnia 25 sierpnia 2022 r</w:t>
      </w:r>
      <w:r w:rsidR="006A17BB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(znak WAZ-RI.1431.171.2022.KŚ-2, n</w:t>
      </w:r>
      <w:r w:rsidR="006A17BB" w:rsidRPr="00C71BA2">
        <w:rPr>
          <w:rFonts w:ascii="Verdana" w:hAnsi="Verdana" w:cs="TimesNewRomanPSMT"/>
          <w:sz w:val="20"/>
          <w:szCs w:val="20"/>
        </w:rPr>
        <w:t>umer</w:t>
      </w:r>
      <w:r w:rsidRPr="00C71BA2">
        <w:rPr>
          <w:rFonts w:ascii="Verdana" w:hAnsi="Verdana" w:cs="TimesNewRomanPSMT"/>
          <w:sz w:val="20"/>
          <w:szCs w:val="20"/>
        </w:rPr>
        <w:t xml:space="preserve"> kan</w:t>
      </w:r>
      <w:r w:rsidR="006A17BB" w:rsidRPr="00C71BA2">
        <w:rPr>
          <w:rFonts w:ascii="Verdana" w:hAnsi="Verdana" w:cs="TimesNewRomanPSMT"/>
          <w:sz w:val="20"/>
          <w:szCs w:val="20"/>
        </w:rPr>
        <w:t>celaryjny</w:t>
      </w:r>
      <w:r w:rsidRPr="00C71BA2">
        <w:rPr>
          <w:rFonts w:ascii="Verdana" w:hAnsi="Verdana" w:cs="TimesNewRomanPSMT"/>
          <w:sz w:val="20"/>
          <w:szCs w:val="20"/>
        </w:rPr>
        <w:t xml:space="preserve"> 22133/2022) oraz pismem znak WAZ-RI.1431.171.2022.ML-1, n</w:t>
      </w:r>
      <w:r w:rsidR="006A17BB" w:rsidRPr="00C71BA2">
        <w:rPr>
          <w:rFonts w:ascii="Verdana" w:hAnsi="Verdana" w:cs="TimesNewRomanPSMT"/>
          <w:sz w:val="20"/>
          <w:szCs w:val="20"/>
        </w:rPr>
        <w:t>umer kancelaryjny</w:t>
      </w:r>
      <w:r w:rsidRPr="00C71BA2">
        <w:rPr>
          <w:rFonts w:ascii="Verdana" w:hAnsi="Verdana" w:cs="TimesNewRomanPSMT"/>
          <w:sz w:val="20"/>
          <w:szCs w:val="20"/>
        </w:rPr>
        <w:t xml:space="preserve"> 22133/2022 – przedłużenie terminu, 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- w dniu 2 lutego 2022 r</w:t>
      </w:r>
      <w:r w:rsidR="006A17BB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i w dniu 3 stycznia 2022 r</w:t>
      </w:r>
      <w:r w:rsidR="006A17BB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na wniosek z dnia 29 grudnia 2021r. i w nawiązaniu do odpowiedzi udziel</w:t>
      </w:r>
      <w:r w:rsidR="00914AAA" w:rsidRPr="00C71BA2">
        <w:rPr>
          <w:rFonts w:ascii="Verdana" w:hAnsi="Verdana" w:cs="TimesNewRomanPSMT"/>
          <w:sz w:val="20"/>
          <w:szCs w:val="20"/>
        </w:rPr>
        <w:t>onej w dniu 10 listopada 2021 roku</w:t>
      </w:r>
      <w:r w:rsidRPr="00C71BA2">
        <w:rPr>
          <w:rFonts w:ascii="Verdana" w:hAnsi="Verdana" w:cs="TimesNewRomanPSMT"/>
          <w:sz w:val="20"/>
          <w:szCs w:val="20"/>
        </w:rPr>
        <w:t xml:space="preserve"> na wniosek z dnia 4 listopada 2021</w:t>
      </w:r>
      <w:r w:rsidR="00914AAA" w:rsidRPr="00C71BA2">
        <w:rPr>
          <w:rFonts w:ascii="Verdana" w:hAnsi="Verdana" w:cs="TimesNewRomanPSMT"/>
          <w:sz w:val="20"/>
          <w:szCs w:val="20"/>
        </w:rPr>
        <w:t>roku</w:t>
      </w:r>
      <w:r w:rsidRPr="00C71BA2">
        <w:rPr>
          <w:rFonts w:ascii="Verdana" w:hAnsi="Verdana" w:cs="TimesNewRomanPSMT"/>
          <w:sz w:val="20"/>
          <w:szCs w:val="20"/>
        </w:rPr>
        <w:t xml:space="preserve"> (znak WAB-RI.1431.255.2021, n</w:t>
      </w:r>
      <w:r w:rsidR="00914AAA" w:rsidRPr="00C71BA2">
        <w:rPr>
          <w:rFonts w:ascii="Verdana" w:hAnsi="Verdana" w:cs="TimesNewRomanPSMT"/>
          <w:sz w:val="20"/>
          <w:szCs w:val="20"/>
        </w:rPr>
        <w:t>ume</w:t>
      </w:r>
      <w:r w:rsidRPr="00C71BA2">
        <w:rPr>
          <w:rFonts w:ascii="Verdana" w:hAnsi="Verdana" w:cs="TimesNewRomanPSMT"/>
          <w:sz w:val="20"/>
          <w:szCs w:val="20"/>
        </w:rPr>
        <w:t>r kan</w:t>
      </w:r>
      <w:r w:rsidR="00914AAA" w:rsidRPr="00C71BA2">
        <w:rPr>
          <w:rFonts w:ascii="Verdana" w:hAnsi="Verdana" w:cs="TimesNewRomanPSMT"/>
          <w:sz w:val="20"/>
          <w:szCs w:val="20"/>
        </w:rPr>
        <w:t xml:space="preserve">celaryjny </w:t>
      </w:r>
      <w:r w:rsidRPr="00C71BA2">
        <w:rPr>
          <w:rFonts w:ascii="Verdana" w:hAnsi="Verdana" w:cs="TimesNewRomanPSMT"/>
          <w:sz w:val="20"/>
          <w:szCs w:val="20"/>
        </w:rPr>
        <w:t>36812/2021),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lastRenderedPageBreak/>
        <w:t xml:space="preserve">- w dniu 3 listopada 2020 </w:t>
      </w:r>
      <w:r w:rsidR="00914AAA" w:rsidRPr="00C71BA2">
        <w:rPr>
          <w:rFonts w:ascii="Verdana" w:hAnsi="Verdana" w:cs="TimesNewRomanPSMT"/>
          <w:sz w:val="20"/>
          <w:szCs w:val="20"/>
        </w:rPr>
        <w:t>roku</w:t>
      </w:r>
      <w:r w:rsidRPr="00C71BA2">
        <w:rPr>
          <w:rFonts w:ascii="Verdana" w:hAnsi="Verdana" w:cs="TimesNewRomanPSMT"/>
          <w:sz w:val="20"/>
          <w:szCs w:val="20"/>
        </w:rPr>
        <w:t xml:space="preserve"> na wniose</w:t>
      </w:r>
      <w:r w:rsidR="00914AAA" w:rsidRPr="00C71BA2">
        <w:rPr>
          <w:rFonts w:ascii="Verdana" w:hAnsi="Verdana" w:cs="TimesNewRomanPSMT"/>
          <w:sz w:val="20"/>
          <w:szCs w:val="20"/>
        </w:rPr>
        <w:t>k z dnia 28 października 2020 roku</w:t>
      </w:r>
      <w:r w:rsidRPr="00C71BA2">
        <w:rPr>
          <w:rFonts w:ascii="Verdana" w:hAnsi="Verdana" w:cs="TimesNewRomanPSMT"/>
          <w:sz w:val="20"/>
          <w:szCs w:val="20"/>
        </w:rPr>
        <w:t xml:space="preserve"> (WAB-AA.1431.240.2020.KŚ.1, n</w:t>
      </w:r>
      <w:r w:rsidR="00914AAA" w:rsidRPr="00C71BA2">
        <w:rPr>
          <w:rFonts w:ascii="Verdana" w:hAnsi="Verdana" w:cs="TimesNewRomanPSMT"/>
          <w:sz w:val="20"/>
          <w:szCs w:val="20"/>
        </w:rPr>
        <w:t>ume</w:t>
      </w:r>
      <w:r w:rsidRPr="00C71BA2">
        <w:rPr>
          <w:rFonts w:ascii="Verdana" w:hAnsi="Verdana" w:cs="TimesNewRomanPSMT"/>
          <w:sz w:val="20"/>
          <w:szCs w:val="20"/>
        </w:rPr>
        <w:t>r kanc</w:t>
      </w:r>
      <w:r w:rsidR="00914AAA" w:rsidRPr="00C71BA2">
        <w:rPr>
          <w:rFonts w:ascii="Verdana" w:hAnsi="Verdana" w:cs="TimesNewRomanPSMT"/>
          <w:sz w:val="20"/>
          <w:szCs w:val="20"/>
        </w:rPr>
        <w:t>elaryjny</w:t>
      </w:r>
      <w:r w:rsidRPr="00C71BA2">
        <w:rPr>
          <w:rFonts w:ascii="Verdana" w:hAnsi="Verdana" w:cs="TimesNewRomanPSMT"/>
          <w:sz w:val="20"/>
          <w:szCs w:val="20"/>
        </w:rPr>
        <w:t xml:space="preserve"> 33841/2020),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- w dniu 22 marca 2019 r</w:t>
      </w:r>
      <w:r w:rsidR="00914AAA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na pismo z dnia 6 marca 2019 r</w:t>
      </w:r>
      <w:r w:rsidR="00914AAA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(WAB-AA.7021.497.2019, n</w:t>
      </w:r>
      <w:r w:rsidR="00914AAA" w:rsidRPr="00C71BA2">
        <w:rPr>
          <w:rFonts w:ascii="Verdana" w:hAnsi="Verdana" w:cs="TimesNewRomanPSMT"/>
          <w:sz w:val="20"/>
          <w:szCs w:val="20"/>
        </w:rPr>
        <w:t>umer</w:t>
      </w:r>
      <w:r w:rsidRPr="00C71BA2">
        <w:rPr>
          <w:rFonts w:ascii="Verdana" w:hAnsi="Verdana" w:cs="TimesNewRomanPSMT"/>
          <w:sz w:val="20"/>
          <w:szCs w:val="20"/>
        </w:rPr>
        <w:t xml:space="preserve"> kanc</w:t>
      </w:r>
      <w:r w:rsidR="00914AAA" w:rsidRPr="00C71BA2">
        <w:rPr>
          <w:rFonts w:ascii="Verdana" w:hAnsi="Verdana" w:cs="TimesNewRomanPSMT"/>
          <w:sz w:val="20"/>
          <w:szCs w:val="20"/>
        </w:rPr>
        <w:t>elaryjny</w:t>
      </w:r>
      <w:r w:rsidRPr="00C71BA2">
        <w:rPr>
          <w:rFonts w:ascii="Verdana" w:hAnsi="Verdana" w:cs="TimesNewRomanPSMT"/>
          <w:sz w:val="20"/>
          <w:szCs w:val="20"/>
        </w:rPr>
        <w:t xml:space="preserve"> 7289/2019).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Zgodnie z dyspozycją art</w:t>
      </w:r>
      <w:r w:rsidR="00914AAA" w:rsidRPr="00C71BA2">
        <w:rPr>
          <w:rFonts w:ascii="Verdana" w:hAnsi="Verdana" w:cs="TimesNewRomanPSMT"/>
          <w:sz w:val="20"/>
          <w:szCs w:val="20"/>
        </w:rPr>
        <w:t>ykułu</w:t>
      </w:r>
      <w:r w:rsidRPr="00C71BA2">
        <w:rPr>
          <w:rFonts w:ascii="Verdana" w:hAnsi="Verdana" w:cs="TimesNewRomanPSMT"/>
          <w:sz w:val="20"/>
          <w:szCs w:val="20"/>
        </w:rPr>
        <w:t xml:space="preserve"> 37a ust</w:t>
      </w:r>
      <w:r w:rsidR="00914AAA" w:rsidRPr="00C71BA2">
        <w:rPr>
          <w:rFonts w:ascii="Verdana" w:hAnsi="Verdana" w:cs="TimesNewRomanPSMT"/>
          <w:sz w:val="20"/>
          <w:szCs w:val="20"/>
        </w:rPr>
        <w:t>ęp</w:t>
      </w:r>
      <w:r w:rsidRPr="00C71BA2">
        <w:rPr>
          <w:rFonts w:ascii="Verdana" w:hAnsi="Verdana" w:cs="TimesNewRomanPSMT"/>
          <w:sz w:val="20"/>
          <w:szCs w:val="20"/>
        </w:rPr>
        <w:t xml:space="preserve"> 1 ustawy Rada gminy może ustalić w formie uchwały zasady i warunki sytuowania obiektów małej architektury, tablic reklamowych i urządzeń reklamowych oraz ogrodzeń, ich gabaryty, standardy jakościowe oraz rodzaje materiałów budowlanych, z jakich mogą być wykonane. Bez wątpienia zgodzić należy się ze stanowiskiem zawartym w odpowiedzi, zgodnie z którym przedmiotowa uchwała ma charakter fakultatywny w tym znaczeniu, iż to rada gminy decyduje o tym, czy i w jakim kształcie podejmie inicjatywę uchwałodawcz</w:t>
      </w:r>
      <w:r w:rsidR="00C71BA2">
        <w:rPr>
          <w:rFonts w:ascii="Verdana" w:hAnsi="Verdana" w:cs="TimesNewRomanPSMT"/>
          <w:sz w:val="20"/>
          <w:szCs w:val="20"/>
        </w:rPr>
        <w:t>ą. (ta. Hubert</w:t>
      </w:r>
      <w:r w:rsidR="00914AAA" w:rsidRPr="00C71BA2">
        <w:rPr>
          <w:rFonts w:ascii="Verdana" w:hAnsi="Verdana" w:cs="TimesNewRomanPSMT"/>
          <w:sz w:val="20"/>
          <w:szCs w:val="20"/>
        </w:rPr>
        <w:t xml:space="preserve"> Izdebski (redaktor</w:t>
      </w:r>
      <w:r w:rsidR="00C71BA2">
        <w:rPr>
          <w:rFonts w:ascii="Verdana" w:hAnsi="Verdana" w:cs="TimesNewRomanPSMT"/>
          <w:sz w:val="20"/>
          <w:szCs w:val="20"/>
        </w:rPr>
        <w:t>), Igor</w:t>
      </w:r>
      <w:r w:rsidRPr="00C71BA2">
        <w:rPr>
          <w:rFonts w:ascii="Verdana" w:hAnsi="Verdana" w:cs="TimesNewRomanPSMT"/>
          <w:sz w:val="20"/>
          <w:szCs w:val="20"/>
        </w:rPr>
        <w:t xml:space="preserve"> Zachariasz (red</w:t>
      </w:r>
      <w:r w:rsidR="00914AAA" w:rsidRPr="00C71BA2">
        <w:rPr>
          <w:rFonts w:ascii="Verdana" w:hAnsi="Verdana" w:cs="TimesNewRomanPSMT"/>
          <w:sz w:val="20"/>
          <w:szCs w:val="20"/>
        </w:rPr>
        <w:t>aktor</w:t>
      </w:r>
      <w:r w:rsidRPr="00C71BA2">
        <w:rPr>
          <w:rFonts w:ascii="Verdana" w:hAnsi="Verdana" w:cs="TimesNewRomanPSMT"/>
          <w:sz w:val="20"/>
          <w:szCs w:val="20"/>
        </w:rPr>
        <w:t>); Planowanie i zagospodarowanie</w:t>
      </w:r>
      <w:r w:rsidR="00914AAA" w:rsidRPr="00C71BA2">
        <w:rPr>
          <w:rFonts w:ascii="Verdana" w:hAnsi="Verdana" w:cs="TimesNewRomanPSMT"/>
          <w:sz w:val="20"/>
          <w:szCs w:val="20"/>
        </w:rPr>
        <w:t xml:space="preserve"> przestrzenne. Komentarz. Opublikowany:</w:t>
      </w:r>
      <w:r w:rsidRPr="00C71BA2">
        <w:rPr>
          <w:rFonts w:ascii="Verdana" w:hAnsi="Verdana" w:cs="TimesNewRomanPSMT"/>
          <w:sz w:val="20"/>
          <w:szCs w:val="20"/>
        </w:rPr>
        <w:t xml:space="preserve"> WKP 2023. </w:t>
      </w:r>
      <w:proofErr w:type="spellStart"/>
      <w:r w:rsidRPr="00C71BA2">
        <w:rPr>
          <w:rFonts w:ascii="Verdana" w:hAnsi="Verdana" w:cs="TimesNewRomanPSMT"/>
          <w:sz w:val="20"/>
          <w:szCs w:val="20"/>
        </w:rPr>
        <w:t>Lex</w:t>
      </w:r>
      <w:proofErr w:type="spellEnd"/>
      <w:r w:rsidRPr="00C71BA2">
        <w:rPr>
          <w:rFonts w:ascii="Verdana" w:hAnsi="Verdana" w:cs="TimesNewRomanPSMT"/>
          <w:sz w:val="20"/>
          <w:szCs w:val="20"/>
        </w:rPr>
        <w:t>).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Uchwałą n</w:t>
      </w:r>
      <w:r w:rsidR="00914AAA" w:rsidRPr="00C71BA2">
        <w:rPr>
          <w:rFonts w:ascii="Verdana" w:hAnsi="Verdana" w:cs="TimesNewRomanPSMT"/>
          <w:sz w:val="20"/>
          <w:szCs w:val="20"/>
        </w:rPr>
        <w:t>ume</w:t>
      </w:r>
      <w:r w:rsidRPr="00C71BA2">
        <w:rPr>
          <w:rFonts w:ascii="Verdana" w:hAnsi="Verdana" w:cs="TimesNewRomanPSMT"/>
          <w:sz w:val="20"/>
          <w:szCs w:val="20"/>
        </w:rPr>
        <w:t>r XXX/606/16 z dnia 15 września 2016 r</w:t>
      </w:r>
      <w:r w:rsidR="00914AAA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w sprawie przygotowania projektu uchwały ustalającej zasady i warunki sytuowania obiektów małej architektury, tablic reklamowych i urządzeń reklamowych oraz ogrodzeń, ich gabarytów, standardów jakościowych oraz rodzajów materiałów budowlanych, z jakich mogą być wykonane, Rada Miejska Wrocławia przystąpiła do przygotowania projektu uchwały w sprawie ustalenia zasad i warunków sytuowania obiektów małej architektury, tablic reklamowych i urządzeń reklamowych oraz ogrodzeń, ich gabarytów, standardów jakościowych oraz rodzajów materiałów budowlanych, z jakich mogą być wykonane (§ 1 uchwały). Rada Miejska Wrocławia nie zakreśliła jednak terminu jej zakończenia. Wobec braku ustalenia granic czasowych jej przygotowania i przedstawienia Radzie Miejskiej Wrocławia, zarzut opieszałości a nawet bezczynności Prezydenta Wrocławia w wykonaniu przedmiotowej uchwały może mieć swoje uzasadnienie jedynie wówczas, gdy nie podejmie on żadnych działań w tym zakresie, ewentualnie będą to czynności pozorne albo opieszałe. Chronologia prac związanych z przygotowywanym projektu uchwały ustalającej zasady i warunki sytuowania obiektów małej architektury, tablic reklamowych i urządzeń reklamowych oraz ogrodzeń, ich gabarytów, standardów jakościowych oraz rodzajów materiałów budowlanych, z jakich mogą być wykonane przedstawiona przez Prezydenta Wrocławia wskazuje, iż takowe zostały podjęte i do tej pory przeprowadzono szereg czynności zmierzających do wykonania obowiązków nałożonych w tym zakresie przez Radę Miejską Wrocławia. Nie bez znaczenia pozostaje fakt, iż rozpatrując poprzednią skargę w tym zakresie na Prezydenta Wrocławia, a to w styczniu 2021 r</w:t>
      </w:r>
      <w:r w:rsidR="00914AAA" w:rsidRPr="00C71BA2">
        <w:rPr>
          <w:rFonts w:ascii="Verdana" w:hAnsi="Verdana" w:cs="TimesNewRomanPSMT"/>
          <w:sz w:val="20"/>
          <w:szCs w:val="20"/>
        </w:rPr>
        <w:t>oku</w:t>
      </w:r>
      <w:r w:rsidRPr="00C71BA2">
        <w:rPr>
          <w:rFonts w:ascii="Verdana" w:hAnsi="Verdana" w:cs="TimesNewRomanPSMT"/>
          <w:sz w:val="20"/>
          <w:szCs w:val="20"/>
        </w:rPr>
        <w:t xml:space="preserve"> Rada Miejska Wrocławia miała wiedzę na temat postępu prac oraz zarzutów wobec Prezydenta co do opieszałości, a mimo tego nie zakreśliła terminu zakończenia prac nad projektem, co może wskazywać na fakt, iż akceptuje działania organu wykonawczego.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Tryb i etapy uchwalania uchwały reklamowej, sposób wykonania obowiązku informacyjnego dotyczącego przetwarzania danych osobowych w toku uchwalania uchwały reklamowej uregulowano w art</w:t>
      </w:r>
      <w:r w:rsidR="00914AAA" w:rsidRPr="00C71BA2">
        <w:rPr>
          <w:rFonts w:ascii="Verdana" w:hAnsi="Verdana" w:cs="TimesNewRomanPSMT"/>
          <w:sz w:val="20"/>
          <w:szCs w:val="20"/>
        </w:rPr>
        <w:t>ykule</w:t>
      </w:r>
      <w:r w:rsidRPr="00C71BA2">
        <w:rPr>
          <w:rFonts w:ascii="Verdana" w:hAnsi="Verdana" w:cs="TimesNewRomanPSMT"/>
          <w:sz w:val="20"/>
          <w:szCs w:val="20"/>
        </w:rPr>
        <w:t xml:space="preserve"> 37b ustawy. Zgodnie z jej ust</w:t>
      </w:r>
      <w:r w:rsidR="00914AAA" w:rsidRPr="00C71BA2">
        <w:rPr>
          <w:rFonts w:ascii="Verdana" w:hAnsi="Verdana" w:cs="TimesNewRomanPSMT"/>
          <w:sz w:val="20"/>
          <w:szCs w:val="20"/>
        </w:rPr>
        <w:t>ępem</w:t>
      </w:r>
      <w:r w:rsidRPr="00C71BA2">
        <w:rPr>
          <w:rFonts w:ascii="Verdana" w:hAnsi="Verdana" w:cs="TimesNewRomanPSMT"/>
          <w:sz w:val="20"/>
          <w:szCs w:val="20"/>
        </w:rPr>
        <w:t xml:space="preserve"> 3 wójt (burmistrz, prezydent miasta) niezwłocznie rozpatruje zgłoszone uwagi przez </w:t>
      </w:r>
      <w:r w:rsidR="00914AAA" w:rsidRPr="00C71BA2">
        <w:rPr>
          <w:rFonts w:ascii="Verdana" w:hAnsi="Verdana" w:cs="TimesNewRomanPSMT"/>
          <w:sz w:val="20"/>
          <w:szCs w:val="20"/>
        </w:rPr>
        <w:t xml:space="preserve">podmioty, o których mowa w ustępie </w:t>
      </w:r>
      <w:r w:rsidRPr="00C71BA2">
        <w:rPr>
          <w:rFonts w:ascii="Verdana" w:hAnsi="Verdana" w:cs="TimesNewRomanPSMT"/>
          <w:sz w:val="20"/>
          <w:szCs w:val="20"/>
        </w:rPr>
        <w:t>2, i sporządza listę nieuwzględnionych uwag.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 doktrynie podkreśla się, iż ustawa zobowiązuje organ wykonawczy gminy do niezwłocznego rozpatrzenia uwag, oczywiście tych, które zostały wniesione w ustawowym terminie. Nie precyzuje się jednak, jak należy rozumieć określenie „niezwłocznie”, a więc ma tu zastosowanie utrwalony w orzecznictwie i w piśmiennictwie pogląd, że niezwłocznie oznacza bez zbędnej, nieusprawiedliwionej zwłoki</w:t>
      </w:r>
      <w:r w:rsidR="00C71BA2">
        <w:rPr>
          <w:rFonts w:ascii="Verdana" w:hAnsi="Verdana" w:cs="TimesNewRomanPSMT"/>
          <w:sz w:val="20"/>
          <w:szCs w:val="20"/>
        </w:rPr>
        <w:t>. (Alicja</w:t>
      </w:r>
      <w:r w:rsidR="00914AAA" w:rsidRPr="00C71BA2">
        <w:rPr>
          <w:rFonts w:ascii="Verdana" w:hAnsi="Verdana" w:cs="TimesNewRomanPSMT"/>
          <w:sz w:val="20"/>
          <w:szCs w:val="20"/>
        </w:rPr>
        <w:t xml:space="preserve"> Plucińska-Filipowicz (redaktor</w:t>
      </w:r>
      <w:r w:rsidR="00C71BA2">
        <w:rPr>
          <w:rFonts w:ascii="Verdana" w:hAnsi="Verdana" w:cs="TimesNewRomanPSMT"/>
          <w:sz w:val="20"/>
          <w:szCs w:val="20"/>
        </w:rPr>
        <w:t>), Marek</w:t>
      </w:r>
      <w:r w:rsidRPr="00C71BA2">
        <w:rPr>
          <w:rFonts w:ascii="Verdana" w:hAnsi="Verdana" w:cs="TimesNewRomanPSMT"/>
          <w:sz w:val="20"/>
          <w:szCs w:val="20"/>
        </w:rPr>
        <w:t xml:space="preserve"> Wierzbowski (red</w:t>
      </w:r>
      <w:r w:rsidR="00914AAA" w:rsidRPr="00C71BA2">
        <w:rPr>
          <w:rFonts w:ascii="Verdana" w:hAnsi="Verdana" w:cs="TimesNewRomanPSMT"/>
          <w:sz w:val="20"/>
          <w:szCs w:val="20"/>
        </w:rPr>
        <w:t>aktor</w:t>
      </w:r>
      <w:r w:rsidRPr="00C71BA2">
        <w:rPr>
          <w:rFonts w:ascii="Verdana" w:hAnsi="Verdana" w:cs="TimesNewRomanPSMT"/>
          <w:sz w:val="20"/>
          <w:szCs w:val="20"/>
        </w:rPr>
        <w:t>): Ustawa o planowaniu i zagospodarowaniu przestrzennym. Komentarz aktualizowany</w:t>
      </w:r>
      <w:r w:rsidR="00914AAA" w:rsidRPr="00C71BA2">
        <w:rPr>
          <w:rFonts w:ascii="Verdana" w:hAnsi="Verdana" w:cs="TimesNewRomanPSMT"/>
          <w:sz w:val="20"/>
          <w:szCs w:val="20"/>
        </w:rPr>
        <w:t>. Opublikowano:</w:t>
      </w:r>
      <w:r w:rsidRPr="00C71BA2">
        <w:rPr>
          <w:rFonts w:ascii="Verdana" w:hAnsi="Verdana" w:cs="TimesNewRomanPSMT"/>
          <w:sz w:val="20"/>
          <w:szCs w:val="20"/>
        </w:rPr>
        <w:t xml:space="preserve"> </w:t>
      </w:r>
      <w:proofErr w:type="spellStart"/>
      <w:r w:rsidRPr="00C71BA2">
        <w:rPr>
          <w:rFonts w:ascii="Verdana" w:hAnsi="Verdana" w:cs="TimesNewRomanPSMT"/>
          <w:sz w:val="20"/>
          <w:szCs w:val="20"/>
        </w:rPr>
        <w:t>Lex</w:t>
      </w:r>
      <w:proofErr w:type="spellEnd"/>
      <w:r w:rsidRPr="00C71BA2">
        <w:rPr>
          <w:rFonts w:ascii="Verdana" w:hAnsi="Verdana" w:cs="TimesNewRomanPSMT"/>
          <w:sz w:val="20"/>
          <w:szCs w:val="20"/>
        </w:rPr>
        <w:t>. 2021.). Naruszenie tego wymogu skutkuje tylko tym, że opóźnia dalsze prace nad projektem uchwały.</w:t>
      </w:r>
    </w:p>
    <w:p w:rsidR="00F37A53" w:rsidRPr="00C71BA2" w:rsidRDefault="00F37A53" w:rsidP="00F37A53">
      <w:pPr>
        <w:autoSpaceDE w:val="0"/>
        <w:autoSpaceDN w:val="0"/>
        <w:adjustRightInd w:val="0"/>
        <w:ind w:left="0"/>
        <w:jc w:val="left"/>
        <w:rPr>
          <w:rFonts w:ascii="Verdana" w:hAnsi="Verdana" w:cs="TimesNewRomanPSMT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Wyżej wyrażony pogląd potwierdza, iż w istocie zakreślony termin ma charakter instrukcyjny i nie wywołuje skutków negatywnych prawem przewidzianych.</w:t>
      </w:r>
    </w:p>
    <w:p w:rsidR="002A003D" w:rsidRPr="00C71BA2" w:rsidRDefault="00F37A53" w:rsidP="00C71BA2">
      <w:pPr>
        <w:ind w:left="0"/>
        <w:rPr>
          <w:rFonts w:ascii="Verdana" w:hAnsi="Verdana"/>
          <w:sz w:val="20"/>
          <w:szCs w:val="20"/>
        </w:rPr>
      </w:pPr>
      <w:r w:rsidRPr="00C71BA2">
        <w:rPr>
          <w:rFonts w:ascii="Verdana" w:hAnsi="Verdana" w:cs="TimesNewRomanPSMT"/>
          <w:sz w:val="20"/>
          <w:szCs w:val="20"/>
        </w:rPr>
        <w:t>Mając na uwadze powyższe Rada Miejska Wrocławia uznała, że petycja nie zasługuje na uwzględnienie oraz postanawia jak w § 1 niniejszej uchwały.</w:t>
      </w:r>
    </w:p>
    <w:sectPr w:rsidR="002A003D" w:rsidRPr="00C71BA2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A53"/>
    <w:rsid w:val="000C333F"/>
    <w:rsid w:val="002A003D"/>
    <w:rsid w:val="00496DC2"/>
    <w:rsid w:val="005E4B8D"/>
    <w:rsid w:val="005F21A4"/>
    <w:rsid w:val="006A17BB"/>
    <w:rsid w:val="00881D30"/>
    <w:rsid w:val="00914AAA"/>
    <w:rsid w:val="00A5397C"/>
    <w:rsid w:val="00AF0C05"/>
    <w:rsid w:val="00BB55A6"/>
    <w:rsid w:val="00C71BA2"/>
    <w:rsid w:val="00C84D36"/>
    <w:rsid w:val="00F052B5"/>
    <w:rsid w:val="00F37A53"/>
    <w:rsid w:val="00FF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2000</Words>
  <Characters>12005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2023-06-12T13:26:00Z</dcterms:created>
  <dcterms:modified xsi:type="dcterms:W3CDTF">2023-06-12T13:32:00Z</dcterms:modified>
</cp:coreProperties>
</file>