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EF" w:rsidRPr="008376B1" w:rsidRDefault="008376B1" w:rsidP="008376B1">
      <w:pPr>
        <w:pStyle w:val="NormalnyWeb"/>
        <w:spacing w:before="0" w:after="0" w:line="360" w:lineRule="auto"/>
        <w:ind w:right="-30"/>
        <w:rPr>
          <w:rStyle w:val="Domylnaczcionkaakapitu1"/>
          <w:rFonts w:ascii="Verdana" w:hAnsi="Verdana" w:cs="Verdana"/>
          <w:b/>
          <w:bCs/>
          <w:color w:val="000000"/>
          <w:sz w:val="20"/>
          <w:szCs w:val="20"/>
          <w:shd w:val="clear" w:color="auto" w:fill="FFFFFF"/>
        </w:rPr>
      </w:pPr>
      <w:bookmarkStart w:id="0" w:name="_GoBack"/>
      <w:bookmarkEnd w:id="0"/>
      <w:r>
        <w:rPr>
          <w:rStyle w:val="Domylnaczcionkaakapitu1"/>
          <w:rFonts w:ascii="Verdana" w:hAnsi="Verdana" w:cs="Verdana"/>
          <w:b/>
          <w:bCs/>
          <w:color w:val="000000"/>
          <w:sz w:val="20"/>
          <w:szCs w:val="20"/>
          <w:shd w:val="clear" w:color="auto" w:fill="FFFFFF"/>
        </w:rPr>
        <w:t>(…)</w:t>
      </w:r>
    </w:p>
    <w:p w:rsidR="006C05A9" w:rsidRPr="008376B1" w:rsidRDefault="006C05A9" w:rsidP="008376B1">
      <w:pPr>
        <w:pStyle w:val="04StanowiskoAdresata"/>
        <w:suppressAutoHyphens/>
        <w:spacing w:after="0" w:line="360" w:lineRule="auto"/>
        <w:jc w:val="left"/>
      </w:pPr>
    </w:p>
    <w:p w:rsidR="00BD10D3" w:rsidRDefault="00BD10D3" w:rsidP="00BD10D3">
      <w:pPr>
        <w:pStyle w:val="04StanowiskoAdresata"/>
        <w:suppressAutoHyphens/>
        <w:spacing w:after="0" w:line="360" w:lineRule="auto"/>
        <w:jc w:val="right"/>
      </w:pPr>
      <w:r w:rsidRPr="00BD10D3">
        <w:t>Wrocław, 29 maja 2023 r.</w:t>
      </w:r>
    </w:p>
    <w:p w:rsidR="00492200" w:rsidRPr="008376B1" w:rsidRDefault="00DF56C2" w:rsidP="008376B1">
      <w:pPr>
        <w:pStyle w:val="04StanowiskoAdresata"/>
        <w:suppressAutoHyphens/>
        <w:spacing w:after="0" w:line="360" w:lineRule="auto"/>
        <w:jc w:val="left"/>
      </w:pPr>
      <w:r w:rsidRPr="008376B1">
        <w:t>WPO-D</w:t>
      </w:r>
      <w:r w:rsidR="004779BA" w:rsidRPr="008376B1">
        <w:t>OK</w:t>
      </w:r>
      <w:r w:rsidR="00492200" w:rsidRPr="008376B1">
        <w:t>.310.1.2023</w:t>
      </w:r>
    </w:p>
    <w:p w:rsidR="00341F35" w:rsidRPr="008376B1" w:rsidRDefault="00492200" w:rsidP="008376B1">
      <w:pPr>
        <w:pStyle w:val="04StanowiskoAdresata"/>
        <w:suppressAutoHyphens/>
        <w:spacing w:after="240" w:line="360" w:lineRule="auto"/>
        <w:jc w:val="left"/>
        <w:rPr>
          <w:rStyle w:val="displayonly"/>
        </w:rPr>
      </w:pPr>
      <w:r w:rsidRPr="008376B1">
        <w:t>00067151/2023/W</w:t>
      </w:r>
      <w:r w:rsidR="007423FD" w:rsidRPr="008376B1">
        <w:t xml:space="preserve"> </w:t>
      </w:r>
    </w:p>
    <w:p w:rsidR="007B7EA1" w:rsidRPr="008376B1" w:rsidRDefault="007B7EA1" w:rsidP="008376B1">
      <w:pPr>
        <w:suppressAutoHyphens/>
        <w:spacing w:line="360" w:lineRule="auto"/>
        <w:rPr>
          <w:rFonts w:ascii="Verdana" w:hAnsi="Verdana"/>
          <w:b/>
          <w:sz w:val="20"/>
          <w:szCs w:val="20"/>
        </w:rPr>
      </w:pPr>
      <w:r w:rsidRPr="008376B1">
        <w:rPr>
          <w:rFonts w:ascii="Verdana" w:hAnsi="Verdana"/>
          <w:b/>
          <w:sz w:val="20"/>
          <w:szCs w:val="20"/>
        </w:rPr>
        <w:t>Interpretacja indywidualna przepisów prawa podatkowego</w:t>
      </w:r>
    </w:p>
    <w:p w:rsidR="00F24CF9" w:rsidRPr="008376B1" w:rsidRDefault="003C0B97" w:rsidP="008376B1">
      <w:pPr>
        <w:pStyle w:val="11Trescpisma"/>
        <w:spacing w:line="360" w:lineRule="auto"/>
        <w:jc w:val="left"/>
        <w:rPr>
          <w:szCs w:val="20"/>
        </w:rPr>
      </w:pPr>
      <w:r w:rsidRPr="008376B1">
        <w:rPr>
          <w:szCs w:val="20"/>
        </w:rPr>
        <w:t xml:space="preserve">Na podstawie art. 14a – 14s </w:t>
      </w:r>
      <w:r w:rsidR="007B7EA1" w:rsidRPr="008376B1">
        <w:rPr>
          <w:szCs w:val="20"/>
        </w:rPr>
        <w:t xml:space="preserve">ustawy z dnia 29 sierpnia 1997 r. Ordynacja podatkowa </w:t>
      </w:r>
      <w:r w:rsidR="00DE7DE6" w:rsidRPr="008376B1">
        <w:rPr>
          <w:szCs w:val="20"/>
        </w:rPr>
        <w:t>(</w:t>
      </w:r>
      <w:r w:rsidR="00607298" w:rsidRPr="008376B1">
        <w:rPr>
          <w:rFonts w:eastAsia="Calibri" w:cs="Helv"/>
          <w:color w:val="000000"/>
          <w:szCs w:val="20"/>
        </w:rPr>
        <w:t>Dz. U. z 2022 r. poz. 2651</w:t>
      </w:r>
      <w:r w:rsidR="00DE7DE6" w:rsidRPr="008376B1">
        <w:rPr>
          <w:rFonts w:eastAsia="Calibri" w:cs="Helv"/>
          <w:color w:val="000000"/>
          <w:szCs w:val="20"/>
        </w:rPr>
        <w:t>)</w:t>
      </w:r>
      <w:r w:rsidR="007B7EA1" w:rsidRPr="008376B1">
        <w:rPr>
          <w:rFonts w:eastAsia="Calibri" w:cs="Helv"/>
          <w:color w:val="000000"/>
          <w:szCs w:val="20"/>
        </w:rPr>
        <w:t xml:space="preserve"> </w:t>
      </w:r>
      <w:r w:rsidR="00B9664F" w:rsidRPr="008376B1">
        <w:rPr>
          <w:szCs w:val="20"/>
        </w:rPr>
        <w:t xml:space="preserve">w związku z art. </w:t>
      </w:r>
      <w:r w:rsidR="00100473" w:rsidRPr="008376B1">
        <w:rPr>
          <w:szCs w:val="20"/>
        </w:rPr>
        <w:t xml:space="preserve">6q ustawy </w:t>
      </w:r>
      <w:r w:rsidR="00853EAD" w:rsidRPr="008376B1">
        <w:rPr>
          <w:szCs w:val="20"/>
        </w:rPr>
        <w:t xml:space="preserve">z dnia 13 września 1996 r. o utrzymaniu czystości i porządku w gminach </w:t>
      </w:r>
      <w:r w:rsidR="00DE7DE6" w:rsidRPr="008376B1">
        <w:rPr>
          <w:szCs w:val="20"/>
        </w:rPr>
        <w:t>(</w:t>
      </w:r>
      <w:r w:rsidR="00607298" w:rsidRPr="008376B1">
        <w:rPr>
          <w:szCs w:val="20"/>
        </w:rPr>
        <w:t>Dz. U. z 2022</w:t>
      </w:r>
      <w:r w:rsidR="007B7EA1" w:rsidRPr="008376B1">
        <w:rPr>
          <w:szCs w:val="20"/>
        </w:rPr>
        <w:t xml:space="preserve"> r.</w:t>
      </w:r>
      <w:r w:rsidR="00607298" w:rsidRPr="008376B1">
        <w:rPr>
          <w:szCs w:val="20"/>
        </w:rPr>
        <w:t xml:space="preserve"> poz. </w:t>
      </w:r>
      <w:r w:rsidR="003D3EF3" w:rsidRPr="008376B1">
        <w:rPr>
          <w:szCs w:val="20"/>
        </w:rPr>
        <w:t>2519</w:t>
      </w:r>
      <w:r w:rsidR="007B7EA1" w:rsidRPr="008376B1">
        <w:rPr>
          <w:szCs w:val="20"/>
        </w:rPr>
        <w:t xml:space="preserve"> z</w:t>
      </w:r>
      <w:r w:rsidR="003D3EF3" w:rsidRPr="008376B1">
        <w:rPr>
          <w:szCs w:val="20"/>
        </w:rPr>
        <w:t>e</w:t>
      </w:r>
      <w:r w:rsidR="007B7EA1" w:rsidRPr="008376B1">
        <w:rPr>
          <w:szCs w:val="20"/>
        </w:rPr>
        <w:t xml:space="preserve"> zm.</w:t>
      </w:r>
      <w:r w:rsidR="00EC2452" w:rsidRPr="008376B1">
        <w:rPr>
          <w:szCs w:val="20"/>
        </w:rPr>
        <w:t xml:space="preserve"> </w:t>
      </w:r>
      <w:r w:rsidR="003D3EF3" w:rsidRPr="008376B1">
        <w:rPr>
          <w:szCs w:val="20"/>
        </w:rPr>
        <w:t>dalej ucpg</w:t>
      </w:r>
      <w:r w:rsidR="00DE7DE6" w:rsidRPr="008376B1">
        <w:rPr>
          <w:szCs w:val="20"/>
        </w:rPr>
        <w:t>)</w:t>
      </w:r>
      <w:r w:rsidR="007B7EA1" w:rsidRPr="008376B1">
        <w:rPr>
          <w:szCs w:val="20"/>
        </w:rPr>
        <w:t>,</w:t>
      </w:r>
      <w:r w:rsidR="00DE7DE6" w:rsidRPr="008376B1">
        <w:rPr>
          <w:szCs w:val="20"/>
        </w:rPr>
        <w:t xml:space="preserve"> </w:t>
      </w:r>
      <w:r w:rsidR="007423FD" w:rsidRPr="008376B1">
        <w:rPr>
          <w:szCs w:val="20"/>
        </w:rPr>
        <w:t>po rozpatrze</w:t>
      </w:r>
      <w:r w:rsidR="00607298" w:rsidRPr="008376B1">
        <w:rPr>
          <w:szCs w:val="20"/>
        </w:rPr>
        <w:t>niu wniosku z</w:t>
      </w:r>
      <w:r w:rsidR="002D33BB" w:rsidRPr="008376B1">
        <w:rPr>
          <w:szCs w:val="20"/>
        </w:rPr>
        <w:t xml:space="preserve"> dnia 02</w:t>
      </w:r>
      <w:r w:rsidR="002C65E3" w:rsidRPr="008376B1">
        <w:rPr>
          <w:szCs w:val="20"/>
        </w:rPr>
        <w:t xml:space="preserve"> </w:t>
      </w:r>
      <w:r w:rsidR="002D33BB" w:rsidRPr="008376B1">
        <w:rPr>
          <w:szCs w:val="20"/>
        </w:rPr>
        <w:t>marca 2023</w:t>
      </w:r>
      <w:r w:rsidR="007423FD" w:rsidRPr="008376B1">
        <w:rPr>
          <w:szCs w:val="20"/>
        </w:rPr>
        <w:t xml:space="preserve"> r. (data wpływu do urzędu),</w:t>
      </w:r>
      <w:r w:rsidR="002D33BB" w:rsidRPr="008376B1">
        <w:rPr>
          <w:szCs w:val="20"/>
        </w:rPr>
        <w:t xml:space="preserve"> </w:t>
      </w:r>
      <w:r w:rsidR="008376B1">
        <w:rPr>
          <w:szCs w:val="20"/>
        </w:rPr>
        <w:t>(…)</w:t>
      </w:r>
      <w:r w:rsidR="002C151A" w:rsidRPr="008376B1">
        <w:rPr>
          <w:szCs w:val="20"/>
        </w:rPr>
        <w:t xml:space="preserve">, </w:t>
      </w:r>
      <w:r w:rsidR="005732DB" w:rsidRPr="008376B1">
        <w:rPr>
          <w:szCs w:val="20"/>
        </w:rPr>
        <w:t>o wyda</w:t>
      </w:r>
      <w:r w:rsidR="00EC4988" w:rsidRPr="008376B1">
        <w:rPr>
          <w:szCs w:val="20"/>
        </w:rPr>
        <w:t xml:space="preserve">nie indywidualnej interpretacji przepisów </w:t>
      </w:r>
      <w:r w:rsidR="005732DB" w:rsidRPr="008376B1">
        <w:rPr>
          <w:szCs w:val="20"/>
        </w:rPr>
        <w:t xml:space="preserve">prawa podatkowego </w:t>
      </w:r>
      <w:r w:rsidR="007423FD" w:rsidRPr="008376B1">
        <w:rPr>
          <w:szCs w:val="20"/>
        </w:rPr>
        <w:t xml:space="preserve">w sprawie </w:t>
      </w:r>
      <w:r w:rsidR="004B59E9" w:rsidRPr="008376B1">
        <w:rPr>
          <w:szCs w:val="20"/>
        </w:rPr>
        <w:t xml:space="preserve">oceny </w:t>
      </w:r>
      <w:r w:rsidR="005732DB" w:rsidRPr="008376B1">
        <w:rPr>
          <w:szCs w:val="20"/>
        </w:rPr>
        <w:t>czy</w:t>
      </w:r>
      <w:r w:rsidR="007423FD" w:rsidRPr="008376B1">
        <w:rPr>
          <w:szCs w:val="20"/>
        </w:rPr>
        <w:t>:</w:t>
      </w:r>
    </w:p>
    <w:p w:rsidR="004D28DF" w:rsidRPr="008376B1" w:rsidRDefault="004D28DF" w:rsidP="008376B1">
      <w:pPr>
        <w:pStyle w:val="11Trescpisma"/>
        <w:spacing w:line="360" w:lineRule="auto"/>
        <w:jc w:val="left"/>
        <w:rPr>
          <w:rFonts w:cs="Arial"/>
          <w:b/>
          <w:szCs w:val="20"/>
        </w:rPr>
      </w:pPr>
      <w:r w:rsidRPr="008376B1">
        <w:rPr>
          <w:rFonts w:cs="Arial"/>
          <w:b/>
          <w:szCs w:val="20"/>
        </w:rPr>
        <w:t xml:space="preserve">wobec braku podpisania kolejnej umowy w trybie przetargowym na odbiór odpadów komunalnych z terenu nieruchomości niezamieszkałych oraz zaniechania przez Prezydenta wykonania ciążącego na nim obowiązku art. 6c ust. 3c ucpg, nieruchomości będące w użytkowaniu Wnioskodawcy nadal objęte są systemem gminnym, czy też Wnioskodawca może podpisać umowę lub umowy w przypadku </w:t>
      </w:r>
      <w:r w:rsidR="008376B1">
        <w:rPr>
          <w:rFonts w:cs="Arial"/>
          <w:b/>
          <w:szCs w:val="20"/>
        </w:rPr>
        <w:t>(…)</w:t>
      </w:r>
      <w:r w:rsidRPr="008376B1">
        <w:rPr>
          <w:rFonts w:cs="Arial"/>
          <w:b/>
          <w:szCs w:val="20"/>
        </w:rPr>
        <w:t xml:space="preserve"> na odbiór odpadów komunalnych z nieruchomości będących w jego/ich użytkowaniu? </w:t>
      </w:r>
    </w:p>
    <w:p w:rsidR="00804E33" w:rsidRPr="008376B1" w:rsidRDefault="00F6589A" w:rsidP="008376B1">
      <w:pPr>
        <w:pStyle w:val="11Trescpisma"/>
        <w:spacing w:line="360" w:lineRule="auto"/>
        <w:jc w:val="left"/>
        <w:rPr>
          <w:rFonts w:cs="Arial"/>
          <w:b/>
          <w:szCs w:val="20"/>
        </w:rPr>
      </w:pPr>
      <w:r w:rsidRPr="008376B1">
        <w:rPr>
          <w:rFonts w:cs="Arial"/>
          <w:b/>
          <w:szCs w:val="20"/>
        </w:rPr>
        <w:t xml:space="preserve">organ podatkowy </w:t>
      </w:r>
      <w:r w:rsidRPr="008376B1">
        <w:rPr>
          <w:b/>
          <w:szCs w:val="20"/>
        </w:rPr>
        <w:t xml:space="preserve">uznaje stanowisko wnioskodawcy za: nieprawidłowe </w:t>
      </w:r>
    </w:p>
    <w:p w:rsidR="001271BA" w:rsidRPr="008376B1" w:rsidRDefault="00F6589A" w:rsidP="008376B1">
      <w:pPr>
        <w:pStyle w:val="11Trescpisma"/>
        <w:spacing w:line="360" w:lineRule="auto"/>
        <w:jc w:val="left"/>
        <w:rPr>
          <w:b/>
          <w:szCs w:val="20"/>
        </w:rPr>
      </w:pPr>
      <w:r w:rsidRPr="008376B1">
        <w:rPr>
          <w:b/>
          <w:szCs w:val="20"/>
        </w:rPr>
        <w:t xml:space="preserve">i </w:t>
      </w:r>
      <w:r w:rsidR="004B59E9" w:rsidRPr="008376B1">
        <w:rPr>
          <w:b/>
          <w:szCs w:val="20"/>
        </w:rPr>
        <w:t>stwierdza, że:</w:t>
      </w:r>
    </w:p>
    <w:p w:rsidR="00B215B1" w:rsidRPr="008376B1" w:rsidRDefault="00B215B1" w:rsidP="008376B1">
      <w:pPr>
        <w:pStyle w:val="11Trescpisma"/>
        <w:spacing w:before="240" w:line="360" w:lineRule="auto"/>
        <w:jc w:val="left"/>
        <w:rPr>
          <w:b/>
          <w:szCs w:val="20"/>
        </w:rPr>
      </w:pPr>
      <w:r w:rsidRPr="008376B1">
        <w:rPr>
          <w:b/>
          <w:szCs w:val="20"/>
        </w:rPr>
        <w:t>w obowiązującym stanie faktycznym</w:t>
      </w:r>
      <w:r w:rsidR="002D354F" w:rsidRPr="008376B1">
        <w:rPr>
          <w:b/>
          <w:szCs w:val="20"/>
        </w:rPr>
        <w:t xml:space="preserve"> i prawnym</w:t>
      </w:r>
      <w:r w:rsidRPr="008376B1">
        <w:rPr>
          <w:b/>
          <w:szCs w:val="20"/>
        </w:rPr>
        <w:t xml:space="preserve"> nieruchomości</w:t>
      </w:r>
      <w:r w:rsidR="00DD4C7E" w:rsidRPr="008376B1">
        <w:rPr>
          <w:b/>
          <w:szCs w:val="20"/>
        </w:rPr>
        <w:t>, na których nie zamieszkują mieszkańcy, a powstają odpady komunalne</w:t>
      </w:r>
      <w:r w:rsidRPr="008376B1">
        <w:rPr>
          <w:b/>
          <w:szCs w:val="20"/>
        </w:rPr>
        <w:t xml:space="preserve">, których właściciele nie złożyli w terminie stosownego oświadczenia o wyłączeniu się z systemu odbierania odpadów komunalnych zorganizowanego przez gminę i nie wskazali gminnej jednostki organizacyjnej lub przedsiębiorcy, z którymi zawarli umowę na odbiór </w:t>
      </w:r>
      <w:r w:rsidRPr="008376B1">
        <w:rPr>
          <w:b/>
          <w:szCs w:val="20"/>
        </w:rPr>
        <w:lastRenderedPageBreak/>
        <w:t>odpadów komunalnych wraz z kopią tej umowy, pozostają</w:t>
      </w:r>
      <w:r w:rsidR="00257AC1" w:rsidRPr="008376B1">
        <w:rPr>
          <w:b/>
          <w:szCs w:val="20"/>
        </w:rPr>
        <w:t xml:space="preserve"> nadal</w:t>
      </w:r>
      <w:r w:rsidRPr="008376B1">
        <w:rPr>
          <w:b/>
          <w:szCs w:val="20"/>
        </w:rPr>
        <w:t xml:space="preserve"> w gminnym systemie odbierania odpadów komunalnych</w:t>
      </w:r>
      <w:r w:rsidR="00086620" w:rsidRPr="008376B1">
        <w:rPr>
          <w:b/>
          <w:szCs w:val="20"/>
        </w:rPr>
        <w:t>.</w:t>
      </w:r>
      <w:r w:rsidR="00EC2452" w:rsidRPr="008376B1">
        <w:rPr>
          <w:b/>
          <w:szCs w:val="20"/>
        </w:rPr>
        <w:t xml:space="preserve"> </w:t>
      </w:r>
    </w:p>
    <w:p w:rsidR="007B7EA1" w:rsidRPr="008376B1" w:rsidRDefault="007B7EA1" w:rsidP="008376B1">
      <w:pPr>
        <w:pStyle w:val="14StanowiskoPodpisujacego"/>
        <w:suppressAutoHyphens/>
        <w:spacing w:before="240" w:line="360" w:lineRule="auto"/>
        <w:jc w:val="left"/>
        <w:rPr>
          <w:b/>
          <w:sz w:val="20"/>
          <w:szCs w:val="20"/>
        </w:rPr>
      </w:pPr>
      <w:r w:rsidRPr="008376B1">
        <w:rPr>
          <w:b/>
          <w:sz w:val="20"/>
          <w:szCs w:val="20"/>
        </w:rPr>
        <w:t>UZASADNI</w:t>
      </w:r>
      <w:r w:rsidR="008376B1">
        <w:rPr>
          <w:b/>
          <w:sz w:val="20"/>
          <w:szCs w:val="20"/>
        </w:rPr>
        <w:t>E</w:t>
      </w:r>
      <w:r w:rsidRPr="008376B1">
        <w:rPr>
          <w:b/>
          <w:sz w:val="20"/>
          <w:szCs w:val="20"/>
        </w:rPr>
        <w:t>NIE</w:t>
      </w:r>
    </w:p>
    <w:p w:rsidR="00C01A1C" w:rsidRPr="008376B1" w:rsidRDefault="00C579C6" w:rsidP="008376B1">
      <w:pPr>
        <w:pStyle w:val="11Trescpisma"/>
        <w:spacing w:line="360" w:lineRule="auto"/>
        <w:jc w:val="left"/>
        <w:rPr>
          <w:rFonts w:cs="Arial"/>
          <w:szCs w:val="20"/>
        </w:rPr>
      </w:pPr>
      <w:r w:rsidRPr="008376B1">
        <w:rPr>
          <w:szCs w:val="20"/>
        </w:rPr>
        <w:t>W dni</w:t>
      </w:r>
      <w:r w:rsidR="009E65B2" w:rsidRPr="008376B1">
        <w:rPr>
          <w:szCs w:val="20"/>
        </w:rPr>
        <w:t xml:space="preserve">u </w:t>
      </w:r>
      <w:r w:rsidR="00B215B1" w:rsidRPr="008376B1">
        <w:rPr>
          <w:szCs w:val="20"/>
        </w:rPr>
        <w:t xml:space="preserve">02 marca 2023 r. </w:t>
      </w:r>
      <w:r w:rsidRPr="008376B1">
        <w:rPr>
          <w:szCs w:val="20"/>
        </w:rPr>
        <w:t>do organu podatkowego wpłynął wniosek</w:t>
      </w:r>
      <w:r w:rsidR="00B215B1" w:rsidRPr="008376B1">
        <w:rPr>
          <w:szCs w:val="20"/>
        </w:rPr>
        <w:t xml:space="preserve"> </w:t>
      </w:r>
      <w:r w:rsidR="008376B1">
        <w:rPr>
          <w:szCs w:val="20"/>
        </w:rPr>
        <w:t>(…)</w:t>
      </w:r>
      <w:r w:rsidR="00B215B1" w:rsidRPr="008376B1">
        <w:rPr>
          <w:rStyle w:val="Domylnaczcionkaakapitu1"/>
          <w:rFonts w:cs="Verdana"/>
          <w:bCs/>
          <w:color w:val="000000"/>
          <w:szCs w:val="20"/>
          <w:shd w:val="clear" w:color="auto" w:fill="FFFFFF"/>
        </w:rPr>
        <w:t xml:space="preserve"> </w:t>
      </w:r>
      <w:r w:rsidRPr="008376B1">
        <w:rPr>
          <w:szCs w:val="20"/>
        </w:rPr>
        <w:t xml:space="preserve">o </w:t>
      </w:r>
      <w:r w:rsidR="00B215B1" w:rsidRPr="008376B1">
        <w:rPr>
          <w:szCs w:val="20"/>
        </w:rPr>
        <w:t xml:space="preserve">wydanie interpretacji indywidualnej. Pismem z dnia </w:t>
      </w:r>
      <w:r w:rsidR="00C01A1C" w:rsidRPr="008376B1">
        <w:rPr>
          <w:szCs w:val="20"/>
        </w:rPr>
        <w:t xml:space="preserve">15 marca 2023 r. organ poinformował Wnioskodawcę, że wniosek będzie rozpatrywany na podstawie art. 14a do art. 14 s ustawy z dnia 29 sierpnia 1997 r. Ordynacja Podatkowa </w:t>
      </w:r>
      <w:r w:rsidR="000027CD" w:rsidRPr="008376B1">
        <w:rPr>
          <w:szCs w:val="20"/>
        </w:rPr>
        <w:t xml:space="preserve">(Dz. U. z 2022 r., poz. 2651). </w:t>
      </w:r>
      <w:r w:rsidR="00A5233B" w:rsidRPr="008376B1">
        <w:rPr>
          <w:szCs w:val="20"/>
        </w:rPr>
        <w:t>Przedmiotem wniosku jest ocena</w:t>
      </w:r>
      <w:r w:rsidRPr="008376B1">
        <w:rPr>
          <w:szCs w:val="20"/>
        </w:rPr>
        <w:t xml:space="preserve"> </w:t>
      </w:r>
      <w:r w:rsidR="00C01A1C" w:rsidRPr="008376B1">
        <w:rPr>
          <w:szCs w:val="20"/>
        </w:rPr>
        <w:t xml:space="preserve">czy </w:t>
      </w:r>
      <w:r w:rsidR="00C01A1C" w:rsidRPr="008376B1">
        <w:rPr>
          <w:rFonts w:cs="Arial"/>
          <w:szCs w:val="20"/>
        </w:rPr>
        <w:t xml:space="preserve">wobec braku podpisania kolejnej umowy w trybie przetargowym na odbiór odpadów komunalnych z terenu nieruchomości niezamieszkałych oraz zaniechania przez Prezydenta wykonania ciążącego na nim obowiązku art. 6c ust. 3c ucpg, nieruchomości będące w użytkowaniu Wnioskodawcy nadal objęte są systemem gminnym, czy też Wnioskodawca może podpisać umowę lub umowy w przypadku </w:t>
      </w:r>
      <w:r w:rsidR="008376B1">
        <w:rPr>
          <w:rFonts w:cs="Arial"/>
          <w:szCs w:val="20"/>
        </w:rPr>
        <w:t xml:space="preserve">(…) </w:t>
      </w:r>
      <w:r w:rsidR="00C01A1C" w:rsidRPr="008376B1">
        <w:rPr>
          <w:rFonts w:cs="Arial"/>
          <w:szCs w:val="20"/>
        </w:rPr>
        <w:t>na odbiór odpadów komunalnych z nieruchomości będących w jego/ich użytkowaniu?</w:t>
      </w:r>
    </w:p>
    <w:p w:rsidR="00B71F71" w:rsidRPr="008376B1" w:rsidRDefault="00F2441D" w:rsidP="008376B1">
      <w:pPr>
        <w:pStyle w:val="Tekstpodstawowy"/>
        <w:suppressAutoHyphens/>
        <w:spacing w:before="120" w:after="120" w:line="360" w:lineRule="auto"/>
        <w:rPr>
          <w:rFonts w:ascii="Verdana" w:hAnsi="Verdana"/>
          <w:sz w:val="20"/>
        </w:rPr>
      </w:pPr>
      <w:r w:rsidRPr="008376B1">
        <w:rPr>
          <w:rFonts w:ascii="Verdana" w:hAnsi="Verdana"/>
          <w:sz w:val="20"/>
        </w:rPr>
        <w:t xml:space="preserve">Wnioskodawca </w:t>
      </w:r>
      <w:r w:rsidR="00926D64" w:rsidRPr="008376B1">
        <w:rPr>
          <w:rFonts w:ascii="Verdana" w:hAnsi="Verdana"/>
          <w:sz w:val="20"/>
        </w:rPr>
        <w:t xml:space="preserve">przedstawił następujący stan faktyczny. </w:t>
      </w:r>
    </w:p>
    <w:p w:rsidR="00CA11D5" w:rsidRPr="008376B1" w:rsidRDefault="00EE6E52"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sz w:val="20"/>
        </w:rPr>
        <w:t>N</w:t>
      </w:r>
      <w:r w:rsidR="006F3652" w:rsidRPr="008376B1">
        <w:rPr>
          <w:rFonts w:ascii="Verdana" w:hAnsi="Verdana"/>
          <w:sz w:val="20"/>
        </w:rPr>
        <w:t>a terenie miasta Wrocł</w:t>
      </w:r>
      <w:r w:rsidR="00B71F71" w:rsidRPr="008376B1">
        <w:rPr>
          <w:rFonts w:ascii="Verdana" w:hAnsi="Verdana"/>
          <w:sz w:val="20"/>
        </w:rPr>
        <w:t xml:space="preserve">awia obowiązuje uchwała nr XXIX/656/12 </w:t>
      </w:r>
      <w:r w:rsidR="004F5CB8" w:rsidRPr="008376B1">
        <w:rPr>
          <w:rFonts w:ascii="Verdana" w:hAnsi="Verdana"/>
          <w:sz w:val="20"/>
        </w:rPr>
        <w:t xml:space="preserve">Rady Miejskiej Wrocławia z dnia 5 lipca 2012 r. </w:t>
      </w:r>
      <w:r w:rsidR="003D0B01" w:rsidRPr="008376B1">
        <w:rPr>
          <w:rFonts w:ascii="Verdana" w:hAnsi="Verdana"/>
          <w:sz w:val="20"/>
        </w:rPr>
        <w:t>w sprawie odbierania odpadów komunalnych od właścicieli nieruchomości, na których nie zamieszkują mieszkańcy, a powstają odpady komunalne</w:t>
      </w:r>
      <w:r w:rsidR="00DA76F0" w:rsidRPr="008376B1">
        <w:rPr>
          <w:rFonts w:ascii="Verdana" w:hAnsi="Verdana"/>
          <w:sz w:val="20"/>
        </w:rPr>
        <w:t>, w której postanowiono o odbieraniu odpadów komunalnych od właścicieli nieruchomości, na których nie zamieszkują mieszkańcy, a powstają odpady komunalne.</w:t>
      </w:r>
      <w:r w:rsidR="00363223" w:rsidRPr="008376B1">
        <w:rPr>
          <w:rFonts w:ascii="Verdana" w:hAnsi="Verdana"/>
          <w:sz w:val="20"/>
        </w:rPr>
        <w:t xml:space="preserve"> </w:t>
      </w:r>
      <w:r w:rsidR="00DA76F0" w:rsidRPr="008376B1">
        <w:rPr>
          <w:rFonts w:ascii="Verdana" w:hAnsi="Verdana"/>
          <w:sz w:val="20"/>
        </w:rPr>
        <w:t xml:space="preserve">Wnioskodawca jest </w:t>
      </w:r>
      <w:r w:rsidR="008376B1">
        <w:rPr>
          <w:rFonts w:ascii="Verdana" w:hAnsi="Verdana"/>
          <w:sz w:val="20"/>
        </w:rPr>
        <w:t>(…)</w:t>
      </w:r>
      <w:r w:rsidR="00DA76F0" w:rsidRPr="008376B1">
        <w:rPr>
          <w:rFonts w:ascii="Verdana" w:hAnsi="Verdana"/>
          <w:sz w:val="20"/>
        </w:rPr>
        <w:t xml:space="preserve">, a na podstawie ucpg jest użytkownikiem nieruchomości niezamieszkałych </w:t>
      </w:r>
      <w:r w:rsidR="008376B1">
        <w:rPr>
          <w:rFonts w:ascii="Verdana" w:hAnsi="Verdana"/>
          <w:sz w:val="20"/>
        </w:rPr>
        <w:t>(…)</w:t>
      </w:r>
      <w:r w:rsidR="00DA76F0" w:rsidRPr="008376B1">
        <w:rPr>
          <w:rFonts w:ascii="Verdana" w:hAnsi="Verdana"/>
          <w:sz w:val="20"/>
        </w:rPr>
        <w:t>, na których powstają odpady komunalne.</w:t>
      </w:r>
      <w:r w:rsidR="00363223" w:rsidRPr="008376B1">
        <w:rPr>
          <w:rFonts w:ascii="Verdana" w:hAnsi="Verdana"/>
          <w:sz w:val="20"/>
        </w:rPr>
        <w:t xml:space="preserve"> Wnioskodawca </w:t>
      </w:r>
      <w:r w:rsidR="00C36D3D" w:rsidRPr="008376B1">
        <w:rPr>
          <w:rFonts w:ascii="Verdana" w:hAnsi="Verdana"/>
          <w:sz w:val="20"/>
        </w:rPr>
        <w:t>wskazał, że w</w:t>
      </w:r>
      <w:r w:rsidR="005D7042" w:rsidRPr="008376B1">
        <w:rPr>
          <w:rFonts w:ascii="Verdana" w:hAnsi="Verdana"/>
          <w:sz w:val="20"/>
        </w:rPr>
        <w:t xml:space="preserve"> dniu 23 września 2021 r. weszła w życie </w:t>
      </w:r>
      <w:r w:rsidR="00010416" w:rsidRPr="008376B1">
        <w:rPr>
          <w:rFonts w:ascii="Verdana" w:hAnsi="Verdana"/>
          <w:sz w:val="20"/>
        </w:rPr>
        <w:t xml:space="preserve">ustawa z dnia 11 sierpnia 2021 r. o zmianie ustawy o utrzymaniu i porządku </w:t>
      </w:r>
      <w:r w:rsidR="002E05C5" w:rsidRPr="008376B1">
        <w:rPr>
          <w:rFonts w:ascii="Verdana" w:hAnsi="Verdana"/>
          <w:sz w:val="20"/>
        </w:rPr>
        <w:t>w gminach, ustawy Prawo ochrony środowiska oraz ustawy o odpadach (dalej Nowelizacja)</w:t>
      </w:r>
      <w:r w:rsidR="000027CD" w:rsidRPr="008376B1">
        <w:rPr>
          <w:rFonts w:ascii="Verdana" w:hAnsi="Verdana"/>
          <w:sz w:val="20"/>
        </w:rPr>
        <w:t>, której art. 4 stanowi, że w</w:t>
      </w:r>
      <w:r w:rsidR="00C36D3D" w:rsidRPr="008376B1">
        <w:rPr>
          <w:rFonts w:ascii="Verdana" w:hAnsi="Verdana"/>
          <w:color w:val="333333"/>
          <w:sz w:val="20"/>
          <w:shd w:val="clear" w:color="auto" w:fill="FFFFFF"/>
        </w:rPr>
        <w:t xml:space="preserve"> przypadku gdy rada gminy podjęła uchwałę </w:t>
      </w:r>
      <w:r w:rsidR="001C70A1" w:rsidRPr="008376B1">
        <w:rPr>
          <w:rFonts w:ascii="Verdana" w:hAnsi="Verdana"/>
          <w:color w:val="333333"/>
          <w:sz w:val="20"/>
          <w:shd w:val="clear" w:color="auto" w:fill="FFFFFF"/>
        </w:rPr>
        <w:t>o odbieraniu odpadów komunalnych od właścicieli nieruchomości, na których nie zamieszkują mieszkań</w:t>
      </w:r>
      <w:r w:rsidR="001174BD" w:rsidRPr="008376B1">
        <w:rPr>
          <w:rFonts w:ascii="Verdana" w:hAnsi="Verdana"/>
          <w:color w:val="333333"/>
          <w:sz w:val="20"/>
          <w:shd w:val="clear" w:color="auto" w:fill="FFFFFF"/>
        </w:rPr>
        <w:t>cy, a powstają odpady komunalne</w:t>
      </w:r>
      <w:r w:rsidR="00CA11D5" w:rsidRPr="008376B1">
        <w:rPr>
          <w:rFonts w:ascii="Verdana" w:hAnsi="Verdana"/>
          <w:color w:val="333333"/>
          <w:sz w:val="20"/>
          <w:shd w:val="clear" w:color="auto" w:fill="FFFFFF"/>
        </w:rPr>
        <w:t>,</w:t>
      </w:r>
      <w:r w:rsidR="00C36D3D" w:rsidRPr="008376B1">
        <w:rPr>
          <w:rFonts w:ascii="Verdana" w:hAnsi="Verdana"/>
          <w:color w:val="333333"/>
          <w:sz w:val="20"/>
          <w:shd w:val="clear" w:color="auto" w:fill="FFFFFF"/>
        </w:rPr>
        <w:t xml:space="preserve"> przed dniem wejścia w życie niniejszej ustawy, właściciele nieruchomości, na których nie zamieszkują mieszkańcy, a powstają odpady komunalne, objęci systemem odbierania odpadów komunalnych zorganizowanym przez gminę pozostają objęci tym systemem do dnia, w którym zacznie obowiązywać następna umowa w sprawie zamówienia publicznego na odbieranie odpadów komunalnych od właścicieli nieruchomości, na których nie zamieszkują mieszkańcy.</w:t>
      </w:r>
      <w:r w:rsidR="00CA11D5" w:rsidRPr="008376B1">
        <w:rPr>
          <w:rFonts w:ascii="Verdana" w:hAnsi="Verdana"/>
          <w:color w:val="333333"/>
          <w:sz w:val="20"/>
          <w:shd w:val="clear" w:color="auto" w:fill="FFFFFF"/>
        </w:rPr>
        <w:t xml:space="preserve"> Wnioskodawca podnosi, że w dniu wejścia w życie Nowelizacji realizowana była umowa z Konsorcjum Chemeko – System Sp. z o.o. Zakład Zagospodarowania Odpadów – Lider oraz Eneris Ekologiczne Centrum Utylizacji Sp. z o.o. – partner, data zakończenia usługi 31.12.2022 r., data obowiązywania umowy – 28 lutego 2023 r. </w:t>
      </w:r>
    </w:p>
    <w:p w:rsidR="00547B56" w:rsidRPr="008376B1" w:rsidRDefault="00CA11D5"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lastRenderedPageBreak/>
        <w:t>Wnioskodawca zauważa, że w przypadku podjęcia uchwały o odbieraniu odpadów komunalnych od właścicieli nieruchomości, na których nie zamieszkują mieszkańcy, a powstają odpady komunalne</w:t>
      </w:r>
      <w:r w:rsidR="002B1DD2" w:rsidRPr="008376B1">
        <w:rPr>
          <w:rFonts w:ascii="Verdana" w:hAnsi="Verdana"/>
          <w:color w:val="333333"/>
          <w:sz w:val="20"/>
          <w:shd w:val="clear" w:color="auto" w:fill="FFFFFF"/>
        </w:rPr>
        <w:t xml:space="preserve">, wójt, burmistrz lub prezydent miasta </w:t>
      </w:r>
      <w:r w:rsidR="00971768" w:rsidRPr="008376B1">
        <w:rPr>
          <w:rFonts w:ascii="Verdana" w:hAnsi="Verdana"/>
          <w:color w:val="333333"/>
          <w:sz w:val="20"/>
          <w:shd w:val="clear" w:color="auto" w:fill="FFFFFF"/>
        </w:rPr>
        <w:t>jest obowiązany udzielić zamówienia publicznego</w:t>
      </w:r>
      <w:r w:rsidR="00060738" w:rsidRPr="008376B1">
        <w:rPr>
          <w:rFonts w:ascii="Verdana" w:hAnsi="Verdana"/>
          <w:color w:val="333333"/>
          <w:sz w:val="20"/>
          <w:shd w:val="clear" w:color="auto" w:fill="FFFFFF"/>
        </w:rPr>
        <w:t xml:space="preserve"> na odbieranie odpadów komunalnych od właścicieli tych nieruchomości, w trybie przetargu zorganizowanego na podstawie przepisów ustawy Prawo zamówień publicznych. Ponadto wójt, burmistrz lub prezydent miasta jest obowiązany do zamieszczenia na stronie podmiotowej BIP urzędu gminy oraz w sposób zwyczajowo przyjęty, informacji o zami</w:t>
      </w:r>
      <w:r w:rsidR="001174BD" w:rsidRPr="008376B1">
        <w:rPr>
          <w:rFonts w:ascii="Verdana" w:hAnsi="Verdana"/>
          <w:color w:val="333333"/>
          <w:sz w:val="20"/>
          <w:shd w:val="clear" w:color="auto" w:fill="FFFFFF"/>
        </w:rPr>
        <w:t>arze przeprowadzenia postę</w:t>
      </w:r>
      <w:r w:rsidR="00060738" w:rsidRPr="008376B1">
        <w:rPr>
          <w:rFonts w:ascii="Verdana" w:hAnsi="Verdana"/>
          <w:color w:val="333333"/>
          <w:sz w:val="20"/>
          <w:shd w:val="clear" w:color="auto" w:fill="FFFFFF"/>
        </w:rPr>
        <w:t>powania o udzielenie zamówienia publicznego na odbieranie odpadów komunalnych od właścicieli nieruchomości, na których nie zamieszkują mieszkańcy</w:t>
      </w:r>
      <w:r w:rsidR="002B7246" w:rsidRPr="008376B1">
        <w:rPr>
          <w:rFonts w:ascii="Verdana" w:hAnsi="Verdana"/>
          <w:color w:val="333333"/>
          <w:sz w:val="20"/>
          <w:shd w:val="clear" w:color="auto" w:fill="FFFFFF"/>
        </w:rPr>
        <w:t>, wyznaczając jednocześnie termin nie krótszy niż 60 dni od dnia zamieszczenia tej informacji na stronie podmiotowej BIP m.in. na: złożenie przez właściciela</w:t>
      </w:r>
      <w:r w:rsidR="00547B56" w:rsidRPr="008376B1">
        <w:rPr>
          <w:rFonts w:ascii="Verdana" w:hAnsi="Verdana"/>
          <w:color w:val="333333"/>
          <w:sz w:val="20"/>
          <w:shd w:val="clear" w:color="auto" w:fill="FFFFFF"/>
        </w:rPr>
        <w:t xml:space="preserve"> oświadczenia o wył</w:t>
      </w:r>
      <w:r w:rsidR="00C26EA2" w:rsidRPr="008376B1">
        <w:rPr>
          <w:rFonts w:ascii="Verdana" w:hAnsi="Verdana"/>
          <w:color w:val="333333"/>
          <w:sz w:val="20"/>
          <w:shd w:val="clear" w:color="auto" w:fill="FFFFFF"/>
        </w:rPr>
        <w:t xml:space="preserve">ączeniu </w:t>
      </w:r>
      <w:r w:rsidR="00547B56" w:rsidRPr="008376B1">
        <w:rPr>
          <w:rFonts w:ascii="Verdana" w:hAnsi="Verdana"/>
          <w:color w:val="333333"/>
          <w:sz w:val="20"/>
          <w:shd w:val="clear" w:color="auto" w:fill="FFFFFF"/>
        </w:rPr>
        <w:t xml:space="preserve"> się z systemu odbierania odpadów komunalnych zorganizowanego przez gminę, jeżeli właściciel nieruchomości jest objęty tym systemem. </w:t>
      </w:r>
    </w:p>
    <w:p w:rsidR="009612AA" w:rsidRPr="008376B1" w:rsidRDefault="00547B56"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Informacja, o której mowa powyżej została opublikowana przez Prezydenta miasta Wrocławia w dniu 30 grudnia 2021 r. Zgodnie z Informacją, Prezydent wyznaczył właścicielom nieruchomości niezamieszkałych termin na złożenie oświadczenia o wyłączeniu się z gminnego systemu odbierania odpadów komunalnych, do dnia 28 lutego 2022 r.  W Informacji wskazane było również, że złożone oświadczenia skuteczne będą od dnia 1 stycznia 2023 r.</w:t>
      </w:r>
      <w:r w:rsidR="00B17B65" w:rsidRPr="008376B1">
        <w:rPr>
          <w:rStyle w:val="Odwoanieprzypisudolnego"/>
          <w:rFonts w:ascii="Verdana" w:hAnsi="Verdana"/>
          <w:color w:val="333333"/>
          <w:sz w:val="20"/>
          <w:shd w:val="clear" w:color="auto" w:fill="FFFFFF"/>
        </w:rPr>
        <w:footnoteReference w:id="1"/>
      </w:r>
      <w:r w:rsidRPr="008376B1">
        <w:rPr>
          <w:rFonts w:ascii="Verdana" w:hAnsi="Verdana"/>
          <w:color w:val="333333"/>
          <w:sz w:val="20"/>
          <w:shd w:val="clear" w:color="auto" w:fill="FFFFFF"/>
        </w:rPr>
        <w:t xml:space="preserve"> tj. od dnia, w którym zacznie obowiąz</w:t>
      </w:r>
      <w:r w:rsidR="00963A5F" w:rsidRPr="008376B1">
        <w:rPr>
          <w:rFonts w:ascii="Verdana" w:hAnsi="Verdana"/>
          <w:color w:val="333333"/>
          <w:sz w:val="20"/>
          <w:shd w:val="clear" w:color="auto" w:fill="FFFFFF"/>
        </w:rPr>
        <w:t>ywać nastę</w:t>
      </w:r>
      <w:r w:rsidRPr="008376B1">
        <w:rPr>
          <w:rFonts w:ascii="Verdana" w:hAnsi="Verdana"/>
          <w:color w:val="333333"/>
          <w:sz w:val="20"/>
          <w:shd w:val="clear" w:color="auto" w:fill="FFFFFF"/>
        </w:rPr>
        <w:t xml:space="preserve">pna umowa w sprawie zamówienia publicznego na odbieranie odpadów komunalnych od właścicieli nieruchomości, na </w:t>
      </w:r>
      <w:r w:rsidR="00963A5F" w:rsidRPr="008376B1">
        <w:rPr>
          <w:rFonts w:ascii="Verdana" w:hAnsi="Verdana"/>
          <w:color w:val="333333"/>
          <w:sz w:val="20"/>
          <w:shd w:val="clear" w:color="auto" w:fill="FFFFFF"/>
        </w:rPr>
        <w:t>których nie zamieszkują mieszkań</w:t>
      </w:r>
      <w:r w:rsidRPr="008376B1">
        <w:rPr>
          <w:rFonts w:ascii="Verdana" w:hAnsi="Verdana"/>
          <w:color w:val="333333"/>
          <w:sz w:val="20"/>
          <w:shd w:val="clear" w:color="auto" w:fill="FFFFFF"/>
        </w:rPr>
        <w:t>cy.</w:t>
      </w:r>
      <w:r w:rsidR="009632C0" w:rsidRPr="008376B1">
        <w:rPr>
          <w:rFonts w:ascii="Verdana" w:hAnsi="Verdana"/>
          <w:color w:val="333333"/>
          <w:sz w:val="20"/>
          <w:shd w:val="clear" w:color="auto" w:fill="FFFFFF"/>
        </w:rPr>
        <w:t xml:space="preserve"> </w:t>
      </w:r>
    </w:p>
    <w:p w:rsidR="00115287" w:rsidRPr="008376B1" w:rsidRDefault="009612AA"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Następnie Gmina Wrocław w imieniu i na rzecz, której działa Spółka Ekosystem Sp. z o.o. og</w:t>
      </w:r>
      <w:r w:rsidR="00791A52" w:rsidRPr="008376B1">
        <w:rPr>
          <w:rFonts w:ascii="Verdana" w:hAnsi="Verdana"/>
          <w:color w:val="333333"/>
          <w:sz w:val="20"/>
          <w:shd w:val="clear" w:color="auto" w:fill="FFFFFF"/>
        </w:rPr>
        <w:t>łosiła postę</w:t>
      </w:r>
      <w:r w:rsidRPr="008376B1">
        <w:rPr>
          <w:rFonts w:ascii="Verdana" w:hAnsi="Verdana"/>
          <w:color w:val="333333"/>
          <w:sz w:val="20"/>
          <w:shd w:val="clear" w:color="auto" w:fill="FFFFFF"/>
        </w:rPr>
        <w:t xml:space="preserve">powania w trybie przetargu nieograniczonego na cztery sektory miasta, które zostały unieważnione: pierwsze w dniu </w:t>
      </w:r>
      <w:r w:rsidR="00791A52" w:rsidRPr="008376B1">
        <w:rPr>
          <w:rFonts w:ascii="Verdana" w:hAnsi="Verdana"/>
          <w:color w:val="333333"/>
          <w:sz w:val="20"/>
          <w:shd w:val="clear" w:color="auto" w:fill="FFFFFF"/>
        </w:rPr>
        <w:t>27.07.2022 r.  ( 17.08.2022 r. ogłoszenie w witrynie TED)</w:t>
      </w:r>
      <w:r w:rsidRPr="008376B1">
        <w:rPr>
          <w:rFonts w:ascii="Verdana" w:hAnsi="Verdana"/>
          <w:color w:val="333333"/>
          <w:sz w:val="20"/>
          <w:shd w:val="clear" w:color="auto" w:fill="FFFFFF"/>
        </w:rPr>
        <w:t xml:space="preserve">, kolejne w dniu </w:t>
      </w:r>
      <w:r w:rsidR="00791A52" w:rsidRPr="008376B1">
        <w:rPr>
          <w:rFonts w:ascii="Verdana" w:hAnsi="Verdana"/>
          <w:color w:val="333333"/>
          <w:sz w:val="20"/>
          <w:shd w:val="clear" w:color="auto" w:fill="FFFFFF"/>
        </w:rPr>
        <w:t xml:space="preserve">15.02.2023 r. </w:t>
      </w:r>
    </w:p>
    <w:p w:rsidR="00115287" w:rsidRPr="008376B1" w:rsidRDefault="00115287"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 xml:space="preserve">Wnioskodawca zaznacza jednocześnie, że obecnie odbiór odpadów z nieruchomości niezamieszkałych realizowany jest na podstawie umowy zawartej w trybie z wolnej ręki, a nie w trybie przetargowym jak wymaga art. 6c ust. 2a ucpg. </w:t>
      </w:r>
    </w:p>
    <w:p w:rsidR="00115287" w:rsidRPr="008376B1" w:rsidRDefault="00115287"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 xml:space="preserve">Wnioskodawca w związku z podjętą przez Radę Miejską Wrocławia w dniu 22 grudnia 2022 r. uchwałą nr LXIII/1631/22 w sprawie metod ustalenia opłaty za gospodarowanie odpadami komunalnymi i stawek tej opłaty, na mocy której zwiększone zostały stawki opłaty dla właścicieli nieruchomości niezamieszkałych, zamierza podpisać umowę na odbiór odpadów komunalnych z podmiotem komercyjnym. </w:t>
      </w:r>
    </w:p>
    <w:p w:rsidR="00115287" w:rsidRPr="008376B1" w:rsidRDefault="00115287"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lastRenderedPageBreak/>
        <w:t>Wnioskodawca przedstawiając swoje stanowisko wywodzi, że art.</w:t>
      </w:r>
      <w:r w:rsidR="004460D2" w:rsidRPr="008376B1">
        <w:rPr>
          <w:rFonts w:ascii="Verdana" w:hAnsi="Verdana"/>
          <w:color w:val="333333"/>
          <w:sz w:val="20"/>
          <w:shd w:val="clear" w:color="auto" w:fill="FFFFFF"/>
        </w:rPr>
        <w:t xml:space="preserve"> 4 Nowelizacji wprost wskazuje, że właściciele nieruchomości, na których nie zamieszkują mieszkańcy, a powstają odpady komunalne, objęci systemem odbierania odpadów komunalnych zorganizowanym przez gminę w dniu wejścia w życie Nowelizacji, pozostają objęci tym systemem do dnia, w którym zacznie obowiązywać następna umowa w sprawie zamówienia publicznego na odbieranie odpadów komunalnych od właścicieli nieruchomości, na których nie zamieszkują mieszkańcy. A zatem wg Wnioskodawcy właściciele nieruchomości niezamieszkałych dotychczas objęci systemem gminnym przestają być nim objęci w dniu, w którym zacznie obowiązywać następna umowa w sprawie zamówienia publicznego na odbieranie odpadów komunalnych od właścicieli nieruchomości. </w:t>
      </w:r>
    </w:p>
    <w:p w:rsidR="004460D2" w:rsidRPr="008376B1" w:rsidRDefault="004460D2"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 xml:space="preserve">W związku z powyższym Wnioskodawca uznaje, że </w:t>
      </w:r>
      <w:r w:rsidR="00A40F80" w:rsidRPr="008376B1">
        <w:rPr>
          <w:rFonts w:ascii="Verdana" w:hAnsi="Verdana"/>
          <w:color w:val="333333"/>
          <w:sz w:val="20"/>
          <w:shd w:val="clear" w:color="auto" w:fill="FFFFFF"/>
        </w:rPr>
        <w:t xml:space="preserve">skoro </w:t>
      </w:r>
      <w:r w:rsidR="00F361CB" w:rsidRPr="008376B1">
        <w:rPr>
          <w:rFonts w:ascii="Verdana" w:hAnsi="Verdana"/>
          <w:color w:val="333333"/>
          <w:sz w:val="20"/>
          <w:shd w:val="clear" w:color="auto" w:fill="FFFFFF"/>
        </w:rPr>
        <w:t>koniec</w:t>
      </w:r>
      <w:r w:rsidR="00A40F80" w:rsidRPr="008376B1">
        <w:rPr>
          <w:rFonts w:ascii="Verdana" w:hAnsi="Verdana"/>
          <w:color w:val="333333"/>
          <w:sz w:val="20"/>
          <w:shd w:val="clear" w:color="auto" w:fill="FFFFFF"/>
        </w:rPr>
        <w:t xml:space="preserve"> obowiązywania umowy na odbiór odpadów komunalnych z nieruchomości niezamieszkałych, która obowiązywała w dacie wejścia w życie Nowelizacji p</w:t>
      </w:r>
      <w:r w:rsidR="00510497" w:rsidRPr="008376B1">
        <w:rPr>
          <w:rFonts w:ascii="Verdana" w:hAnsi="Verdana"/>
          <w:color w:val="333333"/>
          <w:sz w:val="20"/>
          <w:shd w:val="clear" w:color="auto" w:fill="FFFFFF"/>
        </w:rPr>
        <w:t xml:space="preserve">rzypada na dzień 28 lutego 2023r. </w:t>
      </w:r>
      <w:r w:rsidR="00555C8D" w:rsidRPr="008376B1">
        <w:rPr>
          <w:rFonts w:ascii="Verdana" w:hAnsi="Verdana"/>
          <w:color w:val="333333"/>
          <w:sz w:val="20"/>
          <w:shd w:val="clear" w:color="auto" w:fill="FFFFFF"/>
        </w:rPr>
        <w:t>i</w:t>
      </w:r>
      <w:r w:rsidR="00A40F80" w:rsidRPr="008376B1">
        <w:rPr>
          <w:rFonts w:ascii="Verdana" w:hAnsi="Verdana"/>
          <w:color w:val="333333"/>
          <w:sz w:val="20"/>
          <w:shd w:val="clear" w:color="auto" w:fill="FFFFFF"/>
        </w:rPr>
        <w:t xml:space="preserve"> do tego czasu nie zostanie udzielone zamówienia publiczne w try</w:t>
      </w:r>
      <w:r w:rsidR="00F308CA" w:rsidRPr="008376B1">
        <w:rPr>
          <w:rFonts w:ascii="Verdana" w:hAnsi="Verdana"/>
          <w:color w:val="333333"/>
          <w:sz w:val="20"/>
          <w:shd w:val="clear" w:color="auto" w:fill="FFFFFF"/>
        </w:rPr>
        <w:t>bie przetargu zo</w:t>
      </w:r>
      <w:r w:rsidR="00A40F80" w:rsidRPr="008376B1">
        <w:rPr>
          <w:rFonts w:ascii="Verdana" w:hAnsi="Verdana"/>
          <w:color w:val="333333"/>
          <w:sz w:val="20"/>
          <w:shd w:val="clear" w:color="auto" w:fill="FFFFFF"/>
        </w:rPr>
        <w:t xml:space="preserve">rganizowanego na podstawie przepisów ustawy Prawo zamówień publicznych na odbieranie odpadów komunalnych </w:t>
      </w:r>
      <w:r w:rsidR="00555C8D" w:rsidRPr="008376B1">
        <w:rPr>
          <w:rFonts w:ascii="Verdana" w:hAnsi="Verdana"/>
          <w:color w:val="333333"/>
          <w:sz w:val="20"/>
          <w:shd w:val="clear" w:color="auto" w:fill="FFFFFF"/>
        </w:rPr>
        <w:t>od właścicieli nieruchomości niezamieszkałych, a tym samym nie zostanie zawarta umowa na odbiór odpadów komunalnych z wykonawcą wyłonionym w trybie przetargowym, to</w:t>
      </w:r>
      <w:r w:rsidR="009D0968" w:rsidRPr="008376B1">
        <w:rPr>
          <w:rFonts w:ascii="Verdana" w:hAnsi="Verdana"/>
          <w:color w:val="333333"/>
          <w:sz w:val="20"/>
          <w:shd w:val="clear" w:color="auto" w:fill="FFFFFF"/>
        </w:rPr>
        <w:t xml:space="preserve"> </w:t>
      </w:r>
      <w:r w:rsidRPr="008376B1">
        <w:rPr>
          <w:rFonts w:ascii="Verdana" w:hAnsi="Verdana"/>
          <w:color w:val="333333"/>
          <w:sz w:val="20"/>
          <w:shd w:val="clear" w:color="auto" w:fill="FFFFFF"/>
        </w:rPr>
        <w:t xml:space="preserve">dzień 28 lutego 2023 r. jest ostatnim dniem, w którym Wnioskodawca objęty jest systemem gminnym, </w:t>
      </w:r>
      <w:r w:rsidR="00A142D2" w:rsidRPr="008376B1">
        <w:rPr>
          <w:rFonts w:ascii="Verdana" w:hAnsi="Verdana"/>
          <w:color w:val="333333"/>
          <w:sz w:val="20"/>
          <w:shd w:val="clear" w:color="auto" w:fill="FFFFFF"/>
        </w:rPr>
        <w:t xml:space="preserve">a </w:t>
      </w:r>
      <w:r w:rsidRPr="008376B1">
        <w:rPr>
          <w:rFonts w:ascii="Verdana" w:hAnsi="Verdana"/>
          <w:color w:val="333333"/>
          <w:sz w:val="20"/>
          <w:shd w:val="clear" w:color="auto" w:fill="FFFFFF"/>
        </w:rPr>
        <w:t xml:space="preserve">z dniem 1 marca 2023 r. Wnioskodawca z mocy prawa zostanie wyłączony z systemu gminnego z uwagi na brak zawarcia w trybie przetargowym kolejnej umowy na odbiór odpadów komunalnych z terenu nieruchomości niezamieszkałych </w:t>
      </w:r>
      <w:r w:rsidR="00F11FF0" w:rsidRPr="008376B1">
        <w:rPr>
          <w:rFonts w:ascii="Verdana" w:hAnsi="Verdana"/>
          <w:color w:val="333333"/>
          <w:sz w:val="20"/>
          <w:shd w:val="clear" w:color="auto" w:fill="FFFFFF"/>
        </w:rPr>
        <w:t>oraz m</w:t>
      </w:r>
      <w:r w:rsidRPr="008376B1">
        <w:rPr>
          <w:rFonts w:ascii="Verdana" w:hAnsi="Verdana"/>
          <w:color w:val="333333"/>
          <w:sz w:val="20"/>
          <w:shd w:val="clear" w:color="auto" w:fill="FFFFFF"/>
        </w:rPr>
        <w:t xml:space="preserve">oże podpisać umowę na odbiór odpadów komunalnych z podmiotem komercyjnym z datą świadczenia usługi od dnia 1 marca 2023 r.  </w:t>
      </w:r>
    </w:p>
    <w:p w:rsidR="00E2037C" w:rsidRPr="008376B1" w:rsidRDefault="00A97D36" w:rsidP="008376B1">
      <w:pPr>
        <w:pStyle w:val="Tekstpodstawowy"/>
        <w:suppressAutoHyphens/>
        <w:spacing w:line="360" w:lineRule="auto"/>
        <w:rPr>
          <w:rFonts w:ascii="Verdana" w:hAnsi="Verdana"/>
          <w:color w:val="333333"/>
          <w:sz w:val="20"/>
          <w:shd w:val="clear" w:color="auto" w:fill="FFFFFF"/>
        </w:rPr>
      </w:pPr>
      <w:r w:rsidRPr="008376B1">
        <w:rPr>
          <w:rFonts w:ascii="Verdana" w:hAnsi="Verdana"/>
          <w:color w:val="333333"/>
          <w:sz w:val="20"/>
          <w:shd w:val="clear" w:color="auto" w:fill="FFFFFF"/>
        </w:rPr>
        <w:t xml:space="preserve">Biorąc pod uwagę powyższy stan faktyczny i swoje stanowisko Wnioskodawca </w:t>
      </w:r>
      <w:r w:rsidR="00115287" w:rsidRPr="008376B1">
        <w:rPr>
          <w:rFonts w:ascii="Verdana" w:hAnsi="Verdana"/>
          <w:color w:val="333333"/>
          <w:sz w:val="20"/>
          <w:shd w:val="clear" w:color="auto" w:fill="FFFFFF"/>
        </w:rPr>
        <w:t xml:space="preserve">wnosi o interpretację w zakresie jak na wstępie. </w:t>
      </w:r>
    </w:p>
    <w:p w:rsidR="00DD4C7E" w:rsidRPr="008376B1" w:rsidRDefault="00E2037C" w:rsidP="008376B1">
      <w:pPr>
        <w:suppressAutoHyphens/>
        <w:autoSpaceDE w:val="0"/>
        <w:autoSpaceDN w:val="0"/>
        <w:adjustRightInd w:val="0"/>
        <w:spacing w:line="360" w:lineRule="auto"/>
        <w:rPr>
          <w:rFonts w:ascii="Verdana" w:eastAsiaTheme="minorHAnsi" w:hAnsi="Verdana" w:cs="Verdana"/>
          <w:color w:val="000000"/>
          <w:sz w:val="20"/>
          <w:szCs w:val="20"/>
          <w:lang w:eastAsia="en-US"/>
        </w:rPr>
      </w:pPr>
      <w:r w:rsidRPr="008376B1">
        <w:rPr>
          <w:rFonts w:ascii="Verdana" w:eastAsiaTheme="minorHAnsi" w:hAnsi="Verdana" w:cs="Verdana"/>
          <w:color w:val="000000"/>
          <w:sz w:val="20"/>
          <w:szCs w:val="20"/>
          <w:lang w:eastAsia="en-US"/>
        </w:rPr>
        <w:t xml:space="preserve">Po zapoznaniu się z argumentacją przedstawioną przez </w:t>
      </w:r>
      <w:r w:rsidR="00DD4C7E" w:rsidRPr="008376B1">
        <w:rPr>
          <w:rFonts w:ascii="Verdana" w:eastAsiaTheme="minorHAnsi" w:hAnsi="Verdana" w:cs="Verdana"/>
          <w:color w:val="000000"/>
          <w:sz w:val="20"/>
          <w:szCs w:val="20"/>
          <w:lang w:eastAsia="en-US"/>
        </w:rPr>
        <w:t>Wnioskodawcę</w:t>
      </w:r>
      <w:r w:rsidRPr="008376B1">
        <w:rPr>
          <w:rFonts w:ascii="Verdana" w:eastAsiaTheme="minorHAnsi" w:hAnsi="Verdana" w:cs="Verdana"/>
          <w:color w:val="000000"/>
          <w:sz w:val="20"/>
          <w:szCs w:val="20"/>
          <w:lang w:eastAsia="en-US"/>
        </w:rPr>
        <w:t xml:space="preserve"> oraz opisanym </w:t>
      </w:r>
      <w:r w:rsidR="00DD4C7E" w:rsidRPr="008376B1">
        <w:rPr>
          <w:rFonts w:ascii="Verdana" w:eastAsiaTheme="minorHAnsi" w:hAnsi="Verdana" w:cs="Verdana"/>
          <w:color w:val="000000"/>
          <w:sz w:val="20"/>
          <w:szCs w:val="20"/>
          <w:lang w:eastAsia="en-US"/>
        </w:rPr>
        <w:t xml:space="preserve">stanowiskiem, </w:t>
      </w:r>
      <w:r w:rsidRPr="008376B1">
        <w:rPr>
          <w:rFonts w:ascii="Verdana" w:eastAsiaTheme="minorHAnsi" w:hAnsi="Verdana" w:cs="Verdana"/>
          <w:color w:val="000000"/>
          <w:sz w:val="20"/>
          <w:szCs w:val="20"/>
          <w:lang w:eastAsia="en-US"/>
        </w:rPr>
        <w:t xml:space="preserve"> organ podatkowy dokonał następującej oceny prawnej.</w:t>
      </w:r>
    </w:p>
    <w:p w:rsidR="0023074A" w:rsidRPr="008376B1" w:rsidRDefault="0023074A" w:rsidP="008376B1">
      <w:pPr>
        <w:pStyle w:val="11Trescpisma"/>
        <w:spacing w:before="0" w:line="360" w:lineRule="auto"/>
        <w:jc w:val="left"/>
        <w:rPr>
          <w:szCs w:val="20"/>
        </w:rPr>
      </w:pPr>
      <w:r w:rsidRPr="008376B1">
        <w:rPr>
          <w:szCs w:val="20"/>
        </w:rPr>
        <w:t>Przedmiotem złożonego wniosku jest ocena czy nieruchom</w:t>
      </w:r>
      <w:r w:rsidR="001050A3" w:rsidRPr="008376B1">
        <w:rPr>
          <w:szCs w:val="20"/>
        </w:rPr>
        <w:t>ości, na których nie</w:t>
      </w:r>
      <w:r w:rsidR="00F77E94" w:rsidRPr="008376B1">
        <w:rPr>
          <w:szCs w:val="20"/>
        </w:rPr>
        <w:t xml:space="preserve"> </w:t>
      </w:r>
      <w:r w:rsidR="001050A3" w:rsidRPr="008376B1">
        <w:rPr>
          <w:szCs w:val="20"/>
        </w:rPr>
        <w:t>zamieszkują mieszkańcy, a powstają odpady komunalne są objęte gminnym systemem odbierania odpadów komunalnych</w:t>
      </w:r>
      <w:r w:rsidR="00F77E94" w:rsidRPr="008376B1">
        <w:rPr>
          <w:szCs w:val="20"/>
        </w:rPr>
        <w:t xml:space="preserve"> w okresie, w którym nie zaczęła obowiązywać kolejna umowa zawarta w trybie przetargowym</w:t>
      </w:r>
      <w:r w:rsidR="001050A3" w:rsidRPr="008376B1">
        <w:rPr>
          <w:szCs w:val="20"/>
        </w:rPr>
        <w:t xml:space="preserve">. </w:t>
      </w:r>
    </w:p>
    <w:p w:rsidR="00B143C4" w:rsidRPr="008376B1" w:rsidRDefault="001050A3" w:rsidP="008376B1">
      <w:pPr>
        <w:pStyle w:val="Nagwek2"/>
        <w:shd w:val="clear" w:color="auto" w:fill="FFFFFF"/>
        <w:spacing w:before="0" w:line="360" w:lineRule="auto"/>
        <w:rPr>
          <w:rFonts w:ascii="Verdana" w:hAnsi="Verdana" w:cs="Open Sans"/>
          <w:b w:val="0"/>
          <w:color w:val="333333"/>
          <w:sz w:val="20"/>
          <w:szCs w:val="20"/>
        </w:rPr>
      </w:pPr>
      <w:r w:rsidRPr="008376B1">
        <w:rPr>
          <w:rFonts w:ascii="Verdana" w:hAnsi="Verdana"/>
          <w:b w:val="0"/>
          <w:color w:val="auto"/>
          <w:sz w:val="20"/>
          <w:szCs w:val="20"/>
        </w:rPr>
        <w:lastRenderedPageBreak/>
        <w:t>Zgodnie z art. 6c ust. 2 ucpg</w:t>
      </w:r>
      <w:r w:rsidR="00D72876" w:rsidRPr="008376B1">
        <w:rPr>
          <w:rFonts w:ascii="Verdana" w:hAnsi="Verdana"/>
          <w:b w:val="0"/>
          <w:color w:val="auto"/>
          <w:sz w:val="20"/>
          <w:szCs w:val="20"/>
        </w:rPr>
        <w:t xml:space="preserve"> Rada gminy może, w drodze uchwały stanowiącej akt prawa miejscoweg</w:t>
      </w:r>
      <w:r w:rsidR="00134CD6" w:rsidRPr="008376B1">
        <w:rPr>
          <w:rFonts w:ascii="Verdana" w:hAnsi="Verdana"/>
          <w:b w:val="0"/>
          <w:color w:val="auto"/>
          <w:sz w:val="20"/>
          <w:szCs w:val="20"/>
        </w:rPr>
        <w:t>o, postanowić o odbieraniu odpadów komunalnych od właścicieli nieruchomości, na któryc</w:t>
      </w:r>
      <w:r w:rsidR="003137AE" w:rsidRPr="008376B1">
        <w:rPr>
          <w:rFonts w:ascii="Verdana" w:hAnsi="Verdana"/>
          <w:b w:val="0"/>
          <w:color w:val="auto"/>
          <w:sz w:val="20"/>
          <w:szCs w:val="20"/>
        </w:rPr>
        <w:t>h nie zamieszkują mieszkańcy, a</w:t>
      </w:r>
      <w:r w:rsidR="00134CD6" w:rsidRPr="008376B1">
        <w:rPr>
          <w:rFonts w:ascii="Verdana" w:hAnsi="Verdana"/>
          <w:b w:val="0"/>
          <w:color w:val="auto"/>
          <w:sz w:val="20"/>
          <w:szCs w:val="20"/>
        </w:rPr>
        <w:t xml:space="preserve"> powstają odpady komunalne</w:t>
      </w:r>
      <w:r w:rsidR="003137AE" w:rsidRPr="008376B1">
        <w:rPr>
          <w:rFonts w:ascii="Verdana" w:hAnsi="Verdana"/>
          <w:b w:val="0"/>
          <w:color w:val="auto"/>
          <w:sz w:val="20"/>
          <w:szCs w:val="20"/>
        </w:rPr>
        <w:t xml:space="preserve">. A zatem, tylko jeśli rada gminy tak postanowi i podejmie ww uchwałę </w:t>
      </w:r>
      <w:r w:rsidR="003F1204" w:rsidRPr="008376B1">
        <w:rPr>
          <w:rFonts w:ascii="Verdana" w:hAnsi="Verdana"/>
          <w:b w:val="0"/>
          <w:color w:val="auto"/>
          <w:sz w:val="20"/>
          <w:szCs w:val="20"/>
        </w:rPr>
        <w:t>to</w:t>
      </w:r>
      <w:r w:rsidR="00DB69EF" w:rsidRPr="008376B1">
        <w:rPr>
          <w:rFonts w:ascii="Verdana" w:hAnsi="Verdana"/>
          <w:b w:val="0"/>
          <w:color w:val="auto"/>
          <w:sz w:val="20"/>
          <w:szCs w:val="20"/>
        </w:rPr>
        <w:t xml:space="preserve"> nieruchomości niezamieszkałe objęte będą gminnym systemem odbioru odpadów komunalnych.</w:t>
      </w:r>
      <w:r w:rsidR="003F1204" w:rsidRPr="008376B1">
        <w:rPr>
          <w:rFonts w:ascii="Verdana" w:hAnsi="Verdana"/>
          <w:b w:val="0"/>
          <w:color w:val="auto"/>
          <w:sz w:val="20"/>
          <w:szCs w:val="20"/>
        </w:rPr>
        <w:t xml:space="preserve"> </w:t>
      </w:r>
      <w:r w:rsidR="00570133" w:rsidRPr="008376B1">
        <w:rPr>
          <w:rFonts w:ascii="Verdana" w:hAnsi="Verdana" w:cs="Open Sans"/>
          <w:b w:val="0"/>
          <w:color w:val="auto"/>
          <w:sz w:val="20"/>
          <w:szCs w:val="20"/>
          <w:shd w:val="clear" w:color="auto" w:fill="FFFFFF"/>
        </w:rPr>
        <w:t xml:space="preserve">Właściciel nieruchomości, na której nie zamieszkują </w:t>
      </w:r>
      <w:r w:rsidR="00570133" w:rsidRPr="008376B1">
        <w:rPr>
          <w:rFonts w:ascii="Verdana" w:hAnsi="Verdana" w:cs="Open Sans"/>
          <w:b w:val="0"/>
          <w:color w:val="333333"/>
          <w:sz w:val="20"/>
          <w:szCs w:val="20"/>
          <w:shd w:val="clear" w:color="auto" w:fill="FFFFFF"/>
        </w:rPr>
        <w:t xml:space="preserve">mieszkańcy, może </w:t>
      </w:r>
      <w:r w:rsidR="00DB69EF" w:rsidRPr="008376B1">
        <w:rPr>
          <w:rFonts w:ascii="Verdana" w:hAnsi="Verdana" w:cs="Open Sans"/>
          <w:b w:val="0"/>
          <w:color w:val="333333"/>
          <w:sz w:val="20"/>
          <w:szCs w:val="20"/>
          <w:shd w:val="clear" w:color="auto" w:fill="FFFFFF"/>
        </w:rPr>
        <w:t xml:space="preserve">natomiast, </w:t>
      </w:r>
      <w:r w:rsidR="00DB69EF" w:rsidRPr="008376B1">
        <w:rPr>
          <w:rFonts w:ascii="Verdana" w:hAnsi="Verdana"/>
          <w:b w:val="0"/>
          <w:color w:val="auto"/>
          <w:sz w:val="20"/>
          <w:szCs w:val="20"/>
        </w:rPr>
        <w:t xml:space="preserve">w myśl art. 6c ust. 3a ucpg, </w:t>
      </w:r>
      <w:r w:rsidR="00570133" w:rsidRPr="008376B1">
        <w:rPr>
          <w:rFonts w:ascii="Verdana" w:hAnsi="Verdana" w:cs="Open Sans"/>
          <w:b w:val="0"/>
          <w:color w:val="333333"/>
          <w:sz w:val="20"/>
          <w:szCs w:val="20"/>
          <w:shd w:val="clear" w:color="auto" w:fill="FFFFFF"/>
        </w:rPr>
        <w:t>złożyć wójtowi, burmistrzowi lub prezydentowi miasta pisemne oświadczenie o wyłączeniu się z systemu odbierania odpadów komunalnych zorganizowanego przez gminę na podstawie tej uchwały</w:t>
      </w:r>
      <w:r w:rsidR="00927114" w:rsidRPr="008376B1">
        <w:rPr>
          <w:rFonts w:ascii="Verdana" w:hAnsi="Verdana" w:cs="Open Sans"/>
          <w:b w:val="0"/>
          <w:color w:val="333333"/>
          <w:sz w:val="20"/>
          <w:szCs w:val="20"/>
          <w:shd w:val="clear" w:color="auto" w:fill="FFFFFF"/>
        </w:rPr>
        <w:t>, w terminie 60 dni od dnia jej ogłoszenia</w:t>
      </w:r>
      <w:r w:rsidR="00570133" w:rsidRPr="008376B1">
        <w:rPr>
          <w:rFonts w:ascii="Verdana" w:hAnsi="Verdana" w:cs="Open Sans"/>
          <w:b w:val="0"/>
          <w:color w:val="333333"/>
          <w:sz w:val="20"/>
          <w:szCs w:val="20"/>
          <w:shd w:val="clear" w:color="auto" w:fill="FFFFFF"/>
        </w:rPr>
        <w:t>. W oświadczeniu właściciel nieruchomości wskazuje gminną jednostkę organizacyjną lub przedsiębiorcę, z którymi zawarł umowę na odbiór odpadów komunalnych oraz dołącza do oświadczenia kopię tej umowy, pod rygorem nieskuteczności oświadczenia. Oświadczenie jest skuteczne od dnia wejścia w życie uchwały i nie może być odwołane przez okres obowiązywania umowy w sprawie zamówienia publicznego na odbieranie odpadów komunalnych od właścicieli nieruchomości, na których nie zamieszkują mieszkańcy, zawartej po dniu ogłoszenia tej uchwały.</w:t>
      </w:r>
      <w:r w:rsidR="00B65ED4" w:rsidRPr="008376B1">
        <w:rPr>
          <w:rFonts w:ascii="Verdana" w:hAnsi="Verdana" w:cs="Open Sans"/>
          <w:b w:val="0"/>
          <w:color w:val="333333"/>
          <w:sz w:val="20"/>
          <w:szCs w:val="20"/>
          <w:shd w:val="clear" w:color="auto" w:fill="FFFFFF"/>
        </w:rPr>
        <w:t xml:space="preserve"> Przepis art. </w:t>
      </w:r>
      <w:r w:rsidR="00B143C4" w:rsidRPr="008376B1">
        <w:rPr>
          <w:rFonts w:ascii="Verdana" w:hAnsi="Verdana" w:cs="Open Sans"/>
          <w:b w:val="0"/>
          <w:color w:val="333333"/>
          <w:sz w:val="20"/>
          <w:szCs w:val="20"/>
          <w:shd w:val="clear" w:color="auto" w:fill="FFFFFF"/>
        </w:rPr>
        <w:t xml:space="preserve"> 6c ust. </w:t>
      </w:r>
      <w:r w:rsidR="00B65ED4" w:rsidRPr="008376B1">
        <w:rPr>
          <w:rFonts w:ascii="Verdana" w:hAnsi="Verdana" w:cs="Open Sans"/>
          <w:b w:val="0"/>
          <w:color w:val="333333"/>
          <w:sz w:val="20"/>
          <w:szCs w:val="20"/>
          <w:shd w:val="clear" w:color="auto" w:fill="FFFFFF"/>
        </w:rPr>
        <w:t>3a</w:t>
      </w:r>
      <w:r w:rsidR="00927114" w:rsidRPr="008376B1">
        <w:rPr>
          <w:rFonts w:ascii="Verdana" w:hAnsi="Verdana" w:cs="Open Sans"/>
          <w:b w:val="0"/>
          <w:color w:val="333333"/>
          <w:sz w:val="20"/>
          <w:szCs w:val="20"/>
          <w:shd w:val="clear" w:color="auto" w:fill="FFFFFF"/>
        </w:rPr>
        <w:t xml:space="preserve"> i kolejne,</w:t>
      </w:r>
      <w:r w:rsidR="00B143C4" w:rsidRPr="008376B1">
        <w:rPr>
          <w:rFonts w:ascii="Verdana" w:hAnsi="Verdana" w:cs="Open Sans"/>
          <w:b w:val="0"/>
          <w:color w:val="333333"/>
          <w:sz w:val="20"/>
          <w:szCs w:val="20"/>
          <w:shd w:val="clear" w:color="auto" w:fill="FFFFFF"/>
        </w:rPr>
        <w:t xml:space="preserve"> został wprowadzony na mocy powołanej we wniosku Nowelizacji tj. ustawy z dnia </w:t>
      </w:r>
      <w:r w:rsidR="00B143C4" w:rsidRPr="008376B1">
        <w:rPr>
          <w:rFonts w:ascii="Verdana" w:hAnsi="Verdana" w:cs="Open Sans"/>
          <w:b w:val="0"/>
          <w:bCs w:val="0"/>
          <w:color w:val="333333"/>
          <w:sz w:val="20"/>
          <w:szCs w:val="20"/>
        </w:rPr>
        <w:t>z dnia 11 sierpnia 2021 r.</w:t>
      </w:r>
      <w:r w:rsidR="00565FC9" w:rsidRPr="008376B1">
        <w:rPr>
          <w:rFonts w:ascii="Verdana" w:hAnsi="Verdana" w:cs="Open Sans"/>
          <w:b w:val="0"/>
          <w:bCs w:val="0"/>
          <w:color w:val="333333"/>
          <w:sz w:val="20"/>
          <w:szCs w:val="20"/>
        </w:rPr>
        <w:t xml:space="preserve"> </w:t>
      </w:r>
      <w:r w:rsidR="00B143C4" w:rsidRPr="008376B1">
        <w:rPr>
          <w:rFonts w:ascii="Verdana" w:hAnsi="Verdana" w:cs="Open Sans"/>
          <w:b w:val="0"/>
          <w:color w:val="333333"/>
          <w:sz w:val="20"/>
          <w:szCs w:val="20"/>
        </w:rPr>
        <w:t>o zmianie ustawy o utrzymaniu czystości i porządku w gminach, ustawy - Prawo ochrony środowiska oraz ustawy o odpadach (Dz. U. 2021, poz. 1648)</w:t>
      </w:r>
      <w:r w:rsidR="00565FC9" w:rsidRPr="008376B1">
        <w:rPr>
          <w:rFonts w:ascii="Verdana" w:hAnsi="Verdana" w:cs="Open Sans"/>
          <w:b w:val="0"/>
          <w:color w:val="333333"/>
          <w:sz w:val="20"/>
          <w:szCs w:val="20"/>
        </w:rPr>
        <w:t xml:space="preserve">. </w:t>
      </w:r>
    </w:p>
    <w:p w:rsidR="00FA488C" w:rsidRPr="008376B1" w:rsidRDefault="00565FC9" w:rsidP="008376B1">
      <w:pPr>
        <w:spacing w:line="360" w:lineRule="auto"/>
        <w:rPr>
          <w:rFonts w:ascii="Verdana" w:hAnsi="Verdana" w:cs="Open Sans"/>
          <w:color w:val="333333"/>
          <w:sz w:val="20"/>
          <w:szCs w:val="20"/>
          <w:shd w:val="clear" w:color="auto" w:fill="FFFFFF"/>
        </w:rPr>
      </w:pPr>
      <w:r w:rsidRPr="008376B1">
        <w:rPr>
          <w:rFonts w:ascii="Verdana" w:hAnsi="Verdana"/>
          <w:sz w:val="20"/>
          <w:szCs w:val="20"/>
          <w:lang w:eastAsia="en-US"/>
        </w:rPr>
        <w:t xml:space="preserve">Nowelizacja zmieniła dotychczasowe zasady </w:t>
      </w:r>
      <w:r w:rsidR="00F97F08" w:rsidRPr="008376B1">
        <w:rPr>
          <w:rFonts w:ascii="Verdana" w:hAnsi="Verdana"/>
          <w:sz w:val="20"/>
          <w:szCs w:val="20"/>
          <w:lang w:eastAsia="en-US"/>
        </w:rPr>
        <w:t xml:space="preserve">dotyczące właścicieli nieruchomości niezamieszkałych. Do dnia wejścia w życie Nowelizacji </w:t>
      </w:r>
      <w:r w:rsidR="00634BF4" w:rsidRPr="008376B1">
        <w:rPr>
          <w:rFonts w:ascii="Verdana" w:hAnsi="Verdana" w:cs="Open Sans"/>
          <w:color w:val="333333"/>
          <w:sz w:val="20"/>
          <w:szCs w:val="20"/>
          <w:shd w:val="clear" w:color="auto" w:fill="FFFFFF"/>
        </w:rPr>
        <w:t>p</w:t>
      </w:r>
      <w:r w:rsidR="00F97F08" w:rsidRPr="008376B1">
        <w:rPr>
          <w:rFonts w:ascii="Verdana" w:hAnsi="Verdana" w:cs="Open Sans"/>
          <w:color w:val="333333"/>
          <w:sz w:val="20"/>
          <w:szCs w:val="20"/>
          <w:shd w:val="clear" w:color="auto" w:fill="FFFFFF"/>
        </w:rPr>
        <w:t xml:space="preserve">rzystąpienie właściciela nieruchomości, na której nie zamieszkują mieszkańcy, do zorganizowanego przez gminę systemu gospodarowania odpadami komunalnymi </w:t>
      </w:r>
      <w:r w:rsidR="00B31BDF" w:rsidRPr="008376B1">
        <w:rPr>
          <w:rFonts w:ascii="Verdana" w:hAnsi="Verdana" w:cs="Open Sans"/>
          <w:color w:val="333333"/>
          <w:sz w:val="20"/>
          <w:szCs w:val="20"/>
          <w:shd w:val="clear" w:color="auto" w:fill="FFFFFF"/>
        </w:rPr>
        <w:t>było</w:t>
      </w:r>
      <w:r w:rsidR="00F97F08" w:rsidRPr="008376B1">
        <w:rPr>
          <w:rFonts w:ascii="Verdana" w:hAnsi="Verdana" w:cs="Open Sans"/>
          <w:color w:val="333333"/>
          <w:sz w:val="20"/>
          <w:szCs w:val="20"/>
          <w:shd w:val="clear" w:color="auto" w:fill="FFFFFF"/>
        </w:rPr>
        <w:t xml:space="preserve"> dobrowolne i następ</w:t>
      </w:r>
      <w:r w:rsidR="00B31BDF" w:rsidRPr="008376B1">
        <w:rPr>
          <w:rFonts w:ascii="Verdana" w:hAnsi="Verdana" w:cs="Open Sans"/>
          <w:color w:val="333333"/>
          <w:sz w:val="20"/>
          <w:szCs w:val="20"/>
          <w:shd w:val="clear" w:color="auto" w:fill="FFFFFF"/>
        </w:rPr>
        <w:t>owało</w:t>
      </w:r>
      <w:r w:rsidR="00F97F08" w:rsidRPr="008376B1">
        <w:rPr>
          <w:rFonts w:ascii="Verdana" w:hAnsi="Verdana" w:cs="Open Sans"/>
          <w:color w:val="333333"/>
          <w:sz w:val="20"/>
          <w:szCs w:val="20"/>
          <w:shd w:val="clear" w:color="auto" w:fill="FFFFFF"/>
        </w:rPr>
        <w:t xml:space="preserve"> na podstawie zgody właściciela nieruchomości wyrażonej w formie pisemnej.</w:t>
      </w:r>
      <w:r w:rsidR="00A74F1F" w:rsidRPr="008376B1">
        <w:rPr>
          <w:rFonts w:ascii="Verdana" w:hAnsi="Verdana" w:cs="Open Sans"/>
          <w:color w:val="333333"/>
          <w:sz w:val="20"/>
          <w:szCs w:val="20"/>
          <w:shd w:val="clear" w:color="auto" w:fill="FFFFFF"/>
        </w:rPr>
        <w:t xml:space="preserve"> Przepisy ucpg przed</w:t>
      </w:r>
      <w:r w:rsidR="00FA488C" w:rsidRPr="008376B1">
        <w:rPr>
          <w:rFonts w:ascii="Verdana" w:hAnsi="Verdana" w:cs="Open Sans"/>
          <w:color w:val="333333"/>
          <w:sz w:val="20"/>
          <w:szCs w:val="20"/>
          <w:shd w:val="clear" w:color="auto" w:fill="FFFFFF"/>
        </w:rPr>
        <w:t xml:space="preserve"> Nowelizacją nie określały szczegółowo zasad uczestnictwa właścicieli nieruchomości niezamieszkałych w gminnym systemie odbioru odpadów komunalnych, nie wskazywały m.in. możliwości odwołania wcześniejszej zgody, rezygnacji z objęcia systemem gminnym, czy też ponownego przystąpienia do systemu. Właściciele nieruchomości mogli zatem przystępować i występować z systemu gminnego dowolnie i w każdym czasie. </w:t>
      </w:r>
    </w:p>
    <w:p w:rsidR="00793CFF" w:rsidRPr="008376B1" w:rsidRDefault="00FA488C" w:rsidP="008376B1">
      <w:pPr>
        <w:spacing w:line="360" w:lineRule="auto"/>
        <w:rPr>
          <w:rFonts w:ascii="Verdana" w:hAnsi="Verdana" w:cs="Open Sans"/>
          <w:color w:val="333333"/>
          <w:sz w:val="20"/>
          <w:szCs w:val="20"/>
          <w:shd w:val="clear" w:color="auto" w:fill="FFFFFF"/>
        </w:rPr>
      </w:pPr>
      <w:r w:rsidRPr="008376B1">
        <w:rPr>
          <w:rFonts w:ascii="Verdana" w:hAnsi="Verdana" w:cs="Open Sans"/>
          <w:color w:val="333333"/>
          <w:sz w:val="20"/>
          <w:szCs w:val="20"/>
          <w:shd w:val="clear" w:color="auto" w:fill="FFFFFF"/>
        </w:rPr>
        <w:t>Na mocy art. 4 Nowelizacji</w:t>
      </w:r>
      <w:r w:rsidR="00DB1628" w:rsidRPr="008376B1">
        <w:rPr>
          <w:rFonts w:ascii="Verdana" w:hAnsi="Verdana" w:cs="Open Sans"/>
          <w:color w:val="333333"/>
          <w:sz w:val="20"/>
          <w:szCs w:val="20"/>
          <w:shd w:val="clear" w:color="auto" w:fill="FFFFFF"/>
        </w:rPr>
        <w:t>,</w:t>
      </w:r>
      <w:r w:rsidRPr="008376B1">
        <w:rPr>
          <w:rFonts w:ascii="Verdana" w:hAnsi="Verdana" w:cs="Open Sans"/>
          <w:color w:val="333333"/>
          <w:sz w:val="20"/>
          <w:szCs w:val="20"/>
          <w:shd w:val="clear" w:color="auto" w:fill="FFFFFF"/>
        </w:rPr>
        <w:t xml:space="preserve"> </w:t>
      </w:r>
      <w:r w:rsidR="00DB1628" w:rsidRPr="008376B1">
        <w:rPr>
          <w:rFonts w:ascii="Verdana" w:hAnsi="Verdana" w:cs="Open Sans"/>
          <w:color w:val="333333"/>
          <w:sz w:val="20"/>
          <w:szCs w:val="20"/>
          <w:shd w:val="clear" w:color="auto" w:fill="FFFFFF"/>
        </w:rPr>
        <w:t>w przypadku gdy rada gminy podjęła uchwałę o objęciu nieruchomości niezamieszkałych systemem gminnym przed dniem w</w:t>
      </w:r>
      <w:r w:rsidR="00DF127D" w:rsidRPr="008376B1">
        <w:rPr>
          <w:rFonts w:ascii="Verdana" w:hAnsi="Verdana" w:cs="Open Sans"/>
          <w:color w:val="333333"/>
          <w:sz w:val="20"/>
          <w:szCs w:val="20"/>
          <w:shd w:val="clear" w:color="auto" w:fill="FFFFFF"/>
        </w:rPr>
        <w:t>ejścia w życie Nowelizacji</w:t>
      </w:r>
      <w:r w:rsidR="00DB1628" w:rsidRPr="008376B1">
        <w:rPr>
          <w:rFonts w:ascii="Verdana" w:hAnsi="Verdana" w:cs="Open Sans"/>
          <w:color w:val="333333"/>
          <w:sz w:val="20"/>
          <w:szCs w:val="20"/>
          <w:shd w:val="clear" w:color="auto" w:fill="FFFFFF"/>
        </w:rPr>
        <w:t>, właściciele nieruchomości, na których nie zamieszkują mieszkańcy, a powstają odpady komunalne, objęci systemem odbierania odpadów komunalnych zorganizowanym przez gminę pozostają objęci tym systemem do dnia, w którym zacznie obowiązywać następna umowa w sprawie zamówienia publicznego na odbieranie odpadów komunalnych od właścicieli nieruchomości, na których nie zamieszkują mieszkańcy.</w:t>
      </w:r>
    </w:p>
    <w:p w:rsidR="00692E29" w:rsidRPr="008376B1" w:rsidRDefault="00801359" w:rsidP="008376B1">
      <w:pPr>
        <w:spacing w:after="120" w:line="360" w:lineRule="auto"/>
        <w:rPr>
          <w:rFonts w:ascii="Verdana" w:hAnsi="Verdana" w:cs="Open Sans"/>
          <w:color w:val="333333"/>
          <w:sz w:val="20"/>
          <w:szCs w:val="20"/>
        </w:rPr>
      </w:pPr>
      <w:r w:rsidRPr="008376B1">
        <w:rPr>
          <w:rFonts w:ascii="Verdana" w:hAnsi="Verdana" w:cs="Open Sans"/>
          <w:color w:val="333333"/>
          <w:sz w:val="20"/>
          <w:szCs w:val="20"/>
          <w:shd w:val="clear" w:color="auto" w:fill="FFFFFF"/>
        </w:rPr>
        <w:lastRenderedPageBreak/>
        <w:t>Oznacza to</w:t>
      </w:r>
      <w:r w:rsidR="005104D4" w:rsidRPr="008376B1">
        <w:rPr>
          <w:rFonts w:ascii="Verdana" w:hAnsi="Verdana" w:cs="Open Sans"/>
          <w:color w:val="333333"/>
          <w:sz w:val="20"/>
          <w:szCs w:val="20"/>
          <w:shd w:val="clear" w:color="auto" w:fill="FFFFFF"/>
        </w:rPr>
        <w:t xml:space="preserve">, że nieruchomość Wnioskodawcy </w:t>
      </w:r>
      <w:r w:rsidR="00F16EB5" w:rsidRPr="008376B1">
        <w:rPr>
          <w:rFonts w:ascii="Verdana" w:hAnsi="Verdana" w:cs="Open Sans"/>
          <w:color w:val="333333"/>
          <w:sz w:val="20"/>
          <w:szCs w:val="20"/>
          <w:shd w:val="clear" w:color="auto" w:fill="FFFFFF"/>
        </w:rPr>
        <w:t xml:space="preserve">pozostaje objęta gminnym systemem gospodarowania odpadami komunalnymi do dnia, w którym zacznie obowiązywać następna umowa w sprawie zamówienia publicznego na odbieranie odpadów komunalnych od właścicieli nieruchomości, na których nie zamieszkują mieszkańcy, chyba, że złoży </w:t>
      </w:r>
      <w:r w:rsidR="00F06641" w:rsidRPr="008376B1">
        <w:rPr>
          <w:rFonts w:ascii="Verdana" w:hAnsi="Verdana" w:cs="Open Sans"/>
          <w:color w:val="333333"/>
          <w:sz w:val="20"/>
          <w:szCs w:val="20"/>
          <w:shd w:val="clear" w:color="auto" w:fill="FFFFFF"/>
        </w:rPr>
        <w:t xml:space="preserve">on </w:t>
      </w:r>
      <w:r w:rsidR="00585C2C" w:rsidRPr="008376B1">
        <w:rPr>
          <w:rFonts w:ascii="Verdana" w:hAnsi="Verdana" w:cs="Open Sans"/>
          <w:color w:val="333333"/>
          <w:sz w:val="20"/>
          <w:szCs w:val="20"/>
          <w:shd w:val="clear" w:color="auto" w:fill="FFFFFF"/>
        </w:rPr>
        <w:t>pisemne oświadczenie o wyłączeniu się z systemu odbierania odpadów komunalnych zorganizowanego przez gminę, wskaże gminną jednostkę organizacyjną lub przedsiębiorcę, z którymi zawarł umowę na odbiór odpadów komunalnych oraz dołączy do oświadczenia kopię tej umowy, pod rygorem nieskuteczności oświadczenia.</w:t>
      </w:r>
      <w:r w:rsidR="00FA488C" w:rsidRPr="008376B1">
        <w:rPr>
          <w:rFonts w:ascii="Verdana" w:hAnsi="Verdana" w:cs="Open Sans"/>
          <w:color w:val="333333"/>
          <w:sz w:val="20"/>
          <w:szCs w:val="20"/>
          <w:shd w:val="clear" w:color="auto" w:fill="FFFFFF"/>
        </w:rPr>
        <w:t xml:space="preserve"> </w:t>
      </w:r>
      <w:r w:rsidR="00BF21C2" w:rsidRPr="008376B1">
        <w:rPr>
          <w:rFonts w:ascii="Verdana" w:hAnsi="Verdana" w:cs="Open Sans"/>
          <w:color w:val="333333"/>
          <w:sz w:val="20"/>
          <w:szCs w:val="20"/>
          <w:shd w:val="clear" w:color="auto" w:fill="FFFFFF"/>
        </w:rPr>
        <w:t>Złożenie oświadczenia możliwe jest w ściśle określonych w ucpg przypadkach. Możliwe jest to, zgodnie z przywołanym art. 6 c ust. 3a, jeżeli Rada gminy postanowi o odbieraniu odpadów komunalnych od właścicieli nieruchomości, na których nie zamieszkują mieszkań</w:t>
      </w:r>
      <w:r w:rsidR="007542A2" w:rsidRPr="008376B1">
        <w:rPr>
          <w:rFonts w:ascii="Verdana" w:hAnsi="Verdana" w:cs="Open Sans"/>
          <w:color w:val="333333"/>
          <w:sz w:val="20"/>
          <w:szCs w:val="20"/>
          <w:shd w:val="clear" w:color="auto" w:fill="FFFFFF"/>
        </w:rPr>
        <w:t>cy. Ponadto art.</w:t>
      </w:r>
      <w:r w:rsidR="00555E6A" w:rsidRPr="008376B1">
        <w:rPr>
          <w:rFonts w:ascii="Verdana" w:hAnsi="Verdana" w:cs="Open Sans"/>
          <w:color w:val="333333"/>
          <w:sz w:val="20"/>
          <w:szCs w:val="20"/>
          <w:shd w:val="clear" w:color="auto" w:fill="FFFFFF"/>
        </w:rPr>
        <w:t xml:space="preserve"> </w:t>
      </w:r>
      <w:r w:rsidR="007542A2" w:rsidRPr="008376B1">
        <w:rPr>
          <w:rFonts w:ascii="Verdana" w:hAnsi="Verdana" w:cs="Open Sans"/>
          <w:color w:val="333333"/>
          <w:sz w:val="20"/>
          <w:szCs w:val="20"/>
          <w:shd w:val="clear" w:color="auto" w:fill="FFFFFF"/>
        </w:rPr>
        <w:t>6c ust. 3b</w:t>
      </w:r>
      <w:r w:rsidR="00B95B93" w:rsidRPr="008376B1">
        <w:rPr>
          <w:rFonts w:ascii="Verdana" w:hAnsi="Verdana" w:cs="Open Sans"/>
          <w:color w:val="333333"/>
          <w:sz w:val="20"/>
          <w:szCs w:val="20"/>
          <w:shd w:val="clear" w:color="auto" w:fill="FFFFFF"/>
        </w:rPr>
        <w:t xml:space="preserve"> przewiduje możliwość złożenia oświadczenia o wyłączeniu się z gminnego systemu odbierania odpadów komunalnych przez właścicieli nieruchomości powstałych w trakcie obowiązywania umowy w sprawie zamówienia publicznego na odbieranie odpadów komunalnych, w terminie 60 dni od powstania takiej nieruchomości, </w:t>
      </w:r>
      <w:r w:rsidR="00F56439" w:rsidRPr="008376B1">
        <w:rPr>
          <w:rFonts w:ascii="Verdana" w:hAnsi="Verdana" w:cs="Open Sans"/>
          <w:color w:val="333333"/>
          <w:sz w:val="20"/>
          <w:szCs w:val="20"/>
          <w:shd w:val="clear" w:color="auto" w:fill="FFFFFF"/>
        </w:rPr>
        <w:t xml:space="preserve">wraz ze </w:t>
      </w:r>
      <w:r w:rsidR="00B95B93" w:rsidRPr="008376B1">
        <w:rPr>
          <w:rFonts w:ascii="Verdana" w:hAnsi="Verdana" w:cs="Open Sans"/>
          <w:color w:val="333333"/>
          <w:sz w:val="20"/>
          <w:szCs w:val="20"/>
          <w:shd w:val="clear" w:color="auto" w:fill="FFFFFF"/>
        </w:rPr>
        <w:t>wskaz</w:t>
      </w:r>
      <w:r w:rsidR="00F56439" w:rsidRPr="008376B1">
        <w:rPr>
          <w:rFonts w:ascii="Verdana" w:hAnsi="Verdana" w:cs="Open Sans"/>
          <w:color w:val="333333"/>
          <w:sz w:val="20"/>
          <w:szCs w:val="20"/>
          <w:shd w:val="clear" w:color="auto" w:fill="FFFFFF"/>
        </w:rPr>
        <w:t>aniem gminnej jednostki organizacyjnej lub przedsiębiorcy</w:t>
      </w:r>
      <w:r w:rsidR="00B95B93" w:rsidRPr="008376B1">
        <w:rPr>
          <w:rFonts w:ascii="Verdana" w:hAnsi="Verdana" w:cs="Open Sans"/>
          <w:color w:val="333333"/>
          <w:sz w:val="20"/>
          <w:szCs w:val="20"/>
          <w:shd w:val="clear" w:color="auto" w:fill="FFFFFF"/>
        </w:rPr>
        <w:t>, z którą zawarł umowę na</w:t>
      </w:r>
      <w:r w:rsidR="007542A2" w:rsidRPr="008376B1">
        <w:rPr>
          <w:rFonts w:ascii="Verdana" w:hAnsi="Verdana" w:cs="Open Sans"/>
          <w:color w:val="333333"/>
          <w:sz w:val="20"/>
          <w:szCs w:val="20"/>
          <w:shd w:val="clear" w:color="auto" w:fill="FFFFFF"/>
        </w:rPr>
        <w:t xml:space="preserve"> </w:t>
      </w:r>
      <w:r w:rsidR="00B95B93" w:rsidRPr="008376B1">
        <w:rPr>
          <w:rFonts w:ascii="Verdana" w:hAnsi="Verdana" w:cs="Open Sans"/>
          <w:color w:val="333333"/>
          <w:sz w:val="20"/>
          <w:szCs w:val="20"/>
          <w:shd w:val="clear" w:color="auto" w:fill="FFFFFF"/>
        </w:rPr>
        <w:t>odbiór odpadów komunalnych</w:t>
      </w:r>
      <w:r w:rsidR="00F56439" w:rsidRPr="008376B1">
        <w:rPr>
          <w:rFonts w:ascii="Verdana" w:hAnsi="Verdana" w:cs="Open Sans"/>
          <w:color w:val="333333"/>
          <w:sz w:val="20"/>
          <w:szCs w:val="20"/>
          <w:shd w:val="clear" w:color="auto" w:fill="FFFFFF"/>
        </w:rPr>
        <w:t xml:space="preserve"> oraz przedstawieniem kopii</w:t>
      </w:r>
      <w:r w:rsidR="00B95B93" w:rsidRPr="008376B1">
        <w:rPr>
          <w:rFonts w:ascii="Verdana" w:hAnsi="Verdana" w:cs="Open Sans"/>
          <w:color w:val="333333"/>
          <w:sz w:val="20"/>
          <w:szCs w:val="20"/>
          <w:shd w:val="clear" w:color="auto" w:fill="FFFFFF"/>
        </w:rPr>
        <w:t xml:space="preserve"> tej umowy. </w:t>
      </w:r>
      <w:r w:rsidR="00292E88" w:rsidRPr="008376B1">
        <w:rPr>
          <w:rFonts w:ascii="Verdana" w:hAnsi="Verdana" w:cs="Open Sans"/>
          <w:color w:val="333333"/>
          <w:sz w:val="20"/>
          <w:szCs w:val="20"/>
          <w:shd w:val="clear" w:color="auto" w:fill="FFFFFF"/>
        </w:rPr>
        <w:t xml:space="preserve">Trzecim przypadkiem, w którym </w:t>
      </w:r>
      <w:r w:rsidR="00E658B5" w:rsidRPr="008376B1">
        <w:rPr>
          <w:rFonts w:ascii="Verdana" w:hAnsi="Verdana" w:cs="Open Sans"/>
          <w:color w:val="333333"/>
          <w:sz w:val="20"/>
          <w:szCs w:val="20"/>
          <w:shd w:val="clear" w:color="auto" w:fill="FFFFFF"/>
        </w:rPr>
        <w:t>właściciel</w:t>
      </w:r>
      <w:r w:rsidR="00292E88" w:rsidRPr="008376B1">
        <w:rPr>
          <w:rFonts w:ascii="Verdana" w:hAnsi="Verdana" w:cs="Open Sans"/>
          <w:color w:val="333333"/>
          <w:sz w:val="20"/>
          <w:szCs w:val="20"/>
          <w:shd w:val="clear" w:color="auto" w:fill="FFFFFF"/>
        </w:rPr>
        <w:t xml:space="preserve"> nieruchomości</w:t>
      </w:r>
      <w:r w:rsidR="00494DCD" w:rsidRPr="008376B1">
        <w:rPr>
          <w:rFonts w:ascii="Verdana" w:hAnsi="Verdana" w:cs="Open Sans"/>
          <w:color w:val="333333"/>
          <w:sz w:val="20"/>
          <w:szCs w:val="20"/>
          <w:shd w:val="clear" w:color="auto" w:fill="FFFFFF"/>
        </w:rPr>
        <w:t xml:space="preserve"> niezamieszkałej</w:t>
      </w:r>
      <w:r w:rsidR="00292E88" w:rsidRPr="008376B1">
        <w:rPr>
          <w:rFonts w:ascii="Verdana" w:hAnsi="Verdana" w:cs="Open Sans"/>
          <w:color w:val="333333"/>
          <w:sz w:val="20"/>
          <w:szCs w:val="20"/>
          <w:shd w:val="clear" w:color="auto" w:fill="FFFFFF"/>
        </w:rPr>
        <w:t xml:space="preserve"> może</w:t>
      </w:r>
      <w:r w:rsidR="00E658B5" w:rsidRPr="008376B1">
        <w:rPr>
          <w:rFonts w:ascii="Verdana" w:hAnsi="Verdana" w:cs="Open Sans"/>
          <w:color w:val="333333"/>
          <w:sz w:val="20"/>
          <w:szCs w:val="20"/>
          <w:shd w:val="clear" w:color="auto" w:fill="FFFFFF"/>
        </w:rPr>
        <w:t xml:space="preserve"> wyjść z gminnego systemu gospodarowania odpadami</w:t>
      </w:r>
      <w:r w:rsidR="00494DCD" w:rsidRPr="008376B1">
        <w:rPr>
          <w:rFonts w:ascii="Verdana" w:hAnsi="Verdana" w:cs="Open Sans"/>
          <w:color w:val="333333"/>
          <w:sz w:val="20"/>
          <w:szCs w:val="20"/>
          <w:shd w:val="clear" w:color="auto" w:fill="FFFFFF"/>
        </w:rPr>
        <w:t xml:space="preserve"> jest sytuacja, w której </w:t>
      </w:r>
      <w:r w:rsidR="00692E29" w:rsidRPr="008376B1">
        <w:rPr>
          <w:rFonts w:ascii="Verdana" w:hAnsi="Verdana" w:cs="Open Sans"/>
          <w:color w:val="333333"/>
          <w:sz w:val="20"/>
          <w:szCs w:val="20"/>
          <w:shd w:val="clear" w:color="auto" w:fill="FFFFFF"/>
        </w:rPr>
        <w:t>wójt, burmistrz lub prezydent miasta jest zobowiązany do zamieszczenia na stronie podmiotowej Biuletynu Informacji Publicznej urzędu gminy, na stronie internetowej urzędu gminy oraz w sposób zwyczajowo przyjęty informacji o zamiarze przeprowadzenia postępowania o udzielenie zamówienia publicznego na odbieranie odpadów komunalnych od właścicieli nieruchomości, na których nie zamieszkują mieszkańcy</w:t>
      </w:r>
      <w:r w:rsidR="00765017" w:rsidRPr="008376B1">
        <w:rPr>
          <w:rFonts w:ascii="Verdana" w:hAnsi="Verdana" w:cs="Open Sans"/>
          <w:color w:val="333333"/>
          <w:sz w:val="20"/>
          <w:szCs w:val="20"/>
          <w:shd w:val="clear" w:color="auto" w:fill="FFFFFF"/>
        </w:rPr>
        <w:t xml:space="preserve">. W informacji tej wójt, burmistrz, prezydent miasta </w:t>
      </w:r>
      <w:r w:rsidR="00692E29" w:rsidRPr="008376B1">
        <w:rPr>
          <w:rFonts w:ascii="Verdana" w:hAnsi="Verdana" w:cs="Open Sans"/>
          <w:color w:val="333333"/>
          <w:sz w:val="20"/>
          <w:szCs w:val="20"/>
          <w:shd w:val="clear" w:color="auto" w:fill="FFFFFF"/>
        </w:rPr>
        <w:t xml:space="preserve">wyznacza </w:t>
      </w:r>
      <w:r w:rsidR="00765017" w:rsidRPr="008376B1">
        <w:rPr>
          <w:rFonts w:ascii="Verdana" w:hAnsi="Verdana" w:cs="Open Sans"/>
          <w:color w:val="333333"/>
          <w:sz w:val="20"/>
          <w:szCs w:val="20"/>
          <w:shd w:val="clear" w:color="auto" w:fill="FFFFFF"/>
        </w:rPr>
        <w:t>termin,</w:t>
      </w:r>
      <w:r w:rsidR="00692E29" w:rsidRPr="008376B1">
        <w:rPr>
          <w:rFonts w:ascii="Verdana" w:hAnsi="Verdana" w:cs="Open Sans"/>
          <w:color w:val="333333"/>
          <w:sz w:val="20"/>
          <w:szCs w:val="20"/>
          <w:shd w:val="clear" w:color="auto" w:fill="FFFFFF"/>
        </w:rPr>
        <w:t xml:space="preserve"> nie krótszy niż 60 dni od dnia zamieszczenia tej informacji </w:t>
      </w:r>
      <w:r w:rsidR="006735A4" w:rsidRPr="008376B1">
        <w:rPr>
          <w:rFonts w:ascii="Verdana" w:hAnsi="Verdana" w:cs="Open Sans"/>
          <w:color w:val="333333"/>
          <w:sz w:val="20"/>
          <w:szCs w:val="20"/>
        </w:rPr>
        <w:t xml:space="preserve">na </w:t>
      </w:r>
      <w:r w:rsidR="00692E29" w:rsidRPr="008376B1">
        <w:rPr>
          <w:rFonts w:ascii="Verdana" w:hAnsi="Verdana" w:cs="Open Sans"/>
          <w:color w:val="333333"/>
          <w:sz w:val="20"/>
          <w:szCs w:val="20"/>
        </w:rPr>
        <w:t>złożenie przez właściciela nieruchomości niezamieszkałej oświadczenia o wyłączeniu się z systemu odbierania odpadów komunalnych zorganizowanego przez gminę, jeżeli właściciel nieruchomości jest objęty tym systemem.</w:t>
      </w:r>
    </w:p>
    <w:p w:rsidR="001050A3" w:rsidRPr="008376B1" w:rsidRDefault="00CE68BA" w:rsidP="008376B1">
      <w:pPr>
        <w:pStyle w:val="11Trescpisma"/>
        <w:spacing w:before="0" w:line="360" w:lineRule="auto"/>
        <w:jc w:val="left"/>
        <w:rPr>
          <w:szCs w:val="20"/>
        </w:rPr>
      </w:pPr>
      <w:r w:rsidRPr="008376B1">
        <w:rPr>
          <w:szCs w:val="20"/>
        </w:rPr>
        <w:t>P</w:t>
      </w:r>
      <w:r w:rsidR="00934645" w:rsidRPr="008376B1">
        <w:rPr>
          <w:szCs w:val="20"/>
        </w:rPr>
        <w:t>owyższe wynika wprost z dodanych</w:t>
      </w:r>
      <w:r w:rsidRPr="008376B1">
        <w:rPr>
          <w:szCs w:val="20"/>
        </w:rPr>
        <w:t xml:space="preserve"> Nowelizacją ust</w:t>
      </w:r>
      <w:r w:rsidR="00227270" w:rsidRPr="008376B1">
        <w:rPr>
          <w:szCs w:val="20"/>
        </w:rPr>
        <w:t>.</w:t>
      </w:r>
      <w:r w:rsidRPr="008376B1">
        <w:rPr>
          <w:szCs w:val="20"/>
        </w:rPr>
        <w:t xml:space="preserve"> 3a – 3c</w:t>
      </w:r>
      <w:r w:rsidR="00934645" w:rsidRPr="008376B1">
        <w:rPr>
          <w:szCs w:val="20"/>
        </w:rPr>
        <w:t xml:space="preserve"> w art. 6c ucpg</w:t>
      </w:r>
      <w:r w:rsidRPr="008376B1">
        <w:rPr>
          <w:szCs w:val="20"/>
        </w:rPr>
        <w:t xml:space="preserve">. </w:t>
      </w:r>
    </w:p>
    <w:p w:rsidR="00511F71" w:rsidRPr="008376B1" w:rsidRDefault="00B051AB" w:rsidP="008376B1">
      <w:pPr>
        <w:pStyle w:val="11Trescpisma"/>
        <w:spacing w:before="0" w:line="360" w:lineRule="auto"/>
        <w:jc w:val="left"/>
        <w:rPr>
          <w:szCs w:val="20"/>
        </w:rPr>
      </w:pPr>
      <w:r w:rsidRPr="008376B1">
        <w:rPr>
          <w:szCs w:val="20"/>
        </w:rPr>
        <w:t>Nie znajduje zatem potwierdzenia w obowiązujących prze</w:t>
      </w:r>
      <w:r w:rsidR="00511F71" w:rsidRPr="008376B1">
        <w:rPr>
          <w:szCs w:val="20"/>
        </w:rPr>
        <w:t xml:space="preserve">pisach twierdzenie Wnioskodawcy, że opisana we wniosku nieruchomość nie jest objęta gminnym systemem gospodarowania odpadami komunalnymi. </w:t>
      </w:r>
    </w:p>
    <w:p w:rsidR="00651530" w:rsidRPr="008376B1" w:rsidRDefault="00511F71" w:rsidP="008376B1">
      <w:pPr>
        <w:spacing w:line="360" w:lineRule="auto"/>
        <w:rPr>
          <w:rFonts w:ascii="Verdana" w:hAnsi="Verdana" w:cs="Open Sans"/>
          <w:color w:val="333333"/>
          <w:sz w:val="20"/>
          <w:szCs w:val="20"/>
          <w:shd w:val="clear" w:color="auto" w:fill="FFFFFF"/>
        </w:rPr>
      </w:pPr>
      <w:r w:rsidRPr="008376B1">
        <w:rPr>
          <w:rFonts w:ascii="Verdana" w:hAnsi="Verdana"/>
          <w:sz w:val="20"/>
          <w:szCs w:val="20"/>
        </w:rPr>
        <w:t xml:space="preserve">W pierwszej kolejności wskazać należy </w:t>
      </w:r>
      <w:r w:rsidR="00C77E0C" w:rsidRPr="008376B1">
        <w:rPr>
          <w:rFonts w:ascii="Verdana" w:hAnsi="Verdana"/>
          <w:sz w:val="20"/>
          <w:szCs w:val="20"/>
        </w:rPr>
        <w:t>na błąd w przeprowadzonym wnioskowaniu z przeci</w:t>
      </w:r>
      <w:r w:rsidR="00651530" w:rsidRPr="008376B1">
        <w:rPr>
          <w:rFonts w:ascii="Verdana" w:hAnsi="Verdana"/>
          <w:sz w:val="20"/>
          <w:szCs w:val="20"/>
        </w:rPr>
        <w:t xml:space="preserve">wieństwa (a contrario), jakoby z normy, że </w:t>
      </w:r>
      <w:r w:rsidR="00651530" w:rsidRPr="008376B1">
        <w:rPr>
          <w:rFonts w:ascii="Verdana" w:hAnsi="Verdana" w:cs="Open Sans"/>
          <w:color w:val="333333"/>
          <w:sz w:val="20"/>
          <w:szCs w:val="20"/>
          <w:shd w:val="clear" w:color="auto" w:fill="FFFFFF"/>
        </w:rPr>
        <w:t>nieruchomości niezamieszkałe, które były objęte systemem odbierania odpadów komunalnych zorganizowanym przez gminę</w:t>
      </w:r>
      <w:r w:rsidR="00E24E07" w:rsidRPr="008376B1">
        <w:rPr>
          <w:rFonts w:ascii="Verdana" w:hAnsi="Verdana" w:cs="Open Sans"/>
          <w:color w:val="333333"/>
          <w:sz w:val="20"/>
          <w:szCs w:val="20"/>
          <w:shd w:val="clear" w:color="auto" w:fill="FFFFFF"/>
        </w:rPr>
        <w:t xml:space="preserve"> w dniu wejścia w życie Nowelizacji,</w:t>
      </w:r>
      <w:r w:rsidR="00651530" w:rsidRPr="008376B1">
        <w:rPr>
          <w:rFonts w:ascii="Verdana" w:hAnsi="Verdana" w:cs="Open Sans"/>
          <w:color w:val="333333"/>
          <w:sz w:val="20"/>
          <w:szCs w:val="20"/>
          <w:shd w:val="clear" w:color="auto" w:fill="FFFFFF"/>
        </w:rPr>
        <w:t xml:space="preserve"> pozostają obję</w:t>
      </w:r>
      <w:r w:rsidR="00E24E07" w:rsidRPr="008376B1">
        <w:rPr>
          <w:rFonts w:ascii="Verdana" w:hAnsi="Verdana" w:cs="Open Sans"/>
          <w:color w:val="333333"/>
          <w:sz w:val="20"/>
          <w:szCs w:val="20"/>
          <w:shd w:val="clear" w:color="auto" w:fill="FFFFFF"/>
        </w:rPr>
        <w:t>te</w:t>
      </w:r>
      <w:r w:rsidR="00651530" w:rsidRPr="008376B1">
        <w:rPr>
          <w:rFonts w:ascii="Verdana" w:hAnsi="Verdana" w:cs="Open Sans"/>
          <w:color w:val="333333"/>
          <w:sz w:val="20"/>
          <w:szCs w:val="20"/>
          <w:shd w:val="clear" w:color="auto" w:fill="FFFFFF"/>
        </w:rPr>
        <w:t xml:space="preserve"> tym systemem do dnia, w którym zacznie obowiązywać następna umowa w sprawie zamówienia </w:t>
      </w:r>
      <w:r w:rsidR="00651530" w:rsidRPr="008376B1">
        <w:rPr>
          <w:rFonts w:ascii="Verdana" w:hAnsi="Verdana" w:cs="Open Sans"/>
          <w:color w:val="333333"/>
          <w:sz w:val="20"/>
          <w:szCs w:val="20"/>
          <w:shd w:val="clear" w:color="auto" w:fill="FFFFFF"/>
        </w:rPr>
        <w:lastRenderedPageBreak/>
        <w:t>publicznego na odbieranie odpadów komunalnych od właścicieli nieruchomości, na których nie zamieszkują mieszkańcy</w:t>
      </w:r>
      <w:r w:rsidR="00E24E07" w:rsidRPr="008376B1">
        <w:rPr>
          <w:rFonts w:ascii="Verdana" w:hAnsi="Verdana" w:cs="Open Sans"/>
          <w:color w:val="333333"/>
          <w:sz w:val="20"/>
          <w:szCs w:val="20"/>
          <w:shd w:val="clear" w:color="auto" w:fill="FFFFFF"/>
        </w:rPr>
        <w:t>, wynika, że właściciele nieruchomości niezamieszkałych</w:t>
      </w:r>
      <w:r w:rsidR="0092713A" w:rsidRPr="008376B1">
        <w:rPr>
          <w:rFonts w:ascii="Verdana" w:hAnsi="Verdana" w:cs="Open Sans"/>
          <w:color w:val="333333"/>
          <w:sz w:val="20"/>
          <w:szCs w:val="20"/>
          <w:shd w:val="clear" w:color="auto" w:fill="FFFFFF"/>
        </w:rPr>
        <w:t xml:space="preserve"> dotychczas objęci systemem gminnym przestają być nim objęci w dniu, w którym zacznie obowiązywać następna umowa w sprawie zamówienia publicznego na odbieranie odpadów komunalnych od właścicieli tych nieruchomości.  </w:t>
      </w:r>
    </w:p>
    <w:p w:rsidR="00344D8B" w:rsidRPr="008376B1" w:rsidRDefault="0092713A" w:rsidP="008376B1">
      <w:pPr>
        <w:spacing w:line="360" w:lineRule="auto"/>
        <w:rPr>
          <w:rFonts w:ascii="Verdana" w:hAnsi="Verdana" w:cs="Open Sans"/>
          <w:color w:val="333333"/>
          <w:sz w:val="20"/>
          <w:szCs w:val="20"/>
          <w:shd w:val="clear" w:color="auto" w:fill="FFFFFF"/>
        </w:rPr>
      </w:pPr>
      <w:r w:rsidRPr="008376B1">
        <w:rPr>
          <w:rFonts w:ascii="Verdana" w:hAnsi="Verdana"/>
          <w:sz w:val="20"/>
          <w:szCs w:val="20"/>
        </w:rPr>
        <w:t>Poprawne wnioskowanie a contrario</w:t>
      </w:r>
      <w:r w:rsidR="00472AA5" w:rsidRPr="008376B1">
        <w:rPr>
          <w:rFonts w:ascii="Verdana" w:hAnsi="Verdana"/>
          <w:sz w:val="20"/>
          <w:szCs w:val="20"/>
        </w:rPr>
        <w:t>, w oparciu o normę wynikającą z treści art. 4 Nowelizacji,</w:t>
      </w:r>
      <w:r w:rsidRPr="008376B1">
        <w:rPr>
          <w:rFonts w:ascii="Verdana" w:hAnsi="Verdana"/>
          <w:sz w:val="20"/>
          <w:szCs w:val="20"/>
        </w:rPr>
        <w:t xml:space="preserve"> </w:t>
      </w:r>
      <w:r w:rsidR="00344D8B" w:rsidRPr="008376B1">
        <w:rPr>
          <w:rFonts w:ascii="Verdana" w:hAnsi="Verdana"/>
          <w:sz w:val="20"/>
          <w:szCs w:val="20"/>
        </w:rPr>
        <w:t>prowadzi</w:t>
      </w:r>
      <w:r w:rsidR="00227270" w:rsidRPr="008376B1">
        <w:rPr>
          <w:rFonts w:ascii="Verdana" w:hAnsi="Verdana"/>
          <w:sz w:val="20"/>
          <w:szCs w:val="20"/>
        </w:rPr>
        <w:t xml:space="preserve"> bowiem jedynie</w:t>
      </w:r>
      <w:r w:rsidR="00344D8B" w:rsidRPr="008376B1">
        <w:rPr>
          <w:rFonts w:ascii="Verdana" w:hAnsi="Verdana"/>
          <w:sz w:val="20"/>
          <w:szCs w:val="20"/>
        </w:rPr>
        <w:t xml:space="preserve"> do wniosku, że </w:t>
      </w:r>
      <w:r w:rsidR="00344D8B" w:rsidRPr="008376B1">
        <w:rPr>
          <w:rFonts w:ascii="Verdana" w:hAnsi="Verdana" w:cs="Open Sans"/>
          <w:color w:val="333333"/>
          <w:sz w:val="20"/>
          <w:szCs w:val="20"/>
          <w:shd w:val="clear" w:color="auto" w:fill="FFFFFF"/>
        </w:rPr>
        <w:t>właściciele nieruchomości niezamieszkałych</w:t>
      </w:r>
      <w:r w:rsidR="007602E3" w:rsidRPr="008376B1">
        <w:rPr>
          <w:rFonts w:ascii="Verdana" w:hAnsi="Verdana" w:cs="Open Sans"/>
          <w:color w:val="333333"/>
          <w:sz w:val="20"/>
          <w:szCs w:val="20"/>
          <w:shd w:val="clear" w:color="auto" w:fill="FFFFFF"/>
        </w:rPr>
        <w:t>, któr</w:t>
      </w:r>
      <w:r w:rsidR="00EC6352" w:rsidRPr="008376B1">
        <w:rPr>
          <w:rFonts w:ascii="Verdana" w:hAnsi="Verdana" w:cs="Open Sans"/>
          <w:color w:val="333333"/>
          <w:sz w:val="20"/>
          <w:szCs w:val="20"/>
          <w:shd w:val="clear" w:color="auto" w:fill="FFFFFF"/>
        </w:rPr>
        <w:t>z</w:t>
      </w:r>
      <w:r w:rsidR="007602E3" w:rsidRPr="008376B1">
        <w:rPr>
          <w:rFonts w:ascii="Verdana" w:hAnsi="Verdana" w:cs="Open Sans"/>
          <w:color w:val="333333"/>
          <w:sz w:val="20"/>
          <w:szCs w:val="20"/>
          <w:shd w:val="clear" w:color="auto" w:fill="FFFFFF"/>
        </w:rPr>
        <w:t xml:space="preserve">y w dniu wejścia w życie Nowelizacji nie byli </w:t>
      </w:r>
      <w:r w:rsidR="00344D8B" w:rsidRPr="008376B1">
        <w:rPr>
          <w:rFonts w:ascii="Verdana" w:hAnsi="Verdana" w:cs="Open Sans"/>
          <w:color w:val="333333"/>
          <w:sz w:val="20"/>
          <w:szCs w:val="20"/>
          <w:shd w:val="clear" w:color="auto" w:fill="FFFFFF"/>
        </w:rPr>
        <w:t xml:space="preserve">objęci systemem gminnym </w:t>
      </w:r>
      <w:r w:rsidR="007602E3" w:rsidRPr="008376B1">
        <w:rPr>
          <w:rFonts w:ascii="Verdana" w:hAnsi="Verdana" w:cs="Open Sans"/>
          <w:color w:val="333333"/>
          <w:sz w:val="20"/>
          <w:szCs w:val="20"/>
          <w:shd w:val="clear" w:color="auto" w:fill="FFFFFF"/>
        </w:rPr>
        <w:t xml:space="preserve">nie są </w:t>
      </w:r>
      <w:r w:rsidR="00344D8B" w:rsidRPr="008376B1">
        <w:rPr>
          <w:rFonts w:ascii="Verdana" w:hAnsi="Verdana" w:cs="Open Sans"/>
          <w:color w:val="333333"/>
          <w:sz w:val="20"/>
          <w:szCs w:val="20"/>
          <w:shd w:val="clear" w:color="auto" w:fill="FFFFFF"/>
        </w:rPr>
        <w:t>nim objęci w dniu, w którym zacznie obowiązywać następna umowa w sprawie zamówienia publicznego na odbieranie odpadów komunalnych od właścicieli tych nieruchomości.</w:t>
      </w:r>
    </w:p>
    <w:p w:rsidR="00511F71" w:rsidRPr="008376B1" w:rsidRDefault="00472AA5" w:rsidP="008376B1">
      <w:pPr>
        <w:spacing w:after="120" w:line="360" w:lineRule="auto"/>
        <w:rPr>
          <w:rFonts w:ascii="Verdana" w:hAnsi="Verdana" w:cs="Open Sans"/>
          <w:color w:val="333333"/>
          <w:sz w:val="20"/>
          <w:szCs w:val="20"/>
          <w:shd w:val="clear" w:color="auto" w:fill="FFFFFF"/>
        </w:rPr>
      </w:pPr>
      <w:r w:rsidRPr="008376B1">
        <w:rPr>
          <w:rFonts w:ascii="Verdana" w:hAnsi="Verdana" w:cs="Open Sans"/>
          <w:color w:val="333333"/>
          <w:sz w:val="20"/>
          <w:szCs w:val="20"/>
          <w:shd w:val="clear" w:color="auto" w:fill="FFFFFF"/>
        </w:rPr>
        <w:t>Ponadto z przywołanych przepisów</w:t>
      </w:r>
      <w:r w:rsidR="009668A4" w:rsidRPr="008376B1">
        <w:rPr>
          <w:rFonts w:ascii="Verdana" w:hAnsi="Verdana" w:cs="Open Sans"/>
          <w:color w:val="333333"/>
          <w:sz w:val="20"/>
          <w:szCs w:val="20"/>
          <w:shd w:val="clear" w:color="auto" w:fill="FFFFFF"/>
        </w:rPr>
        <w:t xml:space="preserve"> uc</w:t>
      </w:r>
      <w:r w:rsidRPr="008376B1">
        <w:rPr>
          <w:rFonts w:ascii="Verdana" w:hAnsi="Verdana" w:cs="Open Sans"/>
          <w:color w:val="333333"/>
          <w:sz w:val="20"/>
          <w:szCs w:val="20"/>
          <w:shd w:val="clear" w:color="auto" w:fill="FFFFFF"/>
        </w:rPr>
        <w:t xml:space="preserve">pg jednoznacznie wynika, że </w:t>
      </w:r>
      <w:r w:rsidR="009668A4" w:rsidRPr="008376B1">
        <w:rPr>
          <w:rFonts w:ascii="Verdana" w:hAnsi="Verdana" w:cs="Open Sans"/>
          <w:color w:val="333333"/>
          <w:sz w:val="20"/>
          <w:szCs w:val="20"/>
          <w:shd w:val="clear" w:color="auto" w:fill="FFFFFF"/>
        </w:rPr>
        <w:t>intencją ustawodawcy było aby koszty funkcjonowania systemu gospodarowania odpadami komunalnymi, były przewidywalne dla wójta, burmistrza, prezydenta miasta na którym spoczywa obowiązek udzielenia zamówienia publicznego w tr</w:t>
      </w:r>
      <w:r w:rsidR="00EC2452" w:rsidRPr="008376B1">
        <w:rPr>
          <w:rFonts w:ascii="Verdana" w:hAnsi="Verdana" w:cs="Open Sans"/>
          <w:color w:val="333333"/>
          <w:sz w:val="20"/>
          <w:szCs w:val="20"/>
          <w:shd w:val="clear" w:color="auto" w:fill="FFFFFF"/>
        </w:rPr>
        <w:t xml:space="preserve">ybie przetargu nieograniczonego </w:t>
      </w:r>
      <w:r w:rsidR="009668A4" w:rsidRPr="008376B1">
        <w:rPr>
          <w:rFonts w:ascii="Verdana" w:hAnsi="Verdana" w:cs="Open Sans"/>
          <w:color w:val="333333"/>
          <w:sz w:val="20"/>
          <w:szCs w:val="20"/>
          <w:shd w:val="clear" w:color="auto" w:fill="FFFFFF"/>
        </w:rPr>
        <w:t xml:space="preserve">na odbieranie odpadów od właścicieli nieruchomości niezamieszkałych. Przygotowując powyższe postępowanie </w:t>
      </w:r>
      <w:r w:rsidR="005A28E7" w:rsidRPr="008376B1">
        <w:rPr>
          <w:rFonts w:ascii="Verdana" w:hAnsi="Verdana" w:cs="Open Sans"/>
          <w:color w:val="333333"/>
          <w:sz w:val="20"/>
          <w:szCs w:val="20"/>
          <w:shd w:val="clear" w:color="auto" w:fill="FFFFFF"/>
        </w:rPr>
        <w:t xml:space="preserve">prezydent ocenia liczbę </w:t>
      </w:r>
      <w:r w:rsidR="00DD61BA" w:rsidRPr="008376B1">
        <w:rPr>
          <w:rFonts w:ascii="Verdana" w:hAnsi="Verdana" w:cs="Open Sans"/>
          <w:color w:val="333333"/>
          <w:sz w:val="20"/>
          <w:szCs w:val="20"/>
          <w:shd w:val="clear" w:color="auto" w:fill="FFFFFF"/>
        </w:rPr>
        <w:t>właścicieli nieruchomości niezamieszkałych i przez jaki czas będ</w:t>
      </w:r>
      <w:r w:rsidR="005A28E7" w:rsidRPr="008376B1">
        <w:rPr>
          <w:rFonts w:ascii="Verdana" w:hAnsi="Verdana" w:cs="Open Sans"/>
          <w:color w:val="333333"/>
          <w:sz w:val="20"/>
          <w:szCs w:val="20"/>
          <w:shd w:val="clear" w:color="auto" w:fill="FFFFFF"/>
        </w:rPr>
        <w:t xml:space="preserve">ą oni </w:t>
      </w:r>
      <w:r w:rsidR="00DD61BA" w:rsidRPr="008376B1">
        <w:rPr>
          <w:rFonts w:ascii="Verdana" w:hAnsi="Verdana" w:cs="Open Sans"/>
          <w:color w:val="333333"/>
          <w:sz w:val="20"/>
          <w:szCs w:val="20"/>
          <w:shd w:val="clear" w:color="auto" w:fill="FFFFFF"/>
        </w:rPr>
        <w:t>zobowiązan</w:t>
      </w:r>
      <w:r w:rsidR="005A28E7" w:rsidRPr="008376B1">
        <w:rPr>
          <w:rFonts w:ascii="Verdana" w:hAnsi="Verdana" w:cs="Open Sans"/>
          <w:color w:val="333333"/>
          <w:sz w:val="20"/>
          <w:szCs w:val="20"/>
          <w:shd w:val="clear" w:color="auto" w:fill="FFFFFF"/>
        </w:rPr>
        <w:t>i</w:t>
      </w:r>
      <w:r w:rsidR="00DD61BA" w:rsidRPr="008376B1">
        <w:rPr>
          <w:rFonts w:ascii="Verdana" w:hAnsi="Verdana" w:cs="Open Sans"/>
          <w:color w:val="333333"/>
          <w:sz w:val="20"/>
          <w:szCs w:val="20"/>
          <w:shd w:val="clear" w:color="auto" w:fill="FFFFFF"/>
        </w:rPr>
        <w:t xml:space="preserve"> do ponoszenia opłaty za gospodarowanie odpadami komunalnymi. </w:t>
      </w:r>
      <w:r w:rsidR="001174CA" w:rsidRPr="008376B1">
        <w:rPr>
          <w:rFonts w:ascii="Verdana" w:hAnsi="Verdana" w:cs="Open Sans"/>
          <w:color w:val="333333"/>
          <w:sz w:val="20"/>
          <w:szCs w:val="20"/>
          <w:shd w:val="clear" w:color="auto" w:fill="FFFFFF"/>
        </w:rPr>
        <w:t xml:space="preserve">Jest to bowiem niezbędne do określenia szacunkowej wartości zamówienia. </w:t>
      </w:r>
      <w:r w:rsidR="00DD61BA" w:rsidRPr="008376B1">
        <w:rPr>
          <w:rFonts w:ascii="Verdana" w:hAnsi="Verdana" w:cs="Open Sans"/>
          <w:color w:val="333333"/>
          <w:sz w:val="20"/>
          <w:szCs w:val="20"/>
          <w:shd w:val="clear" w:color="auto" w:fill="FFFFFF"/>
        </w:rPr>
        <w:t>Dlatego też w celu zapewnienia stabilności kosztów systemu gospodarowania odpadami komunalnymi,</w:t>
      </w:r>
      <w:r w:rsidR="005A28E7" w:rsidRPr="008376B1">
        <w:rPr>
          <w:rFonts w:ascii="Verdana" w:hAnsi="Verdana" w:cs="Open Sans"/>
          <w:color w:val="333333"/>
          <w:sz w:val="20"/>
          <w:szCs w:val="20"/>
          <w:shd w:val="clear" w:color="auto" w:fill="FFFFFF"/>
        </w:rPr>
        <w:t xml:space="preserve"> ustawodawca zrezygnował z </w:t>
      </w:r>
      <w:r w:rsidR="00DD61BA" w:rsidRPr="008376B1">
        <w:rPr>
          <w:rFonts w:ascii="Verdana" w:hAnsi="Verdana" w:cs="Open Sans"/>
          <w:color w:val="333333"/>
          <w:sz w:val="20"/>
          <w:szCs w:val="20"/>
          <w:shd w:val="clear" w:color="auto" w:fill="FFFFFF"/>
        </w:rPr>
        <w:t>dowolności w zakresie możliwości wyjścia z gminnego systemu gospodarowania odpadami komunalnymi</w:t>
      </w:r>
      <w:r w:rsidR="005A28E7" w:rsidRPr="008376B1">
        <w:rPr>
          <w:rFonts w:ascii="Verdana" w:hAnsi="Verdana" w:cs="Open Sans"/>
          <w:color w:val="333333"/>
          <w:sz w:val="20"/>
          <w:szCs w:val="20"/>
          <w:shd w:val="clear" w:color="auto" w:fill="FFFFFF"/>
        </w:rPr>
        <w:t xml:space="preserve"> i </w:t>
      </w:r>
      <w:r w:rsidR="00DD61BA" w:rsidRPr="008376B1">
        <w:rPr>
          <w:rFonts w:ascii="Verdana" w:hAnsi="Verdana" w:cs="Open Sans"/>
          <w:color w:val="333333"/>
          <w:sz w:val="20"/>
          <w:szCs w:val="20"/>
          <w:shd w:val="clear" w:color="auto" w:fill="FFFFFF"/>
        </w:rPr>
        <w:t>precyzyjnie uregulowa</w:t>
      </w:r>
      <w:r w:rsidR="005A28E7" w:rsidRPr="008376B1">
        <w:rPr>
          <w:rFonts w:ascii="Verdana" w:hAnsi="Verdana" w:cs="Open Sans"/>
          <w:color w:val="333333"/>
          <w:sz w:val="20"/>
          <w:szCs w:val="20"/>
          <w:shd w:val="clear" w:color="auto" w:fill="FFFFFF"/>
        </w:rPr>
        <w:t xml:space="preserve">ł przypadki, w których możliwe jest wyjście z gminnego </w:t>
      </w:r>
      <w:r w:rsidR="00EF3481" w:rsidRPr="008376B1">
        <w:rPr>
          <w:rFonts w:ascii="Verdana" w:hAnsi="Verdana" w:cs="Open Sans"/>
          <w:color w:val="333333"/>
          <w:sz w:val="20"/>
          <w:szCs w:val="20"/>
          <w:shd w:val="clear" w:color="auto" w:fill="FFFFFF"/>
        </w:rPr>
        <w:t>systemu</w:t>
      </w:r>
      <w:r w:rsidR="005A28E7" w:rsidRPr="008376B1">
        <w:rPr>
          <w:rFonts w:ascii="Verdana" w:hAnsi="Verdana" w:cs="Open Sans"/>
          <w:color w:val="333333"/>
          <w:sz w:val="20"/>
          <w:szCs w:val="20"/>
          <w:shd w:val="clear" w:color="auto" w:fill="FFFFFF"/>
        </w:rPr>
        <w:t>,</w:t>
      </w:r>
      <w:r w:rsidR="00DD61BA" w:rsidRPr="008376B1">
        <w:rPr>
          <w:rFonts w:ascii="Verdana" w:hAnsi="Verdana" w:cs="Open Sans"/>
          <w:color w:val="333333"/>
          <w:sz w:val="20"/>
          <w:szCs w:val="20"/>
          <w:shd w:val="clear" w:color="auto" w:fill="FFFFFF"/>
        </w:rPr>
        <w:t xml:space="preserve"> w przywołanych przepisach art. 6c  ust. 3a-3d.</w:t>
      </w:r>
      <w:r w:rsidR="009668A4" w:rsidRPr="008376B1">
        <w:rPr>
          <w:rFonts w:ascii="Verdana" w:hAnsi="Verdana" w:cs="Open Sans"/>
          <w:color w:val="333333"/>
          <w:sz w:val="20"/>
          <w:szCs w:val="20"/>
          <w:shd w:val="clear" w:color="auto" w:fill="FFFFFF"/>
        </w:rPr>
        <w:t xml:space="preserve"> </w:t>
      </w:r>
    </w:p>
    <w:p w:rsidR="00DD4C7E" w:rsidRPr="008376B1" w:rsidRDefault="00EC418B" w:rsidP="008376B1">
      <w:pPr>
        <w:pStyle w:val="11Trescpisma"/>
        <w:spacing w:before="0" w:line="360" w:lineRule="auto"/>
        <w:jc w:val="left"/>
        <w:rPr>
          <w:b/>
          <w:szCs w:val="20"/>
        </w:rPr>
      </w:pPr>
      <w:r w:rsidRPr="008376B1">
        <w:rPr>
          <w:b/>
          <w:szCs w:val="20"/>
        </w:rPr>
        <w:t>A z</w:t>
      </w:r>
      <w:r w:rsidR="00510497" w:rsidRPr="008376B1">
        <w:rPr>
          <w:b/>
          <w:szCs w:val="20"/>
        </w:rPr>
        <w:t>a</w:t>
      </w:r>
      <w:r w:rsidRPr="008376B1">
        <w:rPr>
          <w:b/>
          <w:szCs w:val="20"/>
        </w:rPr>
        <w:t xml:space="preserve">tem w </w:t>
      </w:r>
      <w:r w:rsidR="00DD4C7E" w:rsidRPr="008376B1">
        <w:rPr>
          <w:b/>
          <w:szCs w:val="20"/>
        </w:rPr>
        <w:t xml:space="preserve">obowiązującym stanie faktycznym i prawnym nieruchomości, na których nie zamieszkują mieszkańcy, a powstają odpady komunalne, których właściciele nie złożyli w terminie stosownego oświadczenia o wyłączeniu się z systemu odbierania odpadów komunalnych zorganizowanego przez gminę i nie wskazali gminnej jednostki organizacyjnej lub przedsiębiorcy, z którymi zawarli umowę na odbiór odpadów komunalnych wraz z kopią tej umowy, pozostają nadal w gminnym systemie odbierania odpadów komunalnych. </w:t>
      </w:r>
    </w:p>
    <w:p w:rsidR="008D1135" w:rsidRPr="008376B1" w:rsidRDefault="008D1135" w:rsidP="008376B1">
      <w:pPr>
        <w:spacing w:line="360" w:lineRule="auto"/>
        <w:rPr>
          <w:rFonts w:ascii="Verdana" w:hAnsi="Verdana" w:cs="Calibri"/>
          <w:sz w:val="20"/>
          <w:szCs w:val="20"/>
        </w:rPr>
      </w:pPr>
      <w:r w:rsidRPr="008376B1">
        <w:rPr>
          <w:rFonts w:ascii="Verdana" w:hAnsi="Verdana" w:cs="Calibri"/>
          <w:sz w:val="20"/>
          <w:szCs w:val="20"/>
        </w:rPr>
        <w:t>Z</w:t>
      </w:r>
      <w:r w:rsidRPr="008376B1">
        <w:rPr>
          <w:rStyle w:val="Domylnaczcionkaakapitu1"/>
          <w:rFonts w:ascii="Verdana" w:hAnsi="Verdana" w:cs="Verdana"/>
          <w:bCs/>
          <w:color w:val="000000"/>
          <w:sz w:val="20"/>
          <w:szCs w:val="20"/>
          <w:shd w:val="clear" w:color="auto" w:fill="FFFFFF"/>
        </w:rPr>
        <w:t xml:space="preserve">godnie z art. 6c ust. 3c ucpg </w:t>
      </w:r>
      <w:r w:rsidRPr="008376B1">
        <w:rPr>
          <w:rFonts w:ascii="Verdana" w:hAnsi="Verdana"/>
          <w:color w:val="333333"/>
          <w:sz w:val="20"/>
          <w:szCs w:val="20"/>
          <w:shd w:val="clear" w:color="auto" w:fill="FFFFFF"/>
        </w:rPr>
        <w:t xml:space="preserve">Prezydent miasta </w:t>
      </w:r>
      <w:r w:rsidR="008425D8" w:rsidRPr="008376B1">
        <w:rPr>
          <w:rFonts w:ascii="Verdana" w:hAnsi="Verdana"/>
          <w:color w:val="333333"/>
          <w:sz w:val="20"/>
          <w:szCs w:val="20"/>
          <w:shd w:val="clear" w:color="auto" w:fill="FFFFFF"/>
        </w:rPr>
        <w:t xml:space="preserve">zamieścił </w:t>
      </w:r>
      <w:r w:rsidRPr="008376B1">
        <w:rPr>
          <w:rFonts w:ascii="Verdana" w:hAnsi="Verdana"/>
          <w:color w:val="333333"/>
          <w:sz w:val="20"/>
          <w:szCs w:val="20"/>
          <w:shd w:val="clear" w:color="auto" w:fill="FFFFFF"/>
        </w:rPr>
        <w:t>na stronie Biuletynu Informacji Publicznej urzędu gminy, na stronie internetowej urzędu gminy oraz w sposób</w:t>
      </w:r>
      <w:r w:rsidR="008425D8" w:rsidRPr="008376B1">
        <w:rPr>
          <w:rFonts w:ascii="Verdana" w:hAnsi="Verdana"/>
          <w:color w:val="333333"/>
          <w:sz w:val="20"/>
          <w:szCs w:val="20"/>
          <w:shd w:val="clear" w:color="auto" w:fill="FFFFFF"/>
        </w:rPr>
        <w:t xml:space="preserve"> zwyczajowo przyjęty, informację</w:t>
      </w:r>
      <w:r w:rsidRPr="008376B1">
        <w:rPr>
          <w:rFonts w:ascii="Verdana" w:hAnsi="Verdana"/>
          <w:color w:val="333333"/>
          <w:sz w:val="20"/>
          <w:szCs w:val="20"/>
          <w:shd w:val="clear" w:color="auto" w:fill="FFFFFF"/>
        </w:rPr>
        <w:t xml:space="preserve"> o zamiarze przeprowadzenia postępowania o udzielenie zamówienia publicznego na odbieranie odpadów komunalnych od właścicieli nieruchomości, na których nie zamieszkują mieszkańcy, wyznaczając jednocześnie termin, nie krótszy niż 60 dni od dnia </w:t>
      </w:r>
      <w:r w:rsidRPr="008376B1">
        <w:rPr>
          <w:rFonts w:ascii="Verdana" w:hAnsi="Verdana"/>
          <w:color w:val="333333"/>
          <w:sz w:val="20"/>
          <w:szCs w:val="20"/>
          <w:shd w:val="clear" w:color="auto" w:fill="FFFFFF"/>
        </w:rPr>
        <w:lastRenderedPageBreak/>
        <w:t>zamieszczenia tej informacji na stronie podmiotowej Biuletynu Informacji Publicznej urzędu gminy m.in. na:</w:t>
      </w:r>
      <w:r w:rsidRPr="008376B1">
        <w:rPr>
          <w:rFonts w:ascii="Verdana" w:hAnsi="Verdana"/>
          <w:sz w:val="20"/>
          <w:szCs w:val="20"/>
        </w:rPr>
        <w:t xml:space="preserve"> </w:t>
      </w:r>
      <w:r w:rsidRPr="008376B1">
        <w:rPr>
          <w:rFonts w:ascii="Verdana" w:hAnsi="Verdana"/>
          <w:color w:val="333333"/>
          <w:sz w:val="20"/>
          <w:szCs w:val="20"/>
        </w:rPr>
        <w:t>złożenie przez właściciela nieruchomości oświadczenia o wyłączeniu się z systemu odbierania odpadów komunalnych zorganizowanego przez gminę, jeżeli właściciel nieruchomości jest objęty tym systemem.</w:t>
      </w:r>
    </w:p>
    <w:p w:rsidR="00A14517" w:rsidRPr="008376B1" w:rsidRDefault="008D1135" w:rsidP="008376B1">
      <w:pPr>
        <w:spacing w:line="360" w:lineRule="auto"/>
        <w:rPr>
          <w:rFonts w:ascii="Verdana" w:hAnsi="Verdana" w:cs="Open Sans"/>
          <w:color w:val="333333"/>
          <w:sz w:val="20"/>
          <w:szCs w:val="20"/>
          <w:shd w:val="clear" w:color="auto" w:fill="FFFFFF"/>
        </w:rPr>
      </w:pPr>
      <w:r w:rsidRPr="008376B1">
        <w:rPr>
          <w:rFonts w:ascii="Verdana" w:hAnsi="Verdana"/>
          <w:color w:val="333333"/>
          <w:sz w:val="20"/>
          <w:szCs w:val="20"/>
        </w:rPr>
        <w:t xml:space="preserve">W informacji, która została zamieszczona w sposób wskazany wyżej, określony był termin - 28.02.2022 r. - do którego właściciele nieruchomości niezamieszkałych mieli możliwość złożenia oświadczenia o wyłączeniu się z gminnego systemu gospodarowania odpadami komunalnymi ze skutkiem od dnia 1 stycznia 2023 r. Po tym terminie nie było żadnych prawnych możliwości złożenia powyższego oświadczenia. Kolejno ogłaszane postępowania przetargowe </w:t>
      </w:r>
      <w:r w:rsidR="00A0709B" w:rsidRPr="008376B1">
        <w:rPr>
          <w:rFonts w:ascii="Verdana" w:hAnsi="Verdana"/>
          <w:color w:val="333333"/>
          <w:sz w:val="20"/>
          <w:szCs w:val="20"/>
        </w:rPr>
        <w:t xml:space="preserve">(12.04.2022 r. i 06.09.2022 r.) zostały unieważnione na </w:t>
      </w:r>
      <w:r w:rsidR="00201BD1" w:rsidRPr="008376B1">
        <w:rPr>
          <w:rFonts w:ascii="Verdana" w:hAnsi="Verdana"/>
          <w:color w:val="333333"/>
          <w:sz w:val="20"/>
          <w:szCs w:val="20"/>
        </w:rPr>
        <w:t>podstawie art. 255 pkt 3 ustawy z dnia</w:t>
      </w:r>
      <w:r w:rsidR="007C02C1" w:rsidRPr="008376B1">
        <w:rPr>
          <w:rFonts w:ascii="Verdana" w:hAnsi="Verdana"/>
          <w:color w:val="333333"/>
          <w:sz w:val="20"/>
          <w:szCs w:val="20"/>
        </w:rPr>
        <w:t xml:space="preserve"> 11 września 2019 Prawo zamówień publicznych (Dz.U. z 2022 r. poz. 1710) gdyż</w:t>
      </w:r>
      <w:r w:rsidR="00201BD1" w:rsidRPr="008376B1">
        <w:rPr>
          <w:rFonts w:ascii="Verdana" w:hAnsi="Verdana"/>
          <w:color w:val="333333"/>
          <w:sz w:val="20"/>
          <w:szCs w:val="20"/>
        </w:rPr>
        <w:t xml:space="preserve"> </w:t>
      </w:r>
      <w:r w:rsidR="007C02C1" w:rsidRPr="008376B1">
        <w:rPr>
          <w:rFonts w:ascii="Verdana" w:hAnsi="Verdana" w:cs="Open Sans"/>
          <w:color w:val="333333"/>
          <w:sz w:val="20"/>
          <w:szCs w:val="20"/>
          <w:shd w:val="clear" w:color="auto" w:fill="FFFFFF"/>
        </w:rPr>
        <w:t xml:space="preserve">cena najkorzystniejszej oferty przewyższała kwotę, którą zamawiający zamierzał przeznaczyć na sfinansowanie zamówienia. </w:t>
      </w:r>
    </w:p>
    <w:p w:rsidR="00551810" w:rsidRPr="008376B1" w:rsidRDefault="007C02C1" w:rsidP="008376B1">
      <w:pPr>
        <w:spacing w:line="360" w:lineRule="auto"/>
        <w:rPr>
          <w:rFonts w:ascii="Verdana" w:hAnsi="Verdana" w:cs="Open Sans"/>
          <w:color w:val="333333"/>
          <w:sz w:val="20"/>
          <w:szCs w:val="20"/>
          <w:shd w:val="clear" w:color="auto" w:fill="FFFFFF"/>
        </w:rPr>
      </w:pPr>
      <w:r w:rsidRPr="008376B1">
        <w:rPr>
          <w:rFonts w:ascii="Verdana" w:hAnsi="Verdana" w:cs="Open Sans"/>
          <w:color w:val="333333"/>
          <w:sz w:val="20"/>
          <w:szCs w:val="20"/>
          <w:shd w:val="clear" w:color="auto" w:fill="FFFFFF"/>
        </w:rPr>
        <w:t xml:space="preserve">W celu zapewnienia ciągłości świadczonej usługi odbioru odpadów komunalnych, pomiędzy ww. postępowaniami przetargowymi  konieczne było udzielenie zamówienia w trybie z wolnej ręki </w:t>
      </w:r>
      <w:r w:rsidR="00574D99" w:rsidRPr="008376B1">
        <w:rPr>
          <w:rFonts w:ascii="Verdana" w:hAnsi="Verdana" w:cs="Open Sans"/>
          <w:color w:val="333333"/>
          <w:sz w:val="20"/>
          <w:szCs w:val="20"/>
          <w:shd w:val="clear" w:color="auto" w:fill="FFFFFF"/>
        </w:rPr>
        <w:t xml:space="preserve">na podstawie art. </w:t>
      </w:r>
      <w:r w:rsidR="004B33CB" w:rsidRPr="008376B1">
        <w:rPr>
          <w:rFonts w:ascii="Verdana" w:hAnsi="Verdana" w:cs="Open Sans"/>
          <w:color w:val="333333"/>
          <w:sz w:val="20"/>
          <w:szCs w:val="20"/>
          <w:shd w:val="clear" w:color="auto" w:fill="FFFFFF"/>
        </w:rPr>
        <w:t xml:space="preserve">214 ust. 1 pkt.5) ustawy Prawo zamówień publicznych, który stanowi, że Zamawiający może udzielić zamówienia z wolnej ręki gdy ze względu na wyjątkową sytuację niewynikającą z przyczyn leżących po stronie zamawiającego, której nie mógł on przewidzieć, wymagane jest natychmiastowe wykonanie zamówienia, a nie można zachować terminów określonych dla innych trybów udzielenia zamówienia. </w:t>
      </w:r>
    </w:p>
    <w:p w:rsidR="00551810" w:rsidRPr="008376B1" w:rsidRDefault="00551810" w:rsidP="008376B1">
      <w:pPr>
        <w:spacing w:line="360" w:lineRule="auto"/>
        <w:rPr>
          <w:rFonts w:ascii="Verdana" w:hAnsi="Verdana"/>
          <w:sz w:val="20"/>
          <w:szCs w:val="20"/>
        </w:rPr>
      </w:pPr>
      <w:r w:rsidRPr="008376B1">
        <w:rPr>
          <w:rFonts w:ascii="Verdana" w:hAnsi="Verdana" w:cs="Open Sans"/>
          <w:color w:val="333333"/>
          <w:sz w:val="20"/>
          <w:szCs w:val="20"/>
          <w:shd w:val="clear" w:color="auto" w:fill="FFFFFF"/>
        </w:rPr>
        <w:t xml:space="preserve">Pierwsze postępowanie przetargowe ogłoszone 12.04.2022 r. przewidywało okres obowiązywania zamówienia </w:t>
      </w:r>
      <w:r w:rsidRPr="008376B1">
        <w:rPr>
          <w:rFonts w:ascii="Verdana" w:hAnsi="Verdana"/>
          <w:sz w:val="20"/>
          <w:szCs w:val="20"/>
        </w:rPr>
        <w:t xml:space="preserve">do dnia 28.02.2026 r., </w:t>
      </w:r>
      <w:r w:rsidR="005D12C5" w:rsidRPr="008376B1">
        <w:rPr>
          <w:rFonts w:ascii="Verdana" w:hAnsi="Verdana"/>
          <w:sz w:val="20"/>
          <w:szCs w:val="20"/>
        </w:rPr>
        <w:t>kolejne natomiast do 29.02.2024</w:t>
      </w:r>
      <w:r w:rsidRPr="008376B1">
        <w:rPr>
          <w:rFonts w:ascii="Verdana" w:hAnsi="Verdana"/>
          <w:sz w:val="20"/>
          <w:szCs w:val="20"/>
        </w:rPr>
        <w:t xml:space="preserve">r. </w:t>
      </w:r>
    </w:p>
    <w:p w:rsidR="00610F48" w:rsidRPr="008376B1" w:rsidRDefault="00551810" w:rsidP="008376B1">
      <w:pPr>
        <w:spacing w:line="360" w:lineRule="auto"/>
        <w:rPr>
          <w:rFonts w:ascii="Verdana" w:hAnsi="Verdana"/>
          <w:sz w:val="20"/>
          <w:szCs w:val="20"/>
        </w:rPr>
      </w:pPr>
      <w:r w:rsidRPr="008376B1">
        <w:rPr>
          <w:rFonts w:ascii="Verdana" w:hAnsi="Verdana"/>
          <w:sz w:val="20"/>
          <w:szCs w:val="20"/>
        </w:rPr>
        <w:t>Biorąc pod uwagę</w:t>
      </w:r>
      <w:r w:rsidR="003F1AB6" w:rsidRPr="008376B1">
        <w:rPr>
          <w:rFonts w:ascii="Verdana" w:hAnsi="Verdana"/>
          <w:sz w:val="20"/>
          <w:szCs w:val="20"/>
        </w:rPr>
        <w:t xml:space="preserve"> powyższe</w:t>
      </w:r>
      <w:r w:rsidR="001B7733" w:rsidRPr="008376B1">
        <w:rPr>
          <w:rFonts w:ascii="Verdana" w:hAnsi="Verdana"/>
          <w:sz w:val="20"/>
          <w:szCs w:val="20"/>
        </w:rPr>
        <w:t>,</w:t>
      </w:r>
      <w:r w:rsidR="003F1AB6" w:rsidRPr="008376B1">
        <w:rPr>
          <w:rFonts w:ascii="Verdana" w:hAnsi="Verdana"/>
          <w:sz w:val="20"/>
          <w:szCs w:val="20"/>
        </w:rPr>
        <w:t xml:space="preserve"> informacja Prezydenta </w:t>
      </w:r>
      <w:r w:rsidR="006607DF" w:rsidRPr="008376B1">
        <w:rPr>
          <w:rFonts w:ascii="Verdana" w:hAnsi="Verdana"/>
          <w:sz w:val="20"/>
          <w:szCs w:val="20"/>
        </w:rPr>
        <w:t>o zamiarze przeprowadzenia postępowania</w:t>
      </w:r>
      <w:r w:rsidR="00B813AF" w:rsidRPr="008376B1">
        <w:rPr>
          <w:rFonts w:ascii="Verdana" w:hAnsi="Verdana"/>
          <w:sz w:val="20"/>
          <w:szCs w:val="20"/>
        </w:rPr>
        <w:t>,</w:t>
      </w:r>
      <w:r w:rsidR="006607DF" w:rsidRPr="008376B1">
        <w:rPr>
          <w:rFonts w:ascii="Verdana" w:hAnsi="Verdana"/>
          <w:sz w:val="20"/>
          <w:szCs w:val="20"/>
        </w:rPr>
        <w:t xml:space="preserve"> przekazana</w:t>
      </w:r>
      <w:r w:rsidR="00B813AF" w:rsidRPr="008376B1">
        <w:rPr>
          <w:rFonts w:ascii="Verdana" w:hAnsi="Verdana"/>
          <w:sz w:val="20"/>
          <w:szCs w:val="20"/>
        </w:rPr>
        <w:t xml:space="preserve"> zgodnie z art. 6c ust. 3d ucpg</w:t>
      </w:r>
      <w:r w:rsidR="006607DF" w:rsidRPr="008376B1">
        <w:rPr>
          <w:rFonts w:ascii="Verdana" w:hAnsi="Verdana"/>
          <w:sz w:val="20"/>
          <w:szCs w:val="20"/>
        </w:rPr>
        <w:t xml:space="preserve"> w dniu 30.12.2021 r.</w:t>
      </w:r>
      <w:r w:rsidR="00B813AF" w:rsidRPr="008376B1">
        <w:rPr>
          <w:rFonts w:ascii="Verdana" w:hAnsi="Verdana"/>
          <w:sz w:val="20"/>
          <w:szCs w:val="20"/>
        </w:rPr>
        <w:t>,</w:t>
      </w:r>
      <w:r w:rsidR="006607DF" w:rsidRPr="008376B1">
        <w:rPr>
          <w:rFonts w:ascii="Verdana" w:hAnsi="Verdana"/>
          <w:sz w:val="20"/>
          <w:szCs w:val="20"/>
        </w:rPr>
        <w:t xml:space="preserve"> obejmowała okres od 01.01.2023 r.</w:t>
      </w:r>
      <w:r w:rsidR="008425D8" w:rsidRPr="008376B1">
        <w:rPr>
          <w:rFonts w:ascii="Verdana" w:hAnsi="Verdana"/>
          <w:sz w:val="20"/>
          <w:szCs w:val="20"/>
        </w:rPr>
        <w:t xml:space="preserve"> (świadczenie usługi odbioru odpadów komunalnych na podstawie poprzedniej umowy zakończyło się z dnie, 31.12.2022 r.) </w:t>
      </w:r>
      <w:r w:rsidR="006607DF" w:rsidRPr="008376B1">
        <w:rPr>
          <w:rFonts w:ascii="Verdana" w:hAnsi="Verdana"/>
          <w:sz w:val="20"/>
          <w:szCs w:val="20"/>
        </w:rPr>
        <w:t xml:space="preserve"> do dnia, w którym zacznie obowiązywać następna umowa w sprawie zamówienia publicznego na odbieranie odpadów komunalnych od właścicieli nieruchomości, na których nie zamieszkują mieszkańcy</w:t>
      </w:r>
      <w:r w:rsidR="00B813AF" w:rsidRPr="008376B1">
        <w:rPr>
          <w:rFonts w:ascii="Verdana" w:hAnsi="Verdana"/>
          <w:sz w:val="20"/>
          <w:szCs w:val="20"/>
        </w:rPr>
        <w:t>, która zgodnie z ogłoszonym następnie pierwszym postępowaniem miała zakończyć się 28.02.2026 r., a kolejnym 29.02.2024 r.</w:t>
      </w:r>
      <w:r w:rsidR="001B7733" w:rsidRPr="008376B1">
        <w:rPr>
          <w:rFonts w:ascii="Verdana" w:hAnsi="Verdana"/>
          <w:sz w:val="20"/>
          <w:szCs w:val="20"/>
        </w:rPr>
        <w:t xml:space="preserve"> Podkreślić należy, że oba postępowania dotyczyły tego samego przedmiotu zamówienia tj. odbioru, zbierania, transportu i zagospodarowania odpadów komunalnych pochodzących z terenu gm</w:t>
      </w:r>
      <w:r w:rsidR="005D12C5" w:rsidRPr="008376B1">
        <w:rPr>
          <w:rFonts w:ascii="Verdana" w:hAnsi="Verdana"/>
          <w:sz w:val="20"/>
          <w:szCs w:val="20"/>
        </w:rPr>
        <w:t>iny Wrocław (z</w:t>
      </w:r>
      <w:r w:rsidR="001B7733" w:rsidRPr="008376B1">
        <w:rPr>
          <w:rFonts w:ascii="Verdana" w:hAnsi="Verdana"/>
          <w:sz w:val="20"/>
          <w:szCs w:val="20"/>
        </w:rPr>
        <w:t xml:space="preserve"> podz</w:t>
      </w:r>
      <w:r w:rsidR="005D12C5" w:rsidRPr="008376B1">
        <w:rPr>
          <w:rFonts w:ascii="Verdana" w:hAnsi="Verdana"/>
          <w:sz w:val="20"/>
          <w:szCs w:val="20"/>
        </w:rPr>
        <w:t>iałem</w:t>
      </w:r>
      <w:r w:rsidR="001B7733" w:rsidRPr="008376B1">
        <w:rPr>
          <w:rFonts w:ascii="Verdana" w:hAnsi="Verdana"/>
          <w:sz w:val="20"/>
          <w:szCs w:val="20"/>
        </w:rPr>
        <w:t xml:space="preserve"> na 4 sektory), a zawarcie tzw. umów pomostowych</w:t>
      </w:r>
      <w:r w:rsidR="00DA61BA" w:rsidRPr="008376B1">
        <w:rPr>
          <w:rFonts w:ascii="Verdana" w:hAnsi="Verdana"/>
          <w:sz w:val="20"/>
          <w:szCs w:val="20"/>
        </w:rPr>
        <w:t>,</w:t>
      </w:r>
      <w:r w:rsidR="00B36255" w:rsidRPr="008376B1">
        <w:rPr>
          <w:rFonts w:ascii="Verdana" w:hAnsi="Verdana"/>
          <w:sz w:val="20"/>
          <w:szCs w:val="20"/>
        </w:rPr>
        <w:t xml:space="preserve"> z wolnej ręki</w:t>
      </w:r>
      <w:r w:rsidR="001B7733" w:rsidRPr="008376B1">
        <w:rPr>
          <w:rFonts w:ascii="Verdana" w:hAnsi="Verdana"/>
          <w:sz w:val="20"/>
          <w:szCs w:val="20"/>
        </w:rPr>
        <w:t xml:space="preserve"> pomiędzy tymi postępowaniami</w:t>
      </w:r>
      <w:r w:rsidR="00DA61BA" w:rsidRPr="008376B1">
        <w:rPr>
          <w:rFonts w:ascii="Verdana" w:hAnsi="Verdana"/>
          <w:sz w:val="20"/>
          <w:szCs w:val="20"/>
        </w:rPr>
        <w:t>,</w:t>
      </w:r>
      <w:r w:rsidR="001B7733" w:rsidRPr="008376B1">
        <w:rPr>
          <w:rFonts w:ascii="Verdana" w:hAnsi="Verdana"/>
          <w:sz w:val="20"/>
          <w:szCs w:val="20"/>
        </w:rPr>
        <w:t xml:space="preserve"> służyć miało zapewnieniu ciągłości świadczenia usługi.</w:t>
      </w:r>
    </w:p>
    <w:p w:rsidR="00B36255" w:rsidRPr="008376B1" w:rsidRDefault="00610F48" w:rsidP="008376B1">
      <w:pPr>
        <w:spacing w:line="360" w:lineRule="auto"/>
        <w:rPr>
          <w:rFonts w:ascii="Verdana" w:hAnsi="Verdana"/>
          <w:sz w:val="20"/>
          <w:szCs w:val="20"/>
        </w:rPr>
      </w:pPr>
      <w:r w:rsidRPr="008376B1">
        <w:rPr>
          <w:rFonts w:ascii="Verdana" w:hAnsi="Verdana"/>
          <w:sz w:val="20"/>
          <w:szCs w:val="20"/>
        </w:rPr>
        <w:lastRenderedPageBreak/>
        <w:t xml:space="preserve">Wnioskodawca </w:t>
      </w:r>
      <w:r w:rsidR="00F06641" w:rsidRPr="008376B1">
        <w:rPr>
          <w:rFonts w:ascii="Verdana" w:hAnsi="Verdana"/>
          <w:sz w:val="20"/>
          <w:szCs w:val="20"/>
        </w:rPr>
        <w:t xml:space="preserve">nie wskazuje w złożonym wniosku, że </w:t>
      </w:r>
      <w:r w:rsidRPr="008376B1">
        <w:rPr>
          <w:rFonts w:ascii="Verdana" w:hAnsi="Verdana"/>
          <w:sz w:val="20"/>
          <w:szCs w:val="20"/>
        </w:rPr>
        <w:t>w odpowiedzi na ww</w:t>
      </w:r>
      <w:r w:rsidR="00F32E53" w:rsidRPr="008376B1">
        <w:rPr>
          <w:rFonts w:ascii="Verdana" w:hAnsi="Verdana"/>
          <w:sz w:val="20"/>
          <w:szCs w:val="20"/>
        </w:rPr>
        <w:t>.</w:t>
      </w:r>
      <w:r w:rsidRPr="008376B1">
        <w:rPr>
          <w:rFonts w:ascii="Verdana" w:hAnsi="Verdana"/>
          <w:sz w:val="20"/>
          <w:szCs w:val="20"/>
        </w:rPr>
        <w:t xml:space="preserve"> informację Prezydenta złożył stosowne</w:t>
      </w:r>
      <w:r w:rsidR="00F06641" w:rsidRPr="008376B1">
        <w:rPr>
          <w:rFonts w:ascii="Verdana" w:hAnsi="Verdana"/>
          <w:sz w:val="20"/>
          <w:szCs w:val="20"/>
        </w:rPr>
        <w:t xml:space="preserve"> oświadczenie</w:t>
      </w:r>
      <w:r w:rsidRPr="008376B1">
        <w:rPr>
          <w:rFonts w:ascii="Verdana" w:hAnsi="Verdana"/>
          <w:sz w:val="20"/>
          <w:szCs w:val="20"/>
        </w:rPr>
        <w:t xml:space="preserve"> o wyłączeniu się z systemu odbierania odpadów komunalnych zorganizowanego </w:t>
      </w:r>
      <w:r w:rsidR="00F06641" w:rsidRPr="008376B1">
        <w:rPr>
          <w:rFonts w:ascii="Verdana" w:hAnsi="Verdana"/>
          <w:sz w:val="20"/>
          <w:szCs w:val="20"/>
        </w:rPr>
        <w:t xml:space="preserve">przez gminę, </w:t>
      </w:r>
      <w:r w:rsidR="007B46B3" w:rsidRPr="008376B1">
        <w:rPr>
          <w:rFonts w:ascii="Verdana" w:hAnsi="Verdana"/>
          <w:sz w:val="20"/>
          <w:szCs w:val="20"/>
        </w:rPr>
        <w:t xml:space="preserve">nie </w:t>
      </w:r>
      <w:r w:rsidR="00F06641" w:rsidRPr="008376B1">
        <w:rPr>
          <w:rFonts w:ascii="Verdana" w:hAnsi="Verdana"/>
          <w:sz w:val="20"/>
          <w:szCs w:val="20"/>
        </w:rPr>
        <w:t>potwierdza, że wskazał gminną jednostkę organizacyjną lub przedsiębiorcę</w:t>
      </w:r>
      <w:r w:rsidR="00F32E53" w:rsidRPr="008376B1">
        <w:rPr>
          <w:rFonts w:ascii="Verdana" w:hAnsi="Verdana"/>
          <w:sz w:val="20"/>
          <w:szCs w:val="20"/>
        </w:rPr>
        <w:t xml:space="preserve">, z którymi zawarł umowę na odbiór odpadów komunalnych, ani nie </w:t>
      </w:r>
      <w:r w:rsidR="00F06641" w:rsidRPr="008376B1">
        <w:rPr>
          <w:rFonts w:ascii="Verdana" w:hAnsi="Verdana"/>
          <w:sz w:val="20"/>
          <w:szCs w:val="20"/>
        </w:rPr>
        <w:t>wskazał, że przedstawił kopię</w:t>
      </w:r>
      <w:r w:rsidR="00F32E53" w:rsidRPr="008376B1">
        <w:rPr>
          <w:rFonts w:ascii="Verdana" w:hAnsi="Verdana"/>
          <w:sz w:val="20"/>
          <w:szCs w:val="20"/>
        </w:rPr>
        <w:t xml:space="preserve"> tej umowy. </w:t>
      </w:r>
    </w:p>
    <w:p w:rsidR="00161E05" w:rsidRPr="008376B1" w:rsidRDefault="00B36255" w:rsidP="008376B1">
      <w:pPr>
        <w:spacing w:line="360" w:lineRule="auto"/>
        <w:rPr>
          <w:rFonts w:ascii="Verdana" w:hAnsi="Verdana" w:cs="Open Sans"/>
          <w:color w:val="333333"/>
          <w:sz w:val="20"/>
          <w:szCs w:val="20"/>
          <w:shd w:val="clear" w:color="auto" w:fill="FFFFFF"/>
        </w:rPr>
      </w:pPr>
      <w:r w:rsidRPr="008376B1">
        <w:rPr>
          <w:rFonts w:ascii="Verdana" w:hAnsi="Verdana"/>
          <w:sz w:val="20"/>
          <w:szCs w:val="20"/>
        </w:rPr>
        <w:t xml:space="preserve">Wnioskodawca od 1 stycznia 2023 r. pozostaje zatem objęty gminnym systemem odbierania odpadów komunalnych. </w:t>
      </w:r>
      <w:r w:rsidR="00925D49" w:rsidRPr="008376B1">
        <w:rPr>
          <w:rFonts w:ascii="Verdana" w:hAnsi="Verdana"/>
          <w:sz w:val="20"/>
          <w:szCs w:val="20"/>
        </w:rPr>
        <w:t xml:space="preserve">Wnioskodawca niezasadnie powołuje się na </w:t>
      </w:r>
      <w:r w:rsidR="0073690E" w:rsidRPr="008376B1">
        <w:rPr>
          <w:rFonts w:ascii="Verdana" w:hAnsi="Verdana"/>
          <w:sz w:val="20"/>
          <w:szCs w:val="20"/>
        </w:rPr>
        <w:br/>
      </w:r>
      <w:r w:rsidR="00925D49" w:rsidRPr="008376B1">
        <w:rPr>
          <w:rFonts w:ascii="Verdana" w:hAnsi="Verdana"/>
          <w:sz w:val="20"/>
          <w:szCs w:val="20"/>
        </w:rPr>
        <w:t>a</w:t>
      </w:r>
      <w:r w:rsidR="00DA61BA" w:rsidRPr="008376B1">
        <w:rPr>
          <w:rFonts w:ascii="Verdana" w:hAnsi="Verdana"/>
          <w:sz w:val="20"/>
          <w:szCs w:val="20"/>
        </w:rPr>
        <w:t>rt. 4 Nowelizacji</w:t>
      </w:r>
      <w:r w:rsidR="0073690E" w:rsidRPr="008376B1">
        <w:rPr>
          <w:rFonts w:ascii="Verdana" w:hAnsi="Verdana"/>
          <w:sz w:val="20"/>
          <w:szCs w:val="20"/>
        </w:rPr>
        <w:t>. Przepis ten</w:t>
      </w:r>
      <w:r w:rsidR="00681EFF" w:rsidRPr="008376B1">
        <w:rPr>
          <w:rFonts w:ascii="Verdana" w:hAnsi="Verdana"/>
          <w:sz w:val="20"/>
          <w:szCs w:val="20"/>
        </w:rPr>
        <w:t>,</w:t>
      </w:r>
      <w:r w:rsidR="00321492" w:rsidRPr="008376B1">
        <w:rPr>
          <w:rFonts w:ascii="Verdana" w:hAnsi="Verdana"/>
          <w:sz w:val="20"/>
          <w:szCs w:val="20"/>
        </w:rPr>
        <w:t xml:space="preserve"> </w:t>
      </w:r>
      <w:r w:rsidR="0069635C" w:rsidRPr="008376B1">
        <w:rPr>
          <w:rFonts w:ascii="Verdana" w:hAnsi="Verdana"/>
          <w:sz w:val="20"/>
          <w:szCs w:val="20"/>
        </w:rPr>
        <w:t xml:space="preserve">ma charakter intertemporalny i </w:t>
      </w:r>
      <w:r w:rsidR="00321492" w:rsidRPr="008376B1">
        <w:rPr>
          <w:rFonts w:ascii="Verdana" w:hAnsi="Verdana"/>
          <w:sz w:val="20"/>
          <w:szCs w:val="20"/>
        </w:rPr>
        <w:t xml:space="preserve">stanowi jedynie, że </w:t>
      </w:r>
      <w:r w:rsidR="009E1625" w:rsidRPr="008376B1">
        <w:rPr>
          <w:rFonts w:ascii="Verdana" w:hAnsi="Verdana" w:cs="Open Sans"/>
          <w:color w:val="333333"/>
          <w:sz w:val="20"/>
          <w:szCs w:val="20"/>
          <w:shd w:val="clear" w:color="auto" w:fill="FFFFFF"/>
        </w:rPr>
        <w:t xml:space="preserve">w przypadku gdy rada gminy podjęła uchwałę o odbieraniu odpadów od właścicieli nieruchomości niezamieszkałych przed dniem wejścia w życie Nowelizacji, właściciele tych nieruchomości, objęci gminnym systemem odbierania odpadów pozostają objęci tym systemem do dnia, w którym zacznie obowiązywać następna umowa w sprawie zamówienia publicznego na odbieranie odpadów komunalnych od właścicieli nieruchomości, na których nie zamieszkują mieszkańcy. </w:t>
      </w:r>
      <w:r w:rsidR="00B34C65" w:rsidRPr="008376B1">
        <w:rPr>
          <w:rFonts w:ascii="Verdana" w:hAnsi="Verdana" w:cs="Open Sans"/>
          <w:color w:val="333333"/>
          <w:sz w:val="20"/>
          <w:szCs w:val="20"/>
          <w:shd w:val="clear" w:color="auto" w:fill="FFFFFF"/>
        </w:rPr>
        <w:t>Zgodnie z tym zapisem właściciele nieruchomości niezamieszkałych nie uzyskali wówczas możliwości wcześniejszego wystąpienia z systemu gospodarowania odpadami organizowanego przez gminę</w:t>
      </w:r>
      <w:r w:rsidR="00C814C9" w:rsidRPr="008376B1">
        <w:rPr>
          <w:rFonts w:ascii="Verdana" w:hAnsi="Verdana" w:cs="Open Sans"/>
          <w:color w:val="333333"/>
          <w:sz w:val="20"/>
          <w:szCs w:val="20"/>
          <w:shd w:val="clear" w:color="auto" w:fill="FFFFFF"/>
        </w:rPr>
        <w:t xml:space="preserve">. </w:t>
      </w:r>
      <w:r w:rsidR="009E1625" w:rsidRPr="008376B1">
        <w:rPr>
          <w:rFonts w:ascii="Verdana" w:hAnsi="Verdana" w:cs="Open Sans"/>
          <w:color w:val="333333"/>
          <w:sz w:val="20"/>
          <w:szCs w:val="20"/>
          <w:shd w:val="clear" w:color="auto" w:fill="FFFFFF"/>
        </w:rPr>
        <w:t>Z przepisu tego</w:t>
      </w:r>
      <w:r w:rsidR="00C814C9" w:rsidRPr="008376B1">
        <w:rPr>
          <w:rFonts w:ascii="Verdana" w:hAnsi="Verdana" w:cs="Open Sans"/>
          <w:color w:val="333333"/>
          <w:sz w:val="20"/>
          <w:szCs w:val="20"/>
          <w:shd w:val="clear" w:color="auto" w:fill="FFFFFF"/>
        </w:rPr>
        <w:t>,</w:t>
      </w:r>
      <w:r w:rsidR="009E1625" w:rsidRPr="008376B1">
        <w:rPr>
          <w:rFonts w:ascii="Verdana" w:hAnsi="Verdana" w:cs="Open Sans"/>
          <w:color w:val="333333"/>
          <w:sz w:val="20"/>
          <w:szCs w:val="20"/>
          <w:shd w:val="clear" w:color="auto" w:fill="FFFFFF"/>
        </w:rPr>
        <w:t xml:space="preserve"> w żaden sposób nie wynika,</w:t>
      </w:r>
      <w:r w:rsidR="00C814C9" w:rsidRPr="008376B1">
        <w:rPr>
          <w:rFonts w:ascii="Verdana" w:hAnsi="Verdana" w:cs="Open Sans"/>
          <w:color w:val="333333"/>
          <w:sz w:val="20"/>
          <w:szCs w:val="20"/>
          <w:shd w:val="clear" w:color="auto" w:fill="FFFFFF"/>
        </w:rPr>
        <w:t xml:space="preserve"> jak to interpretuje Wnioskodawca,</w:t>
      </w:r>
      <w:r w:rsidR="009E1625" w:rsidRPr="008376B1">
        <w:rPr>
          <w:rFonts w:ascii="Verdana" w:hAnsi="Verdana" w:cs="Open Sans"/>
          <w:color w:val="333333"/>
          <w:sz w:val="20"/>
          <w:szCs w:val="20"/>
          <w:shd w:val="clear" w:color="auto" w:fill="FFFFFF"/>
        </w:rPr>
        <w:t xml:space="preserve"> że w przypadku braku zawarcia kolejnej umowy w trybie przetargowym, właściciele nieruchomości niezamieszkałych, w tym Wnioskodawca, automatycznie z mocy prawa zostają wyłączeni z tego systemu. </w:t>
      </w:r>
      <w:r w:rsidR="00681EFF" w:rsidRPr="008376B1">
        <w:rPr>
          <w:rFonts w:ascii="Verdana" w:hAnsi="Verdana" w:cs="Open Sans"/>
          <w:color w:val="333333"/>
          <w:sz w:val="20"/>
          <w:szCs w:val="20"/>
          <w:shd w:val="clear" w:color="auto" w:fill="FFFFFF"/>
        </w:rPr>
        <w:t xml:space="preserve">Skuteczne wyłączenie się z systemu może nastąpić </w:t>
      </w:r>
      <w:r w:rsidR="00B34C65" w:rsidRPr="008376B1">
        <w:rPr>
          <w:rFonts w:ascii="Verdana" w:hAnsi="Verdana" w:cs="Open Sans"/>
          <w:color w:val="333333"/>
          <w:sz w:val="20"/>
          <w:szCs w:val="20"/>
          <w:shd w:val="clear" w:color="auto" w:fill="FFFFFF"/>
        </w:rPr>
        <w:t xml:space="preserve">jedynie </w:t>
      </w:r>
      <w:r w:rsidR="00681EFF" w:rsidRPr="008376B1">
        <w:rPr>
          <w:rFonts w:ascii="Verdana" w:hAnsi="Verdana" w:cs="Open Sans"/>
          <w:color w:val="333333"/>
          <w:sz w:val="20"/>
          <w:szCs w:val="20"/>
          <w:shd w:val="clear" w:color="auto" w:fill="FFFFFF"/>
        </w:rPr>
        <w:t>po spełnieniu ustawowych przesłanek tj. złożeniu w odpowie</w:t>
      </w:r>
      <w:r w:rsidR="00B34C65" w:rsidRPr="008376B1">
        <w:rPr>
          <w:rFonts w:ascii="Verdana" w:hAnsi="Verdana" w:cs="Open Sans"/>
          <w:color w:val="333333"/>
          <w:sz w:val="20"/>
          <w:szCs w:val="20"/>
          <w:shd w:val="clear" w:color="auto" w:fill="FFFFFF"/>
        </w:rPr>
        <w:t>dnim terminie oświadczenia o wył</w:t>
      </w:r>
      <w:r w:rsidR="00681EFF" w:rsidRPr="008376B1">
        <w:rPr>
          <w:rFonts w:ascii="Verdana" w:hAnsi="Verdana" w:cs="Open Sans"/>
          <w:color w:val="333333"/>
          <w:sz w:val="20"/>
          <w:szCs w:val="20"/>
          <w:shd w:val="clear" w:color="auto" w:fill="FFFFFF"/>
        </w:rPr>
        <w:t xml:space="preserve">ączeniu się z systemu, </w:t>
      </w:r>
      <w:r w:rsidR="006D1817" w:rsidRPr="008376B1">
        <w:rPr>
          <w:rFonts w:ascii="Verdana" w:hAnsi="Verdana" w:cs="Open Sans"/>
          <w:color w:val="333333"/>
          <w:sz w:val="20"/>
          <w:szCs w:val="20"/>
          <w:shd w:val="clear" w:color="auto" w:fill="FFFFFF"/>
        </w:rPr>
        <w:t>wskazaniu gminnej jednostki organizacyjnej lub przedsiębiorcy, z którymi zawarł umowę na odbiór odpadów komunalnych, wraz z kopią tej umowy.</w:t>
      </w:r>
      <w:r w:rsidR="00EC3D36" w:rsidRPr="008376B1">
        <w:rPr>
          <w:rFonts w:ascii="Verdana" w:hAnsi="Verdana" w:cs="Open Sans"/>
          <w:color w:val="333333"/>
          <w:sz w:val="20"/>
          <w:szCs w:val="20"/>
          <w:shd w:val="clear" w:color="auto" w:fill="FFFFFF"/>
        </w:rPr>
        <w:t xml:space="preserve"> </w:t>
      </w:r>
    </w:p>
    <w:p w:rsidR="00161E05" w:rsidRPr="008376B1" w:rsidRDefault="00161E05" w:rsidP="008376B1">
      <w:pPr>
        <w:spacing w:line="360" w:lineRule="auto"/>
        <w:rPr>
          <w:rFonts w:ascii="Verdana" w:hAnsi="Verdana" w:cs="Open Sans"/>
          <w:color w:val="333333"/>
          <w:sz w:val="20"/>
          <w:szCs w:val="20"/>
          <w:shd w:val="clear" w:color="auto" w:fill="FFFFFF"/>
        </w:rPr>
      </w:pPr>
    </w:p>
    <w:p w:rsidR="005D12C5" w:rsidRPr="008376B1" w:rsidRDefault="00161E05" w:rsidP="00BD10D3">
      <w:pPr>
        <w:pStyle w:val="14StanowiskoPodpisujacego"/>
        <w:suppressAutoHyphens/>
        <w:spacing w:after="240" w:line="360" w:lineRule="auto"/>
        <w:jc w:val="left"/>
        <w:rPr>
          <w:sz w:val="20"/>
          <w:szCs w:val="20"/>
          <w:u w:val="single"/>
        </w:rPr>
      </w:pPr>
      <w:r w:rsidRPr="008376B1">
        <w:rPr>
          <w:b/>
          <w:sz w:val="20"/>
          <w:szCs w:val="20"/>
        </w:rPr>
        <w:t>W tym stanie rzeczy orzeczono jak w sentencji.</w:t>
      </w:r>
      <w:r w:rsidR="00BD10D3" w:rsidRPr="008376B1">
        <w:rPr>
          <w:sz w:val="20"/>
          <w:szCs w:val="20"/>
          <w:u w:val="single"/>
        </w:rPr>
        <w:t xml:space="preserve"> </w:t>
      </w:r>
    </w:p>
    <w:p w:rsidR="00E81AF8" w:rsidRPr="008376B1" w:rsidRDefault="00E81AF8" w:rsidP="008376B1">
      <w:pPr>
        <w:suppressAutoHyphens/>
        <w:spacing w:line="360" w:lineRule="auto"/>
        <w:rPr>
          <w:rFonts w:ascii="Verdana" w:hAnsi="Verdana"/>
          <w:sz w:val="20"/>
          <w:szCs w:val="20"/>
          <w:u w:val="single"/>
        </w:rPr>
      </w:pPr>
      <w:r w:rsidRPr="008376B1">
        <w:rPr>
          <w:rFonts w:ascii="Verdana" w:hAnsi="Verdana"/>
          <w:sz w:val="20"/>
          <w:szCs w:val="20"/>
          <w:u w:val="single"/>
        </w:rPr>
        <w:t>Pouczenie:</w:t>
      </w:r>
    </w:p>
    <w:p w:rsidR="00E81AF8" w:rsidRPr="008376B1" w:rsidRDefault="00E81AF8" w:rsidP="008376B1">
      <w:pPr>
        <w:suppressAutoHyphens/>
        <w:spacing w:line="360" w:lineRule="auto"/>
        <w:rPr>
          <w:rFonts w:ascii="Verdana" w:hAnsi="Verdana"/>
          <w:sz w:val="20"/>
          <w:szCs w:val="20"/>
          <w:u w:val="single"/>
        </w:rPr>
      </w:pPr>
    </w:p>
    <w:p w:rsidR="00E81AF8" w:rsidRPr="008376B1" w:rsidRDefault="00E81AF8" w:rsidP="008376B1">
      <w:pPr>
        <w:suppressAutoHyphens/>
        <w:spacing w:after="240" w:line="360" w:lineRule="auto"/>
        <w:rPr>
          <w:rFonts w:ascii="Verdana" w:hAnsi="Verdana"/>
          <w:sz w:val="20"/>
          <w:szCs w:val="20"/>
        </w:rPr>
      </w:pPr>
      <w:r w:rsidRPr="008376B1">
        <w:rPr>
          <w:rFonts w:ascii="Verdana" w:hAnsi="Verdana"/>
          <w:sz w:val="20"/>
          <w:szCs w:val="20"/>
        </w:rPr>
        <w:t xml:space="preserve">Zastosowanie się do interpretacji indywidualnej przed jej zmianą lub przed doręczeniem organowi podatkowemu odpisu prawomocnego orzeczenia sądu administracyjnego uchylającego interpretację indywidualną nie może szkodzić wnioskodawcy, jak również przypadku nieuwzględnienia jej w rozstrzygnięciu sprawy podatkowej. </w:t>
      </w:r>
    </w:p>
    <w:p w:rsidR="00E81AF8" w:rsidRPr="008376B1" w:rsidRDefault="00E81AF8" w:rsidP="008376B1">
      <w:pPr>
        <w:suppressAutoHyphens/>
        <w:spacing w:line="360" w:lineRule="auto"/>
        <w:rPr>
          <w:rFonts w:ascii="Verdana" w:hAnsi="Verdana"/>
          <w:sz w:val="20"/>
          <w:szCs w:val="20"/>
        </w:rPr>
      </w:pPr>
      <w:r w:rsidRPr="008376B1">
        <w:rPr>
          <w:rFonts w:ascii="Verdana" w:hAnsi="Verdana"/>
          <w:sz w:val="20"/>
          <w:szCs w:val="20"/>
        </w:rPr>
        <w:t>Zgodnie z art. 14 na § 1 Ordynacji podatkowej przepisów art. 14k-14n nie stosuje się, jeżeli stan faktyczny lub zdarzenie przyszłe będące przedmiotem interpretacji indywidualnej stanowi element czynności będących przedmiotem decyzji wydanej:</w:t>
      </w:r>
    </w:p>
    <w:p w:rsidR="00E81AF8" w:rsidRPr="008376B1" w:rsidRDefault="00E81AF8" w:rsidP="008376B1">
      <w:pPr>
        <w:numPr>
          <w:ilvl w:val="0"/>
          <w:numId w:val="27"/>
        </w:numPr>
        <w:suppressAutoHyphens/>
        <w:spacing w:line="360" w:lineRule="auto"/>
        <w:rPr>
          <w:rFonts w:ascii="Verdana" w:hAnsi="Verdana"/>
          <w:sz w:val="20"/>
          <w:szCs w:val="20"/>
        </w:rPr>
      </w:pPr>
      <w:r w:rsidRPr="008376B1">
        <w:rPr>
          <w:rFonts w:ascii="Verdana" w:hAnsi="Verdana"/>
          <w:sz w:val="20"/>
          <w:szCs w:val="20"/>
        </w:rPr>
        <w:t>z zastosowaniem art. 119a;</w:t>
      </w:r>
    </w:p>
    <w:p w:rsidR="00E81AF8" w:rsidRPr="008376B1" w:rsidRDefault="00E81AF8" w:rsidP="008376B1">
      <w:pPr>
        <w:numPr>
          <w:ilvl w:val="0"/>
          <w:numId w:val="27"/>
        </w:numPr>
        <w:suppressAutoHyphens/>
        <w:spacing w:line="360" w:lineRule="auto"/>
        <w:rPr>
          <w:rFonts w:ascii="Verdana" w:hAnsi="Verdana"/>
          <w:sz w:val="20"/>
          <w:szCs w:val="20"/>
        </w:rPr>
      </w:pPr>
      <w:r w:rsidRPr="008376B1">
        <w:rPr>
          <w:rFonts w:ascii="Verdana" w:hAnsi="Verdana"/>
          <w:sz w:val="20"/>
          <w:szCs w:val="20"/>
        </w:rPr>
        <w:lastRenderedPageBreak/>
        <w:t>w związku z wystąpieniem nadużycia prawa, o którym mowa w art. 5 ust. 5 ustawy z dnia 11 marca 2004 r. o podatku od towarów i usług;</w:t>
      </w:r>
    </w:p>
    <w:p w:rsidR="00E81AF8" w:rsidRPr="008376B1" w:rsidRDefault="00E81AF8" w:rsidP="008376B1">
      <w:pPr>
        <w:numPr>
          <w:ilvl w:val="0"/>
          <w:numId w:val="27"/>
        </w:numPr>
        <w:suppressAutoHyphens/>
        <w:spacing w:after="240" w:line="360" w:lineRule="auto"/>
        <w:ind w:left="714" w:hanging="357"/>
        <w:rPr>
          <w:rFonts w:ascii="Verdana" w:hAnsi="Verdana"/>
          <w:sz w:val="20"/>
          <w:szCs w:val="20"/>
        </w:rPr>
      </w:pPr>
      <w:r w:rsidRPr="008376B1">
        <w:rPr>
          <w:rFonts w:ascii="Verdana" w:hAnsi="Verdana"/>
          <w:sz w:val="20"/>
          <w:szCs w:val="20"/>
        </w:rPr>
        <w:t>z zastosowaniem środków ograniczających umowne korzyści.</w:t>
      </w:r>
    </w:p>
    <w:p w:rsidR="00E81AF8" w:rsidRPr="008376B1" w:rsidRDefault="00E81AF8" w:rsidP="008376B1">
      <w:pPr>
        <w:suppressAutoHyphens/>
        <w:spacing w:after="120" w:line="360" w:lineRule="auto"/>
        <w:rPr>
          <w:rFonts w:ascii="Verdana" w:hAnsi="Verdana"/>
          <w:sz w:val="20"/>
          <w:szCs w:val="20"/>
        </w:rPr>
      </w:pPr>
      <w:r w:rsidRPr="008376B1">
        <w:rPr>
          <w:rFonts w:ascii="Verdana" w:hAnsi="Verdana"/>
          <w:sz w:val="20"/>
          <w:szCs w:val="20"/>
        </w:rPr>
        <w:t>Przepisów art. 14k-14n nie stosuje się, jeżeli korzyść podatkowa, stwierdzona w decyzjach wymienionych w § 1, jest skutkiem zastosowania się do utrwalonej praktyki interpretacyjnej, interpretacji ogólnej lub objaśnień podatkowych (art. 14na § 2 Ordynacji podatkowej).</w:t>
      </w:r>
    </w:p>
    <w:p w:rsidR="00E81AF8" w:rsidRPr="008376B1" w:rsidRDefault="00E81AF8" w:rsidP="008376B1">
      <w:pPr>
        <w:pStyle w:val="Tekstpodstawowywcity"/>
        <w:suppressAutoHyphens/>
        <w:spacing w:line="360" w:lineRule="auto"/>
        <w:ind w:left="0"/>
        <w:rPr>
          <w:rFonts w:ascii="Verdana" w:hAnsi="Verdana"/>
          <w:sz w:val="20"/>
          <w:szCs w:val="20"/>
        </w:rPr>
      </w:pPr>
      <w:r w:rsidRPr="008376B1">
        <w:rPr>
          <w:rFonts w:ascii="Verdana" w:hAnsi="Verdana"/>
          <w:sz w:val="20"/>
          <w:szCs w:val="20"/>
        </w:rPr>
        <w:t xml:space="preserve">Na niniejszą interpretację Wnioskodawcy przysługuje prawo wniesienia skargi do Wojewódzkiego Sądu Administracyjnego we Wrocławiu, w terminie 30 dni od dnia doręczenie interpretacji – (art. 53 § 1 ustawy z dnia 30 sierpnia 2002r. Prawo o postępowaniu przed sądami administracyjnymi – Dz. U. z 2018r., poz. 1302 z późn. zm). Skargę wnosi się, za pośrednictwem Prezydenta Wrocławia (art. 54 § 1 i § 2 cytowanej wyżej ustawy). </w:t>
      </w:r>
    </w:p>
    <w:p w:rsidR="006C05A9" w:rsidRPr="008376B1" w:rsidRDefault="00EF3481" w:rsidP="008376B1">
      <w:pPr>
        <w:pStyle w:val="Tekstpodstawowywcity"/>
        <w:suppressAutoHyphens/>
        <w:spacing w:line="360" w:lineRule="auto"/>
        <w:ind w:left="0"/>
        <w:rPr>
          <w:rFonts w:ascii="Verdana" w:hAnsi="Verdana"/>
          <w:sz w:val="20"/>
          <w:szCs w:val="20"/>
        </w:rPr>
      </w:pPr>
      <w:r w:rsidRPr="008376B1">
        <w:rPr>
          <w:rFonts w:ascii="Verdana" w:hAnsi="Verdana"/>
          <w:sz w:val="20"/>
          <w:szCs w:val="20"/>
        </w:rPr>
        <w:t>J</w:t>
      </w:r>
      <w:r w:rsidR="00E81AF8" w:rsidRPr="008376B1">
        <w:rPr>
          <w:rFonts w:ascii="Verdana" w:hAnsi="Verdana"/>
          <w:sz w:val="20"/>
          <w:szCs w:val="20"/>
        </w:rPr>
        <w:t xml:space="preserve">ednocześnie, zgodnie z art. 57a ww. ustawy, skarga na pisemną interpretację przepisów prawa podatkowego wydaną w indywidualnej sprawie, opinię zabezpieczającą i odmowę wydania opinii zabezpieczającej może być oparta wyłącznie na zarzucie naruszenia przepisów postępowania, dopuszczeniu się błędów wykładni lub niewłaściwej oceny co do zastosowania przepisu prawa materialnego. Sąd administracyjny jest związany zarzutami skargi oraz powołaną podstawą prawną. </w:t>
      </w:r>
    </w:p>
    <w:sectPr w:rsidR="006C05A9" w:rsidRPr="008376B1" w:rsidSect="004F3F42">
      <w:headerReference w:type="even"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C1" w:rsidRDefault="00797EC1" w:rsidP="00CA5E1F">
      <w:r>
        <w:separator/>
      </w:r>
    </w:p>
  </w:endnote>
  <w:endnote w:type="continuationSeparator" w:id="0">
    <w:p w:rsidR="00797EC1" w:rsidRDefault="00797EC1" w:rsidP="00CA5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Pr="004D6885" w:rsidRDefault="004F3F42">
    <w:pPr>
      <w:pStyle w:val="Stopka"/>
      <w:rPr>
        <w:sz w:val="14"/>
        <w:szCs w:val="14"/>
      </w:rPr>
    </w:pPr>
    <w:r w:rsidRPr="004D6885">
      <w:rPr>
        <w:sz w:val="14"/>
        <w:szCs w:val="14"/>
      </w:rPr>
      <w:t xml:space="preserve">Strona </w:t>
    </w:r>
    <w:r w:rsidR="00617FD8" w:rsidRPr="004D6885">
      <w:rPr>
        <w:sz w:val="14"/>
        <w:szCs w:val="14"/>
      </w:rPr>
      <w:fldChar w:fldCharType="begin"/>
    </w:r>
    <w:r w:rsidRPr="004D6885">
      <w:rPr>
        <w:sz w:val="14"/>
        <w:szCs w:val="14"/>
      </w:rPr>
      <w:instrText xml:space="preserve"> PAGE </w:instrText>
    </w:r>
    <w:r w:rsidR="00617FD8" w:rsidRPr="004D6885">
      <w:rPr>
        <w:sz w:val="14"/>
        <w:szCs w:val="14"/>
      </w:rPr>
      <w:fldChar w:fldCharType="separate"/>
    </w:r>
    <w:r w:rsidR="00540C6B">
      <w:rPr>
        <w:noProof/>
        <w:sz w:val="14"/>
        <w:szCs w:val="14"/>
      </w:rPr>
      <w:t>10</w:t>
    </w:r>
    <w:r w:rsidR="00617FD8" w:rsidRPr="004D6885">
      <w:rPr>
        <w:sz w:val="14"/>
        <w:szCs w:val="14"/>
      </w:rPr>
      <w:fldChar w:fldCharType="end"/>
    </w:r>
    <w:r w:rsidRPr="004D6885">
      <w:rPr>
        <w:sz w:val="14"/>
        <w:szCs w:val="14"/>
      </w:rPr>
      <w:t>/</w:t>
    </w:r>
    <w:r w:rsidR="00617FD8" w:rsidRPr="004D6885">
      <w:rPr>
        <w:sz w:val="14"/>
        <w:szCs w:val="14"/>
      </w:rPr>
      <w:fldChar w:fldCharType="begin"/>
    </w:r>
    <w:r w:rsidRPr="004D6885">
      <w:rPr>
        <w:sz w:val="14"/>
        <w:szCs w:val="14"/>
      </w:rPr>
      <w:instrText xml:space="preserve"> NUMPAGES </w:instrText>
    </w:r>
    <w:r w:rsidR="00617FD8" w:rsidRPr="004D6885">
      <w:rPr>
        <w:sz w:val="14"/>
        <w:szCs w:val="14"/>
      </w:rPr>
      <w:fldChar w:fldCharType="separate"/>
    </w:r>
    <w:r w:rsidR="00540C6B">
      <w:rPr>
        <w:noProof/>
        <w:sz w:val="14"/>
        <w:szCs w:val="14"/>
      </w:rPr>
      <w:t>10</w:t>
    </w:r>
    <w:r w:rsidR="00617FD8"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4F3F42" w:rsidP="004F3F42">
    <w:pPr>
      <w:pStyle w:val="Stopka"/>
    </w:pPr>
  </w:p>
  <w:p w:rsidR="00DD7FF3" w:rsidRDefault="00DD7FF3" w:rsidP="00DD7FF3">
    <w:pPr>
      <w:pStyle w:val="Nagwek10"/>
      <w:tabs>
        <w:tab w:val="left" w:pos="708"/>
      </w:tabs>
      <w:spacing w:before="0" w:after="0"/>
      <w:jc w:val="right"/>
      <w:rPr>
        <w:rFonts w:ascii="Arial Narrow" w:hAnsi="Arial Narrow"/>
        <w:b/>
        <w:bCs/>
        <w:color w:val="4D4D4D"/>
        <w:sz w:val="17"/>
        <w:szCs w:val="17"/>
      </w:rPr>
    </w:pPr>
    <w:r>
      <w:rPr>
        <w:rFonts w:ascii="Arial Narrow" w:hAnsi="Arial Narrow"/>
        <w:b/>
        <w:bCs/>
        <w:color w:val="4D4D4D"/>
        <w:sz w:val="17"/>
        <w:szCs w:val="17"/>
      </w:rPr>
      <w:t>Wydział Podatków i Opłat</w:t>
    </w:r>
  </w:p>
  <w:p w:rsidR="00BD10D3" w:rsidRDefault="00DD7FF3" w:rsidP="00DD7FF3">
    <w:pPr>
      <w:pStyle w:val="Normalny1"/>
      <w:jc w:val="right"/>
      <w:rPr>
        <w:rFonts w:ascii="Arial Narrow" w:hAnsi="Arial Narrow"/>
        <w:color w:val="4D4D4D"/>
        <w:sz w:val="17"/>
        <w:szCs w:val="17"/>
      </w:rPr>
    </w:pPr>
    <w:r>
      <w:rPr>
        <w:rFonts w:ascii="Arial Narrow" w:hAnsi="Arial Narrow"/>
        <w:color w:val="4D4D4D"/>
        <w:sz w:val="17"/>
        <w:szCs w:val="17"/>
      </w:rPr>
      <w:t xml:space="preserve">ul. Wojciecha Bogusławskiego 8, 10; </w:t>
    </w:r>
  </w:p>
  <w:p w:rsidR="00BD10D3" w:rsidRDefault="00DD7FF3" w:rsidP="00DD7FF3">
    <w:pPr>
      <w:pStyle w:val="Normalny1"/>
      <w:jc w:val="right"/>
      <w:rPr>
        <w:rFonts w:ascii="Arial Narrow" w:hAnsi="Arial Narrow"/>
        <w:color w:val="4D4D4D"/>
        <w:sz w:val="17"/>
        <w:szCs w:val="17"/>
      </w:rPr>
    </w:pPr>
    <w:r>
      <w:rPr>
        <w:rFonts w:ascii="Arial Narrow" w:hAnsi="Arial Narrow"/>
        <w:color w:val="4D4D4D"/>
        <w:sz w:val="17"/>
        <w:szCs w:val="17"/>
      </w:rPr>
      <w:t>50-031 Wrocław</w:t>
    </w:r>
  </w:p>
  <w:p w:rsidR="00DD7FF3" w:rsidRPr="00DD7FF3" w:rsidRDefault="00DD7FF3" w:rsidP="00DD7FF3">
    <w:pPr>
      <w:pStyle w:val="Normalny1"/>
      <w:jc w:val="right"/>
      <w:rPr>
        <w:rStyle w:val="Domylnaczcionkaakapitu1"/>
        <w:rFonts w:ascii="Arial Narrow" w:hAnsi="Arial Narrow"/>
        <w:color w:val="4D4D4D"/>
        <w:sz w:val="17"/>
        <w:szCs w:val="17"/>
      </w:rPr>
    </w:pPr>
    <w:r>
      <w:rPr>
        <w:rStyle w:val="Domylnaczcionkaakapitu1"/>
        <w:rFonts w:ascii="Arial Narrow" w:hAnsi="Arial Narrow"/>
        <w:color w:val="4D4D4D"/>
        <w:sz w:val="17"/>
        <w:szCs w:val="17"/>
        <w:lang w:val="en-US"/>
      </w:rPr>
      <w:t>tel. +48 71 777 85 64</w:t>
    </w:r>
  </w:p>
  <w:p w:rsidR="00DD7FF3" w:rsidRDefault="00DD7FF3" w:rsidP="00DD7FF3">
    <w:pPr>
      <w:pStyle w:val="Normalny1"/>
      <w:jc w:val="right"/>
    </w:pPr>
    <w:r>
      <w:rPr>
        <w:rFonts w:ascii="Arial Narrow" w:hAnsi="Arial Narrow"/>
        <w:color w:val="4D4D4D"/>
        <w:sz w:val="17"/>
        <w:szCs w:val="17"/>
        <w:lang w:val="en-US"/>
      </w:rPr>
      <w:t>fax +48 71 777 77 44</w:t>
    </w:r>
  </w:p>
  <w:p w:rsidR="00DD7FF3" w:rsidRDefault="00DD7FF3" w:rsidP="00DD7FF3">
    <w:pPr>
      <w:pStyle w:val="Normalny1"/>
      <w:jc w:val="right"/>
      <w:rPr>
        <w:rFonts w:ascii="Arial Narrow" w:hAnsi="Arial Narrow"/>
        <w:color w:val="4D4D4D"/>
        <w:sz w:val="17"/>
        <w:szCs w:val="17"/>
        <w:lang w:val="en-US"/>
      </w:rPr>
    </w:pPr>
    <w:r>
      <w:rPr>
        <w:rFonts w:ascii="Arial Narrow" w:hAnsi="Arial Narrow"/>
        <w:color w:val="4D4D4D"/>
        <w:sz w:val="17"/>
        <w:szCs w:val="17"/>
        <w:lang w:val="en-US"/>
      </w:rPr>
      <w:t>wpo@um.wroc.pl</w:t>
    </w:r>
  </w:p>
  <w:p w:rsidR="00DD7FF3" w:rsidRDefault="00DD7FF3" w:rsidP="00DD7FF3">
    <w:pPr>
      <w:pStyle w:val="Stopka"/>
      <w:rPr>
        <w:rStyle w:val="Domylnaczcionkaakapitu1"/>
        <w:b/>
      </w:rPr>
    </w:pPr>
    <w:r>
      <w:rPr>
        <w:rStyle w:val="Domylnaczcionkaakapitu1"/>
        <w:rFonts w:ascii="Arial Narrow" w:hAnsi="Arial Narrow"/>
        <w:b/>
        <w:color w:val="4D4D4D"/>
        <w:sz w:val="17"/>
        <w:szCs w:val="17"/>
        <w:lang w:val="en-US"/>
      </w:rPr>
      <w:t>www.wroclaw.pl</w:t>
    </w:r>
  </w:p>
  <w:p w:rsidR="004F3F42" w:rsidRDefault="004F3F42" w:rsidP="004F3F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C1" w:rsidRDefault="00797EC1" w:rsidP="00CA5E1F">
      <w:r>
        <w:separator/>
      </w:r>
    </w:p>
  </w:footnote>
  <w:footnote w:type="continuationSeparator" w:id="0">
    <w:p w:rsidR="00797EC1" w:rsidRDefault="00797EC1" w:rsidP="00CA5E1F">
      <w:r>
        <w:continuationSeparator/>
      </w:r>
    </w:p>
  </w:footnote>
  <w:footnote w:id="1">
    <w:p w:rsidR="00B17B65" w:rsidRPr="00B74EE9" w:rsidRDefault="00B17B65" w:rsidP="00B74EE9">
      <w:pPr>
        <w:pStyle w:val="Tekstprzypisudolnego"/>
        <w:jc w:val="both"/>
        <w:rPr>
          <w:rFonts w:ascii="Verdana" w:hAnsi="Verdana"/>
          <w:sz w:val="16"/>
          <w:szCs w:val="16"/>
        </w:rPr>
      </w:pPr>
      <w:r>
        <w:rPr>
          <w:rStyle w:val="Odwoanieprzypisudolnego"/>
        </w:rPr>
        <w:footnoteRef/>
      </w:r>
      <w:r>
        <w:t xml:space="preserve"> </w:t>
      </w:r>
      <w:r w:rsidRPr="00B74EE9">
        <w:rPr>
          <w:rFonts w:ascii="Verdana" w:hAnsi="Verdana"/>
          <w:sz w:val="16"/>
          <w:szCs w:val="16"/>
        </w:rPr>
        <w:t>Umowa</w:t>
      </w:r>
      <w:r w:rsidR="00F77E94" w:rsidRPr="00B74EE9">
        <w:rPr>
          <w:rFonts w:ascii="Verdana" w:hAnsi="Verdana"/>
          <w:sz w:val="16"/>
          <w:szCs w:val="16"/>
        </w:rPr>
        <w:t xml:space="preserve"> obowiązująca w momencie opublikowania Informacji,</w:t>
      </w:r>
      <w:r w:rsidRPr="00B74EE9">
        <w:rPr>
          <w:rFonts w:ascii="Verdana" w:hAnsi="Verdana"/>
          <w:sz w:val="16"/>
          <w:szCs w:val="16"/>
        </w:rPr>
        <w:t xml:space="preserve"> zawarta w trybie przetargu nieograniczonego</w:t>
      </w:r>
      <w:r w:rsidR="00F77E94" w:rsidRPr="00B74EE9">
        <w:rPr>
          <w:rFonts w:ascii="Verdana" w:hAnsi="Verdana"/>
          <w:sz w:val="16"/>
          <w:szCs w:val="16"/>
        </w:rPr>
        <w:t>,</w:t>
      </w:r>
      <w:r w:rsidRPr="00B74EE9">
        <w:rPr>
          <w:rFonts w:ascii="Verdana" w:hAnsi="Verdana"/>
          <w:sz w:val="16"/>
          <w:szCs w:val="16"/>
        </w:rPr>
        <w:t xml:space="preserve"> obowiązywała do d</w:t>
      </w:r>
      <w:r w:rsidR="001E7C03" w:rsidRPr="00B74EE9">
        <w:rPr>
          <w:rFonts w:ascii="Verdana" w:hAnsi="Verdana"/>
          <w:sz w:val="16"/>
          <w:szCs w:val="16"/>
        </w:rPr>
        <w:t xml:space="preserve">nia 28 lutego 2023 r., natomiast świadczenie usługi odbioru odpadów w ramach tej umowy zakończyło się w dniu 31.12.2022r. </w:t>
      </w:r>
      <w:r w:rsidR="00277AD9" w:rsidRPr="00B74EE9">
        <w:rPr>
          <w:rFonts w:ascii="Verdana" w:hAnsi="Verdana"/>
          <w:sz w:val="16"/>
          <w:szCs w:val="16"/>
        </w:rPr>
        <w:t xml:space="preserve">Z tego powodu </w:t>
      </w:r>
      <w:r w:rsidR="00F77E94" w:rsidRPr="00B74EE9">
        <w:rPr>
          <w:rFonts w:ascii="Verdana" w:hAnsi="Verdana"/>
          <w:sz w:val="16"/>
          <w:szCs w:val="16"/>
        </w:rPr>
        <w:t>złożone</w:t>
      </w:r>
      <w:r w:rsidR="00B74EE9" w:rsidRPr="00B74EE9">
        <w:rPr>
          <w:rFonts w:ascii="Verdana" w:hAnsi="Verdana"/>
          <w:sz w:val="16"/>
          <w:szCs w:val="16"/>
        </w:rPr>
        <w:t xml:space="preserve"> oświadczenia były</w:t>
      </w:r>
      <w:r w:rsidR="00F77E94" w:rsidRPr="00B74EE9">
        <w:rPr>
          <w:rFonts w:ascii="Verdana" w:hAnsi="Verdana"/>
          <w:sz w:val="16"/>
          <w:szCs w:val="16"/>
        </w:rPr>
        <w:t xml:space="preserve"> skuteczne od 1 stycznia 2023 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617FD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F42" w:rsidRDefault="00AD2A4A" w:rsidP="004F3F42">
    <w:pPr>
      <w:pStyle w:val="Stopka"/>
    </w:pPr>
    <w:r>
      <w:rPr>
        <w:noProof/>
      </w:rPr>
      <w:drawing>
        <wp:inline distT="0" distB="0" distL="0" distR="0">
          <wp:extent cx="2040255" cy="182880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0255"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77C"/>
    <w:multiLevelType w:val="hybridMultilevel"/>
    <w:tmpl w:val="006EC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F304440"/>
    <w:multiLevelType w:val="hybridMultilevel"/>
    <w:tmpl w:val="DB5AAD4A"/>
    <w:lvl w:ilvl="0" w:tplc="4CF6E5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735A80"/>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577BDA"/>
    <w:multiLevelType w:val="hybridMultilevel"/>
    <w:tmpl w:val="650E2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0628A2"/>
    <w:multiLevelType w:val="hybridMultilevel"/>
    <w:tmpl w:val="D78CD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FD4606"/>
    <w:multiLevelType w:val="hybridMultilevel"/>
    <w:tmpl w:val="E6C0D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3FF2CA8"/>
    <w:multiLevelType w:val="hybridMultilevel"/>
    <w:tmpl w:val="CBDAF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3A4BBD"/>
    <w:multiLevelType w:val="hybridMultilevel"/>
    <w:tmpl w:val="42BC7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22">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2A802E8"/>
    <w:multiLevelType w:val="hybridMultilevel"/>
    <w:tmpl w:val="5086A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5D02A72"/>
    <w:multiLevelType w:val="hybridMultilevel"/>
    <w:tmpl w:val="438A9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86C3A44"/>
    <w:multiLevelType w:val="hybridMultilevel"/>
    <w:tmpl w:val="2160B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6B3376"/>
    <w:multiLevelType w:val="hybridMultilevel"/>
    <w:tmpl w:val="436AA23E"/>
    <w:lvl w:ilvl="0" w:tplc="FDE01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13"/>
  </w:num>
  <w:num w:numId="5">
    <w:abstractNumId w:val="21"/>
  </w:num>
  <w:num w:numId="6">
    <w:abstractNumId w:val="26"/>
  </w:num>
  <w:num w:numId="7">
    <w:abstractNumId w:val="2"/>
  </w:num>
  <w:num w:numId="8">
    <w:abstractNumId w:val="16"/>
  </w:num>
  <w:num w:numId="9">
    <w:abstractNumId w:val="15"/>
  </w:num>
  <w:num w:numId="10">
    <w:abstractNumId w:val="1"/>
  </w:num>
  <w:num w:numId="11">
    <w:abstractNumId w:val="5"/>
  </w:num>
  <w:num w:numId="12">
    <w:abstractNumId w:val="20"/>
  </w:num>
  <w:num w:numId="13">
    <w:abstractNumId w:val="11"/>
  </w:num>
  <w:num w:numId="14">
    <w:abstractNumId w:val="10"/>
  </w:num>
  <w:num w:numId="15">
    <w:abstractNumId w:val="22"/>
  </w:num>
  <w:num w:numId="16">
    <w:abstractNumId w:val="0"/>
  </w:num>
  <w:num w:numId="17">
    <w:abstractNumId w:val="3"/>
  </w:num>
  <w:num w:numId="18">
    <w:abstractNumId w:val="7"/>
  </w:num>
  <w:num w:numId="19">
    <w:abstractNumId w:val="6"/>
  </w:num>
  <w:num w:numId="20">
    <w:abstractNumId w:val="8"/>
  </w:num>
  <w:num w:numId="21">
    <w:abstractNumId w:val="4"/>
  </w:num>
  <w:num w:numId="22">
    <w:abstractNumId w:val="23"/>
  </w:num>
  <w:num w:numId="23">
    <w:abstractNumId w:val="27"/>
  </w:num>
  <w:num w:numId="24">
    <w:abstractNumId w:val="14"/>
  </w:num>
  <w:num w:numId="25">
    <w:abstractNumId w:val="24"/>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A5E1F"/>
    <w:rsid w:val="000027CD"/>
    <w:rsid w:val="000040F6"/>
    <w:rsid w:val="0000509D"/>
    <w:rsid w:val="00010094"/>
    <w:rsid w:val="00010416"/>
    <w:rsid w:val="0001128A"/>
    <w:rsid w:val="000136B2"/>
    <w:rsid w:val="0001636D"/>
    <w:rsid w:val="000176EE"/>
    <w:rsid w:val="00020FFE"/>
    <w:rsid w:val="0002115F"/>
    <w:rsid w:val="00021D36"/>
    <w:rsid w:val="000259E3"/>
    <w:rsid w:val="0002632F"/>
    <w:rsid w:val="00026FFD"/>
    <w:rsid w:val="00044A20"/>
    <w:rsid w:val="0005793E"/>
    <w:rsid w:val="000600C0"/>
    <w:rsid w:val="00060738"/>
    <w:rsid w:val="00061AED"/>
    <w:rsid w:val="00062BAD"/>
    <w:rsid w:val="00063841"/>
    <w:rsid w:val="00071896"/>
    <w:rsid w:val="00073CE3"/>
    <w:rsid w:val="0007517C"/>
    <w:rsid w:val="0007692E"/>
    <w:rsid w:val="0008608F"/>
    <w:rsid w:val="00086620"/>
    <w:rsid w:val="0008678B"/>
    <w:rsid w:val="00086AAB"/>
    <w:rsid w:val="00091C18"/>
    <w:rsid w:val="00092509"/>
    <w:rsid w:val="000972C4"/>
    <w:rsid w:val="000A0842"/>
    <w:rsid w:val="000A0CF6"/>
    <w:rsid w:val="000A251C"/>
    <w:rsid w:val="000A2D1D"/>
    <w:rsid w:val="000A3A42"/>
    <w:rsid w:val="000A6C82"/>
    <w:rsid w:val="000B2CF6"/>
    <w:rsid w:val="000B6F5C"/>
    <w:rsid w:val="000C1B56"/>
    <w:rsid w:val="000C6025"/>
    <w:rsid w:val="000D33C4"/>
    <w:rsid w:val="000D7EF9"/>
    <w:rsid w:val="000E03D1"/>
    <w:rsid w:val="000E1051"/>
    <w:rsid w:val="000E43C0"/>
    <w:rsid w:val="000E5D70"/>
    <w:rsid w:val="000E62A8"/>
    <w:rsid w:val="000E6EF9"/>
    <w:rsid w:val="000E7C80"/>
    <w:rsid w:val="000F3ED7"/>
    <w:rsid w:val="00100321"/>
    <w:rsid w:val="00100473"/>
    <w:rsid w:val="00104E5F"/>
    <w:rsid w:val="00104EB3"/>
    <w:rsid w:val="001050A3"/>
    <w:rsid w:val="001059B0"/>
    <w:rsid w:val="00106120"/>
    <w:rsid w:val="0010627D"/>
    <w:rsid w:val="00106FA0"/>
    <w:rsid w:val="00115287"/>
    <w:rsid w:val="001172E5"/>
    <w:rsid w:val="001174BD"/>
    <w:rsid w:val="001174CA"/>
    <w:rsid w:val="001238D7"/>
    <w:rsid w:val="001271BA"/>
    <w:rsid w:val="001301EA"/>
    <w:rsid w:val="00130E26"/>
    <w:rsid w:val="00132093"/>
    <w:rsid w:val="00132D97"/>
    <w:rsid w:val="0013376E"/>
    <w:rsid w:val="00134CD6"/>
    <w:rsid w:val="0014371A"/>
    <w:rsid w:val="00145B19"/>
    <w:rsid w:val="001500F8"/>
    <w:rsid w:val="001514AB"/>
    <w:rsid w:val="00151927"/>
    <w:rsid w:val="00151E8C"/>
    <w:rsid w:val="001537D4"/>
    <w:rsid w:val="00153C92"/>
    <w:rsid w:val="0015530B"/>
    <w:rsid w:val="00157B22"/>
    <w:rsid w:val="00161E05"/>
    <w:rsid w:val="00162274"/>
    <w:rsid w:val="00165C17"/>
    <w:rsid w:val="00166A7F"/>
    <w:rsid w:val="00171E51"/>
    <w:rsid w:val="0017377C"/>
    <w:rsid w:val="001819F6"/>
    <w:rsid w:val="001841DF"/>
    <w:rsid w:val="00186D2D"/>
    <w:rsid w:val="00192E4E"/>
    <w:rsid w:val="00194B04"/>
    <w:rsid w:val="00197930"/>
    <w:rsid w:val="001A00BB"/>
    <w:rsid w:val="001A2035"/>
    <w:rsid w:val="001A2F45"/>
    <w:rsid w:val="001A59E3"/>
    <w:rsid w:val="001A791B"/>
    <w:rsid w:val="001B00C8"/>
    <w:rsid w:val="001B11D1"/>
    <w:rsid w:val="001B139E"/>
    <w:rsid w:val="001B2558"/>
    <w:rsid w:val="001B7303"/>
    <w:rsid w:val="001B7733"/>
    <w:rsid w:val="001C3C2F"/>
    <w:rsid w:val="001C49AD"/>
    <w:rsid w:val="001C6104"/>
    <w:rsid w:val="001C6BB3"/>
    <w:rsid w:val="001C70A1"/>
    <w:rsid w:val="001D2120"/>
    <w:rsid w:val="001D2528"/>
    <w:rsid w:val="001D4654"/>
    <w:rsid w:val="001E776F"/>
    <w:rsid w:val="001E7C03"/>
    <w:rsid w:val="001F3C1C"/>
    <w:rsid w:val="001F4457"/>
    <w:rsid w:val="001F4F7C"/>
    <w:rsid w:val="00200EF0"/>
    <w:rsid w:val="00201BD1"/>
    <w:rsid w:val="002029B4"/>
    <w:rsid w:val="002064D7"/>
    <w:rsid w:val="00207781"/>
    <w:rsid w:val="00212CC8"/>
    <w:rsid w:val="002133B5"/>
    <w:rsid w:val="00214141"/>
    <w:rsid w:val="0021692D"/>
    <w:rsid w:val="00216DB8"/>
    <w:rsid w:val="0022275A"/>
    <w:rsid w:val="00222C2D"/>
    <w:rsid w:val="00223752"/>
    <w:rsid w:val="00225A89"/>
    <w:rsid w:val="00227270"/>
    <w:rsid w:val="0023074A"/>
    <w:rsid w:val="002331CE"/>
    <w:rsid w:val="0023362C"/>
    <w:rsid w:val="002532A7"/>
    <w:rsid w:val="00257AC1"/>
    <w:rsid w:val="00257D43"/>
    <w:rsid w:val="0026334C"/>
    <w:rsid w:val="00263B37"/>
    <w:rsid w:val="00266A84"/>
    <w:rsid w:val="00267494"/>
    <w:rsid w:val="00277AD9"/>
    <w:rsid w:val="002828B9"/>
    <w:rsid w:val="00282D99"/>
    <w:rsid w:val="0029002E"/>
    <w:rsid w:val="00290C8E"/>
    <w:rsid w:val="002919C6"/>
    <w:rsid w:val="00292AF8"/>
    <w:rsid w:val="00292E88"/>
    <w:rsid w:val="00293FA3"/>
    <w:rsid w:val="002967C8"/>
    <w:rsid w:val="002A1A81"/>
    <w:rsid w:val="002A45B0"/>
    <w:rsid w:val="002A483E"/>
    <w:rsid w:val="002B1DD2"/>
    <w:rsid w:val="002B2297"/>
    <w:rsid w:val="002B47A1"/>
    <w:rsid w:val="002B560A"/>
    <w:rsid w:val="002B60C1"/>
    <w:rsid w:val="002B7246"/>
    <w:rsid w:val="002C151A"/>
    <w:rsid w:val="002C1F2A"/>
    <w:rsid w:val="002C65E3"/>
    <w:rsid w:val="002C7F36"/>
    <w:rsid w:val="002D012D"/>
    <w:rsid w:val="002D10CE"/>
    <w:rsid w:val="002D33BB"/>
    <w:rsid w:val="002D354F"/>
    <w:rsid w:val="002D4378"/>
    <w:rsid w:val="002D4643"/>
    <w:rsid w:val="002D73E4"/>
    <w:rsid w:val="002E05C5"/>
    <w:rsid w:val="002E2370"/>
    <w:rsid w:val="002E3093"/>
    <w:rsid w:val="002E3CE1"/>
    <w:rsid w:val="00305915"/>
    <w:rsid w:val="00305C04"/>
    <w:rsid w:val="003071A7"/>
    <w:rsid w:val="00307936"/>
    <w:rsid w:val="00311428"/>
    <w:rsid w:val="00311920"/>
    <w:rsid w:val="00312351"/>
    <w:rsid w:val="003128AB"/>
    <w:rsid w:val="003137AE"/>
    <w:rsid w:val="00320B5C"/>
    <w:rsid w:val="00321492"/>
    <w:rsid w:val="0032364D"/>
    <w:rsid w:val="00330FF1"/>
    <w:rsid w:val="00331663"/>
    <w:rsid w:val="00331DDE"/>
    <w:rsid w:val="00332A38"/>
    <w:rsid w:val="00341F35"/>
    <w:rsid w:val="00342FE2"/>
    <w:rsid w:val="00344D8B"/>
    <w:rsid w:val="003476D6"/>
    <w:rsid w:val="00350C0B"/>
    <w:rsid w:val="00351261"/>
    <w:rsid w:val="003516BE"/>
    <w:rsid w:val="003520CD"/>
    <w:rsid w:val="00352FC8"/>
    <w:rsid w:val="003551E0"/>
    <w:rsid w:val="0035794A"/>
    <w:rsid w:val="003607EA"/>
    <w:rsid w:val="00360908"/>
    <w:rsid w:val="00361EAA"/>
    <w:rsid w:val="00362250"/>
    <w:rsid w:val="00363223"/>
    <w:rsid w:val="003679E1"/>
    <w:rsid w:val="0037239E"/>
    <w:rsid w:val="0037567A"/>
    <w:rsid w:val="00377A67"/>
    <w:rsid w:val="00381D92"/>
    <w:rsid w:val="00383E2C"/>
    <w:rsid w:val="003844E5"/>
    <w:rsid w:val="00385A8C"/>
    <w:rsid w:val="00392281"/>
    <w:rsid w:val="00395CF5"/>
    <w:rsid w:val="00395DC5"/>
    <w:rsid w:val="00396BD1"/>
    <w:rsid w:val="00397A42"/>
    <w:rsid w:val="00397AFF"/>
    <w:rsid w:val="003A2535"/>
    <w:rsid w:val="003A3AEF"/>
    <w:rsid w:val="003A3BB5"/>
    <w:rsid w:val="003A3DCA"/>
    <w:rsid w:val="003B175E"/>
    <w:rsid w:val="003B20DC"/>
    <w:rsid w:val="003B2115"/>
    <w:rsid w:val="003B3B68"/>
    <w:rsid w:val="003B44DD"/>
    <w:rsid w:val="003B6B19"/>
    <w:rsid w:val="003C0B97"/>
    <w:rsid w:val="003C2C42"/>
    <w:rsid w:val="003D0B01"/>
    <w:rsid w:val="003D13F2"/>
    <w:rsid w:val="003D3EF3"/>
    <w:rsid w:val="003F1204"/>
    <w:rsid w:val="003F1AB6"/>
    <w:rsid w:val="003F5702"/>
    <w:rsid w:val="003F6A9B"/>
    <w:rsid w:val="003F7E88"/>
    <w:rsid w:val="00404509"/>
    <w:rsid w:val="00406669"/>
    <w:rsid w:val="00411A88"/>
    <w:rsid w:val="004123CB"/>
    <w:rsid w:val="004249A1"/>
    <w:rsid w:val="0042539C"/>
    <w:rsid w:val="00426E84"/>
    <w:rsid w:val="00431DA7"/>
    <w:rsid w:val="0043583E"/>
    <w:rsid w:val="00440B27"/>
    <w:rsid w:val="004460D2"/>
    <w:rsid w:val="00447A3F"/>
    <w:rsid w:val="00453017"/>
    <w:rsid w:val="00453877"/>
    <w:rsid w:val="0045577E"/>
    <w:rsid w:val="00456F72"/>
    <w:rsid w:val="0046421E"/>
    <w:rsid w:val="0046451F"/>
    <w:rsid w:val="0047039B"/>
    <w:rsid w:val="00472AA5"/>
    <w:rsid w:val="004779BA"/>
    <w:rsid w:val="004911F8"/>
    <w:rsid w:val="00492200"/>
    <w:rsid w:val="00494BA9"/>
    <w:rsid w:val="00494DCD"/>
    <w:rsid w:val="00497463"/>
    <w:rsid w:val="004A0F13"/>
    <w:rsid w:val="004B0006"/>
    <w:rsid w:val="004B23CA"/>
    <w:rsid w:val="004B2C76"/>
    <w:rsid w:val="004B33CB"/>
    <w:rsid w:val="004B59E9"/>
    <w:rsid w:val="004C01CB"/>
    <w:rsid w:val="004C6A8B"/>
    <w:rsid w:val="004D0715"/>
    <w:rsid w:val="004D28DF"/>
    <w:rsid w:val="004E135C"/>
    <w:rsid w:val="004E21D8"/>
    <w:rsid w:val="004E3840"/>
    <w:rsid w:val="004E5F62"/>
    <w:rsid w:val="004F1741"/>
    <w:rsid w:val="004F38B9"/>
    <w:rsid w:val="004F3F42"/>
    <w:rsid w:val="004F4987"/>
    <w:rsid w:val="004F5CB8"/>
    <w:rsid w:val="004F6044"/>
    <w:rsid w:val="004F7754"/>
    <w:rsid w:val="00506CBB"/>
    <w:rsid w:val="005079D3"/>
    <w:rsid w:val="00510497"/>
    <w:rsid w:val="005104D4"/>
    <w:rsid w:val="00511F71"/>
    <w:rsid w:val="00516051"/>
    <w:rsid w:val="00521073"/>
    <w:rsid w:val="00521DAA"/>
    <w:rsid w:val="005227D1"/>
    <w:rsid w:val="005240C5"/>
    <w:rsid w:val="0052715F"/>
    <w:rsid w:val="005302AC"/>
    <w:rsid w:val="00530307"/>
    <w:rsid w:val="005313D7"/>
    <w:rsid w:val="00534796"/>
    <w:rsid w:val="00540C6B"/>
    <w:rsid w:val="00544BD0"/>
    <w:rsid w:val="00545867"/>
    <w:rsid w:val="005467A7"/>
    <w:rsid w:val="00547350"/>
    <w:rsid w:val="00547B56"/>
    <w:rsid w:val="00551810"/>
    <w:rsid w:val="00555C8D"/>
    <w:rsid w:val="00555E6A"/>
    <w:rsid w:val="00555F8D"/>
    <w:rsid w:val="00561061"/>
    <w:rsid w:val="00565FC9"/>
    <w:rsid w:val="00570133"/>
    <w:rsid w:val="0057226C"/>
    <w:rsid w:val="005732DB"/>
    <w:rsid w:val="00574D99"/>
    <w:rsid w:val="005757B1"/>
    <w:rsid w:val="0057609F"/>
    <w:rsid w:val="00577C5D"/>
    <w:rsid w:val="00583C80"/>
    <w:rsid w:val="00583CA4"/>
    <w:rsid w:val="00585C2C"/>
    <w:rsid w:val="00587F86"/>
    <w:rsid w:val="00591923"/>
    <w:rsid w:val="00594FA5"/>
    <w:rsid w:val="00597CC9"/>
    <w:rsid w:val="00597F6E"/>
    <w:rsid w:val="005A28E7"/>
    <w:rsid w:val="005A34C7"/>
    <w:rsid w:val="005B18CF"/>
    <w:rsid w:val="005B7699"/>
    <w:rsid w:val="005C1AA6"/>
    <w:rsid w:val="005C54F2"/>
    <w:rsid w:val="005C553F"/>
    <w:rsid w:val="005C59DC"/>
    <w:rsid w:val="005C6634"/>
    <w:rsid w:val="005D12C5"/>
    <w:rsid w:val="005D5880"/>
    <w:rsid w:val="005D7042"/>
    <w:rsid w:val="005D7BA6"/>
    <w:rsid w:val="005E03D6"/>
    <w:rsid w:val="005E05F5"/>
    <w:rsid w:val="005E38CD"/>
    <w:rsid w:val="005E3BB5"/>
    <w:rsid w:val="005E51EC"/>
    <w:rsid w:val="005E5D73"/>
    <w:rsid w:val="005E7BA5"/>
    <w:rsid w:val="005F4C1F"/>
    <w:rsid w:val="005F5A11"/>
    <w:rsid w:val="0060438E"/>
    <w:rsid w:val="00607298"/>
    <w:rsid w:val="00607B76"/>
    <w:rsid w:val="00610F48"/>
    <w:rsid w:val="00617FD8"/>
    <w:rsid w:val="006221E5"/>
    <w:rsid w:val="00625F9B"/>
    <w:rsid w:val="00626D93"/>
    <w:rsid w:val="0062773E"/>
    <w:rsid w:val="00632318"/>
    <w:rsid w:val="0063384C"/>
    <w:rsid w:val="00634BF4"/>
    <w:rsid w:val="00642E66"/>
    <w:rsid w:val="006452BD"/>
    <w:rsid w:val="00650B77"/>
    <w:rsid w:val="00651530"/>
    <w:rsid w:val="0065160D"/>
    <w:rsid w:val="00651EB5"/>
    <w:rsid w:val="00652900"/>
    <w:rsid w:val="00653B3F"/>
    <w:rsid w:val="006564A9"/>
    <w:rsid w:val="006607DF"/>
    <w:rsid w:val="00663953"/>
    <w:rsid w:val="00664FA7"/>
    <w:rsid w:val="00665052"/>
    <w:rsid w:val="006735A4"/>
    <w:rsid w:val="00675A57"/>
    <w:rsid w:val="00681EFF"/>
    <w:rsid w:val="00683975"/>
    <w:rsid w:val="00687ACD"/>
    <w:rsid w:val="00690608"/>
    <w:rsid w:val="00691C6C"/>
    <w:rsid w:val="00692E29"/>
    <w:rsid w:val="006937D2"/>
    <w:rsid w:val="0069635C"/>
    <w:rsid w:val="00696435"/>
    <w:rsid w:val="006A28E3"/>
    <w:rsid w:val="006A2BBC"/>
    <w:rsid w:val="006A390D"/>
    <w:rsid w:val="006A5EF1"/>
    <w:rsid w:val="006B41C0"/>
    <w:rsid w:val="006C05A9"/>
    <w:rsid w:val="006C2A22"/>
    <w:rsid w:val="006C38CD"/>
    <w:rsid w:val="006D0ADB"/>
    <w:rsid w:val="006D1817"/>
    <w:rsid w:val="006D28F5"/>
    <w:rsid w:val="006D7E43"/>
    <w:rsid w:val="006E52AB"/>
    <w:rsid w:val="006E7FDD"/>
    <w:rsid w:val="006F1C9B"/>
    <w:rsid w:val="006F3652"/>
    <w:rsid w:val="006F62CA"/>
    <w:rsid w:val="006F7DD8"/>
    <w:rsid w:val="0070693A"/>
    <w:rsid w:val="00711D91"/>
    <w:rsid w:val="00721744"/>
    <w:rsid w:val="007313F7"/>
    <w:rsid w:val="00732CEA"/>
    <w:rsid w:val="00734696"/>
    <w:rsid w:val="00734971"/>
    <w:rsid w:val="0073690E"/>
    <w:rsid w:val="00737010"/>
    <w:rsid w:val="00740563"/>
    <w:rsid w:val="007423FD"/>
    <w:rsid w:val="00744B5C"/>
    <w:rsid w:val="0075099E"/>
    <w:rsid w:val="00750D94"/>
    <w:rsid w:val="00752C98"/>
    <w:rsid w:val="007542A2"/>
    <w:rsid w:val="00756291"/>
    <w:rsid w:val="007602E3"/>
    <w:rsid w:val="00765017"/>
    <w:rsid w:val="00766FC1"/>
    <w:rsid w:val="00773005"/>
    <w:rsid w:val="00774059"/>
    <w:rsid w:val="00774DD0"/>
    <w:rsid w:val="0078490A"/>
    <w:rsid w:val="00785357"/>
    <w:rsid w:val="007866D2"/>
    <w:rsid w:val="00791A52"/>
    <w:rsid w:val="00793CFF"/>
    <w:rsid w:val="0079765C"/>
    <w:rsid w:val="00797EC1"/>
    <w:rsid w:val="007B0467"/>
    <w:rsid w:val="007B0F2E"/>
    <w:rsid w:val="007B40A9"/>
    <w:rsid w:val="007B40B0"/>
    <w:rsid w:val="007B46B3"/>
    <w:rsid w:val="007B61DF"/>
    <w:rsid w:val="007B7EA1"/>
    <w:rsid w:val="007C02C1"/>
    <w:rsid w:val="007C2B66"/>
    <w:rsid w:val="007C3034"/>
    <w:rsid w:val="007C37BE"/>
    <w:rsid w:val="007C3C71"/>
    <w:rsid w:val="007D724E"/>
    <w:rsid w:val="007E0531"/>
    <w:rsid w:val="007E59E1"/>
    <w:rsid w:val="007E6542"/>
    <w:rsid w:val="007F7829"/>
    <w:rsid w:val="00801359"/>
    <w:rsid w:val="00803157"/>
    <w:rsid w:val="00804E33"/>
    <w:rsid w:val="0082102F"/>
    <w:rsid w:val="00821335"/>
    <w:rsid w:val="008213E9"/>
    <w:rsid w:val="00822815"/>
    <w:rsid w:val="00827847"/>
    <w:rsid w:val="00831150"/>
    <w:rsid w:val="00833C12"/>
    <w:rsid w:val="00834216"/>
    <w:rsid w:val="00835972"/>
    <w:rsid w:val="008376B1"/>
    <w:rsid w:val="008412B4"/>
    <w:rsid w:val="00841846"/>
    <w:rsid w:val="008425D8"/>
    <w:rsid w:val="0084296E"/>
    <w:rsid w:val="00843335"/>
    <w:rsid w:val="00844D9C"/>
    <w:rsid w:val="00850E5B"/>
    <w:rsid w:val="00853EAD"/>
    <w:rsid w:val="00854E2B"/>
    <w:rsid w:val="00856B21"/>
    <w:rsid w:val="008615BC"/>
    <w:rsid w:val="00865419"/>
    <w:rsid w:val="00865483"/>
    <w:rsid w:val="008665EB"/>
    <w:rsid w:val="00870C10"/>
    <w:rsid w:val="00872E1F"/>
    <w:rsid w:val="00872EFF"/>
    <w:rsid w:val="008763E3"/>
    <w:rsid w:val="00876486"/>
    <w:rsid w:val="00877694"/>
    <w:rsid w:val="00880B94"/>
    <w:rsid w:val="00881612"/>
    <w:rsid w:val="00885FA6"/>
    <w:rsid w:val="00887B4B"/>
    <w:rsid w:val="00891850"/>
    <w:rsid w:val="008920CD"/>
    <w:rsid w:val="0089792C"/>
    <w:rsid w:val="00897935"/>
    <w:rsid w:val="008A57E0"/>
    <w:rsid w:val="008A6A33"/>
    <w:rsid w:val="008A6BF6"/>
    <w:rsid w:val="008A7ECE"/>
    <w:rsid w:val="008B19A0"/>
    <w:rsid w:val="008B2487"/>
    <w:rsid w:val="008B6354"/>
    <w:rsid w:val="008B7B2F"/>
    <w:rsid w:val="008C19E4"/>
    <w:rsid w:val="008C1A64"/>
    <w:rsid w:val="008C1BD8"/>
    <w:rsid w:val="008C5183"/>
    <w:rsid w:val="008C6021"/>
    <w:rsid w:val="008C6562"/>
    <w:rsid w:val="008C73BF"/>
    <w:rsid w:val="008D0E4D"/>
    <w:rsid w:val="008D1135"/>
    <w:rsid w:val="008D2E5A"/>
    <w:rsid w:val="008E0D9E"/>
    <w:rsid w:val="008E4413"/>
    <w:rsid w:val="008E6674"/>
    <w:rsid w:val="008F10CA"/>
    <w:rsid w:val="008F20EF"/>
    <w:rsid w:val="008F2CFB"/>
    <w:rsid w:val="008F4AB9"/>
    <w:rsid w:val="008F4F5D"/>
    <w:rsid w:val="0090182A"/>
    <w:rsid w:val="00904EA4"/>
    <w:rsid w:val="00906042"/>
    <w:rsid w:val="0091091B"/>
    <w:rsid w:val="00910BDA"/>
    <w:rsid w:val="00916B8E"/>
    <w:rsid w:val="00921AD0"/>
    <w:rsid w:val="00925D49"/>
    <w:rsid w:val="00926D64"/>
    <w:rsid w:val="00927114"/>
    <w:rsid w:val="0092713A"/>
    <w:rsid w:val="00934645"/>
    <w:rsid w:val="00937DCC"/>
    <w:rsid w:val="00942C29"/>
    <w:rsid w:val="009443F1"/>
    <w:rsid w:val="00946EA6"/>
    <w:rsid w:val="00960461"/>
    <w:rsid w:val="009612AA"/>
    <w:rsid w:val="009612DA"/>
    <w:rsid w:val="00961584"/>
    <w:rsid w:val="009632C0"/>
    <w:rsid w:val="00963A5F"/>
    <w:rsid w:val="009668A4"/>
    <w:rsid w:val="00970783"/>
    <w:rsid w:val="00971768"/>
    <w:rsid w:val="00975CDA"/>
    <w:rsid w:val="00977377"/>
    <w:rsid w:val="009812A7"/>
    <w:rsid w:val="009812ED"/>
    <w:rsid w:val="00984A7D"/>
    <w:rsid w:val="00985F45"/>
    <w:rsid w:val="00990047"/>
    <w:rsid w:val="00992712"/>
    <w:rsid w:val="00995910"/>
    <w:rsid w:val="00995DC3"/>
    <w:rsid w:val="009A261C"/>
    <w:rsid w:val="009A612A"/>
    <w:rsid w:val="009A7AE2"/>
    <w:rsid w:val="009B007C"/>
    <w:rsid w:val="009B1496"/>
    <w:rsid w:val="009B78D6"/>
    <w:rsid w:val="009C0250"/>
    <w:rsid w:val="009C312D"/>
    <w:rsid w:val="009C3B7F"/>
    <w:rsid w:val="009C430A"/>
    <w:rsid w:val="009D0968"/>
    <w:rsid w:val="009D10BD"/>
    <w:rsid w:val="009D13ED"/>
    <w:rsid w:val="009D2827"/>
    <w:rsid w:val="009D39BB"/>
    <w:rsid w:val="009D7064"/>
    <w:rsid w:val="009E1625"/>
    <w:rsid w:val="009E65B2"/>
    <w:rsid w:val="009F023D"/>
    <w:rsid w:val="009F77F9"/>
    <w:rsid w:val="009F7F46"/>
    <w:rsid w:val="00A0062E"/>
    <w:rsid w:val="00A01BBB"/>
    <w:rsid w:val="00A02C93"/>
    <w:rsid w:val="00A0709B"/>
    <w:rsid w:val="00A1312F"/>
    <w:rsid w:val="00A13176"/>
    <w:rsid w:val="00A1357B"/>
    <w:rsid w:val="00A141A3"/>
    <w:rsid w:val="00A142D2"/>
    <w:rsid w:val="00A14517"/>
    <w:rsid w:val="00A1742D"/>
    <w:rsid w:val="00A2084E"/>
    <w:rsid w:val="00A21EF6"/>
    <w:rsid w:val="00A23A47"/>
    <w:rsid w:val="00A246AE"/>
    <w:rsid w:val="00A4014C"/>
    <w:rsid w:val="00A40F80"/>
    <w:rsid w:val="00A41676"/>
    <w:rsid w:val="00A438B7"/>
    <w:rsid w:val="00A46AC9"/>
    <w:rsid w:val="00A5233B"/>
    <w:rsid w:val="00A544EB"/>
    <w:rsid w:val="00A55F75"/>
    <w:rsid w:val="00A60C19"/>
    <w:rsid w:val="00A65798"/>
    <w:rsid w:val="00A67C70"/>
    <w:rsid w:val="00A707D2"/>
    <w:rsid w:val="00A725E8"/>
    <w:rsid w:val="00A74A8D"/>
    <w:rsid w:val="00A74B39"/>
    <w:rsid w:val="00A74F1F"/>
    <w:rsid w:val="00A86398"/>
    <w:rsid w:val="00A95941"/>
    <w:rsid w:val="00A97D36"/>
    <w:rsid w:val="00AA029A"/>
    <w:rsid w:val="00AA5866"/>
    <w:rsid w:val="00AA65C9"/>
    <w:rsid w:val="00AB0BA5"/>
    <w:rsid w:val="00AB0FCF"/>
    <w:rsid w:val="00AB6071"/>
    <w:rsid w:val="00AB6F02"/>
    <w:rsid w:val="00AC09A8"/>
    <w:rsid w:val="00AC0F79"/>
    <w:rsid w:val="00AC2DDE"/>
    <w:rsid w:val="00AD2A4A"/>
    <w:rsid w:val="00AE1423"/>
    <w:rsid w:val="00AE4A12"/>
    <w:rsid w:val="00AE4C9E"/>
    <w:rsid w:val="00AE523F"/>
    <w:rsid w:val="00AF0F72"/>
    <w:rsid w:val="00AF3BFC"/>
    <w:rsid w:val="00AF60A7"/>
    <w:rsid w:val="00B051AB"/>
    <w:rsid w:val="00B054D6"/>
    <w:rsid w:val="00B11CCE"/>
    <w:rsid w:val="00B13AF5"/>
    <w:rsid w:val="00B143C4"/>
    <w:rsid w:val="00B17B65"/>
    <w:rsid w:val="00B215B1"/>
    <w:rsid w:val="00B22458"/>
    <w:rsid w:val="00B23BCB"/>
    <w:rsid w:val="00B23C50"/>
    <w:rsid w:val="00B25D8E"/>
    <w:rsid w:val="00B26FDA"/>
    <w:rsid w:val="00B30864"/>
    <w:rsid w:val="00B31BDF"/>
    <w:rsid w:val="00B33276"/>
    <w:rsid w:val="00B34C65"/>
    <w:rsid w:val="00B36255"/>
    <w:rsid w:val="00B466F8"/>
    <w:rsid w:val="00B47469"/>
    <w:rsid w:val="00B47BA7"/>
    <w:rsid w:val="00B52F69"/>
    <w:rsid w:val="00B535FD"/>
    <w:rsid w:val="00B6130E"/>
    <w:rsid w:val="00B65BAD"/>
    <w:rsid w:val="00B65ED4"/>
    <w:rsid w:val="00B7067E"/>
    <w:rsid w:val="00B71F71"/>
    <w:rsid w:val="00B7252B"/>
    <w:rsid w:val="00B74EE9"/>
    <w:rsid w:val="00B813AF"/>
    <w:rsid w:val="00B82922"/>
    <w:rsid w:val="00B8705D"/>
    <w:rsid w:val="00B94273"/>
    <w:rsid w:val="00B95387"/>
    <w:rsid w:val="00B95B93"/>
    <w:rsid w:val="00B9664F"/>
    <w:rsid w:val="00BA3DC5"/>
    <w:rsid w:val="00BA5FE3"/>
    <w:rsid w:val="00BA6A87"/>
    <w:rsid w:val="00BB0A7F"/>
    <w:rsid w:val="00BC112D"/>
    <w:rsid w:val="00BC317D"/>
    <w:rsid w:val="00BC34BE"/>
    <w:rsid w:val="00BC35AE"/>
    <w:rsid w:val="00BC3D7A"/>
    <w:rsid w:val="00BC4197"/>
    <w:rsid w:val="00BC64A5"/>
    <w:rsid w:val="00BC6631"/>
    <w:rsid w:val="00BC6E3B"/>
    <w:rsid w:val="00BD10D3"/>
    <w:rsid w:val="00BD64D1"/>
    <w:rsid w:val="00BE188A"/>
    <w:rsid w:val="00BE2684"/>
    <w:rsid w:val="00BE4CBA"/>
    <w:rsid w:val="00BE699F"/>
    <w:rsid w:val="00BF21C2"/>
    <w:rsid w:val="00BF255E"/>
    <w:rsid w:val="00BF2C1E"/>
    <w:rsid w:val="00BF39FB"/>
    <w:rsid w:val="00BF6280"/>
    <w:rsid w:val="00BF6890"/>
    <w:rsid w:val="00BF77D6"/>
    <w:rsid w:val="00C0144F"/>
    <w:rsid w:val="00C01A1C"/>
    <w:rsid w:val="00C03D8E"/>
    <w:rsid w:val="00C062C2"/>
    <w:rsid w:val="00C13390"/>
    <w:rsid w:val="00C139A8"/>
    <w:rsid w:val="00C157F4"/>
    <w:rsid w:val="00C160D8"/>
    <w:rsid w:val="00C21F15"/>
    <w:rsid w:val="00C25C7B"/>
    <w:rsid w:val="00C26EA2"/>
    <w:rsid w:val="00C27C1A"/>
    <w:rsid w:val="00C31475"/>
    <w:rsid w:val="00C34F66"/>
    <w:rsid w:val="00C36C2F"/>
    <w:rsid w:val="00C36D3D"/>
    <w:rsid w:val="00C45B60"/>
    <w:rsid w:val="00C5245C"/>
    <w:rsid w:val="00C5539E"/>
    <w:rsid w:val="00C56F0C"/>
    <w:rsid w:val="00C579C6"/>
    <w:rsid w:val="00C57D03"/>
    <w:rsid w:val="00C60CF6"/>
    <w:rsid w:val="00C6266C"/>
    <w:rsid w:val="00C6582B"/>
    <w:rsid w:val="00C72A06"/>
    <w:rsid w:val="00C76136"/>
    <w:rsid w:val="00C77E0C"/>
    <w:rsid w:val="00C814C9"/>
    <w:rsid w:val="00C86317"/>
    <w:rsid w:val="00C918AE"/>
    <w:rsid w:val="00C92867"/>
    <w:rsid w:val="00C946EC"/>
    <w:rsid w:val="00C95527"/>
    <w:rsid w:val="00C9719A"/>
    <w:rsid w:val="00C97B59"/>
    <w:rsid w:val="00CA11D5"/>
    <w:rsid w:val="00CA2714"/>
    <w:rsid w:val="00CA43B5"/>
    <w:rsid w:val="00CA5470"/>
    <w:rsid w:val="00CA5E1F"/>
    <w:rsid w:val="00CA7AA4"/>
    <w:rsid w:val="00CB0F5C"/>
    <w:rsid w:val="00CC4B4A"/>
    <w:rsid w:val="00CC50C1"/>
    <w:rsid w:val="00CC7974"/>
    <w:rsid w:val="00CC798B"/>
    <w:rsid w:val="00CD2E06"/>
    <w:rsid w:val="00CD43DE"/>
    <w:rsid w:val="00CD6CCB"/>
    <w:rsid w:val="00CE0AFF"/>
    <w:rsid w:val="00CE600A"/>
    <w:rsid w:val="00CE68BA"/>
    <w:rsid w:val="00CF1F0D"/>
    <w:rsid w:val="00CF2BF0"/>
    <w:rsid w:val="00CF6004"/>
    <w:rsid w:val="00D00CB5"/>
    <w:rsid w:val="00D01932"/>
    <w:rsid w:val="00D054DC"/>
    <w:rsid w:val="00D06DCC"/>
    <w:rsid w:val="00D1294C"/>
    <w:rsid w:val="00D14181"/>
    <w:rsid w:val="00D1616C"/>
    <w:rsid w:val="00D21CD5"/>
    <w:rsid w:val="00D21F70"/>
    <w:rsid w:val="00D240A7"/>
    <w:rsid w:val="00D24839"/>
    <w:rsid w:val="00D3242F"/>
    <w:rsid w:val="00D32525"/>
    <w:rsid w:val="00D33CF8"/>
    <w:rsid w:val="00D33F3E"/>
    <w:rsid w:val="00D35A56"/>
    <w:rsid w:val="00D37091"/>
    <w:rsid w:val="00D450CB"/>
    <w:rsid w:val="00D516B5"/>
    <w:rsid w:val="00D520B9"/>
    <w:rsid w:val="00D548DF"/>
    <w:rsid w:val="00D56227"/>
    <w:rsid w:val="00D64317"/>
    <w:rsid w:val="00D6558F"/>
    <w:rsid w:val="00D72876"/>
    <w:rsid w:val="00D853F8"/>
    <w:rsid w:val="00D85B9A"/>
    <w:rsid w:val="00DA1F84"/>
    <w:rsid w:val="00DA4A9E"/>
    <w:rsid w:val="00DA60A0"/>
    <w:rsid w:val="00DA61BA"/>
    <w:rsid w:val="00DA66B7"/>
    <w:rsid w:val="00DA70F7"/>
    <w:rsid w:val="00DA7184"/>
    <w:rsid w:val="00DA7302"/>
    <w:rsid w:val="00DA76F0"/>
    <w:rsid w:val="00DB09F2"/>
    <w:rsid w:val="00DB1628"/>
    <w:rsid w:val="00DB19E0"/>
    <w:rsid w:val="00DB5979"/>
    <w:rsid w:val="00DB69EF"/>
    <w:rsid w:val="00DB7692"/>
    <w:rsid w:val="00DC61DC"/>
    <w:rsid w:val="00DD08E0"/>
    <w:rsid w:val="00DD1D73"/>
    <w:rsid w:val="00DD4C7E"/>
    <w:rsid w:val="00DD5B14"/>
    <w:rsid w:val="00DD61BA"/>
    <w:rsid w:val="00DD7D10"/>
    <w:rsid w:val="00DD7F1B"/>
    <w:rsid w:val="00DD7FF3"/>
    <w:rsid w:val="00DE7DE6"/>
    <w:rsid w:val="00DF1081"/>
    <w:rsid w:val="00DF127D"/>
    <w:rsid w:val="00DF220B"/>
    <w:rsid w:val="00DF25AB"/>
    <w:rsid w:val="00DF56C2"/>
    <w:rsid w:val="00DF787D"/>
    <w:rsid w:val="00E02E84"/>
    <w:rsid w:val="00E0323C"/>
    <w:rsid w:val="00E0392D"/>
    <w:rsid w:val="00E129AF"/>
    <w:rsid w:val="00E14AA4"/>
    <w:rsid w:val="00E15CE8"/>
    <w:rsid w:val="00E16491"/>
    <w:rsid w:val="00E2037C"/>
    <w:rsid w:val="00E24E07"/>
    <w:rsid w:val="00E31A00"/>
    <w:rsid w:val="00E321A0"/>
    <w:rsid w:val="00E32201"/>
    <w:rsid w:val="00E35A05"/>
    <w:rsid w:val="00E406FA"/>
    <w:rsid w:val="00E40EAA"/>
    <w:rsid w:val="00E471E0"/>
    <w:rsid w:val="00E53E6F"/>
    <w:rsid w:val="00E5516D"/>
    <w:rsid w:val="00E555FC"/>
    <w:rsid w:val="00E55DC0"/>
    <w:rsid w:val="00E56B61"/>
    <w:rsid w:val="00E57E0A"/>
    <w:rsid w:val="00E658B5"/>
    <w:rsid w:val="00E81AF8"/>
    <w:rsid w:val="00E91157"/>
    <w:rsid w:val="00E95AB6"/>
    <w:rsid w:val="00E95B6C"/>
    <w:rsid w:val="00E96831"/>
    <w:rsid w:val="00E96F65"/>
    <w:rsid w:val="00E9709D"/>
    <w:rsid w:val="00EA6E27"/>
    <w:rsid w:val="00EB10D5"/>
    <w:rsid w:val="00EB22B2"/>
    <w:rsid w:val="00EB5836"/>
    <w:rsid w:val="00EB7AAA"/>
    <w:rsid w:val="00EC07EC"/>
    <w:rsid w:val="00EC1961"/>
    <w:rsid w:val="00EC2452"/>
    <w:rsid w:val="00EC3D36"/>
    <w:rsid w:val="00EC418B"/>
    <w:rsid w:val="00EC4988"/>
    <w:rsid w:val="00EC6352"/>
    <w:rsid w:val="00ED3C2E"/>
    <w:rsid w:val="00ED537C"/>
    <w:rsid w:val="00ED5CD8"/>
    <w:rsid w:val="00ED603A"/>
    <w:rsid w:val="00EE5B6F"/>
    <w:rsid w:val="00EE6E52"/>
    <w:rsid w:val="00EF3481"/>
    <w:rsid w:val="00F00478"/>
    <w:rsid w:val="00F009C5"/>
    <w:rsid w:val="00F02253"/>
    <w:rsid w:val="00F04987"/>
    <w:rsid w:val="00F06641"/>
    <w:rsid w:val="00F0706B"/>
    <w:rsid w:val="00F11FF0"/>
    <w:rsid w:val="00F16EB5"/>
    <w:rsid w:val="00F235A5"/>
    <w:rsid w:val="00F2376F"/>
    <w:rsid w:val="00F23CA2"/>
    <w:rsid w:val="00F2441D"/>
    <w:rsid w:val="00F24CF9"/>
    <w:rsid w:val="00F25BE3"/>
    <w:rsid w:val="00F273DC"/>
    <w:rsid w:val="00F308CA"/>
    <w:rsid w:val="00F309B7"/>
    <w:rsid w:val="00F32E53"/>
    <w:rsid w:val="00F35649"/>
    <w:rsid w:val="00F361CB"/>
    <w:rsid w:val="00F36F30"/>
    <w:rsid w:val="00F371C1"/>
    <w:rsid w:val="00F43EF0"/>
    <w:rsid w:val="00F45C37"/>
    <w:rsid w:val="00F4756A"/>
    <w:rsid w:val="00F47F8E"/>
    <w:rsid w:val="00F52985"/>
    <w:rsid w:val="00F56439"/>
    <w:rsid w:val="00F57AFA"/>
    <w:rsid w:val="00F603EE"/>
    <w:rsid w:val="00F63823"/>
    <w:rsid w:val="00F6382B"/>
    <w:rsid w:val="00F6589A"/>
    <w:rsid w:val="00F66242"/>
    <w:rsid w:val="00F77E94"/>
    <w:rsid w:val="00F813B5"/>
    <w:rsid w:val="00F85452"/>
    <w:rsid w:val="00F939C8"/>
    <w:rsid w:val="00F9778A"/>
    <w:rsid w:val="00F97F08"/>
    <w:rsid w:val="00FA027E"/>
    <w:rsid w:val="00FA488C"/>
    <w:rsid w:val="00FA71C8"/>
    <w:rsid w:val="00FB0687"/>
    <w:rsid w:val="00FB11CE"/>
    <w:rsid w:val="00FB3353"/>
    <w:rsid w:val="00FC24D4"/>
    <w:rsid w:val="00FC3E05"/>
    <w:rsid w:val="00FC4E72"/>
    <w:rsid w:val="00FC58CA"/>
    <w:rsid w:val="00FD53AD"/>
    <w:rsid w:val="00FD6C3F"/>
    <w:rsid w:val="00FE005C"/>
    <w:rsid w:val="00FE05D8"/>
    <w:rsid w:val="00FE09C8"/>
    <w:rsid w:val="00FE3137"/>
    <w:rsid w:val="00FE4077"/>
    <w:rsid w:val="00FE6E16"/>
    <w:rsid w:val="00FF2076"/>
    <w:rsid w:val="00FF2F2A"/>
    <w:rsid w:val="00FF4659"/>
    <w:rsid w:val="00FF4E0D"/>
    <w:rsid w:val="00FF5A1C"/>
    <w:rsid w:val="00FF6C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2C7F36"/>
    <w:pPr>
      <w:keepNext/>
      <w:keepLines/>
      <w:spacing w:before="200" w:line="276" w:lineRule="auto"/>
      <w:outlineLvl w:val="1"/>
    </w:pPr>
    <w:rPr>
      <w:rFonts w:ascii="Cambria" w:hAnsi="Cambria"/>
      <w:b/>
      <w:bCs/>
      <w:color w:val="4F81BD"/>
      <w:sz w:val="26"/>
      <w:szCs w:val="26"/>
      <w:lang w:eastAsia="en-US"/>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basedOn w:val="Domylnaczcionkaakapitu"/>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basedOn w:val="Domylnaczcionkaakapitu"/>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basedOn w:val="Domylnaczcionkaakapitu"/>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basedOn w:val="Domylnaczcionkaakapitu"/>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basedOn w:val="Domylnaczcionkaakapitu"/>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rsid w:val="007B7EA1"/>
    <w:pPr>
      <w:spacing w:before="180"/>
      <w:jc w:val="both"/>
    </w:pPr>
    <w:rPr>
      <w:rFonts w:ascii="Verdana" w:hAnsi="Verdana"/>
      <w:sz w:val="20"/>
      <w:szCs w:val="18"/>
    </w:rPr>
  </w:style>
  <w:style w:type="paragraph" w:customStyle="1" w:styleId="04StanowiskoAdresata">
    <w:name w:val="@04.StanowiskoAdresata"/>
    <w:basedOn w:val="11Trescpisma"/>
    <w:uiPriority w:val="99"/>
    <w:rsid w:val="007B7EA1"/>
    <w:pPr>
      <w:spacing w:before="0" w:after="100"/>
    </w:pPr>
    <w:rPr>
      <w:bCs/>
      <w:szCs w:val="20"/>
    </w:rPr>
  </w:style>
  <w:style w:type="paragraph" w:customStyle="1" w:styleId="18Zalacznikilista">
    <w:name w:val="@18.Zalaczniki_lista"/>
    <w:basedOn w:val="11Trescpisma"/>
    <w:rsid w:val="007B7EA1"/>
    <w:pPr>
      <w:tabs>
        <w:tab w:val="num" w:pos="360"/>
      </w:tabs>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basedOn w:val="Domylnaczcionkaakapitu"/>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basedOn w:val="Domylnaczcionkaakapitu"/>
    <w:link w:val="Tekstpodstawowywcity"/>
    <w:uiPriority w:val="99"/>
    <w:rsid w:val="007B7EA1"/>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basedOn w:val="Domylnaczcionkaakapitu"/>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basedOn w:val="Tekstkomentarza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cs="Tahoma"/>
      <w:sz w:val="16"/>
      <w:szCs w:val="16"/>
    </w:rPr>
  </w:style>
  <w:style w:type="character" w:customStyle="1" w:styleId="TekstdymkaZnak">
    <w:name w:val="Tekst dymka Znak"/>
    <w:basedOn w:val="Domylnaczcionkaakapitu"/>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basedOn w:val="Domylnaczcionkaakapitu"/>
    <w:link w:val="Tekstprzypisukocowego"/>
    <w:uiPriority w:val="99"/>
    <w:semiHidden/>
    <w:rsid w:val="00AC0F79"/>
    <w:rPr>
      <w:rFonts w:ascii="Times New Roman" w:eastAsia="Times New Roman" w:hAnsi="Times New Roman"/>
    </w:rPr>
  </w:style>
  <w:style w:type="character" w:styleId="Odwoanieprzypisukocowego">
    <w:name w:val="endnote reference"/>
    <w:basedOn w:val="Domylnaczcionkaakapitu"/>
    <w:uiPriority w:val="99"/>
    <w:semiHidden/>
    <w:unhideWhenUsed/>
    <w:rsid w:val="00AC0F79"/>
    <w:rPr>
      <w:vertAlign w:val="superscript"/>
    </w:rPr>
  </w:style>
  <w:style w:type="paragraph" w:customStyle="1" w:styleId="14StanowiskoPodpisujacego">
    <w:name w:val="@14.StanowiskoPodpisujacego"/>
    <w:basedOn w:val="11Trescpisma"/>
    <w:rsid w:val="007423FD"/>
    <w:pPr>
      <w:spacing w:before="0"/>
    </w:pPr>
    <w:rPr>
      <w:sz w:val="18"/>
    </w:rPr>
  </w:style>
  <w:style w:type="character" w:customStyle="1" w:styleId="Nagwek2Znak">
    <w:name w:val="Nagłówek 2 Znak"/>
    <w:basedOn w:val="Domylnaczcionkaakapitu"/>
    <w:link w:val="Nagwek2"/>
    <w:uiPriority w:val="9"/>
    <w:semiHidden/>
    <w:rsid w:val="002C7F36"/>
    <w:rPr>
      <w:rFonts w:ascii="Cambria" w:eastAsia="Times New Roman" w:hAnsi="Cambria" w:cs="Times New Roman"/>
      <w:b/>
      <w:bCs/>
      <w:color w:val="4F81BD"/>
      <w:sz w:val="26"/>
      <w:szCs w:val="26"/>
      <w:lang w:eastAsia="en-US"/>
    </w:rPr>
  </w:style>
  <w:style w:type="character" w:customStyle="1" w:styleId="left">
    <w:name w:val="left"/>
    <w:basedOn w:val="Domylnaczcionkaakapitu"/>
    <w:rsid w:val="00C76136"/>
  </w:style>
  <w:style w:type="paragraph" w:customStyle="1" w:styleId="01Instytucja1">
    <w:name w:val="@01.Instytucja1"/>
    <w:basedOn w:val="11Trescpisma"/>
    <w:next w:val="Normalny"/>
    <w:rsid w:val="00DF56C2"/>
    <w:pPr>
      <w:spacing w:before="0"/>
    </w:pPr>
    <w:rPr>
      <w:bCs/>
      <w:szCs w:val="20"/>
    </w:rPr>
  </w:style>
  <w:style w:type="paragraph" w:customStyle="1" w:styleId="05Adresulica">
    <w:name w:val="@05.Adres_ulica"/>
    <w:basedOn w:val="11Trescpisma"/>
    <w:next w:val="Normalny"/>
    <w:rsid w:val="00A74B39"/>
    <w:rPr>
      <w:sz w:val="18"/>
    </w:rPr>
  </w:style>
  <w:style w:type="paragraph" w:styleId="HTML-wstpniesformatowany">
    <w:name w:val="HTML Preformatted"/>
    <w:basedOn w:val="Normalny"/>
    <w:link w:val="HTML-wstpniesformatowanyZnak"/>
    <w:uiPriority w:val="99"/>
    <w:unhideWhenUsed/>
    <w:rsid w:val="00106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106FA0"/>
    <w:rPr>
      <w:rFonts w:ascii="Courier New" w:eastAsia="Times New Roman" w:hAnsi="Courier New" w:cs="Courier New"/>
    </w:rPr>
  </w:style>
  <w:style w:type="character" w:customStyle="1" w:styleId="info-list-value-uzasadnienie">
    <w:name w:val="info-list-value-uzasadnienie"/>
    <w:basedOn w:val="Domylnaczcionkaakapitu"/>
    <w:rsid w:val="001F4F7C"/>
  </w:style>
  <w:style w:type="character" w:customStyle="1" w:styleId="highlight">
    <w:name w:val="highlight"/>
    <w:basedOn w:val="Domylnaczcionkaakapitu"/>
    <w:rsid w:val="001F4F7C"/>
  </w:style>
  <w:style w:type="paragraph" w:styleId="NormalnyWeb">
    <w:name w:val="Normal (Web)"/>
    <w:basedOn w:val="Normalny"/>
    <w:uiPriority w:val="99"/>
    <w:unhideWhenUsed/>
    <w:rsid w:val="004779BA"/>
    <w:pPr>
      <w:widowControl w:val="0"/>
      <w:suppressAutoHyphens/>
      <w:spacing w:before="100" w:after="119" w:line="100" w:lineRule="atLeast"/>
    </w:pPr>
    <w:rPr>
      <w:kern w:val="2"/>
      <w:lang w:eastAsia="hi-IN" w:bidi="hi-IN"/>
    </w:rPr>
  </w:style>
  <w:style w:type="character" w:customStyle="1" w:styleId="Domylnaczcionkaakapitu1">
    <w:name w:val="Domyślna czcionka akapitu1"/>
    <w:rsid w:val="004779BA"/>
  </w:style>
  <w:style w:type="paragraph" w:customStyle="1" w:styleId="Nagwek10">
    <w:name w:val="Nagłówek1"/>
    <w:basedOn w:val="Normalny"/>
    <w:next w:val="Tekstpodstawowy"/>
    <w:rsid w:val="00DD7FF3"/>
    <w:pPr>
      <w:keepNext/>
      <w:suppressAutoHyphens/>
      <w:spacing w:before="240" w:after="120" w:line="100" w:lineRule="atLeast"/>
    </w:pPr>
    <w:rPr>
      <w:rFonts w:ascii="Arial" w:eastAsia="Microsoft YaHei" w:hAnsi="Arial" w:cs="Mangal"/>
      <w:kern w:val="2"/>
      <w:sz w:val="28"/>
      <w:szCs w:val="28"/>
      <w:lang w:eastAsia="ar-SA"/>
    </w:rPr>
  </w:style>
  <w:style w:type="paragraph" w:customStyle="1" w:styleId="Normalny1">
    <w:name w:val="Normalny1"/>
    <w:rsid w:val="00DD7FF3"/>
    <w:pPr>
      <w:widowControl w:val="0"/>
      <w:suppressAutoHyphens/>
      <w:spacing w:line="100" w:lineRule="atLeast"/>
    </w:pPr>
    <w:rPr>
      <w:rFonts w:ascii="Times New Roman" w:eastAsia="SimSun" w:hAnsi="Times New Roman" w:cs="Lucida Sans"/>
      <w:kern w:val="2"/>
      <w:sz w:val="24"/>
      <w:szCs w:val="24"/>
      <w:lang w:eastAsia="hi-IN" w:bidi="hi-IN"/>
    </w:rPr>
  </w:style>
  <w:style w:type="character" w:styleId="Uwydatnienie">
    <w:name w:val="Emphasis"/>
    <w:basedOn w:val="Domylnaczcionkaakapitu"/>
    <w:uiPriority w:val="20"/>
    <w:qFormat/>
    <w:rsid w:val="009E1625"/>
    <w:rPr>
      <w:i/>
      <w:iCs/>
    </w:rPr>
  </w:style>
</w:styles>
</file>

<file path=word/webSettings.xml><?xml version="1.0" encoding="utf-8"?>
<w:webSettings xmlns:r="http://schemas.openxmlformats.org/officeDocument/2006/relationships" xmlns:w="http://schemas.openxmlformats.org/wordprocessingml/2006/main">
  <w:divs>
    <w:div w:id="71633949">
      <w:bodyDiv w:val="1"/>
      <w:marLeft w:val="0"/>
      <w:marRight w:val="0"/>
      <w:marTop w:val="0"/>
      <w:marBottom w:val="0"/>
      <w:divBdr>
        <w:top w:val="none" w:sz="0" w:space="0" w:color="auto"/>
        <w:left w:val="none" w:sz="0" w:space="0" w:color="auto"/>
        <w:bottom w:val="none" w:sz="0" w:space="0" w:color="auto"/>
        <w:right w:val="none" w:sz="0" w:space="0" w:color="auto"/>
      </w:divBdr>
    </w:div>
    <w:div w:id="212890570">
      <w:bodyDiv w:val="1"/>
      <w:marLeft w:val="0"/>
      <w:marRight w:val="0"/>
      <w:marTop w:val="0"/>
      <w:marBottom w:val="0"/>
      <w:divBdr>
        <w:top w:val="none" w:sz="0" w:space="0" w:color="auto"/>
        <w:left w:val="none" w:sz="0" w:space="0" w:color="auto"/>
        <w:bottom w:val="none" w:sz="0" w:space="0" w:color="auto"/>
        <w:right w:val="none" w:sz="0" w:space="0" w:color="auto"/>
      </w:divBdr>
    </w:div>
    <w:div w:id="499347684">
      <w:bodyDiv w:val="1"/>
      <w:marLeft w:val="0"/>
      <w:marRight w:val="0"/>
      <w:marTop w:val="0"/>
      <w:marBottom w:val="0"/>
      <w:divBdr>
        <w:top w:val="none" w:sz="0" w:space="0" w:color="auto"/>
        <w:left w:val="none" w:sz="0" w:space="0" w:color="auto"/>
        <w:bottom w:val="none" w:sz="0" w:space="0" w:color="auto"/>
        <w:right w:val="none" w:sz="0" w:space="0" w:color="auto"/>
      </w:divBdr>
    </w:div>
    <w:div w:id="682780909">
      <w:bodyDiv w:val="1"/>
      <w:marLeft w:val="0"/>
      <w:marRight w:val="0"/>
      <w:marTop w:val="0"/>
      <w:marBottom w:val="0"/>
      <w:divBdr>
        <w:top w:val="none" w:sz="0" w:space="0" w:color="auto"/>
        <w:left w:val="none" w:sz="0" w:space="0" w:color="auto"/>
        <w:bottom w:val="none" w:sz="0" w:space="0" w:color="auto"/>
        <w:right w:val="none" w:sz="0" w:space="0" w:color="auto"/>
      </w:divBdr>
      <w:divsChild>
        <w:div w:id="472987601">
          <w:marLeft w:val="0"/>
          <w:marRight w:val="0"/>
          <w:marTop w:val="240"/>
          <w:marBottom w:val="0"/>
          <w:divBdr>
            <w:top w:val="none" w:sz="0" w:space="0" w:color="auto"/>
            <w:left w:val="none" w:sz="0" w:space="0" w:color="auto"/>
            <w:bottom w:val="none" w:sz="0" w:space="0" w:color="auto"/>
            <w:right w:val="none" w:sz="0" w:space="0" w:color="auto"/>
          </w:divBdr>
        </w:div>
        <w:div w:id="1413161774">
          <w:marLeft w:val="0"/>
          <w:marRight w:val="0"/>
          <w:marTop w:val="240"/>
          <w:marBottom w:val="0"/>
          <w:divBdr>
            <w:top w:val="none" w:sz="0" w:space="0" w:color="auto"/>
            <w:left w:val="none" w:sz="0" w:space="0" w:color="auto"/>
            <w:bottom w:val="none" w:sz="0" w:space="0" w:color="auto"/>
            <w:right w:val="none" w:sz="0" w:space="0" w:color="auto"/>
          </w:divBdr>
        </w:div>
      </w:divsChild>
    </w:div>
    <w:div w:id="1102265116">
      <w:bodyDiv w:val="1"/>
      <w:marLeft w:val="0"/>
      <w:marRight w:val="0"/>
      <w:marTop w:val="0"/>
      <w:marBottom w:val="0"/>
      <w:divBdr>
        <w:top w:val="none" w:sz="0" w:space="0" w:color="auto"/>
        <w:left w:val="none" w:sz="0" w:space="0" w:color="auto"/>
        <w:bottom w:val="none" w:sz="0" w:space="0" w:color="auto"/>
        <w:right w:val="none" w:sz="0" w:space="0" w:color="auto"/>
      </w:divBdr>
    </w:div>
    <w:div w:id="1238134249">
      <w:bodyDiv w:val="1"/>
      <w:marLeft w:val="0"/>
      <w:marRight w:val="0"/>
      <w:marTop w:val="0"/>
      <w:marBottom w:val="0"/>
      <w:divBdr>
        <w:top w:val="none" w:sz="0" w:space="0" w:color="auto"/>
        <w:left w:val="none" w:sz="0" w:space="0" w:color="auto"/>
        <w:bottom w:val="none" w:sz="0" w:space="0" w:color="auto"/>
        <w:right w:val="none" w:sz="0" w:space="0" w:color="auto"/>
      </w:divBdr>
    </w:div>
    <w:div w:id="1575046851">
      <w:bodyDiv w:val="1"/>
      <w:marLeft w:val="0"/>
      <w:marRight w:val="0"/>
      <w:marTop w:val="0"/>
      <w:marBottom w:val="0"/>
      <w:divBdr>
        <w:top w:val="none" w:sz="0" w:space="0" w:color="auto"/>
        <w:left w:val="none" w:sz="0" w:space="0" w:color="auto"/>
        <w:bottom w:val="none" w:sz="0" w:space="0" w:color="auto"/>
        <w:right w:val="none" w:sz="0" w:space="0" w:color="auto"/>
      </w:divBdr>
      <w:divsChild>
        <w:div w:id="295337786">
          <w:marLeft w:val="360"/>
          <w:marRight w:val="0"/>
          <w:marTop w:val="72"/>
          <w:marBottom w:val="72"/>
          <w:divBdr>
            <w:top w:val="none" w:sz="0" w:space="0" w:color="auto"/>
            <w:left w:val="none" w:sz="0" w:space="0" w:color="auto"/>
            <w:bottom w:val="none" w:sz="0" w:space="0" w:color="auto"/>
            <w:right w:val="none" w:sz="0" w:space="0" w:color="auto"/>
          </w:divBdr>
          <w:divsChild>
            <w:div w:id="1630235796">
              <w:marLeft w:val="0"/>
              <w:marRight w:val="0"/>
              <w:marTop w:val="0"/>
              <w:marBottom w:val="0"/>
              <w:divBdr>
                <w:top w:val="none" w:sz="0" w:space="0" w:color="auto"/>
                <w:left w:val="none" w:sz="0" w:space="0" w:color="auto"/>
                <w:bottom w:val="none" w:sz="0" w:space="0" w:color="auto"/>
                <w:right w:val="none" w:sz="0" w:space="0" w:color="auto"/>
              </w:divBdr>
            </w:div>
          </w:divsChild>
        </w:div>
        <w:div w:id="461118131">
          <w:marLeft w:val="360"/>
          <w:marRight w:val="0"/>
          <w:marTop w:val="0"/>
          <w:marBottom w:val="72"/>
          <w:divBdr>
            <w:top w:val="none" w:sz="0" w:space="0" w:color="auto"/>
            <w:left w:val="none" w:sz="0" w:space="0" w:color="auto"/>
            <w:bottom w:val="none" w:sz="0" w:space="0" w:color="auto"/>
            <w:right w:val="none" w:sz="0" w:space="0" w:color="auto"/>
          </w:divBdr>
          <w:divsChild>
            <w:div w:id="20865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81485">
      <w:bodyDiv w:val="1"/>
      <w:marLeft w:val="0"/>
      <w:marRight w:val="0"/>
      <w:marTop w:val="0"/>
      <w:marBottom w:val="0"/>
      <w:divBdr>
        <w:top w:val="none" w:sz="0" w:space="0" w:color="auto"/>
        <w:left w:val="none" w:sz="0" w:space="0" w:color="auto"/>
        <w:bottom w:val="none" w:sz="0" w:space="0" w:color="auto"/>
        <w:right w:val="none" w:sz="0" w:space="0" w:color="auto"/>
      </w:divBdr>
    </w:div>
    <w:div w:id="1668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D268-7BF5-4A11-9F6F-C928D96A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3480</Words>
  <Characters>20885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ummagl03</dc:creator>
  <cp:lastModifiedBy>umdast01</cp:lastModifiedBy>
  <cp:revision>2</cp:revision>
  <cp:lastPrinted>2023-05-26T09:34:00Z</cp:lastPrinted>
  <dcterms:created xsi:type="dcterms:W3CDTF">2023-05-29T07:33:00Z</dcterms:created>
  <dcterms:modified xsi:type="dcterms:W3CDTF">2023-05-29T07:33:00Z</dcterms:modified>
</cp:coreProperties>
</file>