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6D9B7" w14:textId="77777777" w:rsidR="00092425" w:rsidRPr="009B53D8" w:rsidRDefault="00092425" w:rsidP="0009242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rFonts w:asciiTheme="minorHAnsi" w:eastAsia="Arial" w:hAnsiTheme="minorHAnsi" w:cs="Arial"/>
          <w:b/>
          <w:color w:val="000000"/>
        </w:rPr>
      </w:pPr>
    </w:p>
    <w:p w14:paraId="60CF42D5" w14:textId="244AE239" w:rsidR="00092425" w:rsidRPr="009B53D8" w:rsidRDefault="00092425" w:rsidP="00EE636D">
      <w:pPr>
        <w:pStyle w:val="Nagwek2"/>
        <w:rPr>
          <w:rFonts w:asciiTheme="minorHAnsi" w:hAnsiTheme="minorHAnsi"/>
          <w:color w:val="auto"/>
          <w:sz w:val="24"/>
          <w:szCs w:val="24"/>
        </w:rPr>
      </w:pPr>
      <w:r w:rsidRPr="009B53D8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7D71F8AE" w14:textId="640BA9EF" w:rsidR="000C48AB" w:rsidRDefault="008F21C9" w:rsidP="002C1254">
      <w:pPr>
        <w:pStyle w:val="Tytu"/>
        <w:jc w:val="center"/>
        <w:rPr>
          <w:rFonts w:ascii="Verdana" w:hAnsi="Verdana"/>
          <w:color w:val="000000" w:themeColor="text1"/>
          <w:sz w:val="28"/>
          <w:szCs w:val="28"/>
        </w:rPr>
      </w:pPr>
      <w:r w:rsidRPr="008872E9">
        <w:rPr>
          <w:rFonts w:ascii="Verdana" w:hAnsi="Verdana"/>
          <w:color w:val="000000" w:themeColor="text1"/>
          <w:sz w:val="28"/>
          <w:szCs w:val="28"/>
        </w:rPr>
        <w:t>GMINA WROCŁAW</w:t>
      </w:r>
      <w:r w:rsidR="00984A4F" w:rsidRPr="008872E9">
        <w:rPr>
          <w:rFonts w:ascii="Verdana" w:hAnsi="Verdana"/>
          <w:color w:val="000000" w:themeColor="text1"/>
          <w:sz w:val="28"/>
          <w:szCs w:val="28"/>
        </w:rPr>
        <w:t xml:space="preserve"> </w:t>
      </w:r>
      <w:r w:rsidRPr="008872E9">
        <w:rPr>
          <w:rFonts w:ascii="Verdana" w:hAnsi="Verdana"/>
          <w:color w:val="000000" w:themeColor="text1"/>
          <w:sz w:val="28"/>
          <w:szCs w:val="28"/>
        </w:rPr>
        <w:t>reprezentowana przez</w:t>
      </w:r>
      <w:r w:rsidR="00984A4F" w:rsidRPr="008872E9">
        <w:rPr>
          <w:rFonts w:ascii="Verdana" w:hAnsi="Verdana"/>
          <w:color w:val="000000" w:themeColor="text1"/>
          <w:sz w:val="28"/>
          <w:szCs w:val="28"/>
        </w:rPr>
        <w:t xml:space="preserve"> </w:t>
      </w:r>
      <w:r w:rsidRPr="008872E9">
        <w:rPr>
          <w:rFonts w:ascii="Verdana" w:hAnsi="Verdana"/>
          <w:color w:val="000000" w:themeColor="text1"/>
          <w:sz w:val="28"/>
          <w:szCs w:val="28"/>
        </w:rPr>
        <w:t>PREZYDENTA WROCŁAWIA</w:t>
      </w:r>
      <w:r w:rsidR="00984A4F" w:rsidRPr="008872E9">
        <w:rPr>
          <w:rFonts w:ascii="Verdana" w:hAnsi="Verdana"/>
          <w:color w:val="000000" w:themeColor="text1"/>
          <w:sz w:val="28"/>
          <w:szCs w:val="28"/>
        </w:rPr>
        <w:t xml:space="preserve"> </w:t>
      </w:r>
      <w:r w:rsidRPr="008872E9">
        <w:rPr>
          <w:rFonts w:ascii="Verdana" w:hAnsi="Verdana"/>
          <w:color w:val="000000" w:themeColor="text1"/>
          <w:sz w:val="28"/>
          <w:szCs w:val="28"/>
        </w:rPr>
        <w:t xml:space="preserve">ogłasza </w:t>
      </w:r>
      <w:r w:rsidR="001658BC" w:rsidRPr="001658BC">
        <w:rPr>
          <w:rFonts w:ascii="Verdana" w:hAnsi="Verdana"/>
          <w:color w:val="000000" w:themeColor="text1"/>
          <w:sz w:val="28"/>
          <w:szCs w:val="28"/>
        </w:rPr>
        <w:t xml:space="preserve">z dniem </w:t>
      </w:r>
      <w:r w:rsidR="00F039E5">
        <w:rPr>
          <w:rFonts w:ascii="Verdana" w:hAnsi="Verdana"/>
          <w:color w:val="000000" w:themeColor="text1"/>
          <w:sz w:val="28"/>
          <w:szCs w:val="28"/>
        </w:rPr>
        <w:t>0</w:t>
      </w:r>
      <w:r w:rsidR="00F663F3">
        <w:rPr>
          <w:rFonts w:ascii="Verdana" w:hAnsi="Verdana"/>
          <w:color w:val="000000" w:themeColor="text1"/>
          <w:sz w:val="28"/>
          <w:szCs w:val="28"/>
        </w:rPr>
        <w:t>8</w:t>
      </w:r>
      <w:r w:rsidR="007F6606">
        <w:rPr>
          <w:rFonts w:ascii="Verdana" w:hAnsi="Verdana"/>
          <w:color w:val="000000" w:themeColor="text1"/>
          <w:sz w:val="28"/>
          <w:szCs w:val="28"/>
        </w:rPr>
        <w:t xml:space="preserve"> maja 2023</w:t>
      </w:r>
      <w:r w:rsidR="00140385" w:rsidRPr="008872E9">
        <w:rPr>
          <w:rFonts w:ascii="Verdana" w:hAnsi="Verdana"/>
          <w:color w:val="000000" w:themeColor="text1"/>
          <w:sz w:val="28"/>
          <w:szCs w:val="28"/>
        </w:rPr>
        <w:t xml:space="preserve"> </w:t>
      </w:r>
      <w:r w:rsidRPr="008872E9">
        <w:rPr>
          <w:rFonts w:ascii="Verdana" w:hAnsi="Verdana"/>
          <w:color w:val="000000" w:themeColor="text1"/>
          <w:sz w:val="28"/>
          <w:szCs w:val="28"/>
        </w:rPr>
        <w:t>roku otwarty konkurs ofert na realizację zadania publicznego pt.</w:t>
      </w:r>
      <w:r w:rsidR="00984A4F" w:rsidRPr="008872E9">
        <w:rPr>
          <w:rFonts w:ascii="Verdana" w:hAnsi="Verdana"/>
          <w:color w:val="000000" w:themeColor="text1"/>
          <w:sz w:val="28"/>
          <w:szCs w:val="28"/>
        </w:rPr>
        <w:t xml:space="preserve"> </w:t>
      </w:r>
    </w:p>
    <w:p w14:paraId="68418884" w14:textId="41AE3F3D" w:rsidR="0085375E" w:rsidRPr="008872E9" w:rsidRDefault="00140385" w:rsidP="002C1254">
      <w:pPr>
        <w:pStyle w:val="Tytu"/>
        <w:jc w:val="center"/>
        <w:rPr>
          <w:rFonts w:ascii="Verdana" w:hAnsi="Verdana"/>
          <w:color w:val="000000" w:themeColor="text1"/>
          <w:sz w:val="28"/>
          <w:szCs w:val="28"/>
        </w:rPr>
      </w:pPr>
      <w:bookmarkStart w:id="0" w:name="_Hlk133479466"/>
      <w:r w:rsidRPr="008872E9">
        <w:rPr>
          <w:rFonts w:ascii="Verdana" w:hAnsi="Verdana"/>
          <w:color w:val="000000" w:themeColor="text1"/>
          <w:sz w:val="28"/>
          <w:szCs w:val="28"/>
        </w:rPr>
        <w:t xml:space="preserve">ORGANIZACJA I PRZEPROWADZENIE </w:t>
      </w:r>
      <w:r w:rsidR="00E417C9" w:rsidRPr="008872E9">
        <w:rPr>
          <w:rFonts w:ascii="Verdana" w:hAnsi="Verdana"/>
          <w:color w:val="000000" w:themeColor="text1"/>
          <w:sz w:val="28"/>
          <w:szCs w:val="28"/>
        </w:rPr>
        <w:t>„WROCŁAWSKICH DNI PROMOCJI ZDROWIA</w:t>
      </w:r>
      <w:r w:rsidR="000C48AB">
        <w:rPr>
          <w:rFonts w:ascii="Verdana" w:hAnsi="Verdana"/>
          <w:color w:val="000000" w:themeColor="text1"/>
          <w:sz w:val="28"/>
          <w:szCs w:val="28"/>
        </w:rPr>
        <w:t>-</w:t>
      </w:r>
      <w:r w:rsidR="00E417C9" w:rsidRPr="008872E9">
        <w:rPr>
          <w:rFonts w:ascii="Verdana" w:hAnsi="Verdana"/>
          <w:color w:val="000000" w:themeColor="text1"/>
          <w:sz w:val="28"/>
          <w:szCs w:val="28"/>
        </w:rPr>
        <w:t>202</w:t>
      </w:r>
      <w:r w:rsidR="007F6606">
        <w:rPr>
          <w:rFonts w:ascii="Verdana" w:hAnsi="Verdana"/>
          <w:color w:val="000000" w:themeColor="text1"/>
          <w:sz w:val="28"/>
          <w:szCs w:val="28"/>
        </w:rPr>
        <w:t>3</w:t>
      </w:r>
      <w:r w:rsidR="00E417C9" w:rsidRPr="008872E9">
        <w:rPr>
          <w:rFonts w:ascii="Verdana" w:hAnsi="Verdana"/>
          <w:color w:val="000000" w:themeColor="text1"/>
          <w:sz w:val="28"/>
          <w:szCs w:val="28"/>
        </w:rPr>
        <w:t>”</w:t>
      </w:r>
    </w:p>
    <w:bookmarkEnd w:id="0"/>
    <w:p w14:paraId="351F24D8" w14:textId="7BF62A81" w:rsidR="0085375E" w:rsidRDefault="0085375E" w:rsidP="0028570D">
      <w:pPr>
        <w:pStyle w:val="Nagwek1"/>
        <w:numPr>
          <w:ilvl w:val="0"/>
          <w:numId w:val="27"/>
        </w:numPr>
        <w:jc w:val="center"/>
        <w:rPr>
          <w:rFonts w:ascii="Verdana" w:eastAsia="Verdana" w:hAnsi="Verdana"/>
          <w:color w:val="auto"/>
          <w:sz w:val="22"/>
          <w:szCs w:val="22"/>
        </w:rPr>
      </w:pPr>
      <w:r w:rsidRPr="005E38A6">
        <w:rPr>
          <w:rFonts w:ascii="Verdana" w:eastAsia="Verdana" w:hAnsi="Verdana"/>
          <w:color w:val="auto"/>
          <w:sz w:val="22"/>
          <w:szCs w:val="22"/>
        </w:rPr>
        <w:t>PODSTAWA PRAWNA</w:t>
      </w:r>
    </w:p>
    <w:p w14:paraId="020809C5" w14:textId="77777777" w:rsidR="005E38A6" w:rsidRDefault="005E38A6" w:rsidP="005E38A6">
      <w:pPr>
        <w:pStyle w:val="Nagwek1"/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</w:p>
    <w:p w14:paraId="440B86CB" w14:textId="06B3403F" w:rsidR="005375D3" w:rsidRPr="00773B62" w:rsidRDefault="000509F6" w:rsidP="00773B62">
      <w:pPr>
        <w:suppressAutoHyphens w:val="0"/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Konkurs ofert ogłoszony jest na podstawie art. 14 ust. 1 w związku z art. 13 pkt 3 i art.3 ust 2 oraz art. 2 pkt 2,3,3b ustawy z dnia 11 września 2015 r. o zdrowiu publicznym (tj. </w:t>
      </w:r>
      <w:r w:rsidR="00773B62" w:rsidRPr="00773B62">
        <w:rPr>
          <w:rFonts w:ascii="Verdana" w:eastAsia="Verdana" w:hAnsi="Verdana" w:cs="Verdana"/>
          <w:sz w:val="22"/>
          <w:szCs w:val="22"/>
        </w:rPr>
        <w:t>Dz. U. z 2022 r.</w:t>
      </w:r>
      <w:r w:rsidR="00773B62">
        <w:rPr>
          <w:rFonts w:ascii="Verdana" w:eastAsia="Verdana" w:hAnsi="Verdana" w:cs="Verdana"/>
          <w:sz w:val="22"/>
          <w:szCs w:val="22"/>
        </w:rPr>
        <w:t xml:space="preserve"> </w:t>
      </w:r>
      <w:r w:rsidR="00773B62" w:rsidRPr="00773B62">
        <w:rPr>
          <w:rFonts w:ascii="Verdana" w:eastAsia="Verdana" w:hAnsi="Verdana" w:cs="Verdana"/>
          <w:sz w:val="22"/>
          <w:szCs w:val="22"/>
        </w:rPr>
        <w:t>poz. 1608</w:t>
      </w:r>
      <w:r w:rsidR="00773B62">
        <w:rPr>
          <w:rFonts w:ascii="Verdana" w:eastAsia="Verdana" w:hAnsi="Verdana" w:cs="Verdana"/>
          <w:sz w:val="22"/>
          <w:szCs w:val="22"/>
        </w:rPr>
        <w:t xml:space="preserve"> </w:t>
      </w:r>
      <w:r w:rsidRPr="005E38A6">
        <w:rPr>
          <w:rFonts w:ascii="Verdana" w:eastAsia="Verdana" w:hAnsi="Verdana" w:cs="Verdana"/>
          <w:sz w:val="22"/>
          <w:szCs w:val="22"/>
        </w:rPr>
        <w:t xml:space="preserve">z </w:t>
      </w:r>
      <w:proofErr w:type="spellStart"/>
      <w:r w:rsidRPr="005E38A6">
        <w:rPr>
          <w:rFonts w:ascii="Verdana" w:eastAsia="Verdana" w:hAnsi="Verdana" w:cs="Verdana"/>
          <w:sz w:val="22"/>
          <w:szCs w:val="22"/>
        </w:rPr>
        <w:t>późn</w:t>
      </w:r>
      <w:proofErr w:type="spellEnd"/>
      <w:r w:rsidRPr="005E38A6">
        <w:rPr>
          <w:rFonts w:ascii="Verdana" w:eastAsia="Verdana" w:hAnsi="Verdana" w:cs="Verdana"/>
          <w:sz w:val="22"/>
          <w:szCs w:val="22"/>
        </w:rPr>
        <w:t xml:space="preserve">. </w:t>
      </w:r>
      <w:r w:rsidRPr="005375D3">
        <w:rPr>
          <w:rFonts w:ascii="Verdana" w:eastAsia="Verdana" w:hAnsi="Verdana" w:cs="Verdana"/>
          <w:sz w:val="22"/>
          <w:szCs w:val="22"/>
        </w:rPr>
        <w:t>zm.</w:t>
      </w:r>
      <w:r w:rsidR="005375D3" w:rsidRPr="005375D3">
        <w:rPr>
          <w:rFonts w:ascii="Verdana" w:eastAsia="Verdana" w:hAnsi="Verdana" w:cs="Verdana"/>
          <w:bCs/>
          <w:sz w:val="22"/>
          <w:szCs w:val="22"/>
        </w:rPr>
        <w:t>)</w:t>
      </w:r>
      <w:r w:rsidR="005375D3" w:rsidRPr="005375D3">
        <w:rPr>
          <w:rFonts w:ascii="Verdana" w:hAnsi="Verdana"/>
          <w:color w:val="000000" w:themeColor="text1"/>
        </w:rPr>
        <w:t>,</w:t>
      </w:r>
      <w:r w:rsidR="005375D3" w:rsidRPr="005375D3">
        <w:rPr>
          <w:rFonts w:ascii="Verdana" w:eastAsia="Verdana" w:hAnsi="Verdana" w:cs="Verdana"/>
          <w:bCs/>
          <w:sz w:val="22"/>
          <w:szCs w:val="22"/>
        </w:rPr>
        <w:t xml:space="preserve"> Uchwały nr</w:t>
      </w:r>
      <w:r w:rsidR="00773B62">
        <w:rPr>
          <w:rFonts w:ascii="Verdana" w:eastAsia="Verdana" w:hAnsi="Verdana" w:cs="Verdana"/>
          <w:bCs/>
          <w:sz w:val="22"/>
          <w:szCs w:val="22"/>
        </w:rPr>
        <w:t xml:space="preserve"> </w:t>
      </w:r>
      <w:r w:rsidR="005375D3" w:rsidRPr="005375D3">
        <w:rPr>
          <w:rFonts w:ascii="Verdana" w:eastAsia="Verdana" w:hAnsi="Verdana" w:cs="Verdana"/>
          <w:bCs/>
          <w:sz w:val="22"/>
          <w:szCs w:val="22"/>
        </w:rPr>
        <w:t>XLIX/1299/22 Rady Miejskiej Wrocławia z dnia 24 lutego 2022r. w sprawie założeń i kierunków działań w zakresie polityki zdrowotnej w latach 2022-2026</w:t>
      </w:r>
      <w:r w:rsidR="005375D3">
        <w:rPr>
          <w:rFonts w:ascii="Verdana" w:eastAsia="Verdana" w:hAnsi="Verdana" w:cs="Verdana"/>
          <w:bCs/>
          <w:sz w:val="22"/>
          <w:szCs w:val="22"/>
        </w:rPr>
        <w:t xml:space="preserve"> oraz </w:t>
      </w:r>
      <w:r w:rsidR="005375D3" w:rsidRPr="005375D3">
        <w:rPr>
          <w:rFonts w:ascii="Verdana" w:eastAsia="Verdana" w:hAnsi="Verdana" w:cs="Verdana"/>
          <w:bCs/>
          <w:sz w:val="22"/>
          <w:szCs w:val="22"/>
        </w:rPr>
        <w:t>załącznika</w:t>
      </w:r>
      <w:r w:rsidR="00BE6EEC" w:rsidRPr="005375D3">
        <w:rPr>
          <w:rFonts w:ascii="Verdana" w:eastAsia="Verdana" w:hAnsi="Verdana" w:cs="Verdana"/>
          <w:sz w:val="22"/>
          <w:szCs w:val="22"/>
        </w:rPr>
        <w:t xml:space="preserve"> nr</w:t>
      </w:r>
      <w:r w:rsidR="00BE6EEC" w:rsidRPr="00BE6EEC">
        <w:rPr>
          <w:rFonts w:ascii="Verdana" w:eastAsia="Verdana" w:hAnsi="Verdana" w:cs="Verdana"/>
          <w:sz w:val="22"/>
          <w:szCs w:val="22"/>
        </w:rPr>
        <w:t xml:space="preserve"> 2 do Uchwały nr XLIX/1298/22 Rady Miejskiej Wrocławia z dnia 24 lutego 2022r. w sprawie „Gminnego programu profilaktyki i rozwiązywania problemów alkoholowych oraz przeciwdziałania narkomanii dla miasta Wrocławia na lata 2022-2025”</w:t>
      </w:r>
      <w:r w:rsidR="005375D3" w:rsidRPr="005375D3">
        <w:rPr>
          <w:rFonts w:ascii="Verdana" w:eastAsia="Verdana" w:hAnsi="Verdana" w:cs="Verdana"/>
          <w:bCs/>
          <w:sz w:val="22"/>
          <w:szCs w:val="22"/>
        </w:rPr>
        <w:t>.</w:t>
      </w:r>
    </w:p>
    <w:p w14:paraId="0FBF7666" w14:textId="38ACAC3F" w:rsidR="00954A08" w:rsidRPr="005375D3" w:rsidRDefault="00954A08" w:rsidP="005375D3">
      <w:pPr>
        <w:pStyle w:val="Nagwek1"/>
        <w:spacing w:before="0" w:line="360" w:lineRule="auto"/>
        <w:rPr>
          <w:rFonts w:ascii="Verdana" w:eastAsia="Verdana" w:hAnsi="Verdana" w:cs="Verdana"/>
          <w:b w:val="0"/>
          <w:bCs w:val="0"/>
          <w:color w:val="FF0000"/>
          <w:sz w:val="22"/>
          <w:szCs w:val="22"/>
        </w:rPr>
      </w:pPr>
    </w:p>
    <w:p w14:paraId="6B3784FD" w14:textId="77777777" w:rsidR="00312317" w:rsidRPr="00312317" w:rsidRDefault="00312317" w:rsidP="00312317">
      <w:pPr>
        <w:rPr>
          <w:rFonts w:eastAsia="Verdana"/>
        </w:rPr>
      </w:pPr>
    </w:p>
    <w:p w14:paraId="3A01C18A" w14:textId="1774DD2A" w:rsidR="00BC7F94" w:rsidRDefault="0085375E" w:rsidP="005E38A6">
      <w:pPr>
        <w:pStyle w:val="Nagwek1"/>
        <w:numPr>
          <w:ilvl w:val="0"/>
          <w:numId w:val="27"/>
        </w:numPr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hAnsi="Verdana"/>
          <w:color w:val="auto"/>
          <w:sz w:val="22"/>
          <w:szCs w:val="22"/>
        </w:rPr>
        <w:t>ADRESAT KONKURSU</w:t>
      </w:r>
    </w:p>
    <w:p w14:paraId="79555ECF" w14:textId="77777777" w:rsidR="00A87312" w:rsidRPr="00A87312" w:rsidRDefault="00A87312" w:rsidP="00A87312"/>
    <w:p w14:paraId="482B4337" w14:textId="0BFADBB5" w:rsidR="00284AEE" w:rsidRPr="005E38A6" w:rsidRDefault="00284AEE" w:rsidP="002C1254">
      <w:p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Konkurs skierowany jest do podmiotów wymienionych w art. 3 ust. 2 Ustawy z dnia 11 września 2015 r. o zdrowiu publicznym (</w:t>
      </w:r>
      <w:r w:rsidR="00773B62" w:rsidRPr="00773B62">
        <w:rPr>
          <w:rFonts w:ascii="Verdana" w:eastAsia="Verdana" w:hAnsi="Verdana" w:cs="Verdana"/>
          <w:sz w:val="22"/>
          <w:szCs w:val="22"/>
        </w:rPr>
        <w:t xml:space="preserve">tj. Dz. U. z 2022 r. poz. 1608 z </w:t>
      </w:r>
      <w:proofErr w:type="spellStart"/>
      <w:r w:rsidR="00773B62" w:rsidRPr="00773B62">
        <w:rPr>
          <w:rFonts w:ascii="Verdana" w:eastAsia="Verdana" w:hAnsi="Verdana" w:cs="Verdana"/>
          <w:sz w:val="22"/>
          <w:szCs w:val="22"/>
        </w:rPr>
        <w:t>późn</w:t>
      </w:r>
      <w:proofErr w:type="spellEnd"/>
      <w:r w:rsidR="00773B62" w:rsidRPr="00773B62">
        <w:rPr>
          <w:rFonts w:ascii="Verdana" w:eastAsia="Verdana" w:hAnsi="Verdana" w:cs="Verdana"/>
          <w:sz w:val="22"/>
          <w:szCs w:val="22"/>
        </w:rPr>
        <w:t>. zm</w:t>
      </w:r>
      <w:r w:rsidRPr="005E38A6">
        <w:rPr>
          <w:rFonts w:ascii="Verdana" w:eastAsia="Verdana" w:hAnsi="Verdana" w:cs="Verdana"/>
          <w:sz w:val="22"/>
          <w:szCs w:val="22"/>
        </w:rPr>
        <w:t>.), zwanych w dalszej części ogłoszenia konkursowego „Oferentem”.</w:t>
      </w:r>
    </w:p>
    <w:p w14:paraId="4CACAC26" w14:textId="4BF5BFD7" w:rsidR="0085375E" w:rsidRDefault="00284AEE" w:rsidP="002C1254">
      <w:p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UWAGA! Oddziały terenowe nieposiadające osobowości prawnej nie mogą samodzielnie ubiegać się o dotację. W takiej sytuacji mogą złożyć ofertę za pośrednictwem zarządu głównego lub oddziału posiadającego osobowość prawną, natomiast w ofercie powinien być wskazany oddział upoważniony do bezpośredniego wykonania zadania.</w:t>
      </w:r>
    </w:p>
    <w:p w14:paraId="2DCD8488" w14:textId="77777777" w:rsidR="00312317" w:rsidRPr="005E38A6" w:rsidRDefault="00312317" w:rsidP="002C1254">
      <w:pPr>
        <w:spacing w:line="360" w:lineRule="auto"/>
        <w:rPr>
          <w:rFonts w:ascii="Verdana" w:eastAsia="Verdana" w:hAnsi="Verdana" w:cs="Verdana"/>
          <w:sz w:val="22"/>
          <w:szCs w:val="22"/>
        </w:rPr>
      </w:pPr>
    </w:p>
    <w:p w14:paraId="17550C5E" w14:textId="239A093B" w:rsidR="0085375E" w:rsidRPr="005E38A6" w:rsidRDefault="0085375E" w:rsidP="0028570D">
      <w:pPr>
        <w:pStyle w:val="Nagwek1"/>
        <w:numPr>
          <w:ilvl w:val="0"/>
          <w:numId w:val="27"/>
        </w:numPr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hAnsi="Verdana"/>
          <w:color w:val="auto"/>
          <w:sz w:val="22"/>
          <w:szCs w:val="22"/>
        </w:rPr>
        <w:t>FORMA REALIZACJI ZADANIA PUBLICZNEGO</w:t>
      </w:r>
    </w:p>
    <w:p w14:paraId="34C82E77" w14:textId="3616D47E" w:rsidR="0085375E" w:rsidRDefault="00140385" w:rsidP="005E38A6">
      <w:p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Powierzenie </w:t>
      </w:r>
    </w:p>
    <w:p w14:paraId="24E2A923" w14:textId="267F6282" w:rsidR="005375D3" w:rsidRDefault="005375D3" w:rsidP="005E38A6">
      <w:pPr>
        <w:spacing w:line="360" w:lineRule="auto"/>
        <w:rPr>
          <w:rFonts w:ascii="Verdana" w:eastAsia="Verdana" w:hAnsi="Verdana" w:cs="Verdana"/>
          <w:sz w:val="22"/>
          <w:szCs w:val="22"/>
        </w:rPr>
      </w:pPr>
    </w:p>
    <w:p w14:paraId="7FF2D0F1" w14:textId="77777777" w:rsidR="005375D3" w:rsidRPr="005E38A6" w:rsidRDefault="005375D3" w:rsidP="005E38A6">
      <w:pPr>
        <w:spacing w:line="360" w:lineRule="auto"/>
        <w:rPr>
          <w:rFonts w:ascii="Verdana" w:eastAsia="Verdana" w:hAnsi="Verdana" w:cs="Verdana"/>
          <w:sz w:val="22"/>
          <w:szCs w:val="22"/>
        </w:rPr>
      </w:pPr>
    </w:p>
    <w:p w14:paraId="7EAB6D88" w14:textId="47C023B0" w:rsidR="0085375E" w:rsidRDefault="0085375E" w:rsidP="0028570D">
      <w:pPr>
        <w:pStyle w:val="Nagwek1"/>
        <w:numPr>
          <w:ilvl w:val="0"/>
          <w:numId w:val="27"/>
        </w:numPr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hAnsi="Verdana"/>
          <w:color w:val="auto"/>
          <w:sz w:val="22"/>
          <w:szCs w:val="22"/>
        </w:rPr>
        <w:lastRenderedPageBreak/>
        <w:t>CEL REALIZACJI ZADANIA PUBLICZNEGO</w:t>
      </w:r>
    </w:p>
    <w:p w14:paraId="3125E34A" w14:textId="77777777" w:rsidR="00EB10DE" w:rsidRPr="00EB10DE" w:rsidRDefault="00EB10DE" w:rsidP="00EB10DE"/>
    <w:p w14:paraId="1196069A" w14:textId="6B496DC1" w:rsidR="00140385" w:rsidRPr="00EB10DE" w:rsidRDefault="00F50105" w:rsidP="005E38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 w:themeColor="text1"/>
          <w:sz w:val="22"/>
          <w:szCs w:val="22"/>
        </w:rPr>
      </w:pPr>
      <w:r w:rsidRPr="00EB10DE">
        <w:rPr>
          <w:rFonts w:ascii="Verdana" w:hAnsi="Verdana" w:cs="Calibri"/>
          <w:color w:val="000000" w:themeColor="text1"/>
          <w:sz w:val="22"/>
          <w:szCs w:val="22"/>
        </w:rPr>
        <w:t xml:space="preserve">Promowanie zdrowego stylu życia oraz zapobieganie zagrożeniom zdrowotnym poprzez przeprowadzenie kampanii </w:t>
      </w:r>
      <w:r w:rsidR="0005586F">
        <w:rPr>
          <w:rFonts w:ascii="Verdana" w:hAnsi="Verdana" w:cs="Calibri"/>
          <w:color w:val="000000" w:themeColor="text1"/>
          <w:sz w:val="22"/>
          <w:szCs w:val="22"/>
        </w:rPr>
        <w:t xml:space="preserve">zdrowotnej dla mieszkańców Wrocławia, </w:t>
      </w:r>
      <w:r w:rsidR="00991FE5" w:rsidRPr="00EB10DE">
        <w:rPr>
          <w:rFonts w:ascii="Verdana" w:hAnsi="Verdana" w:cs="Calibri"/>
          <w:color w:val="000000" w:themeColor="text1"/>
          <w:sz w:val="22"/>
          <w:szCs w:val="22"/>
        </w:rPr>
        <w:t>pn. „Więcej zdrowia, więcej życia”</w:t>
      </w:r>
      <w:r w:rsidR="00DB34B0">
        <w:rPr>
          <w:rFonts w:ascii="Verdana" w:hAnsi="Verdana" w:cs="Calibri"/>
          <w:color w:val="000000" w:themeColor="text1"/>
          <w:sz w:val="22"/>
          <w:szCs w:val="22"/>
        </w:rPr>
        <w:t>.</w:t>
      </w:r>
    </w:p>
    <w:p w14:paraId="68054D95" w14:textId="17C27FE9" w:rsidR="00312317" w:rsidRPr="00312317" w:rsidRDefault="0085375E" w:rsidP="0028570D">
      <w:pPr>
        <w:pStyle w:val="Nagwek1"/>
        <w:numPr>
          <w:ilvl w:val="0"/>
          <w:numId w:val="27"/>
        </w:numPr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hAnsi="Verdana"/>
          <w:color w:val="auto"/>
          <w:sz w:val="22"/>
          <w:szCs w:val="22"/>
        </w:rPr>
        <w:t>TERMIN REALIZACJI ZADANIA PUBLICZNEGO</w:t>
      </w:r>
    </w:p>
    <w:p w14:paraId="36718AFB" w14:textId="58070027" w:rsidR="00080DEF" w:rsidRPr="00312317" w:rsidRDefault="00080DEF" w:rsidP="005E38A6">
      <w:pPr>
        <w:pStyle w:val="Nagwek1"/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31231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 xml:space="preserve">Rozpoczęcie od </w:t>
      </w:r>
      <w:r w:rsidR="004A6D5A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01</w:t>
      </w:r>
      <w:r w:rsidRPr="0031231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.</w:t>
      </w:r>
      <w:r w:rsidR="00C64C38" w:rsidRPr="0031231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0</w:t>
      </w:r>
      <w:r w:rsidR="004A6D5A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6</w:t>
      </w:r>
      <w:r w:rsidRPr="0031231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.202</w:t>
      </w:r>
      <w:r w:rsidR="00F46153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3</w:t>
      </w:r>
      <w:r w:rsidRPr="0031231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 xml:space="preserve"> roku, zakończenie do </w:t>
      </w:r>
      <w:r w:rsidR="004A6D5A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0</w:t>
      </w:r>
      <w:r w:rsidR="001C311B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9</w:t>
      </w:r>
      <w:r w:rsidRPr="0031231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.</w:t>
      </w:r>
      <w:r w:rsidR="001C311B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10</w:t>
      </w:r>
      <w:r w:rsidRPr="0031231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.202</w:t>
      </w:r>
      <w:r w:rsidR="004A6D5A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3</w:t>
      </w:r>
      <w:r w:rsidRPr="0031231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 xml:space="preserve"> roku.</w:t>
      </w:r>
    </w:p>
    <w:p w14:paraId="3CED974D" w14:textId="0F401225" w:rsidR="00080DEF" w:rsidRDefault="00080DEF" w:rsidP="005E38A6">
      <w:pPr>
        <w:pStyle w:val="Nagwek1"/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31231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Uwaga! W ofercie należy wpisać rzeczywisty okres realizacji zadania publicznego, który nie będzie wykraczał poza wskazane terminy.</w:t>
      </w:r>
    </w:p>
    <w:p w14:paraId="2804BE81" w14:textId="77777777" w:rsidR="00312317" w:rsidRPr="00312317" w:rsidRDefault="00312317" w:rsidP="00312317">
      <w:pPr>
        <w:rPr>
          <w:rFonts w:eastAsia="Verdana"/>
        </w:rPr>
      </w:pPr>
    </w:p>
    <w:p w14:paraId="77819D19" w14:textId="3F77465C" w:rsidR="0085375E" w:rsidRDefault="0085375E" w:rsidP="0028570D">
      <w:pPr>
        <w:pStyle w:val="Nagwek1"/>
        <w:numPr>
          <w:ilvl w:val="0"/>
          <w:numId w:val="27"/>
        </w:numPr>
        <w:spacing w:before="0" w:line="360" w:lineRule="auto"/>
        <w:jc w:val="center"/>
        <w:rPr>
          <w:rFonts w:ascii="Verdana" w:eastAsia="Verdana" w:hAnsi="Verdana"/>
          <w:color w:val="auto"/>
          <w:sz w:val="22"/>
          <w:szCs w:val="22"/>
        </w:rPr>
      </w:pPr>
      <w:r w:rsidRPr="005E38A6">
        <w:rPr>
          <w:rFonts w:ascii="Verdana" w:eastAsia="Verdana" w:hAnsi="Verdana"/>
          <w:color w:val="auto"/>
          <w:sz w:val="22"/>
          <w:szCs w:val="22"/>
        </w:rPr>
        <w:t>MIEJSCE REALIZACJI ZADANIA PUBLICZNEGO</w:t>
      </w:r>
    </w:p>
    <w:p w14:paraId="588A3691" w14:textId="77777777" w:rsidR="00312317" w:rsidRPr="00312317" w:rsidRDefault="00312317" w:rsidP="00312317">
      <w:pPr>
        <w:rPr>
          <w:rFonts w:eastAsia="Verdana"/>
        </w:rPr>
      </w:pPr>
    </w:p>
    <w:p w14:paraId="4274B40E" w14:textId="0254BC43" w:rsidR="0085375E" w:rsidRPr="009A1353" w:rsidRDefault="0085375E" w:rsidP="005E38A6">
      <w:pPr>
        <w:spacing w:line="360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 w:rsidRPr="005E38A6">
        <w:rPr>
          <w:rFonts w:ascii="Verdana" w:eastAsia="Verdana" w:hAnsi="Verdana" w:cs="Verdana"/>
          <w:b/>
          <w:color w:val="000000"/>
          <w:sz w:val="22"/>
          <w:szCs w:val="22"/>
        </w:rPr>
        <w:t>Wrocław</w:t>
      </w:r>
      <w:r w:rsidR="005375D3">
        <w:rPr>
          <w:rFonts w:ascii="Verdana" w:eastAsia="Verdana" w:hAnsi="Verdana" w:cs="Verdana"/>
          <w:b/>
          <w:color w:val="000000"/>
          <w:sz w:val="22"/>
          <w:szCs w:val="22"/>
        </w:rPr>
        <w:t>,</w:t>
      </w:r>
      <w:r w:rsidR="00246161">
        <w:rPr>
          <w:rFonts w:ascii="Verdana" w:eastAsia="Verdana" w:hAnsi="Verdana" w:cs="Verdana"/>
          <w:b/>
          <w:color w:val="000000"/>
          <w:sz w:val="22"/>
          <w:szCs w:val="22"/>
        </w:rPr>
        <w:t xml:space="preserve"> </w:t>
      </w:r>
      <w:r w:rsidR="00284233">
        <w:rPr>
          <w:rFonts w:ascii="Verdana" w:eastAsia="Verdana" w:hAnsi="Verdana" w:cs="Verdana"/>
          <w:b/>
          <w:color w:val="000000"/>
          <w:sz w:val="22"/>
          <w:szCs w:val="22"/>
        </w:rPr>
        <w:t>Centrum Handlowe Magnolia Park</w:t>
      </w:r>
      <w:r w:rsidR="009A1353">
        <w:rPr>
          <w:rFonts w:ascii="Verdana" w:eastAsia="Verdana" w:hAnsi="Verdana" w:cs="Verdana"/>
          <w:b/>
          <w:color w:val="000000"/>
          <w:sz w:val="22"/>
          <w:szCs w:val="22"/>
        </w:rPr>
        <w:t xml:space="preserve">. </w:t>
      </w:r>
    </w:p>
    <w:p w14:paraId="7352495E" w14:textId="77777777" w:rsidR="00312317" w:rsidRPr="005E38A6" w:rsidRDefault="00312317" w:rsidP="005E38A6">
      <w:pPr>
        <w:spacing w:line="360" w:lineRule="auto"/>
        <w:jc w:val="both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14:paraId="122C641E" w14:textId="36D5A252" w:rsidR="0085375E" w:rsidRDefault="0085375E" w:rsidP="005E38A6">
      <w:pPr>
        <w:pStyle w:val="Nagwek1"/>
        <w:spacing w:before="0" w:line="360" w:lineRule="auto"/>
        <w:jc w:val="center"/>
        <w:rPr>
          <w:rFonts w:ascii="Verdana" w:eastAsia="Verdana" w:hAnsi="Verdana"/>
          <w:color w:val="auto"/>
          <w:sz w:val="22"/>
          <w:szCs w:val="22"/>
        </w:rPr>
      </w:pPr>
      <w:r w:rsidRPr="005E38A6">
        <w:rPr>
          <w:rFonts w:ascii="Verdana" w:eastAsia="Verdana" w:hAnsi="Verdana"/>
          <w:color w:val="auto"/>
          <w:sz w:val="22"/>
          <w:szCs w:val="22"/>
        </w:rPr>
        <w:t>VII. ŚRODKI PRZEZNACZONE NA REALIZACJĘ ZADANIA PUBLICZNEGO</w:t>
      </w:r>
    </w:p>
    <w:p w14:paraId="3CC0F157" w14:textId="77777777" w:rsidR="00312317" w:rsidRPr="00312317" w:rsidRDefault="00312317" w:rsidP="00312317"/>
    <w:p w14:paraId="4C097D02" w14:textId="7C4FF73D" w:rsidR="00080DEF" w:rsidRPr="005E38A6" w:rsidRDefault="00080DEF" w:rsidP="003123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W </w:t>
      </w:r>
      <w:r w:rsidRPr="005E38A6">
        <w:rPr>
          <w:rFonts w:ascii="Verdana" w:eastAsia="Verdana" w:hAnsi="Verdana" w:cs="Verdana"/>
          <w:b/>
          <w:sz w:val="22"/>
          <w:szCs w:val="22"/>
        </w:rPr>
        <w:t>roku 202</w:t>
      </w:r>
      <w:r w:rsidR="00284233">
        <w:rPr>
          <w:rFonts w:ascii="Verdana" w:eastAsia="Verdana" w:hAnsi="Verdana" w:cs="Verdana"/>
          <w:b/>
          <w:sz w:val="22"/>
          <w:szCs w:val="22"/>
        </w:rPr>
        <w:t>3</w:t>
      </w:r>
      <w:r w:rsidRPr="005E38A6">
        <w:rPr>
          <w:rFonts w:ascii="Verdana" w:eastAsia="Verdana" w:hAnsi="Verdana" w:cs="Verdana"/>
          <w:sz w:val="22"/>
          <w:szCs w:val="22"/>
        </w:rPr>
        <w:t xml:space="preserve"> Gmina Wrocław przekaże na realizację ww. zadania publicznego dotację do wysokości </w:t>
      </w:r>
      <w:r w:rsidR="00313596">
        <w:rPr>
          <w:rFonts w:ascii="Verdana" w:eastAsia="Verdana" w:hAnsi="Verdana" w:cs="Verdana"/>
          <w:b/>
          <w:sz w:val="22"/>
          <w:szCs w:val="22"/>
        </w:rPr>
        <w:t>85 000,00</w:t>
      </w:r>
      <w:r w:rsidR="009E552B">
        <w:rPr>
          <w:rFonts w:ascii="Verdana" w:eastAsia="Verdana" w:hAnsi="Verdana" w:cs="Verdana"/>
          <w:b/>
          <w:sz w:val="22"/>
          <w:szCs w:val="22"/>
        </w:rPr>
        <w:t xml:space="preserve"> </w:t>
      </w:r>
      <w:r w:rsidRPr="005E38A6">
        <w:rPr>
          <w:rFonts w:ascii="Verdana" w:eastAsia="Verdana" w:hAnsi="Verdana" w:cs="Verdana"/>
          <w:b/>
          <w:sz w:val="22"/>
          <w:szCs w:val="22"/>
        </w:rPr>
        <w:t>PLN</w:t>
      </w:r>
      <w:r w:rsidRPr="005E38A6">
        <w:rPr>
          <w:rFonts w:ascii="Verdana" w:eastAsia="Verdana" w:hAnsi="Verdana" w:cs="Verdana"/>
          <w:sz w:val="22"/>
          <w:szCs w:val="22"/>
        </w:rPr>
        <w:t>.</w:t>
      </w:r>
    </w:p>
    <w:p w14:paraId="230D92B7" w14:textId="1ADCC335" w:rsidR="00080DEF" w:rsidRPr="005E38A6" w:rsidRDefault="00080DEF" w:rsidP="003123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Ostateczna kwota dotacji zostanie ustalona na podstawie budżetu na rok 202</w:t>
      </w:r>
      <w:r w:rsidR="000B3236">
        <w:rPr>
          <w:rFonts w:ascii="Verdana" w:eastAsia="Verdana" w:hAnsi="Verdana" w:cs="Verdana"/>
          <w:sz w:val="22"/>
          <w:szCs w:val="22"/>
        </w:rPr>
        <w:t>3</w:t>
      </w:r>
      <w:r w:rsidRPr="005E38A6">
        <w:rPr>
          <w:rFonts w:ascii="Verdana" w:eastAsia="Verdana" w:hAnsi="Verdana" w:cs="Verdana"/>
          <w:sz w:val="22"/>
          <w:szCs w:val="22"/>
        </w:rPr>
        <w:t xml:space="preserve"> oraz po złożeniu ofert.</w:t>
      </w:r>
    </w:p>
    <w:p w14:paraId="5AC239EA" w14:textId="6A2A5ABC" w:rsidR="00080DEF" w:rsidRPr="005E38A6" w:rsidRDefault="00080DEF" w:rsidP="005E38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line="360" w:lineRule="auto"/>
        <w:ind w:left="720"/>
        <w:jc w:val="both"/>
        <w:rPr>
          <w:rFonts w:ascii="Verdana" w:eastAsia="Verdana" w:hAnsi="Verdana" w:cs="Verdana"/>
          <w:sz w:val="22"/>
          <w:szCs w:val="22"/>
        </w:rPr>
      </w:pPr>
    </w:p>
    <w:p w14:paraId="6834B221" w14:textId="77777777" w:rsidR="00406C1E" w:rsidRPr="005E38A6" w:rsidRDefault="00406C1E" w:rsidP="005E38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line="360" w:lineRule="auto"/>
        <w:ind w:left="180"/>
        <w:jc w:val="both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b/>
          <w:color w:val="000000"/>
          <w:sz w:val="22"/>
          <w:szCs w:val="22"/>
        </w:rPr>
        <w:t>GMINA ZASTRZEGA SOBIE PRAWO DO:</w:t>
      </w:r>
    </w:p>
    <w:p w14:paraId="48A279F3" w14:textId="77777777" w:rsidR="00406C1E" w:rsidRPr="005E38A6" w:rsidRDefault="00406C1E" w:rsidP="0028570D">
      <w:pPr>
        <w:pStyle w:val="Akapitzlist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color w:val="000000"/>
          <w:sz w:val="22"/>
          <w:szCs w:val="22"/>
        </w:rPr>
        <w:t>Odwołania konkursu bez podania przyczyny.</w:t>
      </w:r>
    </w:p>
    <w:p w14:paraId="1C2D3094" w14:textId="77777777" w:rsidR="00406C1E" w:rsidRPr="005E38A6" w:rsidRDefault="00406C1E" w:rsidP="0028570D">
      <w:pPr>
        <w:pStyle w:val="Akapitzlist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color w:val="000000"/>
          <w:sz w:val="22"/>
          <w:szCs w:val="22"/>
        </w:rPr>
        <w:t>Zmiany wysokości środków publicznych na realizację zadania publicznego w trakcie trwania konkursu.</w:t>
      </w:r>
    </w:p>
    <w:p w14:paraId="0CAD5451" w14:textId="75E7BFC7" w:rsidR="00406C1E" w:rsidRPr="005E38A6" w:rsidRDefault="00406C1E" w:rsidP="0028570D">
      <w:pPr>
        <w:pStyle w:val="Akapitzlist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color w:val="000000"/>
          <w:sz w:val="22"/>
          <w:szCs w:val="22"/>
        </w:rPr>
        <w:t>Negocjowania</w:t>
      </w:r>
      <w:r w:rsidR="00A721D6" w:rsidRPr="005E38A6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E67B93" w:rsidRPr="005E38A6">
        <w:rPr>
          <w:rFonts w:ascii="Verdana" w:eastAsia="Verdana" w:hAnsi="Verdana" w:cs="Verdana"/>
          <w:color w:val="000000"/>
          <w:sz w:val="22"/>
          <w:szCs w:val="22"/>
        </w:rPr>
        <w:t xml:space="preserve">zakresu rzeczowego zadania publicznego, wysokości dotacji oraz </w:t>
      </w:r>
      <w:r w:rsidRPr="005E38A6">
        <w:rPr>
          <w:rFonts w:ascii="Verdana" w:eastAsia="Verdana" w:hAnsi="Verdana" w:cs="Verdana"/>
          <w:color w:val="000000"/>
          <w:sz w:val="22"/>
          <w:szCs w:val="22"/>
        </w:rPr>
        <w:t>terminu realizacji zadania publicznego</w:t>
      </w:r>
      <w:r w:rsidR="00E67B93" w:rsidRPr="005E38A6">
        <w:rPr>
          <w:rFonts w:ascii="Verdana" w:eastAsia="Verdana" w:hAnsi="Verdana" w:cs="Verdana"/>
          <w:color w:val="000000"/>
          <w:sz w:val="22"/>
          <w:szCs w:val="22"/>
        </w:rPr>
        <w:t>.</w:t>
      </w:r>
    </w:p>
    <w:p w14:paraId="708863E4" w14:textId="77777777" w:rsidR="00406C1E" w:rsidRPr="005E38A6" w:rsidRDefault="00406C1E" w:rsidP="0028570D">
      <w:pPr>
        <w:pStyle w:val="Akapitzlist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color w:val="000000"/>
          <w:sz w:val="22"/>
          <w:szCs w:val="22"/>
        </w:rPr>
        <w:t>Negocjowania warunków i kosztów realizacji zadania publicznego oraz dofinansowania niepełnego zakresu zadania publicznego w przyjętych ofertach.</w:t>
      </w:r>
    </w:p>
    <w:p w14:paraId="3B6D1212" w14:textId="77777777" w:rsidR="00406C1E" w:rsidRPr="005E38A6" w:rsidRDefault="00406C1E" w:rsidP="0028570D">
      <w:pPr>
        <w:pStyle w:val="Akapitzlist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color w:val="000000"/>
          <w:sz w:val="22"/>
          <w:szCs w:val="22"/>
        </w:rPr>
        <w:t>Możliwości wyboru jednej ofert</w:t>
      </w:r>
      <w:r w:rsidR="008E4E0E" w:rsidRPr="005E38A6">
        <w:rPr>
          <w:rFonts w:ascii="Verdana" w:eastAsia="Verdana" w:hAnsi="Verdana" w:cs="Verdana"/>
          <w:color w:val="000000"/>
          <w:sz w:val="22"/>
          <w:szCs w:val="22"/>
        </w:rPr>
        <w:t>y</w:t>
      </w:r>
      <w:r w:rsidRPr="005E38A6">
        <w:rPr>
          <w:rFonts w:ascii="Verdana" w:eastAsia="Verdana" w:hAnsi="Verdana" w:cs="Verdana"/>
          <w:color w:val="000000"/>
          <w:sz w:val="22"/>
          <w:szCs w:val="22"/>
        </w:rPr>
        <w:t xml:space="preserve"> w ramach środków finansowych przeznaczonych na realizację zadań publicznych.</w:t>
      </w:r>
    </w:p>
    <w:p w14:paraId="625B1A46" w14:textId="228A1EAC" w:rsidR="00406C1E" w:rsidRDefault="00406C1E" w:rsidP="0028570D">
      <w:pPr>
        <w:pStyle w:val="Akapitzlist"/>
        <w:numPr>
          <w:ilvl w:val="0"/>
          <w:numId w:val="4"/>
        </w:numPr>
        <w:tabs>
          <w:tab w:val="left" w:pos="470"/>
        </w:tabs>
        <w:spacing w:line="360" w:lineRule="auto"/>
        <w:ind w:right="110"/>
        <w:rPr>
          <w:rFonts w:ascii="Verdana" w:eastAsia="Verdana" w:hAnsi="Verdana" w:cs="Verdana"/>
          <w:color w:val="000000"/>
          <w:sz w:val="22"/>
          <w:szCs w:val="22"/>
        </w:rPr>
      </w:pPr>
      <w:r w:rsidRPr="005E38A6">
        <w:rPr>
          <w:rFonts w:ascii="Verdana" w:eastAsia="Verdana" w:hAnsi="Verdana" w:cs="Verdana"/>
          <w:color w:val="000000"/>
          <w:sz w:val="22"/>
          <w:szCs w:val="22"/>
        </w:rPr>
        <w:t>Przełożeni</w:t>
      </w:r>
      <w:r w:rsidR="008F21C9" w:rsidRPr="005E38A6">
        <w:rPr>
          <w:rFonts w:ascii="Verdana" w:eastAsia="Verdana" w:hAnsi="Verdana" w:cs="Verdana"/>
          <w:color w:val="000000"/>
          <w:sz w:val="22"/>
          <w:szCs w:val="22"/>
        </w:rPr>
        <w:t>a terminu dokonania weryfikacji</w:t>
      </w:r>
      <w:r w:rsidRPr="005E38A6">
        <w:rPr>
          <w:rFonts w:ascii="Verdana" w:eastAsia="Verdana" w:hAnsi="Verdana" w:cs="Verdana"/>
          <w:color w:val="000000"/>
          <w:sz w:val="22"/>
          <w:szCs w:val="22"/>
        </w:rPr>
        <w:t xml:space="preserve"> formalnej i/lub </w:t>
      </w:r>
      <w:r w:rsidR="00B21A8C">
        <w:rPr>
          <w:rFonts w:ascii="Verdana" w:eastAsia="Verdana" w:hAnsi="Verdana" w:cs="Verdana"/>
          <w:color w:val="000000"/>
          <w:sz w:val="22"/>
          <w:szCs w:val="22"/>
        </w:rPr>
        <w:t>oceny</w:t>
      </w:r>
      <w:r w:rsidRPr="005E38A6">
        <w:rPr>
          <w:rFonts w:ascii="Verdana" w:eastAsia="Verdana" w:hAnsi="Verdana" w:cs="Verdana"/>
          <w:color w:val="000000"/>
          <w:sz w:val="22"/>
          <w:szCs w:val="22"/>
        </w:rPr>
        <w:t xml:space="preserve"> i wyboru ofert.</w:t>
      </w:r>
    </w:p>
    <w:p w14:paraId="41B8E998" w14:textId="3D43067B" w:rsidR="00B21A8C" w:rsidRPr="00B21A8C" w:rsidRDefault="00B21A8C" w:rsidP="00475884">
      <w:pPr>
        <w:pStyle w:val="Akapitzlist"/>
        <w:numPr>
          <w:ilvl w:val="0"/>
          <w:numId w:val="4"/>
        </w:numPr>
        <w:spacing w:line="360" w:lineRule="auto"/>
        <w:ind w:right="110"/>
        <w:rPr>
          <w:rFonts w:ascii="Verdana" w:eastAsia="Verdana" w:hAnsi="Verdana" w:cs="Verdana"/>
          <w:color w:val="000000"/>
          <w:sz w:val="22"/>
          <w:szCs w:val="22"/>
        </w:rPr>
      </w:pPr>
      <w:r w:rsidRPr="00B21A8C">
        <w:rPr>
          <w:rFonts w:ascii="Verdana" w:eastAsia="Verdana" w:hAnsi="Verdana" w:cs="Verdana"/>
          <w:color w:val="000000"/>
          <w:sz w:val="22"/>
          <w:szCs w:val="22"/>
        </w:rPr>
        <w:t xml:space="preserve">Przedłużenia terminu </w:t>
      </w:r>
      <w:r>
        <w:rPr>
          <w:rFonts w:ascii="Verdana" w:eastAsia="Verdana" w:hAnsi="Verdana" w:cs="Verdana"/>
          <w:color w:val="000000"/>
          <w:sz w:val="22"/>
          <w:szCs w:val="22"/>
        </w:rPr>
        <w:t>składania ofert i terminu rozstrzygnięcia konkursu ofert</w:t>
      </w:r>
      <w:r w:rsidR="000E2F38">
        <w:rPr>
          <w:rFonts w:ascii="Verdana" w:eastAsia="Verdana" w:hAnsi="Verdana" w:cs="Verdana"/>
          <w:color w:val="000000"/>
          <w:sz w:val="22"/>
          <w:szCs w:val="22"/>
        </w:rPr>
        <w:t>.</w:t>
      </w:r>
    </w:p>
    <w:p w14:paraId="5C0BD22F" w14:textId="04D30048" w:rsidR="00406C1E" w:rsidRDefault="00406C1E" w:rsidP="005E38A6">
      <w:pPr>
        <w:tabs>
          <w:tab w:val="left" w:pos="470"/>
        </w:tabs>
        <w:spacing w:line="360" w:lineRule="auto"/>
        <w:ind w:left="447" w:right="110"/>
        <w:jc w:val="both"/>
        <w:rPr>
          <w:rFonts w:ascii="Verdana" w:hAnsi="Verdana"/>
          <w:sz w:val="22"/>
          <w:szCs w:val="22"/>
        </w:rPr>
      </w:pPr>
    </w:p>
    <w:p w14:paraId="2DBE7DC9" w14:textId="77777777" w:rsidR="002B2170" w:rsidRPr="005E38A6" w:rsidRDefault="002B2170" w:rsidP="0005586F">
      <w:pPr>
        <w:tabs>
          <w:tab w:val="left" w:pos="470"/>
        </w:tabs>
        <w:spacing w:line="360" w:lineRule="auto"/>
        <w:ind w:right="110"/>
        <w:jc w:val="both"/>
        <w:rPr>
          <w:rFonts w:ascii="Verdana" w:hAnsi="Verdana"/>
          <w:sz w:val="22"/>
          <w:szCs w:val="22"/>
        </w:rPr>
      </w:pPr>
    </w:p>
    <w:p w14:paraId="4C8B3E59" w14:textId="5271873B" w:rsidR="00406C1E" w:rsidRPr="005E38A6" w:rsidRDefault="00406C1E" w:rsidP="0028570D">
      <w:pPr>
        <w:pStyle w:val="Nagwek1"/>
        <w:numPr>
          <w:ilvl w:val="0"/>
          <w:numId w:val="27"/>
        </w:numPr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hAnsi="Verdana"/>
          <w:color w:val="auto"/>
          <w:sz w:val="22"/>
          <w:szCs w:val="22"/>
        </w:rPr>
        <w:t>OPIS ZADANIA PUBLICZNEGO</w:t>
      </w:r>
    </w:p>
    <w:p w14:paraId="14E3BE0B" w14:textId="77777777" w:rsidR="008E4E0E" w:rsidRPr="005E38A6" w:rsidRDefault="008E4E0E" w:rsidP="005E38A6">
      <w:pPr>
        <w:spacing w:line="360" w:lineRule="auto"/>
        <w:rPr>
          <w:rFonts w:ascii="Verdana" w:hAnsi="Verdana"/>
          <w:sz w:val="22"/>
          <w:szCs w:val="22"/>
        </w:rPr>
      </w:pPr>
    </w:p>
    <w:p w14:paraId="29F61CEB" w14:textId="088718B0" w:rsidR="008813BB" w:rsidRDefault="00B6416A" w:rsidP="005E38A6">
      <w:p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 w:rsidRPr="002C1254">
        <w:rPr>
          <w:rFonts w:ascii="Verdana" w:hAnsi="Verdana" w:cs="Calibri"/>
          <w:sz w:val="22"/>
          <w:szCs w:val="22"/>
        </w:rPr>
        <w:t xml:space="preserve">Zadanie </w:t>
      </w:r>
      <w:r w:rsidR="00662F8C">
        <w:rPr>
          <w:rFonts w:ascii="Verdana" w:hAnsi="Verdana" w:cs="Calibri"/>
          <w:sz w:val="22"/>
          <w:szCs w:val="22"/>
        </w:rPr>
        <w:t xml:space="preserve">będzie </w:t>
      </w:r>
      <w:r w:rsidRPr="002C1254">
        <w:rPr>
          <w:rFonts w:ascii="Verdana" w:hAnsi="Verdana" w:cs="Calibri"/>
          <w:sz w:val="22"/>
          <w:szCs w:val="22"/>
        </w:rPr>
        <w:t>polega</w:t>
      </w:r>
      <w:r w:rsidR="00662F8C">
        <w:rPr>
          <w:rFonts w:ascii="Verdana" w:hAnsi="Verdana" w:cs="Calibri"/>
          <w:sz w:val="22"/>
          <w:szCs w:val="22"/>
        </w:rPr>
        <w:t>ło</w:t>
      </w:r>
      <w:r w:rsidRPr="002C1254">
        <w:rPr>
          <w:rFonts w:ascii="Verdana" w:hAnsi="Verdana" w:cs="Calibri"/>
          <w:sz w:val="22"/>
          <w:szCs w:val="22"/>
        </w:rPr>
        <w:t xml:space="preserve"> </w:t>
      </w:r>
      <w:r w:rsidR="008C4493">
        <w:rPr>
          <w:rFonts w:ascii="Verdana" w:hAnsi="Verdana" w:cs="Calibri"/>
          <w:sz w:val="22"/>
          <w:szCs w:val="22"/>
        </w:rPr>
        <w:t xml:space="preserve">w szczególności </w:t>
      </w:r>
      <w:r w:rsidR="008813BB" w:rsidRPr="002C1254">
        <w:rPr>
          <w:rFonts w:ascii="Verdana" w:hAnsi="Verdana" w:cs="Calibri"/>
          <w:sz w:val="22"/>
          <w:szCs w:val="22"/>
        </w:rPr>
        <w:t>na:</w:t>
      </w:r>
    </w:p>
    <w:p w14:paraId="22F6E076" w14:textId="77798AB1" w:rsidR="008813BB" w:rsidRDefault="008813BB" w:rsidP="008813B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opracowaniu scenariusza kampanii </w:t>
      </w:r>
      <w:r w:rsidR="0005586F">
        <w:rPr>
          <w:rFonts w:ascii="Verdana" w:hAnsi="Verdana" w:cs="Calibri"/>
          <w:sz w:val="22"/>
          <w:szCs w:val="22"/>
        </w:rPr>
        <w:t>zdrowotnej</w:t>
      </w:r>
      <w:r>
        <w:rPr>
          <w:rFonts w:ascii="Verdana" w:hAnsi="Verdana" w:cs="Calibri"/>
          <w:sz w:val="22"/>
          <w:szCs w:val="22"/>
        </w:rPr>
        <w:t xml:space="preserve"> promującej zdrowy styl życia</w:t>
      </w:r>
      <w:r w:rsidR="00A94808">
        <w:rPr>
          <w:rFonts w:ascii="Verdana" w:hAnsi="Verdana" w:cs="Calibri"/>
          <w:sz w:val="22"/>
          <w:szCs w:val="22"/>
        </w:rPr>
        <w:t xml:space="preserve">, </w:t>
      </w:r>
      <w:r>
        <w:rPr>
          <w:rFonts w:ascii="Verdana" w:hAnsi="Verdana" w:cs="Calibri"/>
          <w:sz w:val="22"/>
          <w:szCs w:val="22"/>
        </w:rPr>
        <w:t>przeciwdziałanie chorobom cywilizacyjnym oraz uzależnieniom</w:t>
      </w:r>
      <w:r w:rsidR="00CB69BC">
        <w:rPr>
          <w:rFonts w:ascii="Verdana" w:hAnsi="Verdana" w:cs="Calibri"/>
          <w:sz w:val="22"/>
          <w:szCs w:val="22"/>
        </w:rPr>
        <w:t>, która odbędzie się we wrześniu br.</w:t>
      </w:r>
      <w:r>
        <w:rPr>
          <w:rFonts w:ascii="Verdana" w:hAnsi="Verdana" w:cs="Calibri"/>
          <w:sz w:val="22"/>
          <w:szCs w:val="22"/>
        </w:rPr>
        <w:t>,</w:t>
      </w:r>
    </w:p>
    <w:p w14:paraId="535D38B8" w14:textId="77777777" w:rsidR="002F4987" w:rsidRDefault="002F4987" w:rsidP="002F498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przeprowadzeniu promocji kampanii, w tym:</w:t>
      </w:r>
    </w:p>
    <w:p w14:paraId="3A55D9D0" w14:textId="77777777" w:rsidR="002F4987" w:rsidRDefault="002F4987" w:rsidP="002F498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1418" w:hanging="284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informacji o planowanym wydarzeniu (media, prasa, media społecznościowe)</w:t>
      </w:r>
    </w:p>
    <w:p w14:paraId="0A91DAC8" w14:textId="77777777" w:rsidR="002F4987" w:rsidRDefault="002F4987" w:rsidP="002F498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1418" w:hanging="284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zapewnieniu materiałów promocyjnych i nagród dla uczestników kampanii,</w:t>
      </w:r>
    </w:p>
    <w:p w14:paraId="0CCA9C38" w14:textId="6E12FB5C" w:rsidR="002F4987" w:rsidRPr="00CA45CA" w:rsidRDefault="002F4987" w:rsidP="00CA45C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1418" w:hanging="284"/>
        <w:rPr>
          <w:rFonts w:ascii="Verdana" w:hAnsi="Verdana" w:cs="Calibri"/>
          <w:sz w:val="22"/>
          <w:szCs w:val="22"/>
        </w:rPr>
      </w:pPr>
      <w:r w:rsidRPr="002025E6">
        <w:rPr>
          <w:rFonts w:ascii="Verdana" w:hAnsi="Verdana" w:cs="Calibri"/>
          <w:sz w:val="22"/>
          <w:szCs w:val="22"/>
        </w:rPr>
        <w:t>przygotowaniu materiałów podsumowujących kampanię,</w:t>
      </w:r>
    </w:p>
    <w:p w14:paraId="74787348" w14:textId="24F9C52A" w:rsidR="008813BB" w:rsidRDefault="008813BB" w:rsidP="008813B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koordynacji wszystkich zadań wskazanych w scenariuszu</w:t>
      </w:r>
      <w:r w:rsidR="00CB69BC">
        <w:rPr>
          <w:rFonts w:ascii="Verdana" w:hAnsi="Verdana" w:cs="Calibri"/>
          <w:sz w:val="22"/>
          <w:szCs w:val="22"/>
        </w:rPr>
        <w:t xml:space="preserve">, </w:t>
      </w:r>
      <w:r w:rsidR="00DB34B0">
        <w:rPr>
          <w:rFonts w:ascii="Verdana" w:hAnsi="Verdana" w:cs="Calibri"/>
          <w:sz w:val="22"/>
          <w:szCs w:val="22"/>
        </w:rPr>
        <w:t>w tym</w:t>
      </w:r>
      <w:r w:rsidR="00CB69BC">
        <w:rPr>
          <w:rFonts w:ascii="Verdana" w:hAnsi="Verdana" w:cs="Calibri"/>
          <w:sz w:val="22"/>
          <w:szCs w:val="22"/>
        </w:rPr>
        <w:t>:</w:t>
      </w:r>
    </w:p>
    <w:p w14:paraId="03804790" w14:textId="1FD9D8BA" w:rsidR="00CB69BC" w:rsidRDefault="00A94808" w:rsidP="00CB69B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przeprowadzeniu </w:t>
      </w:r>
      <w:r w:rsidR="00CB69BC">
        <w:rPr>
          <w:rFonts w:ascii="Verdana" w:hAnsi="Verdana" w:cs="Calibri"/>
          <w:sz w:val="22"/>
          <w:szCs w:val="22"/>
        </w:rPr>
        <w:t>nab</w:t>
      </w:r>
      <w:r w:rsidR="008C4493">
        <w:rPr>
          <w:rFonts w:ascii="Verdana" w:hAnsi="Verdana" w:cs="Calibri"/>
          <w:sz w:val="22"/>
          <w:szCs w:val="22"/>
        </w:rPr>
        <w:t>oru</w:t>
      </w:r>
      <w:r w:rsidR="00CB69BC">
        <w:rPr>
          <w:rFonts w:ascii="Verdana" w:hAnsi="Verdana" w:cs="Calibri"/>
          <w:sz w:val="22"/>
          <w:szCs w:val="22"/>
        </w:rPr>
        <w:t xml:space="preserve"> partnerów</w:t>
      </w:r>
      <w:r w:rsidR="00187BA8">
        <w:rPr>
          <w:rFonts w:ascii="Verdana" w:hAnsi="Verdana" w:cs="Calibri"/>
          <w:sz w:val="22"/>
          <w:szCs w:val="22"/>
        </w:rPr>
        <w:t>,</w:t>
      </w:r>
    </w:p>
    <w:p w14:paraId="76AB9809" w14:textId="7D45FB59" w:rsidR="00CB69BC" w:rsidRPr="00187BA8" w:rsidRDefault="00CB69BC" w:rsidP="00187BA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transport</w:t>
      </w:r>
      <w:r w:rsidR="008C4493">
        <w:rPr>
          <w:rFonts w:ascii="Verdana" w:hAnsi="Verdana" w:cs="Calibri"/>
          <w:sz w:val="22"/>
          <w:szCs w:val="22"/>
        </w:rPr>
        <w:t>u</w:t>
      </w:r>
      <w:r w:rsidR="00187BA8">
        <w:rPr>
          <w:rFonts w:ascii="Verdana" w:hAnsi="Verdana" w:cs="Calibri"/>
          <w:sz w:val="22"/>
          <w:szCs w:val="22"/>
        </w:rPr>
        <w:t xml:space="preserve">, </w:t>
      </w:r>
      <w:r w:rsidRPr="00187BA8">
        <w:rPr>
          <w:rFonts w:ascii="Verdana" w:hAnsi="Verdana" w:cs="Calibri"/>
          <w:sz w:val="22"/>
          <w:szCs w:val="22"/>
        </w:rPr>
        <w:t>montaż</w:t>
      </w:r>
      <w:r w:rsidR="008C4493">
        <w:rPr>
          <w:rFonts w:ascii="Verdana" w:hAnsi="Verdana" w:cs="Calibri"/>
          <w:sz w:val="22"/>
          <w:szCs w:val="22"/>
        </w:rPr>
        <w:t>u</w:t>
      </w:r>
      <w:r w:rsidRPr="00187BA8">
        <w:rPr>
          <w:rFonts w:ascii="Verdana" w:hAnsi="Verdana" w:cs="Calibri"/>
          <w:sz w:val="22"/>
          <w:szCs w:val="22"/>
        </w:rPr>
        <w:t>, demontaż</w:t>
      </w:r>
      <w:r w:rsidR="008C4493">
        <w:rPr>
          <w:rFonts w:ascii="Verdana" w:hAnsi="Verdana" w:cs="Calibri"/>
          <w:sz w:val="22"/>
          <w:szCs w:val="22"/>
        </w:rPr>
        <w:t>u</w:t>
      </w:r>
      <w:r w:rsidRPr="00187BA8">
        <w:rPr>
          <w:rFonts w:ascii="Verdana" w:hAnsi="Verdana" w:cs="Calibri"/>
          <w:sz w:val="22"/>
          <w:szCs w:val="22"/>
        </w:rPr>
        <w:t xml:space="preserve"> i wyposażeni</w:t>
      </w:r>
      <w:r w:rsidR="00A94808">
        <w:rPr>
          <w:rFonts w:ascii="Verdana" w:hAnsi="Verdana" w:cs="Calibri"/>
          <w:sz w:val="22"/>
          <w:szCs w:val="22"/>
        </w:rPr>
        <w:t>u</w:t>
      </w:r>
      <w:r w:rsidRPr="00187BA8">
        <w:rPr>
          <w:rFonts w:ascii="Verdana" w:hAnsi="Verdana" w:cs="Calibri"/>
          <w:sz w:val="22"/>
          <w:szCs w:val="22"/>
        </w:rPr>
        <w:t xml:space="preserve"> stanowisk</w:t>
      </w:r>
      <w:r w:rsidR="00187BA8" w:rsidRPr="00187BA8">
        <w:rPr>
          <w:rFonts w:ascii="Verdana" w:hAnsi="Verdana" w:cs="Calibri"/>
          <w:sz w:val="22"/>
          <w:szCs w:val="22"/>
        </w:rPr>
        <w:t>,</w:t>
      </w:r>
    </w:p>
    <w:p w14:paraId="57E5565D" w14:textId="068425D6" w:rsidR="00CB69BC" w:rsidRDefault="00CB69BC" w:rsidP="00CB69B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sprzątani</w:t>
      </w:r>
      <w:r w:rsidR="008C4493">
        <w:rPr>
          <w:rFonts w:ascii="Verdana" w:hAnsi="Verdana" w:cs="Calibri"/>
          <w:sz w:val="22"/>
          <w:szCs w:val="22"/>
        </w:rPr>
        <w:t xml:space="preserve">a </w:t>
      </w:r>
      <w:r>
        <w:rPr>
          <w:rFonts w:ascii="Verdana" w:hAnsi="Verdana" w:cs="Calibri"/>
          <w:sz w:val="22"/>
          <w:szCs w:val="22"/>
        </w:rPr>
        <w:t>po zakończeniu imprezy</w:t>
      </w:r>
      <w:r w:rsidR="00187BA8">
        <w:rPr>
          <w:rFonts w:ascii="Verdana" w:hAnsi="Verdana" w:cs="Calibri"/>
          <w:sz w:val="22"/>
          <w:szCs w:val="22"/>
        </w:rPr>
        <w:t>,</w:t>
      </w:r>
    </w:p>
    <w:p w14:paraId="69A34067" w14:textId="1C51BC12" w:rsidR="00CB69BC" w:rsidRPr="0023773B" w:rsidRDefault="0023773B" w:rsidP="0023773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zabezpieczeni</w:t>
      </w:r>
      <w:r w:rsidR="008C4493">
        <w:rPr>
          <w:rFonts w:ascii="Verdana" w:hAnsi="Verdana" w:cs="Calibri"/>
          <w:sz w:val="22"/>
          <w:szCs w:val="22"/>
        </w:rPr>
        <w:t>a</w:t>
      </w:r>
      <w:r>
        <w:rPr>
          <w:rFonts w:ascii="Verdana" w:hAnsi="Verdana" w:cs="Calibri"/>
          <w:sz w:val="22"/>
          <w:szCs w:val="22"/>
        </w:rPr>
        <w:t xml:space="preserve"> własności partnerów na czas trwania </w:t>
      </w:r>
      <w:r w:rsidR="009B2994">
        <w:rPr>
          <w:rFonts w:ascii="Verdana" w:hAnsi="Verdana" w:cs="Calibri"/>
          <w:sz w:val="22"/>
          <w:szCs w:val="22"/>
        </w:rPr>
        <w:t>kampanii</w:t>
      </w:r>
      <w:r>
        <w:rPr>
          <w:rFonts w:ascii="Verdana" w:hAnsi="Verdana" w:cs="Calibri"/>
          <w:sz w:val="22"/>
          <w:szCs w:val="22"/>
        </w:rPr>
        <w:t>,</w:t>
      </w:r>
    </w:p>
    <w:p w14:paraId="0760D650" w14:textId="6BC6CFB1" w:rsidR="00DB34B0" w:rsidRDefault="00DB34B0" w:rsidP="00DB34B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zapewnieniu specjalistów do prowadzenia edukacji zdrowotnej</w:t>
      </w:r>
      <w:r w:rsidR="009B2994">
        <w:rPr>
          <w:rFonts w:ascii="Verdana" w:hAnsi="Verdana" w:cs="Calibri"/>
          <w:sz w:val="22"/>
          <w:szCs w:val="22"/>
        </w:rPr>
        <w:t xml:space="preserve">, </w:t>
      </w:r>
      <w:r>
        <w:rPr>
          <w:rFonts w:ascii="Verdana" w:hAnsi="Verdana" w:cs="Calibri"/>
          <w:sz w:val="22"/>
          <w:szCs w:val="22"/>
        </w:rPr>
        <w:t>konsultacji medycznych</w:t>
      </w:r>
      <w:r w:rsidR="000E2F38">
        <w:rPr>
          <w:rFonts w:ascii="Verdana" w:hAnsi="Verdana" w:cs="Calibri"/>
          <w:sz w:val="22"/>
          <w:szCs w:val="22"/>
        </w:rPr>
        <w:t xml:space="preserve"> </w:t>
      </w:r>
      <w:r w:rsidR="00495877">
        <w:rPr>
          <w:rFonts w:ascii="Verdana" w:hAnsi="Verdana" w:cs="Calibri"/>
          <w:sz w:val="22"/>
          <w:szCs w:val="22"/>
        </w:rPr>
        <w:t xml:space="preserve">i </w:t>
      </w:r>
      <w:r w:rsidR="000E2F38">
        <w:rPr>
          <w:rFonts w:ascii="Verdana" w:hAnsi="Verdana" w:cs="Calibri"/>
          <w:sz w:val="22"/>
          <w:szCs w:val="22"/>
        </w:rPr>
        <w:t>specjalistycznych.</w:t>
      </w:r>
    </w:p>
    <w:p w14:paraId="18F95226" w14:textId="451A9B62" w:rsidR="00CB69BC" w:rsidRPr="00CB69BC" w:rsidRDefault="00CB69BC" w:rsidP="00CB69B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zapewnieniu programu artystycznego w tym min.:</w:t>
      </w:r>
    </w:p>
    <w:p w14:paraId="0D2B7C09" w14:textId="28C7CF9A" w:rsidR="00CB69BC" w:rsidRDefault="00187BA8" w:rsidP="00CB69B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opracowaniu koncepcji części artystycznej,</w:t>
      </w:r>
    </w:p>
    <w:p w14:paraId="2190E494" w14:textId="0A21B320" w:rsidR="00187BA8" w:rsidRDefault="00187BA8" w:rsidP="00CB69B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zapewnieniu osoby/osób prowadzących </w:t>
      </w:r>
      <w:r w:rsidR="00495877">
        <w:rPr>
          <w:rFonts w:ascii="Verdana" w:hAnsi="Verdana" w:cs="Calibri"/>
          <w:sz w:val="22"/>
          <w:szCs w:val="22"/>
        </w:rPr>
        <w:t>kampanię</w:t>
      </w:r>
      <w:r>
        <w:rPr>
          <w:rFonts w:ascii="Verdana" w:hAnsi="Verdana" w:cs="Calibri"/>
          <w:sz w:val="22"/>
          <w:szCs w:val="22"/>
        </w:rPr>
        <w:t>,</w:t>
      </w:r>
    </w:p>
    <w:p w14:paraId="3D1B2315" w14:textId="76C002C5" w:rsidR="00CB69BC" w:rsidRDefault="00CB69BC" w:rsidP="008813B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zapewnieniu bezpieczeństwa wszystkich uczestników kampanii, </w:t>
      </w:r>
    </w:p>
    <w:p w14:paraId="0BEC5515" w14:textId="5C0D7752" w:rsidR="00187BA8" w:rsidRPr="002025E6" w:rsidRDefault="00187BA8" w:rsidP="00BA68B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 w:rsidRPr="002025E6">
        <w:rPr>
          <w:rFonts w:ascii="Verdana" w:hAnsi="Verdana" w:cs="Calibri"/>
          <w:sz w:val="22"/>
          <w:szCs w:val="22"/>
        </w:rPr>
        <w:t>zapewnieniu ewaluacji zadania,</w:t>
      </w:r>
    </w:p>
    <w:p w14:paraId="309166F6" w14:textId="7168A7CF" w:rsidR="008C4493" w:rsidRPr="008C4493" w:rsidRDefault="008C4493" w:rsidP="005A3A5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 w:rsidRPr="008C4493">
        <w:rPr>
          <w:rFonts w:ascii="Verdana" w:hAnsi="Verdana" w:cs="Calibri"/>
          <w:sz w:val="22"/>
          <w:szCs w:val="22"/>
        </w:rPr>
        <w:t>innych działaniach niezbędn</w:t>
      </w:r>
      <w:r>
        <w:rPr>
          <w:rFonts w:ascii="Verdana" w:hAnsi="Verdana" w:cs="Calibri"/>
          <w:sz w:val="22"/>
          <w:szCs w:val="22"/>
        </w:rPr>
        <w:t>ych</w:t>
      </w:r>
      <w:r w:rsidRPr="008C4493">
        <w:rPr>
          <w:rFonts w:ascii="Verdana" w:hAnsi="Verdana" w:cs="Calibri"/>
          <w:sz w:val="22"/>
          <w:szCs w:val="22"/>
        </w:rPr>
        <w:t xml:space="preserve"> do realizacji kampanii </w:t>
      </w:r>
      <w:r w:rsidR="002025E6">
        <w:rPr>
          <w:rFonts w:ascii="Verdana" w:hAnsi="Verdana" w:cs="Calibri"/>
          <w:sz w:val="22"/>
          <w:szCs w:val="22"/>
        </w:rPr>
        <w:t>zdrowotnej.</w:t>
      </w:r>
    </w:p>
    <w:p w14:paraId="37EBA2F8" w14:textId="77777777" w:rsidR="008C4493" w:rsidRPr="008C4493" w:rsidRDefault="008C4493" w:rsidP="008C4493">
      <w:pPr>
        <w:autoSpaceDE w:val="0"/>
        <w:autoSpaceDN w:val="0"/>
        <w:adjustRightInd w:val="0"/>
        <w:spacing w:line="360" w:lineRule="auto"/>
        <w:ind w:left="360"/>
        <w:rPr>
          <w:rFonts w:ascii="Verdana" w:hAnsi="Verdana" w:cs="Calibri"/>
          <w:sz w:val="22"/>
          <w:szCs w:val="22"/>
        </w:rPr>
      </w:pPr>
    </w:p>
    <w:p w14:paraId="786ADEB0" w14:textId="6D26B41B" w:rsidR="00C2520F" w:rsidRDefault="00FC3A9C" w:rsidP="005E38A6">
      <w:p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Oferent</w:t>
      </w:r>
      <w:r w:rsidR="00C2520F" w:rsidRPr="002C1254">
        <w:rPr>
          <w:rFonts w:ascii="Verdana" w:hAnsi="Verdana" w:cs="Calibri"/>
          <w:sz w:val="22"/>
          <w:szCs w:val="22"/>
        </w:rPr>
        <w:t xml:space="preserve"> zobowiązany jest współpracować z</w:t>
      </w:r>
      <w:r>
        <w:rPr>
          <w:rFonts w:ascii="Verdana" w:hAnsi="Verdana" w:cs="Calibri"/>
          <w:sz w:val="22"/>
          <w:szCs w:val="22"/>
        </w:rPr>
        <w:t>e</w:t>
      </w:r>
      <w:r w:rsidR="007E6042" w:rsidRPr="002C1254">
        <w:rPr>
          <w:rFonts w:ascii="Verdana" w:hAnsi="Verdana" w:cs="Calibri"/>
          <w:sz w:val="22"/>
          <w:szCs w:val="22"/>
        </w:rPr>
        <w:t xml:space="preserve"> </w:t>
      </w:r>
      <w:r>
        <w:rPr>
          <w:rFonts w:ascii="Verdana" w:hAnsi="Verdana" w:cs="Calibri"/>
          <w:sz w:val="22"/>
          <w:szCs w:val="22"/>
        </w:rPr>
        <w:t>wszystkimi współ</w:t>
      </w:r>
      <w:r w:rsidR="00C2520F" w:rsidRPr="002C1254">
        <w:rPr>
          <w:rFonts w:ascii="Verdana" w:hAnsi="Verdana" w:cs="Calibri"/>
          <w:sz w:val="22"/>
          <w:szCs w:val="22"/>
        </w:rPr>
        <w:t>organizator</w:t>
      </w:r>
      <w:r>
        <w:rPr>
          <w:rFonts w:ascii="Verdana" w:hAnsi="Verdana" w:cs="Calibri"/>
          <w:sz w:val="22"/>
          <w:szCs w:val="22"/>
        </w:rPr>
        <w:t>ami</w:t>
      </w:r>
      <w:r w:rsidR="00C2520F" w:rsidRPr="002C1254">
        <w:rPr>
          <w:rFonts w:ascii="Verdana" w:hAnsi="Verdana" w:cs="Calibri"/>
          <w:sz w:val="22"/>
          <w:szCs w:val="22"/>
        </w:rPr>
        <w:t xml:space="preserve"> w zakresie realizacji wydarzenia oraz dostosować się do zasad BHP i </w:t>
      </w:r>
      <w:r w:rsidRPr="002C1254">
        <w:rPr>
          <w:rFonts w:ascii="Verdana" w:hAnsi="Verdana" w:cs="Calibri"/>
          <w:sz w:val="22"/>
          <w:szCs w:val="22"/>
        </w:rPr>
        <w:t>ppoż.</w:t>
      </w:r>
      <w:r w:rsidR="00C2520F" w:rsidRPr="002C1254">
        <w:rPr>
          <w:rFonts w:ascii="Verdana" w:hAnsi="Verdana" w:cs="Calibri"/>
          <w:sz w:val="22"/>
          <w:szCs w:val="22"/>
        </w:rPr>
        <w:t xml:space="preserve"> obowiązujących na </w:t>
      </w:r>
      <w:r w:rsidR="009A1353">
        <w:rPr>
          <w:rFonts w:ascii="Verdana" w:hAnsi="Verdana" w:cs="Calibri"/>
          <w:sz w:val="22"/>
          <w:szCs w:val="22"/>
        </w:rPr>
        <w:t xml:space="preserve">udostępnionym </w:t>
      </w:r>
      <w:r w:rsidR="00C2520F" w:rsidRPr="002C1254">
        <w:rPr>
          <w:rFonts w:ascii="Verdana" w:hAnsi="Verdana" w:cs="Calibri"/>
          <w:sz w:val="22"/>
          <w:szCs w:val="22"/>
        </w:rPr>
        <w:t>terenie.</w:t>
      </w:r>
    </w:p>
    <w:p w14:paraId="3ADA29E0" w14:textId="77777777" w:rsidR="00EC16E2" w:rsidRPr="002C1254" w:rsidRDefault="00EC16E2" w:rsidP="005E38A6">
      <w:p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</w:p>
    <w:p w14:paraId="2FFC51FB" w14:textId="5A4701EF" w:rsidR="008E4E0E" w:rsidRPr="002C1254" w:rsidRDefault="008E4E0E" w:rsidP="005E38A6">
      <w:p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bookmarkStart w:id="1" w:name="_Hlk107902827"/>
      <w:r w:rsidRPr="002C1254">
        <w:rPr>
          <w:rFonts w:ascii="Verdana" w:hAnsi="Verdana" w:cs="Calibri"/>
          <w:sz w:val="22"/>
          <w:szCs w:val="22"/>
        </w:rPr>
        <w:t xml:space="preserve">Gmina zastrzega sobie prawo do </w:t>
      </w:r>
      <w:r w:rsidR="00A87312">
        <w:rPr>
          <w:rFonts w:ascii="Verdana" w:hAnsi="Verdana" w:cs="Calibri"/>
          <w:sz w:val="22"/>
          <w:szCs w:val="22"/>
        </w:rPr>
        <w:t>zmian w</w:t>
      </w:r>
      <w:r w:rsidR="0081218A" w:rsidRPr="0081218A">
        <w:rPr>
          <w:rFonts w:ascii="Verdana" w:hAnsi="Verdana" w:cs="Calibri"/>
          <w:sz w:val="22"/>
          <w:szCs w:val="22"/>
        </w:rPr>
        <w:t xml:space="preserve"> przebiegu i organizacji</w:t>
      </w:r>
      <w:r w:rsidR="0081218A">
        <w:rPr>
          <w:rFonts w:ascii="Verdana" w:hAnsi="Verdana" w:cs="Calibri"/>
          <w:sz w:val="22"/>
          <w:szCs w:val="22"/>
        </w:rPr>
        <w:t xml:space="preserve"> oraz do odwołania</w:t>
      </w:r>
      <w:r w:rsidRPr="002C1254">
        <w:rPr>
          <w:rFonts w:ascii="Verdana" w:hAnsi="Verdana" w:cs="Calibri"/>
          <w:sz w:val="22"/>
          <w:szCs w:val="22"/>
        </w:rPr>
        <w:t xml:space="preserve"> </w:t>
      </w:r>
      <w:bookmarkEnd w:id="1"/>
      <w:r w:rsidR="00731C44" w:rsidRPr="00731C44">
        <w:rPr>
          <w:rFonts w:ascii="Verdana" w:hAnsi="Verdana" w:cs="Calibri"/>
          <w:sz w:val="22"/>
          <w:szCs w:val="22"/>
        </w:rPr>
        <w:t xml:space="preserve">kampanii </w:t>
      </w:r>
      <w:r w:rsidRPr="002C1254">
        <w:rPr>
          <w:rFonts w:ascii="Verdana" w:hAnsi="Verdana" w:cs="Calibri"/>
          <w:sz w:val="22"/>
          <w:szCs w:val="22"/>
        </w:rPr>
        <w:t xml:space="preserve">w związku z obwiązującym na obszarze całego kraju stanem </w:t>
      </w:r>
      <w:r w:rsidR="00EC16E2">
        <w:rPr>
          <w:rFonts w:ascii="Verdana" w:hAnsi="Verdana" w:cs="Calibri"/>
          <w:sz w:val="22"/>
          <w:szCs w:val="22"/>
        </w:rPr>
        <w:lastRenderedPageBreak/>
        <w:t xml:space="preserve">zagrożenia epidemicznego </w:t>
      </w:r>
      <w:r w:rsidRPr="002C1254">
        <w:rPr>
          <w:rFonts w:ascii="Verdana" w:hAnsi="Verdana" w:cs="Calibri"/>
          <w:sz w:val="22"/>
          <w:szCs w:val="22"/>
        </w:rPr>
        <w:t>i ewentualnym wprowadzeniem obostrzeń w zakresie organizacji wydarzeń</w:t>
      </w:r>
      <w:r w:rsidR="0081218A">
        <w:rPr>
          <w:rFonts w:ascii="Verdana" w:hAnsi="Verdana" w:cs="Calibri"/>
          <w:sz w:val="22"/>
          <w:szCs w:val="22"/>
        </w:rPr>
        <w:t>.</w:t>
      </w:r>
    </w:p>
    <w:p w14:paraId="49621718" w14:textId="77777777" w:rsidR="005964AA" w:rsidRPr="002C1254" w:rsidRDefault="005964AA" w:rsidP="005E38A6">
      <w:p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</w:p>
    <w:p w14:paraId="3F9EB737" w14:textId="0F1AF05F" w:rsidR="00312317" w:rsidRDefault="005964AA" w:rsidP="005E38A6">
      <w:pPr>
        <w:spacing w:line="360" w:lineRule="auto"/>
        <w:rPr>
          <w:rFonts w:ascii="Verdana" w:hAnsi="Verdana"/>
          <w:sz w:val="22"/>
          <w:szCs w:val="22"/>
        </w:rPr>
      </w:pPr>
      <w:r w:rsidRPr="002C1254">
        <w:rPr>
          <w:rFonts w:ascii="Verdana" w:hAnsi="Verdana"/>
          <w:sz w:val="22"/>
          <w:szCs w:val="22"/>
        </w:rPr>
        <w:t xml:space="preserve">Gmina zastrzega sobie prawo do zmian </w:t>
      </w:r>
      <w:bookmarkStart w:id="2" w:name="_Hlk108009683"/>
      <w:r w:rsidRPr="002C1254">
        <w:rPr>
          <w:rFonts w:ascii="Verdana" w:hAnsi="Verdana"/>
          <w:sz w:val="22"/>
          <w:szCs w:val="22"/>
        </w:rPr>
        <w:t xml:space="preserve">w przebiegu i organizacji </w:t>
      </w:r>
      <w:bookmarkEnd w:id="2"/>
      <w:r w:rsidR="00731C44" w:rsidRPr="00731C44">
        <w:rPr>
          <w:rFonts w:ascii="Verdana" w:hAnsi="Verdana"/>
          <w:sz w:val="22"/>
          <w:szCs w:val="22"/>
        </w:rPr>
        <w:t xml:space="preserve">kampanii </w:t>
      </w:r>
      <w:r w:rsidRPr="002C1254">
        <w:rPr>
          <w:rFonts w:ascii="Verdana" w:hAnsi="Verdana"/>
          <w:sz w:val="22"/>
          <w:szCs w:val="22"/>
        </w:rPr>
        <w:t xml:space="preserve">oraz do odwołania </w:t>
      </w:r>
      <w:r w:rsidR="00731C44">
        <w:rPr>
          <w:rFonts w:ascii="Verdana" w:hAnsi="Verdana"/>
          <w:sz w:val="22"/>
          <w:szCs w:val="22"/>
        </w:rPr>
        <w:t>jej</w:t>
      </w:r>
      <w:r w:rsidRPr="002C1254">
        <w:rPr>
          <w:rFonts w:ascii="Verdana" w:hAnsi="Verdana"/>
          <w:sz w:val="22"/>
          <w:szCs w:val="22"/>
        </w:rPr>
        <w:t xml:space="preserve"> ze względu na </w:t>
      </w:r>
      <w:r w:rsidR="00932EF8">
        <w:rPr>
          <w:rFonts w:ascii="Verdana" w:hAnsi="Verdana"/>
          <w:sz w:val="22"/>
          <w:szCs w:val="22"/>
        </w:rPr>
        <w:t xml:space="preserve">niesprzyjające </w:t>
      </w:r>
      <w:r w:rsidRPr="002C1254">
        <w:rPr>
          <w:rFonts w:ascii="Verdana" w:hAnsi="Verdana"/>
          <w:sz w:val="22"/>
          <w:szCs w:val="22"/>
        </w:rPr>
        <w:t>warunki atmosferyczne.</w:t>
      </w:r>
    </w:p>
    <w:p w14:paraId="2FD2DC65" w14:textId="77777777" w:rsidR="008F0359" w:rsidRPr="005E38A6" w:rsidRDefault="008F0359" w:rsidP="005E38A6">
      <w:pPr>
        <w:spacing w:line="360" w:lineRule="auto"/>
        <w:rPr>
          <w:rFonts w:ascii="Verdana" w:hAnsi="Verdana"/>
          <w:sz w:val="22"/>
          <w:szCs w:val="22"/>
        </w:rPr>
      </w:pPr>
    </w:p>
    <w:p w14:paraId="5CD338E9" w14:textId="4A6074C4" w:rsidR="00406C1E" w:rsidRDefault="00406C1E" w:rsidP="0028570D">
      <w:pPr>
        <w:pStyle w:val="Nagwek1"/>
        <w:numPr>
          <w:ilvl w:val="0"/>
          <w:numId w:val="27"/>
        </w:numPr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hAnsi="Verdana"/>
          <w:color w:val="auto"/>
          <w:sz w:val="22"/>
          <w:szCs w:val="22"/>
        </w:rPr>
        <w:t>WARUNKI REALIZACJI ZADANIA PUBLICZNEGO</w:t>
      </w:r>
    </w:p>
    <w:p w14:paraId="716C4D61" w14:textId="77777777" w:rsidR="00A87312" w:rsidRPr="00A87312" w:rsidRDefault="00A87312" w:rsidP="00A87312"/>
    <w:p w14:paraId="77A4D4B5" w14:textId="77777777" w:rsidR="002B2170" w:rsidRPr="002B2170" w:rsidRDefault="002B2170" w:rsidP="002B2170">
      <w:pPr>
        <w:numPr>
          <w:ilvl w:val="0"/>
          <w:numId w:val="41"/>
        </w:numPr>
        <w:suppressAutoHyphens w:val="0"/>
        <w:spacing w:after="200" w:line="360" w:lineRule="auto"/>
        <w:contextualSpacing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/>
          <w:color w:val="000000"/>
          <w:sz w:val="22"/>
          <w:szCs w:val="22"/>
          <w:lang w:eastAsia="en-US"/>
        </w:rPr>
        <w:t>Zadanie może realizować organizacja pozarządowa lub podmiot, o których mowa w art. 3 ust. 2 i 3 ustawy z dnia 24 kwietnia 2003 r. o działalności pożytku publicznego i o wolontariacie, którego cele statutowe lub przedmiot działalności dotyczą zadania objętego konkursem.</w:t>
      </w:r>
    </w:p>
    <w:p w14:paraId="3AD459BF" w14:textId="77777777" w:rsidR="002B2170" w:rsidRPr="002B2170" w:rsidRDefault="002B2170" w:rsidP="002B2170">
      <w:pPr>
        <w:numPr>
          <w:ilvl w:val="0"/>
          <w:numId w:val="41"/>
        </w:numPr>
        <w:suppressAutoHyphens w:val="0"/>
        <w:spacing w:after="20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B2170">
        <w:rPr>
          <w:rFonts w:ascii="Verdana" w:eastAsia="Calibri" w:hAnsi="Verdana"/>
          <w:sz w:val="22"/>
          <w:szCs w:val="22"/>
          <w:lang w:eastAsia="en-US"/>
        </w:rPr>
        <w:t>Oferent powinien posiadać doświadczenie w realizacji zadań/programów objętych przedmiotem konkursu</w:t>
      </w:r>
      <w:r w:rsidRPr="002B2170">
        <w:rPr>
          <w:rFonts w:ascii="Verdana" w:eastAsia="Calibri" w:hAnsi="Verdana" w:cs="Verdana"/>
          <w:sz w:val="22"/>
          <w:szCs w:val="22"/>
          <w:lang w:eastAsia="en-US"/>
        </w:rPr>
        <w:t>.</w:t>
      </w:r>
    </w:p>
    <w:p w14:paraId="7F83D9D6" w14:textId="65B87348" w:rsidR="002B2170" w:rsidRPr="002B2170" w:rsidRDefault="002B2170" w:rsidP="002B2170">
      <w:pPr>
        <w:numPr>
          <w:ilvl w:val="0"/>
          <w:numId w:val="41"/>
        </w:numPr>
        <w:suppressAutoHyphens w:val="0"/>
        <w:spacing w:after="20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B2170">
        <w:rPr>
          <w:rFonts w:ascii="Verdana" w:eastAsia="Calibri" w:hAnsi="Verdana" w:cs="Verdana"/>
          <w:sz w:val="22"/>
          <w:szCs w:val="22"/>
          <w:lang w:eastAsia="en-US"/>
        </w:rPr>
        <w:t xml:space="preserve"> </w:t>
      </w: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Oferent powinien posiadać </w:t>
      </w:r>
      <w:r>
        <w:rPr>
          <w:rFonts w:ascii="Verdana" w:eastAsia="Calibri" w:hAnsi="Verdana"/>
          <w:sz w:val="22"/>
          <w:szCs w:val="22"/>
          <w:lang w:eastAsia="en-US"/>
        </w:rPr>
        <w:t>zespół pracowników</w:t>
      </w: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 z kwalifikacjami i doświadczeniem zawodowym do wykonania ww. zadania</w:t>
      </w:r>
      <w:r>
        <w:rPr>
          <w:rFonts w:ascii="Verdana" w:eastAsia="Calibri" w:hAnsi="Verdana"/>
          <w:sz w:val="22"/>
          <w:szCs w:val="22"/>
          <w:lang w:eastAsia="en-US"/>
        </w:rPr>
        <w:t>.</w:t>
      </w:r>
    </w:p>
    <w:p w14:paraId="0048E4B3" w14:textId="77777777" w:rsidR="002B2170" w:rsidRPr="002B2170" w:rsidRDefault="002B2170" w:rsidP="002B2170">
      <w:pPr>
        <w:numPr>
          <w:ilvl w:val="0"/>
          <w:numId w:val="41"/>
        </w:numPr>
        <w:suppressAutoHyphens w:val="0"/>
        <w:spacing w:after="20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Oferent musi spełniać wymagania określone w obowiązujących przepisach </w:t>
      </w:r>
      <w:r w:rsidRPr="002B2170">
        <w:rPr>
          <w:rFonts w:ascii="Verdana" w:eastAsia="Calibri" w:hAnsi="Verdana"/>
          <w:sz w:val="22"/>
          <w:szCs w:val="22"/>
          <w:lang w:eastAsia="en-US"/>
        </w:rPr>
        <w:br/>
        <w:t>w szczególności w:</w:t>
      </w:r>
    </w:p>
    <w:p w14:paraId="077A678B" w14:textId="1254723E" w:rsidR="002B2170" w:rsidRPr="002B2170" w:rsidRDefault="002B2170" w:rsidP="002B2170">
      <w:pPr>
        <w:numPr>
          <w:ilvl w:val="0"/>
          <w:numId w:val="42"/>
        </w:numPr>
        <w:suppressAutoHyphens w:val="0"/>
        <w:spacing w:after="20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B2170">
        <w:rPr>
          <w:rFonts w:ascii="Verdana" w:eastAsia="Calibri" w:hAnsi="Verdana" w:cs="Verdana"/>
          <w:color w:val="000000"/>
          <w:sz w:val="22"/>
          <w:szCs w:val="22"/>
          <w:lang w:eastAsia="en-US"/>
        </w:rPr>
        <w:t>Ustawie z dnia 10 maja 2018 r. o ochronie danych osobowych, w związku z wdrożeniem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C25545">
        <w:rPr>
          <w:rFonts w:ascii="Verdana" w:eastAsia="Calibri" w:hAnsi="Verdana" w:cs="Verdana"/>
          <w:color w:val="000000"/>
          <w:sz w:val="22"/>
          <w:szCs w:val="22"/>
          <w:lang w:eastAsia="en-US"/>
        </w:rPr>
        <w:t>.</w:t>
      </w:r>
    </w:p>
    <w:p w14:paraId="7DE30208" w14:textId="77777777" w:rsidR="002B2170" w:rsidRPr="002B2170" w:rsidRDefault="002B2170" w:rsidP="002B2170">
      <w:pPr>
        <w:numPr>
          <w:ilvl w:val="0"/>
          <w:numId w:val="41"/>
        </w:numPr>
        <w:suppressAutoHyphens w:val="0"/>
        <w:spacing w:after="20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Każde </w:t>
      </w:r>
      <w:r w:rsidRPr="002B2170">
        <w:rPr>
          <w:rFonts w:ascii="Verdana" w:eastAsia="Calibri" w:hAnsi="Verdana"/>
          <w:b/>
          <w:sz w:val="22"/>
          <w:szCs w:val="22"/>
          <w:lang w:eastAsia="en-US"/>
        </w:rPr>
        <w:t>działanie wykazane w harmonogramie</w:t>
      </w: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 realizacji zadania (pkt II. 7 </w:t>
      </w:r>
      <w:proofErr w:type="gramStart"/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oferty)  </w:t>
      </w:r>
      <w:r w:rsidRPr="002B2170">
        <w:rPr>
          <w:rFonts w:ascii="Verdana" w:eastAsia="Calibri" w:hAnsi="Verdana"/>
          <w:b/>
          <w:bCs/>
          <w:sz w:val="22"/>
          <w:szCs w:val="22"/>
          <w:lang w:eastAsia="en-US"/>
        </w:rPr>
        <w:t>musi</w:t>
      </w:r>
      <w:proofErr w:type="gramEnd"/>
      <w:r w:rsidRPr="002B2170">
        <w:rPr>
          <w:rFonts w:ascii="Verdana" w:eastAsia="Calibri" w:hAnsi="Verdana"/>
          <w:b/>
          <w:bCs/>
          <w:sz w:val="22"/>
          <w:szCs w:val="22"/>
          <w:lang w:eastAsia="en-US"/>
        </w:rPr>
        <w:t xml:space="preserve"> być opisane</w:t>
      </w: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 w  </w:t>
      </w:r>
      <w:r w:rsidRPr="002B2170">
        <w:rPr>
          <w:rFonts w:ascii="Verdana" w:eastAsia="Calibri" w:hAnsi="Verdana"/>
          <w:b/>
          <w:bCs/>
          <w:sz w:val="22"/>
          <w:szCs w:val="22"/>
          <w:lang w:eastAsia="en-US"/>
        </w:rPr>
        <w:t>pkt II. 6 oferty</w:t>
      </w: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. Opis </w:t>
      </w:r>
      <w:r w:rsidRPr="002B2170">
        <w:rPr>
          <w:rFonts w:ascii="Verdana" w:eastAsia="Calibri" w:hAnsi="Verdana" w:cs="Verdana"/>
          <w:color w:val="000000"/>
          <w:sz w:val="22"/>
          <w:szCs w:val="22"/>
          <w:lang w:eastAsia="en-US"/>
        </w:rPr>
        <w:t>powinien być tak szczegółowy, by umożliwić Zlecającemu kontrolę merytoryczną poszczególnych działań podejmowanych przez Oferenta w trakcie realizacji zadania.</w:t>
      </w:r>
    </w:p>
    <w:p w14:paraId="08D1E084" w14:textId="77777777" w:rsidR="002B2170" w:rsidRPr="002B2170" w:rsidRDefault="002B2170" w:rsidP="002B2170">
      <w:pPr>
        <w:tabs>
          <w:tab w:val="num" w:pos="426"/>
        </w:tabs>
        <w:suppressAutoHyphens w:val="0"/>
        <w:spacing w:after="120" w:line="360" w:lineRule="auto"/>
        <w:ind w:left="426" w:hanging="426"/>
        <w:rPr>
          <w:rFonts w:ascii="Verdana" w:eastAsia="Calibri" w:hAnsi="Verdana"/>
          <w:sz w:val="22"/>
          <w:szCs w:val="22"/>
          <w:lang w:eastAsia="en-US"/>
        </w:rPr>
      </w:pPr>
      <w:r w:rsidRPr="002B2170">
        <w:rPr>
          <w:rFonts w:ascii="Verdana" w:eastAsia="Calibri" w:hAnsi="Verdana"/>
          <w:sz w:val="22"/>
          <w:szCs w:val="22"/>
          <w:lang w:eastAsia="en-US"/>
        </w:rPr>
        <w:t>Opis poszczególnych działań w zakresie realizacji zadania musi zawierać:</w:t>
      </w:r>
    </w:p>
    <w:p w14:paraId="769ED6A1" w14:textId="77777777" w:rsidR="002B2170" w:rsidRPr="002B2170" w:rsidRDefault="002B2170" w:rsidP="002B2170">
      <w:pPr>
        <w:numPr>
          <w:ilvl w:val="0"/>
          <w:numId w:val="43"/>
        </w:numPr>
        <w:tabs>
          <w:tab w:val="num" w:pos="426"/>
        </w:tabs>
        <w:suppressAutoHyphens w:val="0"/>
        <w:spacing w:after="120" w:line="360" w:lineRule="auto"/>
        <w:contextualSpacing/>
        <w:rPr>
          <w:rFonts w:ascii="Verdana" w:eastAsia="Calibri" w:hAnsi="Verdana"/>
          <w:sz w:val="22"/>
          <w:szCs w:val="22"/>
          <w:lang w:eastAsia="en-US"/>
        </w:rPr>
      </w:pPr>
      <w:r w:rsidRPr="002B2170">
        <w:rPr>
          <w:rFonts w:ascii="Verdana" w:eastAsia="Calibri" w:hAnsi="Verdana" w:cs="Verdana"/>
          <w:b/>
          <w:bCs/>
          <w:color w:val="000000"/>
          <w:sz w:val="22"/>
          <w:szCs w:val="22"/>
          <w:lang w:eastAsia="en-US"/>
        </w:rPr>
        <w:t>informacje, co, kiedy i przez kogo będzie realizowane</w:t>
      </w:r>
      <w:r w:rsidRPr="002B2170">
        <w:rPr>
          <w:rFonts w:ascii="Verdana" w:eastAsia="Calibri" w:hAnsi="Verdana" w:cs="Verdana"/>
          <w:color w:val="000000"/>
          <w:sz w:val="22"/>
          <w:szCs w:val="22"/>
          <w:lang w:eastAsia="en-US"/>
        </w:rPr>
        <w:t xml:space="preserve"> (termin, dni tygodnia, godziny, miejsce), z uwzględnieniem ewentualnych przerw w realizacji (Szczegółowe informacje zostaną opublikowane na stronie internetowej Oferenta – należy podać adres tej strony),</w:t>
      </w:r>
    </w:p>
    <w:p w14:paraId="469CE4E9" w14:textId="77777777" w:rsidR="002B2170" w:rsidRPr="002B2170" w:rsidRDefault="002B2170" w:rsidP="002B2170">
      <w:pPr>
        <w:numPr>
          <w:ilvl w:val="0"/>
          <w:numId w:val="43"/>
        </w:numPr>
        <w:tabs>
          <w:tab w:val="num" w:pos="426"/>
        </w:tabs>
        <w:suppressAutoHyphens w:val="0"/>
        <w:spacing w:after="120" w:line="360" w:lineRule="auto"/>
        <w:contextualSpacing/>
        <w:rPr>
          <w:rFonts w:ascii="Verdana" w:eastAsia="Calibri" w:hAnsi="Verdana"/>
          <w:sz w:val="22"/>
          <w:szCs w:val="22"/>
          <w:lang w:eastAsia="en-US"/>
        </w:rPr>
      </w:pPr>
      <w:r w:rsidRPr="002B2170">
        <w:rPr>
          <w:rFonts w:ascii="Verdana" w:eastAsia="Calibri" w:hAnsi="Verdana" w:cs="Verdana"/>
          <w:b/>
          <w:bCs/>
          <w:color w:val="000000"/>
          <w:sz w:val="22"/>
          <w:szCs w:val="22"/>
          <w:lang w:eastAsia="en-US"/>
        </w:rPr>
        <w:lastRenderedPageBreak/>
        <w:t>liczbowe określenie skali działań planowanych przy realizacji zadania</w:t>
      </w:r>
      <w:r w:rsidRPr="002B2170">
        <w:rPr>
          <w:rFonts w:ascii="Verdana" w:eastAsia="Calibri" w:hAnsi="Verdana" w:cs="Verdana"/>
          <w:color w:val="000000"/>
          <w:sz w:val="22"/>
          <w:szCs w:val="22"/>
          <w:lang w:eastAsia="en-US"/>
        </w:rPr>
        <w:t xml:space="preserve"> według miar adekwatnych do tego zadania, a określonych w kalkulacji przewidywanych kosztów (np. planowana miesięczna/roczna liczba adresatów zadania, liczba udzielonych porad itp.).</w:t>
      </w:r>
    </w:p>
    <w:p w14:paraId="0C069364" w14:textId="77777777" w:rsidR="002B2170" w:rsidRPr="002B2170" w:rsidRDefault="002B2170" w:rsidP="002B2170">
      <w:pPr>
        <w:suppressAutoHyphens w:val="0"/>
        <w:autoSpaceDE w:val="0"/>
        <w:autoSpaceDN w:val="0"/>
        <w:adjustRightInd w:val="0"/>
        <w:spacing w:before="120" w:line="360" w:lineRule="auto"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 w:cs="Verdana"/>
          <w:color w:val="000000"/>
          <w:sz w:val="22"/>
          <w:szCs w:val="22"/>
          <w:lang w:eastAsia="en-US"/>
        </w:rPr>
        <w:t>Szczegółowy opis każdego działania.</w:t>
      </w:r>
    </w:p>
    <w:p w14:paraId="73512783" w14:textId="77777777" w:rsidR="002B2170" w:rsidRPr="002B2170" w:rsidRDefault="002B2170" w:rsidP="002B2170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200" w:line="360" w:lineRule="auto"/>
        <w:contextualSpacing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/>
          <w:b/>
          <w:bCs/>
          <w:sz w:val="22"/>
          <w:szCs w:val="22"/>
          <w:lang w:eastAsia="en-US"/>
        </w:rPr>
        <w:t xml:space="preserve">Monitorowanie i ewaluacja zadania </w:t>
      </w:r>
      <w:r w:rsidRPr="002B2170">
        <w:rPr>
          <w:rFonts w:ascii="Verdana" w:eastAsia="Calibri" w:hAnsi="Verdana"/>
          <w:sz w:val="22"/>
          <w:szCs w:val="22"/>
          <w:lang w:eastAsia="en-US"/>
        </w:rPr>
        <w:t>(</w:t>
      </w:r>
      <w:proofErr w:type="gramStart"/>
      <w:r w:rsidRPr="002B2170">
        <w:rPr>
          <w:rFonts w:ascii="Verdana" w:eastAsia="Calibri" w:hAnsi="Verdana"/>
          <w:sz w:val="22"/>
          <w:szCs w:val="22"/>
          <w:lang w:eastAsia="en-US"/>
        </w:rPr>
        <w:t>pkt  II.8</w:t>
      </w:r>
      <w:proofErr w:type="gramEnd"/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 oferty) - należy opisać sposób monitorowania zadań oraz narzędzia ewaluacyjne np. ankiety, testy wiedzy, wywiady. </w:t>
      </w:r>
    </w:p>
    <w:p w14:paraId="0B65B1AC" w14:textId="77777777" w:rsidR="002B2170" w:rsidRPr="002B2170" w:rsidRDefault="002B2170" w:rsidP="002B2170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200" w:line="360" w:lineRule="auto"/>
        <w:contextualSpacing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W </w:t>
      </w:r>
      <w:r w:rsidRPr="002B2170">
        <w:rPr>
          <w:rFonts w:ascii="Verdana" w:eastAsia="Calibri" w:hAnsi="Verdana"/>
          <w:b/>
          <w:bCs/>
          <w:sz w:val="22"/>
          <w:szCs w:val="22"/>
          <w:lang w:eastAsia="en-US"/>
        </w:rPr>
        <w:t>pkt II.9</w:t>
      </w: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 oferty należy opisać oczekiwane rezultaty realizowanego zadania.</w:t>
      </w:r>
    </w:p>
    <w:p w14:paraId="575DC84F" w14:textId="77777777" w:rsidR="002B2170" w:rsidRPr="002B2170" w:rsidRDefault="002B2170" w:rsidP="002B2170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200" w:line="360" w:lineRule="auto"/>
        <w:contextualSpacing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W </w:t>
      </w:r>
      <w:r w:rsidRPr="002B2170">
        <w:rPr>
          <w:rFonts w:ascii="Verdana" w:eastAsia="Calibri" w:hAnsi="Verdana"/>
          <w:b/>
          <w:bCs/>
          <w:sz w:val="22"/>
          <w:szCs w:val="22"/>
          <w:lang w:eastAsia="en-US"/>
        </w:rPr>
        <w:t>pkt III.3</w:t>
      </w: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 oferty należy sporządzić kosztorys zadania, który powinien być szczegółowy.</w:t>
      </w:r>
    </w:p>
    <w:p w14:paraId="43DA5AB6" w14:textId="77777777" w:rsidR="002B2170" w:rsidRPr="002B2170" w:rsidRDefault="002B2170" w:rsidP="002B2170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200" w:line="360" w:lineRule="auto"/>
        <w:contextualSpacing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/>
          <w:sz w:val="22"/>
          <w:szCs w:val="22"/>
          <w:lang w:eastAsia="en-US"/>
        </w:rPr>
        <w:t>Wszystkie pozycje formularza oferty muszą zostać wypełnione. W przypadku, gdy dana pozycja oferty nie odnosi się do Oferenta lub zadania publicznego, należy wpisać „nie dotyczy”.</w:t>
      </w:r>
    </w:p>
    <w:p w14:paraId="2AD6D40E" w14:textId="3F0023F8" w:rsidR="002B2170" w:rsidRPr="002B2170" w:rsidRDefault="002B2170" w:rsidP="002B2170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200" w:line="360" w:lineRule="auto"/>
        <w:contextualSpacing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/>
          <w:bCs/>
          <w:sz w:val="22"/>
          <w:szCs w:val="22"/>
          <w:lang w:eastAsia="en-US"/>
        </w:rPr>
        <w:t xml:space="preserve">Adresatem zadania są </w:t>
      </w:r>
      <w:r w:rsidR="00AF2B9F">
        <w:rPr>
          <w:rFonts w:ascii="Verdana" w:eastAsia="Calibri" w:hAnsi="Verdana"/>
          <w:bCs/>
          <w:sz w:val="22"/>
          <w:szCs w:val="22"/>
          <w:lang w:eastAsia="en-US"/>
        </w:rPr>
        <w:t>m</w:t>
      </w:r>
      <w:r w:rsidR="00AF2B9F" w:rsidRPr="00AF2B9F">
        <w:rPr>
          <w:rFonts w:ascii="Verdana" w:eastAsia="Calibri" w:hAnsi="Verdana"/>
          <w:bCs/>
          <w:sz w:val="22"/>
          <w:szCs w:val="22"/>
          <w:lang w:eastAsia="en-US"/>
        </w:rPr>
        <w:t>ieszkanki i mieszkańcy Wrocławia, w tym przede wszystkim rodziny z dziećmi oraz seniorzy</w:t>
      </w:r>
      <w:r w:rsidRPr="002B2170">
        <w:rPr>
          <w:rFonts w:ascii="Verdana" w:eastAsia="Calibri" w:hAnsi="Verdana"/>
          <w:sz w:val="22"/>
          <w:szCs w:val="22"/>
          <w:lang w:eastAsia="en-US"/>
        </w:rPr>
        <w:t>.</w:t>
      </w:r>
    </w:p>
    <w:p w14:paraId="0E91F20F" w14:textId="77777777" w:rsidR="002B2170" w:rsidRPr="002B2170" w:rsidRDefault="002B2170" w:rsidP="002B2170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200" w:line="360" w:lineRule="auto"/>
        <w:contextualSpacing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 w:cs="Calibri"/>
          <w:iCs/>
          <w:color w:val="000000"/>
          <w:sz w:val="22"/>
          <w:szCs w:val="22"/>
          <w:lang w:eastAsia="en-US"/>
        </w:rPr>
        <w:t>Oferent ponosi wyłączną odpowiedzialność wobec osób trzecich za szkody powstałe w związku z realizacją zadania.</w:t>
      </w:r>
    </w:p>
    <w:p w14:paraId="0FFFDC2E" w14:textId="77777777" w:rsidR="002B2170" w:rsidRPr="002B2170" w:rsidRDefault="002B2170" w:rsidP="002B2170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200" w:line="360" w:lineRule="auto"/>
        <w:contextualSpacing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Oferent zobowiązany jest do prowadzenia dokumentacji potwierdzającej realizację </w:t>
      </w:r>
      <w:proofErr w:type="gramStart"/>
      <w:r w:rsidRPr="002B2170">
        <w:rPr>
          <w:rFonts w:ascii="Verdana" w:eastAsia="Calibri" w:hAnsi="Verdana"/>
          <w:sz w:val="22"/>
          <w:szCs w:val="22"/>
          <w:lang w:eastAsia="en-US"/>
        </w:rPr>
        <w:t>działań,  rejestru</w:t>
      </w:r>
      <w:proofErr w:type="gramEnd"/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 osób każdorazowo korzystających z jego oferty oraz monitorowania liczby uczestników realizowanych działań.</w:t>
      </w:r>
    </w:p>
    <w:p w14:paraId="65AE8310" w14:textId="77777777" w:rsidR="002B2170" w:rsidRPr="002B2170" w:rsidRDefault="002B2170" w:rsidP="002B2170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200" w:line="360" w:lineRule="auto"/>
        <w:contextualSpacing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/>
          <w:iCs/>
          <w:color w:val="000000"/>
          <w:sz w:val="22"/>
          <w:szCs w:val="22"/>
          <w:lang w:eastAsia="en-US"/>
        </w:rPr>
        <w:t xml:space="preserve">Oferent </w:t>
      </w:r>
      <w:r w:rsidRPr="002B2170">
        <w:rPr>
          <w:rFonts w:ascii="Verdana" w:eastAsia="Calibri" w:hAnsi="Verdana"/>
          <w:sz w:val="22"/>
          <w:szCs w:val="22"/>
          <w:lang w:eastAsia="en-US"/>
        </w:rPr>
        <w:t>zobowiązany jest do zamieszczenia w widocznym miejscu informacji o realizowanym zadaniu i jego finansowaniu z budżetu Miasta Wrocławia oraz do zamieszczenia znaku graficznego – logo Wrocławia.</w:t>
      </w:r>
    </w:p>
    <w:p w14:paraId="72E6D90C" w14:textId="4F857D21" w:rsidR="002B2170" w:rsidRPr="002B2170" w:rsidRDefault="002B2170" w:rsidP="002B2170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200" w:line="360" w:lineRule="auto"/>
        <w:contextualSpacing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Oferent zobowiązany jest do przestrzegania zaleceń i rekomendacji  wydanych przez Ministerstwo Zdrowia oraz Głównego Inspektora Sanitarnego w związku z ogłoszonym stanem </w:t>
      </w:r>
      <w:r w:rsidR="009E56AC">
        <w:rPr>
          <w:rFonts w:ascii="Verdana" w:eastAsia="Calibri" w:hAnsi="Verdana"/>
          <w:sz w:val="22"/>
          <w:szCs w:val="22"/>
          <w:lang w:eastAsia="en-US"/>
        </w:rPr>
        <w:t xml:space="preserve">zagrożenia </w:t>
      </w:r>
      <w:r w:rsidRPr="002B2170">
        <w:rPr>
          <w:rFonts w:ascii="Verdana" w:eastAsia="Calibri" w:hAnsi="Verdana"/>
          <w:sz w:val="22"/>
          <w:szCs w:val="22"/>
          <w:lang w:eastAsia="en-US"/>
        </w:rPr>
        <w:t>epidemi</w:t>
      </w:r>
      <w:r w:rsidR="009E56AC">
        <w:rPr>
          <w:rFonts w:ascii="Verdana" w:eastAsia="Calibri" w:hAnsi="Verdana"/>
          <w:sz w:val="22"/>
          <w:szCs w:val="22"/>
          <w:lang w:eastAsia="en-US"/>
        </w:rPr>
        <w:t>ą</w:t>
      </w: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 na terenie kraju.</w:t>
      </w:r>
    </w:p>
    <w:p w14:paraId="1D219234" w14:textId="77777777" w:rsidR="002B2170" w:rsidRPr="002B2170" w:rsidRDefault="002B2170" w:rsidP="002B2170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200" w:line="360" w:lineRule="auto"/>
        <w:contextualSpacing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 w:cs="Tahoma"/>
          <w:sz w:val="22"/>
          <w:szCs w:val="22"/>
          <w:lang w:eastAsia="en-US"/>
        </w:rPr>
        <w:t>Oferent, w celu ochrony środowiska, zobowiązuje się do podejmowania działań polegających w szczególności na ograniczaniu przedmiotów jednorazowego użytku wykonanych z plastiku i zastąpienie ich wytworzonymi z materiałów biodegradowalnych.</w:t>
      </w:r>
    </w:p>
    <w:p w14:paraId="0FE1800C" w14:textId="77777777" w:rsidR="00707297" w:rsidRPr="005E38A6" w:rsidRDefault="00707297" w:rsidP="00707297">
      <w:pPr>
        <w:pStyle w:val="Akapitzlist"/>
        <w:spacing w:line="360" w:lineRule="auto"/>
        <w:ind w:left="1134" w:right="108"/>
        <w:jc w:val="both"/>
        <w:rPr>
          <w:rFonts w:ascii="Verdana" w:hAnsi="Verdana"/>
          <w:sz w:val="22"/>
          <w:szCs w:val="22"/>
        </w:rPr>
      </w:pPr>
    </w:p>
    <w:p w14:paraId="2244FC4F" w14:textId="09957E7C" w:rsidR="00406C1E" w:rsidRPr="005E38A6" w:rsidRDefault="00406C1E" w:rsidP="0028570D">
      <w:pPr>
        <w:pStyle w:val="Nagwek1"/>
        <w:numPr>
          <w:ilvl w:val="0"/>
          <w:numId w:val="27"/>
        </w:numPr>
        <w:spacing w:before="0" w:line="360" w:lineRule="auto"/>
        <w:jc w:val="center"/>
        <w:rPr>
          <w:rFonts w:ascii="Verdana" w:hAnsi="Verdana"/>
          <w:sz w:val="22"/>
          <w:szCs w:val="22"/>
        </w:rPr>
      </w:pPr>
      <w:r w:rsidRPr="005E38A6">
        <w:rPr>
          <w:rFonts w:ascii="Verdana" w:hAnsi="Verdana"/>
          <w:color w:val="auto"/>
          <w:sz w:val="22"/>
          <w:szCs w:val="22"/>
        </w:rPr>
        <w:lastRenderedPageBreak/>
        <w:t>KOSZTY REALIZACJI ZADANIA PUBLICZNEGO</w:t>
      </w:r>
    </w:p>
    <w:p w14:paraId="4B9025E9" w14:textId="46AB35A6" w:rsidR="00406C1E" w:rsidRPr="005E38A6" w:rsidRDefault="00406C1E" w:rsidP="002C1254">
      <w:pPr>
        <w:pStyle w:val="Nagwek2"/>
        <w:spacing w:before="0" w:line="360" w:lineRule="auto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hAnsi="Verdana"/>
          <w:color w:val="auto"/>
          <w:sz w:val="22"/>
          <w:szCs w:val="22"/>
        </w:rPr>
        <w:t>ZASADY OGÓLNE</w:t>
      </w:r>
    </w:p>
    <w:p w14:paraId="740B32DC" w14:textId="77777777" w:rsidR="00406C1E" w:rsidRPr="005E38A6" w:rsidRDefault="00406C1E" w:rsidP="0028570D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Wydatki, które będą ponoszone, muszą być:</w:t>
      </w:r>
    </w:p>
    <w:p w14:paraId="6CAB0C3E" w14:textId="77777777" w:rsidR="00AB21F1" w:rsidRPr="005E38A6" w:rsidRDefault="00AB21F1" w:rsidP="0028570D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niezbędne dla realizacji zadania publicznego objętego konkursem;</w:t>
      </w:r>
    </w:p>
    <w:p w14:paraId="79019D22" w14:textId="77777777" w:rsidR="00AB21F1" w:rsidRPr="005E38A6" w:rsidRDefault="00AB21F1" w:rsidP="0028570D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racjonalne i efektywne oraz spełniać wymogi efektywnego zarządzania finansami (relacja nakład/rezultat);</w:t>
      </w:r>
    </w:p>
    <w:p w14:paraId="4DF60FDF" w14:textId="77777777" w:rsidR="00AB21F1" w:rsidRPr="005E38A6" w:rsidRDefault="00AB21F1" w:rsidP="0028570D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faktycznie poniesione w okresie realizacji zadania publicznego objętego konkursem;</w:t>
      </w:r>
    </w:p>
    <w:p w14:paraId="73CBB4DA" w14:textId="77777777" w:rsidR="000C046F" w:rsidRPr="005E38A6" w:rsidRDefault="00AB21F1" w:rsidP="0028570D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odpowiednio udokumentowane;</w:t>
      </w:r>
    </w:p>
    <w:p w14:paraId="5A294D8F" w14:textId="55C1C36B" w:rsidR="00AB21F1" w:rsidRPr="005E38A6" w:rsidRDefault="00AB21F1" w:rsidP="0028570D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zgodne z zatwierdzonym zestawieniem kosztów realizacji zadania publicznego.</w:t>
      </w:r>
    </w:p>
    <w:p w14:paraId="0572B24C" w14:textId="77777777" w:rsidR="005A3354" w:rsidRPr="005E38A6" w:rsidRDefault="005A3354" w:rsidP="002C1254">
      <w:pPr>
        <w:pStyle w:val="Akapitzlist"/>
        <w:spacing w:line="360" w:lineRule="auto"/>
        <w:rPr>
          <w:rFonts w:ascii="Verdana" w:hAnsi="Verdana"/>
          <w:sz w:val="22"/>
          <w:szCs w:val="22"/>
        </w:rPr>
      </w:pPr>
    </w:p>
    <w:p w14:paraId="7D915A7C" w14:textId="77777777" w:rsidR="00406C1E" w:rsidRPr="005E38A6" w:rsidRDefault="00406C1E" w:rsidP="0028570D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Dokonywanie przesunięć w zakresie ponoszonych wydatków.</w:t>
      </w:r>
    </w:p>
    <w:p w14:paraId="4C494AB2" w14:textId="77777777" w:rsidR="00406C1E" w:rsidRPr="005E38A6" w:rsidRDefault="00406C1E" w:rsidP="002C1254">
      <w:p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Dopuszcza się dokonywanie przesunięć pomiędzy poszczególnymi pozycjami kosztów określonymi w kalkulacji przewidywanych kosztów </w:t>
      </w:r>
      <w:r w:rsidR="003E1A88" w:rsidRPr="005E38A6">
        <w:rPr>
          <w:rFonts w:ascii="Verdana" w:eastAsia="Verdana" w:hAnsi="Verdana" w:cs="Verdana"/>
          <w:sz w:val="22"/>
          <w:szCs w:val="22"/>
        </w:rPr>
        <w:t xml:space="preserve">realizacji zadania publicznego </w:t>
      </w:r>
      <w:r w:rsidRPr="005E38A6">
        <w:rPr>
          <w:rFonts w:ascii="Verdana" w:eastAsia="Verdana" w:hAnsi="Verdana" w:cs="Verdana"/>
          <w:sz w:val="22"/>
          <w:szCs w:val="22"/>
        </w:rPr>
        <w:t>z następującymi zastrzeżeniami:</w:t>
      </w:r>
    </w:p>
    <w:p w14:paraId="32C36E0D" w14:textId="77777777" w:rsidR="00406C1E" w:rsidRPr="005E38A6" w:rsidRDefault="00E559FF" w:rsidP="0028570D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right="11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W</w:t>
      </w:r>
      <w:r w:rsidR="00406C1E" w:rsidRPr="005E38A6">
        <w:rPr>
          <w:rFonts w:ascii="Verdana" w:eastAsia="Verdana" w:hAnsi="Verdana" w:cs="Verdana"/>
          <w:sz w:val="22"/>
          <w:szCs w:val="22"/>
        </w:rPr>
        <w:t>szelkie przesunięcia kosztów, przedstawionych w umowie, powyżej 15% wymagają pisemnej zgody Gminy Wrocław, na pisemny w</w:t>
      </w:r>
      <w:r w:rsidR="00CD1B41" w:rsidRPr="005E38A6">
        <w:rPr>
          <w:rFonts w:ascii="Verdana" w:eastAsia="Verdana" w:hAnsi="Verdana" w:cs="Verdana"/>
          <w:sz w:val="22"/>
          <w:szCs w:val="22"/>
        </w:rPr>
        <w:t xml:space="preserve">niosek zgłoszony wraz </w:t>
      </w:r>
      <w:r w:rsidR="00406C1E" w:rsidRPr="005E38A6">
        <w:rPr>
          <w:rFonts w:ascii="Verdana" w:eastAsia="Verdana" w:hAnsi="Verdana" w:cs="Verdana"/>
          <w:sz w:val="22"/>
          <w:szCs w:val="22"/>
        </w:rPr>
        <w:t>z uzasadnieniem. Zmiany powyższe mogą być dokonywane tylko w uzasadnionych przypadkach.</w:t>
      </w:r>
    </w:p>
    <w:p w14:paraId="0E61A4F8" w14:textId="77777777" w:rsidR="00406C1E" w:rsidRPr="005E38A6" w:rsidRDefault="00406C1E" w:rsidP="0028570D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right="11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Jeżeli dany wydatek wykazany w sprawozdaniu z wykonania zadania publicznego nie jest równy odpowiedniemu kosztowi określonemu w umowie, to uznaje się go za zgodny z umową wtedy, gdy nie nastąpiło zwiększenie tego wydatku o więcej niż 15%.</w:t>
      </w:r>
    </w:p>
    <w:p w14:paraId="53027311" w14:textId="77777777" w:rsidR="0084696B" w:rsidRPr="005E38A6" w:rsidRDefault="0084696B" w:rsidP="002C1254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right="110"/>
        <w:rPr>
          <w:rFonts w:ascii="Verdana" w:hAnsi="Verdana"/>
          <w:sz w:val="22"/>
          <w:szCs w:val="22"/>
        </w:rPr>
      </w:pPr>
    </w:p>
    <w:p w14:paraId="20053D20" w14:textId="713730A7" w:rsidR="00406C1E" w:rsidRPr="005E38A6" w:rsidRDefault="00406C1E" w:rsidP="002C1254">
      <w:pPr>
        <w:pStyle w:val="Nagwek1"/>
        <w:spacing w:before="0" w:line="360" w:lineRule="auto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eastAsia="Verdana" w:hAnsi="Verdana"/>
          <w:color w:val="auto"/>
          <w:sz w:val="22"/>
          <w:szCs w:val="22"/>
        </w:rPr>
        <w:t>KOSZTY, KTÓRE W SZCZEGÓLNOŚCI BĘDĄ MOGŁY ZOSTAĆ SFINANSOWANE Z DOTACJI:</w:t>
      </w:r>
    </w:p>
    <w:p w14:paraId="0406C853" w14:textId="77777777" w:rsidR="00406C1E" w:rsidRPr="005E38A6" w:rsidRDefault="00406C1E" w:rsidP="0028570D">
      <w:pPr>
        <w:pStyle w:val="Akapitzlist"/>
        <w:numPr>
          <w:ilvl w:val="0"/>
          <w:numId w:val="15"/>
        </w:num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b/>
          <w:sz w:val="22"/>
          <w:szCs w:val="22"/>
          <w:u w:val="single"/>
        </w:rPr>
        <w:t>Koszty realizacji działań (bezpośrednio związane z celem realizowanego działania), np.</w:t>
      </w:r>
      <w:r w:rsidRPr="005E38A6">
        <w:rPr>
          <w:rFonts w:ascii="Verdana" w:eastAsia="Verdana" w:hAnsi="Verdana" w:cs="Verdana"/>
          <w:b/>
          <w:sz w:val="22"/>
          <w:szCs w:val="22"/>
        </w:rPr>
        <w:t>:</w:t>
      </w:r>
    </w:p>
    <w:p w14:paraId="4BA674FE" w14:textId="430B3253" w:rsidR="00F9023F" w:rsidRPr="005E38A6" w:rsidRDefault="00DD7C9C" w:rsidP="0028570D">
      <w:pPr>
        <w:numPr>
          <w:ilvl w:val="0"/>
          <w:numId w:val="6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wynagrodzenie dla prowadzących i realizujących wydarzenie,</w:t>
      </w:r>
    </w:p>
    <w:p w14:paraId="10D59847" w14:textId="5C199A3F" w:rsidR="00DD7C9C" w:rsidRPr="005E38A6" w:rsidRDefault="00DD7C9C" w:rsidP="0028570D">
      <w:pPr>
        <w:numPr>
          <w:ilvl w:val="0"/>
          <w:numId w:val="6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nagrody rzeczowe</w:t>
      </w:r>
      <w:r w:rsidR="005A3354" w:rsidRPr="005E38A6">
        <w:rPr>
          <w:rFonts w:ascii="Verdana" w:eastAsia="Verdana" w:hAnsi="Verdana" w:cs="Verdana"/>
          <w:sz w:val="22"/>
          <w:szCs w:val="22"/>
        </w:rPr>
        <w:t xml:space="preserve">/ gadżety </w:t>
      </w:r>
      <w:r w:rsidRPr="005E38A6">
        <w:rPr>
          <w:rFonts w:ascii="Verdana" w:eastAsia="Verdana" w:hAnsi="Verdana" w:cs="Verdana"/>
          <w:sz w:val="22"/>
          <w:szCs w:val="22"/>
        </w:rPr>
        <w:t xml:space="preserve">dla odbiorców zadania publicznego, </w:t>
      </w:r>
    </w:p>
    <w:p w14:paraId="39CFC298" w14:textId="699289B2" w:rsidR="00DD7C9C" w:rsidRPr="005E38A6" w:rsidRDefault="00DD7C9C" w:rsidP="0028570D">
      <w:pPr>
        <w:numPr>
          <w:ilvl w:val="0"/>
          <w:numId w:val="6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koszty </w:t>
      </w:r>
      <w:r w:rsidR="005A3354" w:rsidRPr="005E38A6">
        <w:rPr>
          <w:rFonts w:ascii="Verdana" w:eastAsia="Verdana" w:hAnsi="Verdana" w:cs="Verdana"/>
          <w:sz w:val="22"/>
          <w:szCs w:val="22"/>
        </w:rPr>
        <w:t>promocji wydarzenia,</w:t>
      </w:r>
    </w:p>
    <w:p w14:paraId="334B033C" w14:textId="1F96739E" w:rsidR="005A3354" w:rsidRPr="005E38A6" w:rsidRDefault="005A3354" w:rsidP="0028570D">
      <w:pPr>
        <w:numPr>
          <w:ilvl w:val="0"/>
          <w:numId w:val="6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koszty najmu infrastruktury/ wyposażenia niezbędnego do realizacji zadania,</w:t>
      </w:r>
    </w:p>
    <w:p w14:paraId="69DE4997" w14:textId="28D428F7" w:rsidR="00F9023F" w:rsidRPr="005E38A6" w:rsidRDefault="00F9023F" w:rsidP="0028570D">
      <w:pPr>
        <w:numPr>
          <w:ilvl w:val="0"/>
          <w:numId w:val="6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lastRenderedPageBreak/>
        <w:t>koszty związane z zapewnieniem bezpieczeństwa uczestnikom wydarzenia,</w:t>
      </w:r>
    </w:p>
    <w:p w14:paraId="75F6DC5C" w14:textId="77777777" w:rsidR="00DD7C9C" w:rsidRPr="005E38A6" w:rsidRDefault="00DD7C9C" w:rsidP="0028570D">
      <w:pPr>
        <w:numPr>
          <w:ilvl w:val="0"/>
          <w:numId w:val="6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inne wynikające ze specyfiki zadania publicznego.</w:t>
      </w:r>
    </w:p>
    <w:p w14:paraId="1A70BA0C" w14:textId="77777777" w:rsidR="00406C1E" w:rsidRPr="005E38A6" w:rsidRDefault="00406C1E" w:rsidP="0028570D">
      <w:pPr>
        <w:pStyle w:val="Akapitzlist"/>
        <w:numPr>
          <w:ilvl w:val="0"/>
          <w:numId w:val="15"/>
        </w:num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b/>
          <w:sz w:val="22"/>
          <w:szCs w:val="22"/>
          <w:u w:val="single"/>
        </w:rPr>
        <w:t>Koszty administracyjne zadania publicznego, np.:</w:t>
      </w:r>
    </w:p>
    <w:p w14:paraId="719E2550" w14:textId="77777777" w:rsidR="00DD7C9C" w:rsidRPr="005E38A6" w:rsidRDefault="00DD7C9C" w:rsidP="0028570D">
      <w:pPr>
        <w:numPr>
          <w:ilvl w:val="0"/>
          <w:numId w:val="5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obsługa księgowa zadania publicznego,</w:t>
      </w:r>
    </w:p>
    <w:p w14:paraId="5B0A6ECA" w14:textId="02A55692" w:rsidR="00DD7C9C" w:rsidRPr="005E38A6" w:rsidRDefault="00DD7C9C" w:rsidP="0028570D">
      <w:pPr>
        <w:numPr>
          <w:ilvl w:val="0"/>
          <w:numId w:val="5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sprzątanie</w:t>
      </w:r>
      <w:r w:rsidR="005A3354" w:rsidRPr="005E38A6">
        <w:rPr>
          <w:rFonts w:ascii="Verdana" w:eastAsia="Verdana" w:hAnsi="Verdana" w:cs="Verdana"/>
          <w:sz w:val="22"/>
          <w:szCs w:val="22"/>
        </w:rPr>
        <w:t xml:space="preserve"> po wydarzeniu</w:t>
      </w:r>
      <w:r w:rsidRPr="005E38A6">
        <w:rPr>
          <w:rFonts w:ascii="Verdana" w:eastAsia="Verdana" w:hAnsi="Verdana" w:cs="Verdana"/>
          <w:sz w:val="22"/>
          <w:szCs w:val="22"/>
        </w:rPr>
        <w:t>,</w:t>
      </w:r>
    </w:p>
    <w:p w14:paraId="3A49179F" w14:textId="77777777" w:rsidR="00DD7C9C" w:rsidRPr="005E38A6" w:rsidRDefault="00DD7C9C" w:rsidP="0028570D">
      <w:pPr>
        <w:numPr>
          <w:ilvl w:val="0"/>
          <w:numId w:val="5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wynagrodzenie koordynatora zadania publicznego,</w:t>
      </w:r>
    </w:p>
    <w:p w14:paraId="211BF93E" w14:textId="58FA00E2" w:rsidR="00DD7C9C" w:rsidRPr="005E38A6" w:rsidRDefault="00DD7C9C" w:rsidP="0028570D">
      <w:pPr>
        <w:numPr>
          <w:ilvl w:val="0"/>
          <w:numId w:val="5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ewaluacja,</w:t>
      </w:r>
    </w:p>
    <w:p w14:paraId="49358821" w14:textId="77777777" w:rsidR="00406C1E" w:rsidRPr="005E38A6" w:rsidRDefault="00D77554" w:rsidP="0028570D">
      <w:pPr>
        <w:numPr>
          <w:ilvl w:val="0"/>
          <w:numId w:val="5"/>
        </w:num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koszty związane z zapewnieniem dostępności osobom ze szczególnymi potrzebami</w:t>
      </w:r>
      <w:r w:rsidR="00406C1E" w:rsidRPr="005E38A6">
        <w:rPr>
          <w:rFonts w:ascii="Verdana" w:eastAsia="Verdana" w:hAnsi="Verdana" w:cs="Verdana"/>
          <w:sz w:val="22"/>
          <w:szCs w:val="22"/>
        </w:rPr>
        <w:t>,</w:t>
      </w:r>
    </w:p>
    <w:p w14:paraId="25B43434" w14:textId="77777777" w:rsidR="00DD7C9C" w:rsidRPr="005E38A6" w:rsidRDefault="00DD7C9C" w:rsidP="0028570D">
      <w:pPr>
        <w:numPr>
          <w:ilvl w:val="0"/>
          <w:numId w:val="5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inne wynikające ze specyfiki zadania publicznego.</w:t>
      </w:r>
    </w:p>
    <w:p w14:paraId="0D437D0B" w14:textId="77777777" w:rsidR="00DD7C9C" w:rsidRPr="005E38A6" w:rsidRDefault="00DD7C9C" w:rsidP="002C1254">
      <w:pPr>
        <w:spacing w:line="360" w:lineRule="auto"/>
        <w:ind w:left="1440"/>
        <w:rPr>
          <w:rFonts w:ascii="Verdana" w:hAnsi="Verdana"/>
          <w:sz w:val="22"/>
          <w:szCs w:val="22"/>
        </w:rPr>
      </w:pPr>
    </w:p>
    <w:p w14:paraId="7120D3C7" w14:textId="21CF28C8" w:rsidR="00406C1E" w:rsidRPr="005E38A6" w:rsidRDefault="00406C1E" w:rsidP="002C1254">
      <w:p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W części VI oferty „Inne informacje”, oferent wskazuje jaki </w:t>
      </w:r>
      <w:r w:rsidRPr="005E38A6">
        <w:rPr>
          <w:rFonts w:ascii="Verdana" w:eastAsia="Verdana" w:hAnsi="Verdana" w:cs="Verdana"/>
          <w:b/>
          <w:sz w:val="22"/>
          <w:szCs w:val="22"/>
        </w:rPr>
        <w:t>% kosztów administracyjnych</w:t>
      </w:r>
      <w:r w:rsidR="005A3354" w:rsidRPr="005E38A6">
        <w:rPr>
          <w:rFonts w:ascii="Verdana" w:eastAsia="Verdana" w:hAnsi="Verdana" w:cs="Verdana"/>
          <w:b/>
          <w:sz w:val="22"/>
          <w:szCs w:val="22"/>
        </w:rPr>
        <w:t xml:space="preserve"> </w:t>
      </w:r>
      <w:r w:rsidRPr="005E38A6">
        <w:rPr>
          <w:rFonts w:ascii="Verdana" w:eastAsia="Verdana" w:hAnsi="Verdana" w:cs="Verdana"/>
          <w:sz w:val="22"/>
          <w:szCs w:val="22"/>
        </w:rPr>
        <w:t xml:space="preserve">wymienionych w punktach od </w:t>
      </w:r>
      <w:r w:rsidRPr="005E38A6">
        <w:rPr>
          <w:rFonts w:ascii="Verdana" w:eastAsia="Verdana" w:hAnsi="Verdana" w:cs="Verdana"/>
          <w:b/>
          <w:sz w:val="22"/>
          <w:szCs w:val="22"/>
        </w:rPr>
        <w:t>II.1 do II.</w:t>
      </w:r>
      <w:r w:rsidR="005971C6" w:rsidRPr="005E38A6">
        <w:rPr>
          <w:rFonts w:ascii="Verdana" w:eastAsia="Verdana" w:hAnsi="Verdana" w:cs="Verdana"/>
          <w:b/>
          <w:sz w:val="22"/>
          <w:szCs w:val="22"/>
        </w:rPr>
        <w:t>2</w:t>
      </w:r>
      <w:r w:rsidRPr="005E38A6">
        <w:rPr>
          <w:rFonts w:ascii="Verdana" w:eastAsia="Verdana" w:hAnsi="Verdana" w:cs="Verdana"/>
          <w:sz w:val="22"/>
          <w:szCs w:val="22"/>
        </w:rPr>
        <w:t xml:space="preserve"> - będzie pokryty ze </w:t>
      </w:r>
      <w:r w:rsidRPr="005E38A6">
        <w:rPr>
          <w:rFonts w:ascii="Verdana" w:eastAsia="Verdana" w:hAnsi="Verdana" w:cs="Verdana"/>
          <w:b/>
          <w:sz w:val="22"/>
          <w:szCs w:val="22"/>
        </w:rPr>
        <w:t>środków z dotacji.</w:t>
      </w:r>
      <w:r w:rsidRPr="005E38A6">
        <w:rPr>
          <w:rFonts w:ascii="Verdana" w:eastAsia="Verdana" w:hAnsi="Verdana" w:cs="Verdana"/>
          <w:sz w:val="22"/>
          <w:szCs w:val="22"/>
        </w:rPr>
        <w:t xml:space="preserve"> Dopuszczalny poziom pokrycia kosztów administracyjnych z dotacji - wymienionych w punktach od </w:t>
      </w:r>
      <w:r w:rsidR="008F21C9" w:rsidRPr="005E38A6">
        <w:rPr>
          <w:rFonts w:ascii="Verdana" w:eastAsia="Verdana" w:hAnsi="Verdana" w:cs="Verdana"/>
          <w:b/>
          <w:sz w:val="22"/>
          <w:szCs w:val="22"/>
        </w:rPr>
        <w:t xml:space="preserve">II.1 do </w:t>
      </w:r>
      <w:r w:rsidRPr="005E38A6">
        <w:rPr>
          <w:rFonts w:ascii="Verdana" w:eastAsia="Verdana" w:hAnsi="Verdana" w:cs="Verdana"/>
          <w:b/>
          <w:sz w:val="22"/>
          <w:szCs w:val="22"/>
        </w:rPr>
        <w:t>II.</w:t>
      </w:r>
      <w:r w:rsidR="005971C6" w:rsidRPr="005E38A6">
        <w:rPr>
          <w:rFonts w:ascii="Verdana" w:eastAsia="Verdana" w:hAnsi="Verdana" w:cs="Verdana"/>
          <w:b/>
          <w:sz w:val="22"/>
          <w:szCs w:val="22"/>
        </w:rPr>
        <w:t>2</w:t>
      </w:r>
      <w:r w:rsidRPr="005E38A6">
        <w:rPr>
          <w:rFonts w:ascii="Verdana" w:eastAsia="Verdana" w:hAnsi="Verdana" w:cs="Verdana"/>
          <w:b/>
          <w:sz w:val="22"/>
          <w:szCs w:val="22"/>
        </w:rPr>
        <w:t xml:space="preserve"> - wynosi </w:t>
      </w:r>
      <w:r w:rsidR="00902496">
        <w:rPr>
          <w:rFonts w:ascii="Verdana" w:eastAsia="Verdana" w:hAnsi="Verdana" w:cs="Verdana"/>
          <w:b/>
          <w:sz w:val="22"/>
          <w:szCs w:val="22"/>
        </w:rPr>
        <w:t xml:space="preserve">do </w:t>
      </w:r>
      <w:r w:rsidRPr="005E38A6">
        <w:rPr>
          <w:rFonts w:ascii="Verdana" w:eastAsia="Verdana" w:hAnsi="Verdana" w:cs="Verdana"/>
          <w:b/>
          <w:sz w:val="22"/>
          <w:szCs w:val="22"/>
        </w:rPr>
        <w:t>5%.</w:t>
      </w:r>
    </w:p>
    <w:p w14:paraId="13696FC2" w14:textId="79E63148" w:rsidR="00406C1E" w:rsidRPr="005E38A6" w:rsidRDefault="00406C1E" w:rsidP="002C1254">
      <w:p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b/>
          <w:sz w:val="22"/>
          <w:szCs w:val="22"/>
        </w:rPr>
        <w:t>Uwaga</w:t>
      </w:r>
      <w:r w:rsidRPr="005E38A6">
        <w:rPr>
          <w:rFonts w:ascii="Verdana" w:eastAsia="Verdana" w:hAnsi="Verdana" w:cs="Verdana"/>
          <w:sz w:val="22"/>
          <w:szCs w:val="22"/>
        </w:rPr>
        <w:t xml:space="preserve">: Z dotacji można rozliczyć wyłącznie wynagrodzenie za prowadzenie </w:t>
      </w:r>
      <w:r w:rsidRPr="005E38A6">
        <w:rPr>
          <w:rFonts w:ascii="Verdana" w:eastAsia="Verdana" w:hAnsi="Verdana" w:cs="Verdana"/>
          <w:b/>
          <w:sz w:val="22"/>
          <w:szCs w:val="22"/>
        </w:rPr>
        <w:t>wyodrębnionej</w:t>
      </w:r>
      <w:r w:rsidR="005A3354" w:rsidRPr="005E38A6">
        <w:rPr>
          <w:rFonts w:ascii="Verdana" w:eastAsia="Verdana" w:hAnsi="Verdana" w:cs="Verdana"/>
          <w:b/>
          <w:sz w:val="22"/>
          <w:szCs w:val="22"/>
        </w:rPr>
        <w:t xml:space="preserve"> </w:t>
      </w:r>
      <w:r w:rsidRPr="005E38A6">
        <w:rPr>
          <w:rFonts w:ascii="Verdana" w:eastAsia="Verdana" w:hAnsi="Verdana" w:cs="Verdana"/>
          <w:b/>
          <w:sz w:val="22"/>
          <w:szCs w:val="22"/>
        </w:rPr>
        <w:t xml:space="preserve">dokumentacji finansowo-księgowej środków finansowych otrzymanych na realizację zadania publicznego </w:t>
      </w:r>
      <w:r w:rsidRPr="005E38A6">
        <w:rPr>
          <w:rFonts w:ascii="Verdana" w:eastAsia="Verdana" w:hAnsi="Verdana" w:cs="Verdana"/>
          <w:sz w:val="22"/>
          <w:szCs w:val="22"/>
        </w:rPr>
        <w:t xml:space="preserve">zgodnie z zasadami wynikającymi z ustawy z dnia 29 września 1994 r. </w:t>
      </w:r>
      <w:r w:rsidRPr="005E38A6">
        <w:rPr>
          <w:rFonts w:ascii="Verdana" w:eastAsia="Verdana" w:hAnsi="Verdana" w:cs="Verdana"/>
          <w:i/>
          <w:sz w:val="22"/>
          <w:szCs w:val="22"/>
        </w:rPr>
        <w:t>o rachunkowości</w:t>
      </w:r>
      <w:r w:rsidR="00277F87" w:rsidRPr="005E38A6">
        <w:rPr>
          <w:rFonts w:ascii="Verdana" w:eastAsia="Verdana" w:hAnsi="Verdana" w:cs="Verdana"/>
          <w:sz w:val="22"/>
          <w:szCs w:val="22"/>
        </w:rPr>
        <w:t xml:space="preserve">, </w:t>
      </w:r>
      <w:r w:rsidRPr="005E38A6">
        <w:rPr>
          <w:rFonts w:ascii="Verdana" w:eastAsia="Verdana" w:hAnsi="Verdana" w:cs="Verdana"/>
          <w:sz w:val="22"/>
          <w:szCs w:val="22"/>
        </w:rPr>
        <w:t xml:space="preserve">w sposób umożliwiający identyfikację poszczególnych operacji księgowych. Wyodrębnienie obowiązuje </w:t>
      </w:r>
      <w:r w:rsidRPr="005E38A6">
        <w:rPr>
          <w:rFonts w:ascii="Verdana" w:eastAsia="Verdana" w:hAnsi="Verdana" w:cs="Verdana"/>
          <w:b/>
          <w:sz w:val="22"/>
          <w:szCs w:val="22"/>
        </w:rPr>
        <w:t>wszystkie zespoły kont</w:t>
      </w:r>
      <w:r w:rsidRPr="005E38A6">
        <w:rPr>
          <w:rFonts w:ascii="Verdana" w:eastAsia="Verdana" w:hAnsi="Verdana" w:cs="Verdana"/>
          <w:sz w:val="22"/>
          <w:szCs w:val="22"/>
        </w:rPr>
        <w:t>, na których ewidencjonuje się operacje związane z zadaniem publicznym tak, aby możliwe było wyodrębnienie ewidencji środków pieniężnych, rozrachunków, kosztów, przychodów itd. W przypadku dokumentów księgowych, które tylko w części dotyczą zadania publicznego, kwoty z nich wynikające powinny być odpowiednio dzielone na związane z realizacj</w:t>
      </w:r>
      <w:r w:rsidR="00985B9A" w:rsidRPr="005E38A6">
        <w:rPr>
          <w:rFonts w:ascii="Verdana" w:eastAsia="Verdana" w:hAnsi="Verdana" w:cs="Verdana"/>
          <w:sz w:val="22"/>
          <w:szCs w:val="22"/>
        </w:rPr>
        <w:t xml:space="preserve">ą zadania publicznego bądź nie </w:t>
      </w:r>
      <w:r w:rsidRPr="005E38A6">
        <w:rPr>
          <w:rFonts w:ascii="Verdana" w:eastAsia="Verdana" w:hAnsi="Verdana" w:cs="Verdana"/>
          <w:sz w:val="22"/>
          <w:szCs w:val="22"/>
        </w:rPr>
        <w:t>i ujmowane na odrębnych kontach. Muszą one także być poparte odpowiednią dokumentacją, potwierdzającą prawidłowość podziału kwot.</w:t>
      </w:r>
    </w:p>
    <w:p w14:paraId="4EF11FB2" w14:textId="5A83345E" w:rsidR="00CD032D" w:rsidRDefault="00406C1E" w:rsidP="002C1254">
      <w:p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b/>
          <w:sz w:val="22"/>
          <w:szCs w:val="22"/>
        </w:rPr>
        <w:t>Uwaga</w:t>
      </w:r>
      <w:r w:rsidRPr="005E38A6">
        <w:rPr>
          <w:rFonts w:ascii="Verdana" w:eastAsia="Verdana" w:hAnsi="Verdana" w:cs="Verdana"/>
          <w:sz w:val="22"/>
          <w:szCs w:val="22"/>
        </w:rPr>
        <w:t>:</w:t>
      </w:r>
      <w:r w:rsidR="00707297">
        <w:rPr>
          <w:rFonts w:ascii="Verdana" w:eastAsia="Verdana" w:hAnsi="Verdana" w:cs="Verdana"/>
          <w:sz w:val="22"/>
          <w:szCs w:val="22"/>
        </w:rPr>
        <w:t xml:space="preserve"> </w:t>
      </w:r>
      <w:r w:rsidRPr="005E38A6">
        <w:rPr>
          <w:rFonts w:ascii="Verdana" w:eastAsia="Verdana" w:hAnsi="Verdana" w:cs="Verdana"/>
          <w:sz w:val="22"/>
          <w:szCs w:val="22"/>
        </w:rPr>
        <w:t>Przyznana dotacja może być wydatkowana tylko na cele związane z realizowanym zadaniem publicznym i wyłącznie na potrzeby osób, do których jest ono adresowane.</w:t>
      </w:r>
    </w:p>
    <w:p w14:paraId="767CCD9E" w14:textId="77777777" w:rsidR="00707297" w:rsidRPr="005E38A6" w:rsidRDefault="00707297" w:rsidP="002C1254">
      <w:pPr>
        <w:spacing w:line="360" w:lineRule="auto"/>
        <w:rPr>
          <w:rFonts w:ascii="Verdana" w:eastAsia="Verdana" w:hAnsi="Verdana" w:cs="Verdana"/>
          <w:sz w:val="22"/>
          <w:szCs w:val="22"/>
        </w:rPr>
      </w:pPr>
    </w:p>
    <w:p w14:paraId="1359CEAD" w14:textId="5F231AF6" w:rsidR="00406C1E" w:rsidRPr="005E38A6" w:rsidRDefault="00406C1E" w:rsidP="002C1254">
      <w:pPr>
        <w:pStyle w:val="Nagwek1"/>
        <w:spacing w:before="0" w:line="360" w:lineRule="auto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eastAsia="Verdana" w:hAnsi="Verdana"/>
          <w:color w:val="auto"/>
          <w:sz w:val="22"/>
          <w:szCs w:val="22"/>
        </w:rPr>
        <w:lastRenderedPageBreak/>
        <w:t>KOSZTY, KTÓRE W SZCZEGÓLNOŚC</w:t>
      </w:r>
      <w:r w:rsidR="00CD032D" w:rsidRPr="005E38A6">
        <w:rPr>
          <w:rFonts w:ascii="Verdana" w:eastAsia="Verdana" w:hAnsi="Verdana"/>
          <w:color w:val="auto"/>
          <w:sz w:val="22"/>
          <w:szCs w:val="22"/>
        </w:rPr>
        <w:t xml:space="preserve">I NIE MOGĄ ZOSTAĆ SFINANSOWANE </w:t>
      </w:r>
      <w:r w:rsidRPr="005E38A6">
        <w:rPr>
          <w:rFonts w:ascii="Verdana" w:eastAsia="Verdana" w:hAnsi="Verdana"/>
          <w:color w:val="auto"/>
          <w:sz w:val="22"/>
          <w:szCs w:val="22"/>
        </w:rPr>
        <w:t>Z DOTACJI:</w:t>
      </w:r>
    </w:p>
    <w:p w14:paraId="775A829C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color w:val="000000"/>
          <w:sz w:val="22"/>
          <w:szCs w:val="22"/>
        </w:rPr>
        <w:t xml:space="preserve">Zakup gruntów, budowa bądź zakup budynków lub lokali. </w:t>
      </w:r>
    </w:p>
    <w:p w14:paraId="66518A9D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color w:val="000000"/>
          <w:sz w:val="22"/>
          <w:szCs w:val="22"/>
        </w:rPr>
        <w:t>Zakup środków trwałych.</w:t>
      </w:r>
    </w:p>
    <w:p w14:paraId="613F9142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Zakupy i wydatki inwestycyjne, remonty i adaptacje pomieszczeń niebędących własnością Gminy Wrocław. </w:t>
      </w:r>
    </w:p>
    <w:p w14:paraId="5EB48437" w14:textId="77777777" w:rsidR="004409B4" w:rsidRPr="005E38A6" w:rsidRDefault="004409B4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Zakup wyposażenia lokali, w tym zakup i uzupełnienie drobnego wyposażenia do pomieszczeń</w:t>
      </w:r>
    </w:p>
    <w:p w14:paraId="4E4119C1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Odpisy amortyzacyjne. </w:t>
      </w:r>
    </w:p>
    <w:p w14:paraId="3285F0E8" w14:textId="2CE90D94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Ryczałt na jazdę po mieście, abonamenty telekomunikacyjne, karty telefoniczne</w:t>
      </w:r>
      <w:r w:rsidR="00707297">
        <w:rPr>
          <w:rFonts w:ascii="Verdana" w:eastAsia="Verdana" w:hAnsi="Verdana" w:cs="Verdana"/>
          <w:sz w:val="22"/>
          <w:szCs w:val="22"/>
        </w:rPr>
        <w:t xml:space="preserve"> </w:t>
      </w:r>
      <w:r w:rsidRPr="005E38A6">
        <w:rPr>
          <w:rFonts w:ascii="Verdana" w:eastAsia="Verdana" w:hAnsi="Verdana" w:cs="Verdana"/>
          <w:sz w:val="22"/>
          <w:szCs w:val="22"/>
        </w:rPr>
        <w:t>oraz inne o charakterze ryczałtowym, których nie można jednoznacznie przypisać do realizowanego zadania publicznego, jeżeli nie zostały wymienione w kosztach, które w szczególności będą mogły zostać sfinansowane z dotacji.</w:t>
      </w:r>
    </w:p>
    <w:p w14:paraId="5777CE6B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Prowadzenie działalności gospodarczej.</w:t>
      </w:r>
    </w:p>
    <w:p w14:paraId="2A36CC6B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Tworzenie funduszy kapitałowych. </w:t>
      </w:r>
    </w:p>
    <w:p w14:paraId="134CEDC8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Działania, których celem jest prowadzenie badań naukowych, analiz i studiów. </w:t>
      </w:r>
    </w:p>
    <w:p w14:paraId="094ABB05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Działania, których celem jest przyznawanie dotacji lub stypendiów dla osób prawnych lub fizycznych.</w:t>
      </w:r>
    </w:p>
    <w:p w14:paraId="12F56C7C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Dotowanie przedsięwzięć, które są dofinansowywane z budżetu miasta lub jego funduszy celowych na podstawie przepisów szczególnych. </w:t>
      </w:r>
    </w:p>
    <w:p w14:paraId="6C4F9754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Pokrycie deficytu oraz refundacja kosztów zrealizowanych wcześniej przedsięwzięć, rezerwy na pokrycie przyszłych strat lub zobowiązań.</w:t>
      </w:r>
    </w:p>
    <w:p w14:paraId="446D59E4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color w:val="000000"/>
          <w:sz w:val="22"/>
          <w:szCs w:val="22"/>
        </w:rPr>
        <w:t xml:space="preserve">Podatek od towarów i usług (VAT) w </w:t>
      </w:r>
      <w:proofErr w:type="gramStart"/>
      <w:r w:rsidRPr="005E38A6">
        <w:rPr>
          <w:rFonts w:ascii="Verdana" w:eastAsia="Verdana" w:hAnsi="Verdana" w:cs="Verdana"/>
          <w:color w:val="000000"/>
          <w:sz w:val="22"/>
          <w:szCs w:val="22"/>
        </w:rPr>
        <w:t>wysokości</w:t>
      </w:r>
      <w:proofErr w:type="gramEnd"/>
      <w:r w:rsidRPr="005E38A6">
        <w:rPr>
          <w:rFonts w:ascii="Verdana" w:eastAsia="Verdana" w:hAnsi="Verdana" w:cs="Verdana"/>
          <w:color w:val="000000"/>
          <w:sz w:val="22"/>
          <w:szCs w:val="22"/>
        </w:rPr>
        <w:t xml:space="preserve"> której podatnikowi przysługuje prawo do obniżenia kwoty podatku należnego o kwotę podatku naliczonego oraz inne podatki </w:t>
      </w:r>
      <w:r w:rsidRPr="005E38A6">
        <w:rPr>
          <w:rFonts w:ascii="Verdana" w:eastAsia="Verdana" w:hAnsi="Verdana" w:cs="Verdana"/>
          <w:b/>
          <w:color w:val="000000"/>
          <w:sz w:val="22"/>
          <w:szCs w:val="22"/>
        </w:rPr>
        <w:t>z wyłączeniem</w:t>
      </w:r>
      <w:r w:rsidRPr="005E38A6">
        <w:rPr>
          <w:rFonts w:ascii="Verdana" w:eastAsia="Verdana" w:hAnsi="Verdana" w:cs="Verdana"/>
          <w:color w:val="000000"/>
          <w:sz w:val="22"/>
          <w:szCs w:val="22"/>
        </w:rPr>
        <w:t xml:space="preserve"> podatku dochodowego od osób fizycznych (PDOF) </w:t>
      </w:r>
      <w:r w:rsidRPr="005E38A6">
        <w:rPr>
          <w:rFonts w:ascii="Verdana" w:eastAsia="Verdana" w:hAnsi="Verdana" w:cs="Verdana"/>
          <w:sz w:val="22"/>
          <w:szCs w:val="22"/>
        </w:rPr>
        <w:t>oraz opłat za wywóz nieczystości</w:t>
      </w:r>
      <w:r w:rsidRPr="005E38A6">
        <w:rPr>
          <w:rFonts w:ascii="Verdana" w:eastAsia="Verdana" w:hAnsi="Verdana" w:cs="Verdana"/>
          <w:color w:val="000000"/>
          <w:sz w:val="22"/>
          <w:szCs w:val="22"/>
        </w:rPr>
        <w:t>.</w:t>
      </w:r>
    </w:p>
    <w:p w14:paraId="321E5AB8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b/>
          <w:sz w:val="22"/>
          <w:szCs w:val="22"/>
        </w:rPr>
        <w:t>Opłaty pocztowe i bankowe</w:t>
      </w:r>
      <w:r w:rsidRPr="005E38A6">
        <w:rPr>
          <w:rFonts w:ascii="Verdana" w:eastAsia="Verdana" w:hAnsi="Verdana" w:cs="Verdana"/>
          <w:sz w:val="22"/>
          <w:szCs w:val="22"/>
        </w:rPr>
        <w:t xml:space="preserve"> – nie dotyczy powierzenia realizacji zadania publicznego.</w:t>
      </w:r>
    </w:p>
    <w:p w14:paraId="518B04FB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Refinansowanie kosztów uzyskania odpisów KRS, zakupu</w:t>
      </w:r>
      <w:r w:rsidR="00CD1B41" w:rsidRPr="005E38A6">
        <w:rPr>
          <w:rFonts w:ascii="Verdana" w:eastAsia="Verdana" w:hAnsi="Verdana" w:cs="Verdana"/>
          <w:sz w:val="22"/>
          <w:szCs w:val="22"/>
        </w:rPr>
        <w:t xml:space="preserve"> pieczątek, wyrabiania szyldów </w:t>
      </w:r>
      <w:r w:rsidRPr="005E38A6">
        <w:rPr>
          <w:rFonts w:ascii="Verdana" w:eastAsia="Verdana" w:hAnsi="Verdana" w:cs="Verdana"/>
          <w:sz w:val="22"/>
          <w:szCs w:val="22"/>
        </w:rPr>
        <w:t>i innych kosztów o podobnym charakterze, które związane są z bieżącą działalnością oferenta.</w:t>
      </w:r>
    </w:p>
    <w:p w14:paraId="5D4AFD9A" w14:textId="77777777" w:rsidR="0030475A" w:rsidRPr="005E38A6" w:rsidRDefault="0030475A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707297">
        <w:rPr>
          <w:rFonts w:ascii="Verdana" w:eastAsia="Verdana" w:hAnsi="Verdana" w:cs="Verdana"/>
          <w:sz w:val="22"/>
          <w:szCs w:val="22"/>
        </w:rPr>
        <w:lastRenderedPageBreak/>
        <w:t xml:space="preserve">Nabywanie uprawnień i kwalifikacji </w:t>
      </w:r>
      <w:r w:rsidRPr="005E38A6">
        <w:rPr>
          <w:rFonts w:ascii="Verdana" w:eastAsia="Verdana" w:hAnsi="Verdana" w:cs="Verdana"/>
          <w:sz w:val="22"/>
          <w:szCs w:val="22"/>
        </w:rPr>
        <w:t>związanych z wykonywanym zadaniem publicznym.</w:t>
      </w:r>
    </w:p>
    <w:p w14:paraId="20EFF6C8" w14:textId="77777777" w:rsidR="007F6E35" w:rsidRPr="005E38A6" w:rsidRDefault="00C639F8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Pokrywanie </w:t>
      </w:r>
      <w:r w:rsidR="007F6E35" w:rsidRPr="005E38A6">
        <w:rPr>
          <w:rFonts w:ascii="Verdana" w:eastAsia="Verdana" w:hAnsi="Verdana" w:cs="Verdana"/>
          <w:sz w:val="22"/>
          <w:szCs w:val="22"/>
        </w:rPr>
        <w:t>z dotacji nagród i premii pieniężnych, innych form bonifikaty rzeczowej lub finansowej dla osób zajmujących się realizacją zadania publicznego.</w:t>
      </w:r>
    </w:p>
    <w:p w14:paraId="30DB1778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Koszty dokumentowane paragonami, pokwitowaniami, dowodami sprzedaży wewnętrznej, wewnętrznymi notami obciążeniowymi itp. </w:t>
      </w:r>
    </w:p>
    <w:p w14:paraId="60203500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K</w:t>
      </w:r>
      <w:r w:rsidRPr="005E38A6">
        <w:rPr>
          <w:rFonts w:ascii="Verdana" w:eastAsia="Verdana" w:hAnsi="Verdana" w:cs="Verdana"/>
          <w:color w:val="000000"/>
          <w:sz w:val="22"/>
          <w:szCs w:val="22"/>
        </w:rPr>
        <w:t>ary, mandaty, odsetki od nieterminowo regulowanych zobowiązań.</w:t>
      </w:r>
    </w:p>
    <w:p w14:paraId="4E9E3C1B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color w:val="000000"/>
          <w:sz w:val="22"/>
          <w:szCs w:val="22"/>
        </w:rPr>
        <w:t>Koszty procesów sądowych.</w:t>
      </w:r>
    </w:p>
    <w:p w14:paraId="2774C25C" w14:textId="77777777" w:rsidR="00EC7D70" w:rsidRPr="005E38A6" w:rsidRDefault="00EC7D70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45510223" w14:textId="77777777" w:rsidR="00EC7D70" w:rsidRPr="005E38A6" w:rsidRDefault="00EC7D70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hAnsi="Verdana"/>
          <w:sz w:val="22"/>
          <w:szCs w:val="22"/>
        </w:rPr>
        <w:t>Koszty usług cateringowych, w których posiłki nie są podawane w opakowaniach biodegradowalnych, wielokrotnego użytku lub podlegających recyklingowi.</w:t>
      </w:r>
    </w:p>
    <w:p w14:paraId="4FCBD3D4" w14:textId="77777777" w:rsidR="00EC7D70" w:rsidRPr="005E38A6" w:rsidRDefault="00EC7D70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hAnsi="Verdana"/>
          <w:sz w:val="22"/>
          <w:szCs w:val="22"/>
        </w:rPr>
        <w:t>Koszty plastikowych toreb, opakowań, reklamówek.</w:t>
      </w:r>
    </w:p>
    <w:p w14:paraId="011BE102" w14:textId="3A869ACD" w:rsidR="008F0359" w:rsidRDefault="007F6E35" w:rsidP="008F0359">
      <w:pPr>
        <w:spacing w:line="360" w:lineRule="auto"/>
        <w:ind w:right="108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b/>
          <w:sz w:val="22"/>
          <w:szCs w:val="22"/>
        </w:rPr>
        <w:t>UWAGA:</w:t>
      </w:r>
      <w:r w:rsidRPr="005E38A6">
        <w:rPr>
          <w:rFonts w:ascii="Verdana" w:eastAsia="Verdana" w:hAnsi="Verdana" w:cs="Verdana"/>
          <w:sz w:val="22"/>
          <w:szCs w:val="22"/>
        </w:rPr>
        <w:t xml:space="preserve"> W ramach środków finansowych Gminy Wrocław niedozwolone jest podwójne finansowanie </w:t>
      </w:r>
      <w:proofErr w:type="gramStart"/>
      <w:r w:rsidRPr="005E38A6">
        <w:rPr>
          <w:rFonts w:ascii="Verdana" w:eastAsia="Verdana" w:hAnsi="Verdana" w:cs="Verdana"/>
          <w:sz w:val="22"/>
          <w:szCs w:val="22"/>
        </w:rPr>
        <w:t>wydatku</w:t>
      </w:r>
      <w:proofErr w:type="gramEnd"/>
      <w:r w:rsidRPr="005E38A6">
        <w:rPr>
          <w:rFonts w:ascii="Verdana" w:eastAsia="Verdana" w:hAnsi="Verdana" w:cs="Verdana"/>
          <w:sz w:val="22"/>
          <w:szCs w:val="22"/>
        </w:rPr>
        <w:t xml:space="preserve"> czyli zrefundowanie całkowite lub częściowe danego wydatku dwa razy ze środków publicznych, zarówno krajowych jak i wspólnotowych.</w:t>
      </w:r>
    </w:p>
    <w:p w14:paraId="3115F6D2" w14:textId="77777777" w:rsidR="008F0359" w:rsidRPr="008F0359" w:rsidRDefault="008F0359" w:rsidP="008F0359">
      <w:pPr>
        <w:spacing w:line="360" w:lineRule="auto"/>
        <w:ind w:right="108"/>
        <w:rPr>
          <w:rFonts w:ascii="Verdana" w:eastAsia="Verdana" w:hAnsi="Verdana" w:cs="Verdana"/>
          <w:sz w:val="22"/>
          <w:szCs w:val="22"/>
        </w:rPr>
      </w:pPr>
    </w:p>
    <w:p w14:paraId="27EEBC82" w14:textId="1C1C95BA" w:rsidR="007F6E35" w:rsidRDefault="007F6E35" w:rsidP="0028570D">
      <w:pPr>
        <w:pStyle w:val="Nagwek1"/>
        <w:numPr>
          <w:ilvl w:val="0"/>
          <w:numId w:val="28"/>
        </w:numPr>
        <w:spacing w:before="0" w:line="360" w:lineRule="auto"/>
        <w:jc w:val="center"/>
        <w:rPr>
          <w:rFonts w:ascii="Verdana" w:eastAsia="Verdana" w:hAnsi="Verdana"/>
          <w:color w:val="auto"/>
          <w:sz w:val="22"/>
          <w:szCs w:val="22"/>
        </w:rPr>
      </w:pPr>
      <w:r w:rsidRPr="005E38A6">
        <w:rPr>
          <w:rFonts w:ascii="Verdana" w:eastAsia="Verdana" w:hAnsi="Verdana"/>
          <w:color w:val="auto"/>
          <w:sz w:val="22"/>
          <w:szCs w:val="22"/>
        </w:rPr>
        <w:t>WARUNKI SKŁADANIA OFERT</w:t>
      </w:r>
    </w:p>
    <w:p w14:paraId="0FA8C1E9" w14:textId="77777777" w:rsidR="008F0359" w:rsidRPr="008F0359" w:rsidRDefault="008F0359" w:rsidP="008F0359">
      <w:pPr>
        <w:rPr>
          <w:rFonts w:eastAsia="Verdana"/>
        </w:rPr>
      </w:pPr>
    </w:p>
    <w:p w14:paraId="3D419F8D" w14:textId="77777777" w:rsidR="00707297" w:rsidRPr="00707297" w:rsidRDefault="00707297" w:rsidP="0028570D">
      <w:pPr>
        <w:pStyle w:val="Nagwek1"/>
        <w:numPr>
          <w:ilvl w:val="0"/>
          <w:numId w:val="20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lastRenderedPageBreak/>
        <w:t>Oferent może złożyć w konkursie tylko jedną ofertę (w przypadku złożenia większej liczby ofert, wszystkie zostaną odrzucone ze względów formalnych).</w:t>
      </w:r>
    </w:p>
    <w:p w14:paraId="1992CC00" w14:textId="77777777" w:rsidR="00707297" w:rsidRPr="00707297" w:rsidRDefault="00707297" w:rsidP="0028570D">
      <w:pPr>
        <w:pStyle w:val="Nagwek1"/>
        <w:numPr>
          <w:ilvl w:val="0"/>
          <w:numId w:val="20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Oferent jest zobowiązany do złożenia oferty na realizację zadania w jednym egzemplarzu, która jest zgodna ze wzorem oferty (Załącznik Nr 1 do niniejszego ogłoszenia).</w:t>
      </w:r>
    </w:p>
    <w:p w14:paraId="2FA8E56E" w14:textId="77777777" w:rsidR="00707297" w:rsidRPr="00707297" w:rsidRDefault="00707297" w:rsidP="0028570D">
      <w:pPr>
        <w:pStyle w:val="Nagwek1"/>
        <w:numPr>
          <w:ilvl w:val="0"/>
          <w:numId w:val="20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Ofertę należy:</w:t>
      </w:r>
    </w:p>
    <w:p w14:paraId="7D768719" w14:textId="77777777" w:rsidR="00707297" w:rsidRPr="00707297" w:rsidRDefault="00707297" w:rsidP="0028570D">
      <w:pPr>
        <w:pStyle w:val="Nagwek1"/>
        <w:numPr>
          <w:ilvl w:val="0"/>
          <w:numId w:val="21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sporządzić w języku polskim,</w:t>
      </w:r>
    </w:p>
    <w:p w14:paraId="4729B7A1" w14:textId="77777777" w:rsidR="00707297" w:rsidRPr="00707297" w:rsidRDefault="00707297" w:rsidP="0028570D">
      <w:pPr>
        <w:pStyle w:val="Nagwek1"/>
        <w:numPr>
          <w:ilvl w:val="0"/>
          <w:numId w:val="21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sporządzić w formie pisemnej pod rygorem nieważności, wypełnić maszynowo lub czytelnym pismem ręcznym, drukowanym wraz z ponumerowaniem każdej strony,</w:t>
      </w:r>
    </w:p>
    <w:p w14:paraId="2676648C" w14:textId="77777777" w:rsidR="00707297" w:rsidRPr="00707297" w:rsidRDefault="00707297" w:rsidP="0028570D">
      <w:pPr>
        <w:pStyle w:val="Nagwek1"/>
        <w:numPr>
          <w:ilvl w:val="0"/>
          <w:numId w:val="21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 xml:space="preserve">sporządzić w sposób umożliwiający dopięcie jej jako załącznika do umowy, a więc z wykluczeniem sposobów trwałego spinania dokumentów (bindowanie, zszywanie i in.). </w:t>
      </w:r>
    </w:p>
    <w:p w14:paraId="26FC0629" w14:textId="77777777" w:rsidR="00707297" w:rsidRPr="00707297" w:rsidRDefault="00707297" w:rsidP="0028570D">
      <w:pPr>
        <w:pStyle w:val="Nagwek1"/>
        <w:numPr>
          <w:ilvl w:val="0"/>
          <w:numId w:val="20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 xml:space="preserve">Po upływie terminu składania ofert nie podlegają one uzupełnieniu ani korekcie. </w:t>
      </w:r>
    </w:p>
    <w:p w14:paraId="2D850852" w14:textId="77777777" w:rsidR="00707297" w:rsidRPr="00707297" w:rsidRDefault="00707297" w:rsidP="0028570D">
      <w:pPr>
        <w:pStyle w:val="Nagwek1"/>
        <w:numPr>
          <w:ilvl w:val="0"/>
          <w:numId w:val="20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Po rozstrzygnięciu konkursu, w przypadku negocjacji warunków złożonych ofert Oferent składa zaktualizowaną ofertę realizacji zadania.</w:t>
      </w:r>
    </w:p>
    <w:p w14:paraId="639CF8D2" w14:textId="77777777" w:rsidR="00707297" w:rsidRPr="00707297" w:rsidRDefault="00707297" w:rsidP="0028570D">
      <w:pPr>
        <w:pStyle w:val="Nagwek1"/>
        <w:numPr>
          <w:ilvl w:val="0"/>
          <w:numId w:val="20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Złożenie oferty nie jest równoznaczne z zapewnieniem przyznania finansowania.</w:t>
      </w:r>
    </w:p>
    <w:p w14:paraId="180271A0" w14:textId="77777777" w:rsidR="00707297" w:rsidRPr="00707297" w:rsidRDefault="00707297" w:rsidP="0028570D">
      <w:pPr>
        <w:pStyle w:val="Nagwek1"/>
        <w:numPr>
          <w:ilvl w:val="0"/>
          <w:numId w:val="20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Złożenie oferty oraz uznanie jej za spełniającą kryteria nie gwarantuje przyznania środków finansowych w wysokości, o którą występuje Oferent.</w:t>
      </w:r>
    </w:p>
    <w:p w14:paraId="30CDB8BB" w14:textId="77777777" w:rsidR="00707297" w:rsidRPr="00707297" w:rsidRDefault="00707297" w:rsidP="0028570D">
      <w:pPr>
        <w:pStyle w:val="Nagwek1"/>
        <w:numPr>
          <w:ilvl w:val="0"/>
          <w:numId w:val="20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Złożone oferty podlegają ocenie formalnej i merytorycznej.</w:t>
      </w:r>
    </w:p>
    <w:p w14:paraId="13CC0D5F" w14:textId="51D3845A" w:rsidR="00707297" w:rsidRDefault="00707297" w:rsidP="00707297">
      <w:pPr>
        <w:pStyle w:val="Nagwek1"/>
        <w:numPr>
          <w:ilvl w:val="0"/>
          <w:numId w:val="20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Termin związania ofertą wynosi 30 dni od dnia jej złożenia.</w:t>
      </w:r>
    </w:p>
    <w:p w14:paraId="3A8942F8" w14:textId="77777777" w:rsidR="006069AE" w:rsidRPr="006069AE" w:rsidRDefault="006069AE" w:rsidP="006069AE"/>
    <w:p w14:paraId="3962F88A" w14:textId="4BC7ED8D" w:rsidR="00707297" w:rsidRPr="00D650F2" w:rsidRDefault="007F6E35" w:rsidP="0028570D">
      <w:pPr>
        <w:pStyle w:val="Nagwek1"/>
        <w:numPr>
          <w:ilvl w:val="0"/>
          <w:numId w:val="29"/>
        </w:numPr>
        <w:spacing w:before="0" w:line="360" w:lineRule="auto"/>
        <w:rPr>
          <w:rFonts w:ascii="Verdana" w:eastAsia="Verdana" w:hAnsi="Verdana"/>
          <w:color w:val="auto"/>
          <w:sz w:val="22"/>
          <w:szCs w:val="22"/>
        </w:rPr>
      </w:pPr>
      <w:r w:rsidRPr="005E38A6">
        <w:rPr>
          <w:rFonts w:ascii="Verdana" w:eastAsia="Verdana" w:hAnsi="Verdana"/>
          <w:color w:val="auto"/>
          <w:sz w:val="22"/>
          <w:szCs w:val="22"/>
        </w:rPr>
        <w:lastRenderedPageBreak/>
        <w:t xml:space="preserve">ZAŁĄCZNIKI OBLIGATORYJNE </w:t>
      </w:r>
      <w:r w:rsidR="00707297" w:rsidRPr="00D650F2">
        <w:rPr>
          <w:rFonts w:ascii="Verdana" w:eastAsia="Verdana" w:hAnsi="Verdana"/>
          <w:color w:val="auto"/>
          <w:sz w:val="22"/>
          <w:szCs w:val="22"/>
        </w:rPr>
        <w:t>SKŁADANE WRAZ Z OFERTĄ NA REALIZACJĘ ZADANIA PUBLICZNEGO</w:t>
      </w:r>
      <w:r w:rsidR="00D650F2">
        <w:rPr>
          <w:rFonts w:ascii="Verdana" w:eastAsia="Verdana" w:hAnsi="Verdana"/>
          <w:color w:val="auto"/>
          <w:sz w:val="22"/>
          <w:szCs w:val="22"/>
        </w:rPr>
        <w:t xml:space="preserve"> </w:t>
      </w:r>
      <w:r w:rsidR="00707297" w:rsidRPr="00707297">
        <w:rPr>
          <w:rFonts w:ascii="Verdana" w:eastAsia="Verdana" w:hAnsi="Verdana"/>
          <w:b w:val="0"/>
          <w:color w:val="auto"/>
          <w:sz w:val="22"/>
          <w:szCs w:val="22"/>
        </w:rPr>
        <w:t>w Wydziale Zdrowia i Spraw Społecznych, zwanym dalej WZD (ul. G. Zapolskiej 4, III piętro, pok. 347).</w:t>
      </w:r>
    </w:p>
    <w:p w14:paraId="24E58646" w14:textId="77777777" w:rsidR="00707297" w:rsidRPr="00D650F2" w:rsidRDefault="00707297" w:rsidP="002C1254">
      <w:pPr>
        <w:pStyle w:val="Nagwek1"/>
        <w:spacing w:before="0" w:line="360" w:lineRule="auto"/>
        <w:rPr>
          <w:rFonts w:ascii="Verdana" w:eastAsia="Verdana" w:hAnsi="Verdana"/>
          <w:color w:val="auto"/>
          <w:sz w:val="22"/>
          <w:szCs w:val="22"/>
        </w:rPr>
      </w:pPr>
      <w:r w:rsidRPr="00D650F2">
        <w:rPr>
          <w:rFonts w:ascii="Verdana" w:eastAsia="Verdana" w:hAnsi="Verdana"/>
          <w:color w:val="auto"/>
          <w:sz w:val="22"/>
          <w:szCs w:val="22"/>
        </w:rPr>
        <w:t>UWAGA WAŻNE!</w:t>
      </w:r>
    </w:p>
    <w:p w14:paraId="145CF17E" w14:textId="77777777" w:rsidR="00707297" w:rsidRPr="00707297" w:rsidRDefault="00707297" w:rsidP="0028570D">
      <w:pPr>
        <w:pStyle w:val="Nagwek1"/>
        <w:numPr>
          <w:ilvl w:val="0"/>
          <w:numId w:val="16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Wszystkie dokumenty i oświadczenia dołączone do oferty należy składać w formie podpisanego oryginału lub kserokopii poświadczonej na każdej stronie za zgodność z oryginałem.</w:t>
      </w:r>
    </w:p>
    <w:p w14:paraId="4CA91BE1" w14:textId="77777777" w:rsidR="00707297" w:rsidRPr="00707297" w:rsidRDefault="00707297" w:rsidP="0028570D">
      <w:pPr>
        <w:pStyle w:val="Nagwek1"/>
        <w:numPr>
          <w:ilvl w:val="0"/>
          <w:numId w:val="16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 xml:space="preserve">Dokumenty muszą być podpisane na każdej stronie przez osoby upoważnione do składania oświadczeń woli ze strony podmiotu. </w:t>
      </w:r>
    </w:p>
    <w:p w14:paraId="0E9F6DEB" w14:textId="77777777" w:rsidR="00707297" w:rsidRPr="00707297" w:rsidRDefault="00707297" w:rsidP="0028570D">
      <w:pPr>
        <w:pStyle w:val="Nagwek1"/>
        <w:numPr>
          <w:ilvl w:val="0"/>
          <w:numId w:val="16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Podpisy osób upoważnionych muszą być zgodne z rejestrem (np. KRS) lub innym dokumentem określającym sposób reprezentacji Oferenta i składania oświadczeń woli w imieniu Oferenta.</w:t>
      </w:r>
    </w:p>
    <w:p w14:paraId="1548886C" w14:textId="77777777" w:rsidR="00707297" w:rsidRPr="00707297" w:rsidRDefault="00707297" w:rsidP="002C1254">
      <w:pPr>
        <w:pStyle w:val="Nagwek1"/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Składający oświadczenie jest obowiązany do zawarcia w nim klauzuli następującej treści: "Jestem świadomy odpowiedzialności karnej za złożenie fałszywego oświadczenia”.</w:t>
      </w:r>
    </w:p>
    <w:p w14:paraId="1AA6459E" w14:textId="77777777" w:rsidR="00707297" w:rsidRPr="00707297" w:rsidRDefault="00707297" w:rsidP="002C1254">
      <w:pPr>
        <w:pStyle w:val="Nagwek1"/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Dokumenty dotyczące Oferenta:</w:t>
      </w:r>
    </w:p>
    <w:p w14:paraId="77C98295" w14:textId="77777777" w:rsidR="00707297" w:rsidRPr="00707297" w:rsidRDefault="00707297" w:rsidP="0028570D">
      <w:pPr>
        <w:pStyle w:val="Nagwek1"/>
        <w:numPr>
          <w:ilvl w:val="0"/>
          <w:numId w:val="17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Aktualny odpis z odpowiedniego rejestru lub inne dokumenty informujące o statusie prawnym podmiotu składającego ofertę i umocowanie osób go reprezentujących.</w:t>
      </w:r>
    </w:p>
    <w:p w14:paraId="49303210" w14:textId="77777777" w:rsidR="00707297" w:rsidRPr="00707297" w:rsidRDefault="00707297" w:rsidP="0028570D">
      <w:pPr>
        <w:pStyle w:val="Nagwek1"/>
        <w:numPr>
          <w:ilvl w:val="0"/>
          <w:numId w:val="17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Oświadczenie Oferenta według wzoru stanowiącego Załącznik nr 2 do ogłoszenia:</w:t>
      </w:r>
    </w:p>
    <w:p w14:paraId="58FD6BC0" w14:textId="231E3B28" w:rsidR="00707297" w:rsidRPr="00707297" w:rsidRDefault="00D650F2" w:rsidP="0028570D">
      <w:pPr>
        <w:pStyle w:val="Nagwek1"/>
        <w:numPr>
          <w:ilvl w:val="0"/>
          <w:numId w:val="8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>
        <w:rPr>
          <w:rFonts w:ascii="Verdana" w:eastAsia="Verdana" w:hAnsi="Verdana"/>
          <w:b w:val="0"/>
          <w:color w:val="auto"/>
          <w:sz w:val="22"/>
          <w:szCs w:val="22"/>
        </w:rPr>
        <w:t xml:space="preserve">o </w:t>
      </w:r>
      <w:r w:rsidR="00707297" w:rsidRPr="00707297">
        <w:rPr>
          <w:rFonts w:ascii="Verdana" w:eastAsia="Verdana" w:hAnsi="Verdana"/>
          <w:b w:val="0"/>
          <w:color w:val="auto"/>
          <w:sz w:val="22"/>
          <w:szCs w:val="22"/>
        </w:rPr>
        <w:t>niekaralności zakazem pełnienia funkcji związanych z dysponowaniem środkami publicznymi oraz niekaralności za umyślne przestępstwo lub umyślne przestępstwo skarbowe,</w:t>
      </w:r>
    </w:p>
    <w:p w14:paraId="0D1B8530" w14:textId="77777777" w:rsidR="00707297" w:rsidRPr="00707297" w:rsidRDefault="00707297" w:rsidP="0028570D">
      <w:pPr>
        <w:pStyle w:val="Nagwek1"/>
        <w:numPr>
          <w:ilvl w:val="0"/>
          <w:numId w:val="18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potwierdzające, że kwota środków przeznaczona zostanie na realizację zadania zgodnie, z ofertą i że w tym zakresie zadanie nie będzie finansowane z innych źródeł,</w:t>
      </w:r>
    </w:p>
    <w:p w14:paraId="3ABDD2D0" w14:textId="77777777" w:rsidR="00707297" w:rsidRPr="00707297" w:rsidRDefault="00707297" w:rsidP="0028570D">
      <w:pPr>
        <w:pStyle w:val="Nagwek1"/>
        <w:numPr>
          <w:ilvl w:val="0"/>
          <w:numId w:val="19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potwierdzające, że w stosunku do podmiotu składającego ofertę nie stwierdzono niezgodnego z przeznaczeniem wykorzystania środków publicznych,</w:t>
      </w:r>
    </w:p>
    <w:p w14:paraId="1F4D3E78" w14:textId="77777777" w:rsidR="00707297" w:rsidRPr="00707297" w:rsidRDefault="00707297" w:rsidP="0028570D">
      <w:pPr>
        <w:pStyle w:val="Nagwek1"/>
        <w:numPr>
          <w:ilvl w:val="0"/>
          <w:numId w:val="19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rzeczowym,</w:t>
      </w:r>
    </w:p>
    <w:p w14:paraId="71625151" w14:textId="77777777" w:rsidR="00707297" w:rsidRPr="00707297" w:rsidRDefault="00707297" w:rsidP="0028570D">
      <w:pPr>
        <w:pStyle w:val="Nagwek1"/>
        <w:numPr>
          <w:ilvl w:val="0"/>
          <w:numId w:val="19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dotyczące zapoznania się z treścią ogłoszenia konkursowego,</w:t>
      </w:r>
    </w:p>
    <w:p w14:paraId="353E72DD" w14:textId="5F7F4649" w:rsidR="00707297" w:rsidRPr="00707297" w:rsidRDefault="00707297" w:rsidP="0028570D">
      <w:pPr>
        <w:pStyle w:val="Nagwek1"/>
        <w:numPr>
          <w:ilvl w:val="0"/>
          <w:numId w:val="19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lastRenderedPageBreak/>
        <w:t>dotyczące posiadania zespołu z odpowiednimi kwalifikacjami i doświadczeniem zawodowym do realizacji zadania,</w:t>
      </w:r>
    </w:p>
    <w:p w14:paraId="37C95144" w14:textId="77777777" w:rsidR="00707297" w:rsidRPr="00707297" w:rsidRDefault="00707297" w:rsidP="0028570D">
      <w:pPr>
        <w:pStyle w:val="Nagwek1"/>
        <w:numPr>
          <w:ilvl w:val="0"/>
          <w:numId w:val="19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potwierdzające, że dane zawarte w Formularzu Ofertowym są zgodne z aktualnym stanem faktycznym i prawnym,</w:t>
      </w:r>
    </w:p>
    <w:p w14:paraId="32F36786" w14:textId="58B7BD85" w:rsidR="00E60EC4" w:rsidRPr="00E60EC4" w:rsidRDefault="00707297" w:rsidP="00E60EC4">
      <w:pPr>
        <w:pStyle w:val="Nagwek1"/>
        <w:numPr>
          <w:ilvl w:val="0"/>
          <w:numId w:val="19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 xml:space="preserve">zobowiązujące do prowadzenia odrębnej ewidencji księgowej dla zadań realizowanych w ramach </w:t>
      </w:r>
      <w:r w:rsidR="00004736" w:rsidRPr="00707297">
        <w:rPr>
          <w:rFonts w:ascii="Verdana" w:eastAsia="Verdana" w:hAnsi="Verdana"/>
          <w:b w:val="0"/>
          <w:color w:val="auto"/>
          <w:sz w:val="22"/>
          <w:szCs w:val="22"/>
        </w:rPr>
        <w:t>umowy w</w:t>
      </w: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 xml:space="preserve"> przypadku wyłonienia na realizatora zadania</w:t>
      </w:r>
    </w:p>
    <w:p w14:paraId="3A61269A" w14:textId="1BEE7C9F" w:rsidR="00707297" w:rsidRDefault="00707297" w:rsidP="0028570D">
      <w:pPr>
        <w:pStyle w:val="Nagwek1"/>
        <w:numPr>
          <w:ilvl w:val="0"/>
          <w:numId w:val="19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 xml:space="preserve">przestrzeganiu Rozporządzenia Parlamentu Europejskiego i Rady (UE) 2016/679 z dnia 27 kwietnia 2016 r. w sprawie ochrony osób fizycznych w związku z przetwarzaniem danych osobowych i w sprawie swobodnego przepływu takich danych oraz uchylenia dyrektywy 95/46/WE </w:t>
      </w:r>
    </w:p>
    <w:p w14:paraId="272FA96B" w14:textId="646CD8B3" w:rsidR="00E60EC4" w:rsidRPr="00E60EC4" w:rsidRDefault="00E60EC4" w:rsidP="00E60EC4">
      <w:pPr>
        <w:pStyle w:val="Akapitzlist"/>
        <w:numPr>
          <w:ilvl w:val="0"/>
          <w:numId w:val="17"/>
        </w:numPr>
        <w:rPr>
          <w:rFonts w:ascii="Verdana" w:eastAsia="Verdana" w:hAnsi="Verdana"/>
          <w:sz w:val="22"/>
          <w:szCs w:val="22"/>
        </w:rPr>
      </w:pPr>
      <w:r w:rsidRPr="00E60EC4">
        <w:rPr>
          <w:rFonts w:ascii="Verdana" w:eastAsia="Verdana" w:hAnsi="Verdana"/>
          <w:sz w:val="22"/>
          <w:szCs w:val="22"/>
        </w:rPr>
        <w:t>Kopia aktualnej polisy ubezpieczeniowej.</w:t>
      </w:r>
    </w:p>
    <w:p w14:paraId="2AAE7A5C" w14:textId="77777777" w:rsidR="00246161" w:rsidRPr="00246161" w:rsidRDefault="00246161" w:rsidP="00246161">
      <w:pPr>
        <w:rPr>
          <w:rFonts w:eastAsia="Verdana"/>
        </w:rPr>
      </w:pPr>
    </w:p>
    <w:p w14:paraId="50A3E3F0" w14:textId="7578F9E2" w:rsidR="007F6E35" w:rsidRPr="005E38A6" w:rsidRDefault="007F6E35" w:rsidP="0028570D">
      <w:pPr>
        <w:pStyle w:val="Nagwek1"/>
        <w:numPr>
          <w:ilvl w:val="0"/>
          <w:numId w:val="30"/>
        </w:numPr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eastAsia="Verdana" w:hAnsi="Verdana"/>
          <w:color w:val="auto"/>
          <w:sz w:val="22"/>
          <w:szCs w:val="22"/>
        </w:rPr>
        <w:t>WYMOGI FORMALNE SKŁADANIA OFERT</w:t>
      </w:r>
    </w:p>
    <w:p w14:paraId="5A17C207" w14:textId="77777777" w:rsidR="00C65661" w:rsidRPr="00C65661" w:rsidRDefault="00C65661" w:rsidP="00C65661">
      <w:pPr>
        <w:pStyle w:val="Nagwek1"/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C65661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Złożenie w Wydziale Zdrowia i Spraw Społecznych Urzędu Miejskiego Wrocławia jednej oferty w jednym egzemplarzu na obowiązującym wzorze (Załącznik nr 1) do niniejszego ogłoszenia konkursowego) wraz z oświadczeniami, podpisanym przez osoby upoważnione do składania oświadczeń woli w imieniu Oferenta.</w:t>
      </w:r>
    </w:p>
    <w:p w14:paraId="5C7B6AF2" w14:textId="77777777" w:rsidR="00C65661" w:rsidRPr="00C65661" w:rsidRDefault="00C65661" w:rsidP="00C65661">
      <w:pPr>
        <w:pStyle w:val="Nagwek1"/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C65661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Złożenie oferty w terminie określonym w ogłoszeniu zgodnie z warunkami określonymi w części XI ogłoszenia.</w:t>
      </w:r>
    </w:p>
    <w:p w14:paraId="05C2AF0B" w14:textId="77777777" w:rsidR="00C65661" w:rsidRPr="00C65661" w:rsidRDefault="00C65661" w:rsidP="00C65661">
      <w:pPr>
        <w:pStyle w:val="Nagwek1"/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C65661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Wypełnione właściwe miejsca i rubryki w ofercie.</w:t>
      </w:r>
    </w:p>
    <w:p w14:paraId="18C1E668" w14:textId="77777777" w:rsidR="00C65661" w:rsidRPr="00C65661" w:rsidRDefault="00C65661" w:rsidP="00C65661">
      <w:pPr>
        <w:pStyle w:val="Nagwek1"/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C65661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 xml:space="preserve">Złożenie wymaganych dokumentów i oświadczeń wymienionych w części XII ogłoszenia. </w:t>
      </w:r>
    </w:p>
    <w:p w14:paraId="61B0DA1A" w14:textId="77777777" w:rsidR="00C65661" w:rsidRPr="00C65661" w:rsidRDefault="00C65661" w:rsidP="00C65661">
      <w:pPr>
        <w:pStyle w:val="Nagwek1"/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</w:p>
    <w:p w14:paraId="58AC0BBC" w14:textId="32AAB1BD" w:rsidR="00C65661" w:rsidRDefault="00C65661" w:rsidP="00C65661">
      <w:pPr>
        <w:pStyle w:val="Nagwek1"/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C65661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UWAGA: Oferta, która nie będzie spełniała jednego z wyżej wymienionych elementów zostanie odrzucona ze względów formalnych.</w:t>
      </w:r>
    </w:p>
    <w:p w14:paraId="597180E1" w14:textId="77777777" w:rsidR="008F0359" w:rsidRPr="008F0359" w:rsidRDefault="008F0359" w:rsidP="008F0359">
      <w:pPr>
        <w:rPr>
          <w:rFonts w:eastAsia="Verdana"/>
        </w:rPr>
      </w:pPr>
    </w:p>
    <w:p w14:paraId="017569A6" w14:textId="77276331" w:rsidR="007F6E35" w:rsidRPr="005E38A6" w:rsidRDefault="007F6E35" w:rsidP="0028570D">
      <w:pPr>
        <w:pStyle w:val="Nagwek1"/>
        <w:numPr>
          <w:ilvl w:val="0"/>
          <w:numId w:val="31"/>
        </w:numPr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hAnsi="Verdana"/>
          <w:color w:val="auto"/>
          <w:sz w:val="22"/>
          <w:szCs w:val="22"/>
        </w:rPr>
        <w:t>O</w:t>
      </w:r>
      <w:r w:rsidR="00B27F61">
        <w:rPr>
          <w:rFonts w:ascii="Verdana" w:hAnsi="Verdana"/>
          <w:color w:val="auto"/>
          <w:sz w:val="22"/>
          <w:szCs w:val="22"/>
        </w:rPr>
        <w:t>CEN</w:t>
      </w:r>
      <w:r w:rsidRPr="005E38A6">
        <w:rPr>
          <w:rFonts w:ascii="Verdana" w:hAnsi="Verdana"/>
          <w:color w:val="auto"/>
          <w:sz w:val="22"/>
          <w:szCs w:val="22"/>
        </w:rPr>
        <w:t>A OFERT</w:t>
      </w:r>
    </w:p>
    <w:p w14:paraId="66DA266D" w14:textId="77777777" w:rsidR="00B27F61" w:rsidRPr="00B27F61" w:rsidRDefault="00B27F61" w:rsidP="00B27F61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pl-PL"/>
        </w:rPr>
      </w:pPr>
    </w:p>
    <w:p w14:paraId="5A010514" w14:textId="77777777" w:rsidR="00B27F61" w:rsidRPr="00B27F61" w:rsidRDefault="00B27F61" w:rsidP="00B27F61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  <w:lang w:eastAsia="pl-PL"/>
        </w:rPr>
      </w:pPr>
      <w:r w:rsidRPr="00B27F61">
        <w:rPr>
          <w:rFonts w:ascii="Verdana" w:hAnsi="Verdana"/>
          <w:sz w:val="22"/>
          <w:szCs w:val="22"/>
          <w:lang w:eastAsia="pl-PL"/>
        </w:rPr>
        <w:t>Złożone oferty podlegają ocenie formalnej i merytorycznej.</w:t>
      </w:r>
    </w:p>
    <w:p w14:paraId="742CB62A" w14:textId="77777777" w:rsidR="00B27F61" w:rsidRPr="00B27F61" w:rsidRDefault="00B27F61" w:rsidP="00B27F61">
      <w:pPr>
        <w:suppressAutoHyphens w:val="0"/>
        <w:spacing w:line="360" w:lineRule="auto"/>
        <w:rPr>
          <w:rFonts w:ascii="Verdana" w:hAnsi="Verdana"/>
          <w:sz w:val="22"/>
          <w:szCs w:val="22"/>
          <w:lang w:eastAsia="pl-PL"/>
        </w:rPr>
      </w:pPr>
      <w:r w:rsidRPr="00B27F61">
        <w:rPr>
          <w:rFonts w:ascii="Verdana" w:hAnsi="Verdana"/>
          <w:sz w:val="22"/>
          <w:szCs w:val="22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14:paraId="72556AA8" w14:textId="77777777" w:rsidR="00B27F61" w:rsidRPr="00B27F61" w:rsidRDefault="00B27F61" w:rsidP="00B27F61">
      <w:pPr>
        <w:suppressAutoHyphens w:val="0"/>
        <w:spacing w:before="120" w:line="360" w:lineRule="auto"/>
        <w:rPr>
          <w:rFonts w:ascii="Verdana" w:hAnsi="Verdana"/>
          <w:b/>
          <w:sz w:val="22"/>
          <w:szCs w:val="22"/>
          <w:lang w:eastAsia="pl-PL"/>
        </w:rPr>
      </w:pPr>
      <w:r w:rsidRPr="00B27F61">
        <w:rPr>
          <w:rFonts w:ascii="Verdana" w:hAnsi="Verdana"/>
          <w:b/>
          <w:sz w:val="22"/>
          <w:szCs w:val="22"/>
          <w:lang w:eastAsia="pl-PL"/>
        </w:rPr>
        <w:t>1. Ocena formalna ofert obejmuje:</w:t>
      </w:r>
    </w:p>
    <w:p w14:paraId="51E9A38B" w14:textId="77777777" w:rsidR="00B27F61" w:rsidRPr="00B27F61" w:rsidRDefault="00B27F61" w:rsidP="0028570D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before="120" w:after="200" w:line="360" w:lineRule="auto"/>
        <w:ind w:left="284" w:hanging="284"/>
        <w:rPr>
          <w:rFonts w:ascii="Verdana" w:hAnsi="Verdana"/>
          <w:sz w:val="22"/>
          <w:szCs w:val="22"/>
          <w:lang w:eastAsia="pl-PL"/>
        </w:rPr>
      </w:pPr>
      <w:r w:rsidRPr="00B27F61">
        <w:rPr>
          <w:rFonts w:ascii="Verdana" w:hAnsi="Verdana"/>
          <w:sz w:val="22"/>
          <w:szCs w:val="22"/>
          <w:lang w:eastAsia="pl-PL"/>
        </w:rPr>
        <w:lastRenderedPageBreak/>
        <w:t>złożenie oferty w jednym egzemplarzu na obowiązującym wzorze podpisanej przez osoby upoważnione do składania oświadczeń woli w imieniu Oferenta.</w:t>
      </w:r>
    </w:p>
    <w:p w14:paraId="638CC7E9" w14:textId="23238D7F" w:rsidR="00B27F61" w:rsidRPr="00B27F61" w:rsidRDefault="00B27F61" w:rsidP="0028570D">
      <w:pPr>
        <w:numPr>
          <w:ilvl w:val="0"/>
          <w:numId w:val="22"/>
        </w:numPr>
        <w:tabs>
          <w:tab w:val="num" w:pos="720"/>
        </w:tabs>
        <w:suppressAutoHyphens w:val="0"/>
        <w:autoSpaceDE w:val="0"/>
        <w:autoSpaceDN w:val="0"/>
        <w:adjustRightInd w:val="0"/>
        <w:spacing w:before="120" w:after="200" w:line="360" w:lineRule="auto"/>
        <w:ind w:left="284" w:hanging="284"/>
        <w:rPr>
          <w:rFonts w:ascii="Verdana" w:hAnsi="Verdana"/>
          <w:sz w:val="22"/>
          <w:szCs w:val="22"/>
          <w:lang w:eastAsia="pl-PL"/>
        </w:rPr>
      </w:pPr>
      <w:r w:rsidRPr="00B27F61">
        <w:rPr>
          <w:rFonts w:ascii="Verdana" w:hAnsi="Verdana"/>
          <w:sz w:val="22"/>
          <w:szCs w:val="22"/>
          <w:lang w:eastAsia="pl-PL"/>
        </w:rPr>
        <w:t>komplet dokumentów i oświadczeń, o których mowa w ogłoszeniu.</w:t>
      </w:r>
    </w:p>
    <w:p w14:paraId="24669553" w14:textId="25F80CD1" w:rsidR="00B27F61" w:rsidRPr="00B27F61" w:rsidRDefault="00B27F61" w:rsidP="00F84F75">
      <w:pPr>
        <w:suppressAutoHyphens w:val="0"/>
        <w:spacing w:line="360" w:lineRule="auto"/>
        <w:rPr>
          <w:rFonts w:ascii="Verdana" w:hAnsi="Verdana"/>
          <w:sz w:val="22"/>
          <w:szCs w:val="22"/>
          <w:lang w:eastAsia="pl-PL"/>
        </w:rPr>
      </w:pPr>
      <w:r w:rsidRPr="00B27F61">
        <w:rPr>
          <w:rFonts w:ascii="Verdana" w:hAnsi="Verdana"/>
          <w:sz w:val="22"/>
          <w:szCs w:val="22"/>
          <w:lang w:eastAsia="pl-PL"/>
        </w:rPr>
        <w:t>Niespełnienie jednego z powyższych warunków spowoduje odrzucenie oferty z powodów formalnych.</w:t>
      </w:r>
    </w:p>
    <w:p w14:paraId="0E7B5185" w14:textId="77777777" w:rsidR="00B27F61" w:rsidRPr="00B27F61" w:rsidRDefault="00B27F61" w:rsidP="00B27F61">
      <w:pPr>
        <w:tabs>
          <w:tab w:val="left" w:pos="6463"/>
        </w:tabs>
        <w:suppressAutoHyphens w:val="0"/>
        <w:spacing w:before="120" w:line="360" w:lineRule="auto"/>
        <w:rPr>
          <w:rFonts w:ascii="Verdana" w:hAnsi="Verdana"/>
          <w:b/>
          <w:sz w:val="22"/>
          <w:szCs w:val="22"/>
          <w:lang w:eastAsia="pl-PL"/>
        </w:rPr>
      </w:pPr>
      <w:r w:rsidRPr="00B27F61">
        <w:rPr>
          <w:rFonts w:ascii="Verdana" w:hAnsi="Verdana"/>
          <w:b/>
          <w:sz w:val="22"/>
          <w:szCs w:val="22"/>
          <w:lang w:eastAsia="pl-PL"/>
        </w:rPr>
        <w:t>2. Ocena merytoryczna ofert:</w:t>
      </w:r>
      <w:r w:rsidRPr="00B27F61">
        <w:rPr>
          <w:rFonts w:ascii="Verdana" w:hAnsi="Verdana"/>
          <w:b/>
          <w:sz w:val="22"/>
          <w:szCs w:val="22"/>
          <w:lang w:eastAsia="pl-PL"/>
        </w:rPr>
        <w:tab/>
      </w:r>
    </w:p>
    <w:p w14:paraId="2BF30FEB" w14:textId="77777777" w:rsidR="00B27F61" w:rsidRPr="00B27F61" w:rsidRDefault="00B27F61" w:rsidP="00B27F61">
      <w:pPr>
        <w:suppressAutoHyphens w:val="0"/>
        <w:spacing w:before="120" w:line="360" w:lineRule="auto"/>
        <w:rPr>
          <w:rFonts w:ascii="Verdana" w:hAnsi="Verdana"/>
          <w:sz w:val="22"/>
          <w:szCs w:val="22"/>
          <w:lang w:eastAsia="pl-PL"/>
        </w:rPr>
      </w:pPr>
      <w:r w:rsidRPr="00B27F61">
        <w:rPr>
          <w:rFonts w:ascii="Verdana" w:hAnsi="Verdana"/>
          <w:sz w:val="22"/>
          <w:szCs w:val="22"/>
          <w:lang w:eastAsia="pl-PL"/>
        </w:rPr>
        <w:t>Kryteria oceny merytorycznej (suma punktów przypadających na jedną osobę w Komisji Konkursowej wynosi 25):</w:t>
      </w:r>
    </w:p>
    <w:p w14:paraId="26B6717B" w14:textId="77777777" w:rsidR="00B27F61" w:rsidRPr="00B27F61" w:rsidRDefault="00B27F61" w:rsidP="00B27F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spacing w:before="120" w:after="200" w:line="360" w:lineRule="auto"/>
        <w:rPr>
          <w:rFonts w:ascii="Verdana" w:hAnsi="Verdana"/>
          <w:b/>
          <w:sz w:val="22"/>
          <w:szCs w:val="22"/>
          <w:lang w:eastAsia="pl-PL"/>
        </w:rPr>
      </w:pPr>
      <w:r w:rsidRPr="00B27F61">
        <w:rPr>
          <w:rFonts w:ascii="Verdana" w:hAnsi="Verdana"/>
          <w:b/>
          <w:sz w:val="22"/>
          <w:szCs w:val="22"/>
          <w:lang w:eastAsia="pl-PL"/>
        </w:rPr>
        <w:t xml:space="preserve">Nazwa kryterium </w:t>
      </w:r>
    </w:p>
    <w:p w14:paraId="402C3D9F" w14:textId="77777777" w:rsidR="00B27F61" w:rsidRPr="00B27F61" w:rsidRDefault="00B27F61" w:rsidP="0028570D">
      <w:pPr>
        <w:numPr>
          <w:ilvl w:val="3"/>
          <w:numId w:val="7"/>
        </w:numPr>
        <w:suppressAutoHyphens w:val="0"/>
        <w:spacing w:before="120" w:after="200" w:line="360" w:lineRule="auto"/>
        <w:ind w:left="284" w:hanging="284"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>Możliwość realizacji zadania publicznego przez oferenta 0 - 1 pkt,</w:t>
      </w:r>
    </w:p>
    <w:p w14:paraId="7C44D09A" w14:textId="77777777" w:rsidR="00B27F61" w:rsidRPr="00B27F61" w:rsidRDefault="00B27F61" w:rsidP="0028570D">
      <w:pPr>
        <w:numPr>
          <w:ilvl w:val="3"/>
          <w:numId w:val="7"/>
        </w:numPr>
        <w:suppressAutoHyphens w:val="0"/>
        <w:spacing w:before="120" w:after="200" w:line="360" w:lineRule="auto"/>
        <w:ind w:left="284" w:hanging="284"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>Spójność celu realizacji zadania określonego w ogłoszeniu oraz w ofercie z zakresem merytorycznym i rzeczowym zadania, harmonogramem i kosztorysem 0-5 pkt.</w:t>
      </w:r>
    </w:p>
    <w:p w14:paraId="7703ADF6" w14:textId="0E765A2D" w:rsidR="00B27F61" w:rsidRPr="00B27F61" w:rsidRDefault="00B27F61" w:rsidP="0028570D">
      <w:pPr>
        <w:numPr>
          <w:ilvl w:val="3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spacing w:before="120" w:after="200" w:line="360" w:lineRule="auto"/>
        <w:ind w:left="284" w:hanging="284"/>
        <w:rPr>
          <w:rFonts w:ascii="Verdana" w:hAnsi="Verdana"/>
          <w:sz w:val="22"/>
          <w:szCs w:val="22"/>
          <w:lang w:eastAsia="pl-PL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 xml:space="preserve">Racjonalność kalkulacji kosztów w relacji do zakresu rzeczowego zadania, aktualnych średnich cen i stawek na rynku </w:t>
      </w:r>
      <w:r w:rsidR="0025135F">
        <w:rPr>
          <w:rFonts w:ascii="Verdana" w:eastAsia="Calibri" w:hAnsi="Verdana"/>
          <w:sz w:val="22"/>
          <w:szCs w:val="22"/>
          <w:lang w:eastAsia="en-US"/>
        </w:rPr>
        <w:t xml:space="preserve">podobnych usług </w:t>
      </w:r>
      <w:r w:rsidRPr="00B27F61">
        <w:rPr>
          <w:rFonts w:ascii="Verdana" w:eastAsia="Calibri" w:hAnsi="Verdana"/>
          <w:sz w:val="22"/>
          <w:szCs w:val="22"/>
          <w:lang w:eastAsia="en-US"/>
        </w:rPr>
        <w:t>0-5 pkt.</w:t>
      </w:r>
    </w:p>
    <w:p w14:paraId="6335A6AF" w14:textId="77777777" w:rsidR="00B27F61" w:rsidRPr="00B27F61" w:rsidRDefault="00B27F61" w:rsidP="0028570D">
      <w:pPr>
        <w:numPr>
          <w:ilvl w:val="3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spacing w:before="120" w:after="200" w:line="360" w:lineRule="auto"/>
        <w:ind w:left="284" w:hanging="284"/>
        <w:rPr>
          <w:rFonts w:ascii="Verdana" w:hAnsi="Verdana"/>
          <w:sz w:val="22"/>
          <w:szCs w:val="22"/>
          <w:lang w:eastAsia="pl-PL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>Doświadczenie Oferenta w realizacji zadań dotyczących przedmiotu konkursu 0-5 pkt.</w:t>
      </w:r>
    </w:p>
    <w:p w14:paraId="1C486C35" w14:textId="6D7D856C" w:rsidR="00B27F61" w:rsidRPr="00B27F61" w:rsidRDefault="00B27F61" w:rsidP="0028570D">
      <w:pPr>
        <w:numPr>
          <w:ilvl w:val="3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spacing w:before="120" w:after="200" w:line="360" w:lineRule="auto"/>
        <w:ind w:left="284" w:hanging="284"/>
        <w:rPr>
          <w:rFonts w:ascii="Verdana" w:hAnsi="Verdana"/>
          <w:sz w:val="22"/>
          <w:szCs w:val="22"/>
          <w:lang w:eastAsia="pl-PL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 xml:space="preserve">Kwalifikacje </w:t>
      </w:r>
      <w:r w:rsidR="0025135F">
        <w:rPr>
          <w:rFonts w:ascii="Verdana" w:eastAsia="Calibri" w:hAnsi="Verdana"/>
          <w:sz w:val="22"/>
          <w:szCs w:val="22"/>
          <w:lang w:eastAsia="en-US"/>
        </w:rPr>
        <w:t xml:space="preserve">osób realizujących </w:t>
      </w:r>
      <w:r w:rsidRPr="00B27F61">
        <w:rPr>
          <w:rFonts w:ascii="Verdana" w:eastAsia="Calibri" w:hAnsi="Verdana"/>
          <w:sz w:val="22"/>
          <w:szCs w:val="22"/>
          <w:lang w:eastAsia="en-US"/>
        </w:rPr>
        <w:t>zadanie 0-5 pkt.</w:t>
      </w:r>
    </w:p>
    <w:p w14:paraId="4245DB5B" w14:textId="1D84FAA5" w:rsidR="00B27F61" w:rsidRPr="00484C3D" w:rsidRDefault="00B27F61" w:rsidP="00B27F61">
      <w:pPr>
        <w:numPr>
          <w:ilvl w:val="3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spacing w:before="120" w:after="200" w:line="360" w:lineRule="auto"/>
        <w:ind w:left="284" w:hanging="284"/>
        <w:rPr>
          <w:rFonts w:ascii="Verdana" w:hAnsi="Verdana"/>
          <w:sz w:val="22"/>
          <w:szCs w:val="22"/>
          <w:lang w:eastAsia="pl-PL"/>
        </w:rPr>
      </w:pPr>
      <w:r w:rsidRPr="00B27F61">
        <w:rPr>
          <w:rFonts w:ascii="Verdana" w:hAnsi="Verdana"/>
          <w:sz w:val="22"/>
          <w:szCs w:val="22"/>
          <w:lang w:eastAsia="pl-PL"/>
        </w:rPr>
        <w:t>Zapewnienie równego traktowania wszystkich uczestników, w tym dostępność zadania dla osób ze szczególnymi potrzebami 0 – 4 pkt</w:t>
      </w:r>
    </w:p>
    <w:p w14:paraId="0CFD0FDF" w14:textId="77777777" w:rsidR="00B27F61" w:rsidRPr="00B27F61" w:rsidRDefault="00B27F61" w:rsidP="00B27F61">
      <w:pPr>
        <w:suppressAutoHyphens w:val="0"/>
        <w:spacing w:after="200" w:line="360" w:lineRule="auto"/>
        <w:rPr>
          <w:rFonts w:ascii="Verdana" w:eastAsia="Calibri" w:hAnsi="Verdana"/>
          <w:bCs/>
          <w:sz w:val="22"/>
          <w:szCs w:val="22"/>
          <w:lang w:eastAsia="en-US"/>
        </w:rPr>
      </w:pPr>
      <w:r w:rsidRPr="00B27F61">
        <w:rPr>
          <w:rFonts w:ascii="Verdana" w:eastAsia="Calibri" w:hAnsi="Verdana"/>
          <w:bCs/>
          <w:sz w:val="22"/>
          <w:szCs w:val="22"/>
          <w:lang w:eastAsia="en-US"/>
        </w:rPr>
        <w:t>Oferty zostaną odrzucone z powodów merytorycznych, jeżeli uzyskają 0 punktów w pozycji: możliwość realizacji zadania publicznego przez oferenta i/lub w pozycji: Zapewnienie równego traktowania wszystkich uczestników, w tym dostępność zadania dla osób ze szczególnymi potrzebami i/lub w przypadku uzyskania ogólnej liczby punktów mniejszej niż połowa liczby punktów możliwych do uzyskania od wszystkich członków komisji konkursowej.</w:t>
      </w:r>
    </w:p>
    <w:p w14:paraId="6356A15F" w14:textId="77777777" w:rsidR="00B27F61" w:rsidRPr="00B27F61" w:rsidRDefault="00B27F61" w:rsidP="00B27F61">
      <w:pPr>
        <w:suppressAutoHyphens w:val="0"/>
        <w:spacing w:after="200" w:line="360" w:lineRule="auto"/>
        <w:rPr>
          <w:rFonts w:ascii="Verdana" w:eastAsia="Calibri" w:hAnsi="Verdana"/>
          <w:b/>
          <w:bCs/>
          <w:sz w:val="22"/>
          <w:szCs w:val="22"/>
          <w:lang w:eastAsia="en-US"/>
        </w:rPr>
      </w:pPr>
      <w:r w:rsidRPr="00B27F61">
        <w:rPr>
          <w:rFonts w:ascii="Verdana" w:eastAsia="Calibri" w:hAnsi="Verdana"/>
          <w:b/>
          <w:bCs/>
          <w:sz w:val="22"/>
          <w:szCs w:val="22"/>
          <w:lang w:eastAsia="en-US"/>
        </w:rPr>
        <w:t>Komisja Konkursowa wybierze jedną ofertę, która uzyska największą liczbę punków.</w:t>
      </w:r>
    </w:p>
    <w:p w14:paraId="6B3830A4" w14:textId="51C848C1" w:rsidR="008F0359" w:rsidRPr="008F0359" w:rsidRDefault="007F6E35" w:rsidP="008F0359">
      <w:pPr>
        <w:pStyle w:val="Nagwek1"/>
        <w:numPr>
          <w:ilvl w:val="0"/>
          <w:numId w:val="32"/>
        </w:numPr>
        <w:spacing w:before="0" w:line="360" w:lineRule="auto"/>
        <w:jc w:val="center"/>
        <w:rPr>
          <w:rFonts w:ascii="Verdana" w:eastAsia="Verdana" w:hAnsi="Verdana"/>
          <w:color w:val="auto"/>
          <w:sz w:val="22"/>
          <w:szCs w:val="22"/>
        </w:rPr>
      </w:pPr>
      <w:r w:rsidRPr="005E38A6">
        <w:rPr>
          <w:rFonts w:ascii="Verdana" w:eastAsia="Verdana" w:hAnsi="Verdana"/>
          <w:color w:val="auto"/>
          <w:sz w:val="22"/>
          <w:szCs w:val="22"/>
        </w:rPr>
        <w:lastRenderedPageBreak/>
        <w:t>MIEJSCE ZŁOŻENIA DOKUMENTÓW</w:t>
      </w:r>
    </w:p>
    <w:p w14:paraId="3BA3B564" w14:textId="77777777" w:rsidR="00B27F61" w:rsidRPr="00B27F61" w:rsidRDefault="00B27F61" w:rsidP="0028570D">
      <w:pPr>
        <w:numPr>
          <w:ilvl w:val="0"/>
          <w:numId w:val="23"/>
        </w:numPr>
        <w:suppressAutoHyphens w:val="0"/>
        <w:spacing w:after="200" w:line="360" w:lineRule="auto"/>
        <w:contextualSpacing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>Oferty wraz z dokumentami należy składać w sekretariacie Wydziału Zdrowia i Spraw Społecznych Urzędu Miejskiego Wrocławia, 50-032 Wrocław, ul. G. Zapolskiej 4 III piętro, pokój 347 (sekretariat).</w:t>
      </w:r>
    </w:p>
    <w:p w14:paraId="12728184" w14:textId="1C212B88" w:rsidR="00B27F61" w:rsidRPr="00B27F61" w:rsidRDefault="00B27F61" w:rsidP="0028570D">
      <w:pPr>
        <w:numPr>
          <w:ilvl w:val="0"/>
          <w:numId w:val="23"/>
        </w:numPr>
        <w:suppressAutoHyphens w:val="0"/>
        <w:spacing w:after="200" w:line="360" w:lineRule="auto"/>
        <w:contextualSpacing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 xml:space="preserve">Oferty wraz z dokumentami należy składać w kopercie lub teczce, zamkniętej, uniemożliwiającej otwarcie bez uszkodzenia zamknięcia, oznaczonej w następujący sposób: </w:t>
      </w:r>
      <w:r w:rsidR="00F579AA" w:rsidRPr="00F579AA">
        <w:rPr>
          <w:rFonts w:ascii="Verdana" w:eastAsia="Calibri" w:hAnsi="Verdana"/>
          <w:sz w:val="22"/>
          <w:szCs w:val="22"/>
          <w:lang w:eastAsia="en-US"/>
        </w:rPr>
        <w:t>ORGANIZACJA I PRZEPROWADZENIE „WROCŁAWSKICH DNI PROMOCJI ZDROWIA 202</w:t>
      </w:r>
      <w:r w:rsidR="00EF225F">
        <w:rPr>
          <w:rFonts w:ascii="Verdana" w:eastAsia="Calibri" w:hAnsi="Verdana"/>
          <w:sz w:val="22"/>
          <w:szCs w:val="22"/>
          <w:lang w:eastAsia="en-US"/>
        </w:rPr>
        <w:t>3</w:t>
      </w:r>
      <w:r w:rsidR="00F579AA" w:rsidRPr="00F579AA">
        <w:rPr>
          <w:rFonts w:ascii="Verdana" w:eastAsia="Calibri" w:hAnsi="Verdana"/>
          <w:sz w:val="22"/>
          <w:szCs w:val="22"/>
          <w:lang w:eastAsia="en-US"/>
        </w:rPr>
        <w:t>”</w:t>
      </w:r>
      <w:r w:rsidR="00602997">
        <w:rPr>
          <w:rFonts w:ascii="Verdana" w:eastAsia="Calibri" w:hAnsi="Verdana"/>
          <w:sz w:val="22"/>
          <w:szCs w:val="22"/>
          <w:lang w:eastAsia="en-US"/>
        </w:rPr>
        <w:t>,</w:t>
      </w:r>
      <w:r w:rsidR="00F579AA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Pr="00B27F61">
        <w:rPr>
          <w:rFonts w:ascii="Verdana" w:eastAsia="Calibri" w:hAnsi="Verdana"/>
          <w:sz w:val="22"/>
          <w:szCs w:val="22"/>
          <w:lang w:eastAsia="en-US"/>
        </w:rPr>
        <w:t>oraz należy podać nazwę i adres Oferenta.</w:t>
      </w:r>
    </w:p>
    <w:p w14:paraId="4DDF63AB" w14:textId="77777777" w:rsidR="00B27F61" w:rsidRPr="00B27F61" w:rsidRDefault="00B27F61" w:rsidP="0028570D">
      <w:pPr>
        <w:numPr>
          <w:ilvl w:val="0"/>
          <w:numId w:val="23"/>
        </w:numPr>
        <w:suppressAutoHyphens w:val="0"/>
        <w:spacing w:after="200" w:line="360" w:lineRule="auto"/>
        <w:contextualSpacing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>W przypadku przesłania oferty z dokumentami pocztą decyduje data jej wpływu do Wydziału Zdrowia i Spraw Społecznych Urzędu Miejskiego Wrocławia, a nie data stempla pocztowego.</w:t>
      </w:r>
    </w:p>
    <w:p w14:paraId="0DFF723D" w14:textId="77777777" w:rsidR="00B27F61" w:rsidRPr="00B27F61" w:rsidRDefault="00B27F61" w:rsidP="0028570D">
      <w:pPr>
        <w:numPr>
          <w:ilvl w:val="0"/>
          <w:numId w:val="23"/>
        </w:numPr>
        <w:suppressAutoHyphens w:val="0"/>
        <w:spacing w:after="200" w:line="360" w:lineRule="auto"/>
        <w:contextualSpacing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>W przypadku składania oferty z dokumentami osobiście w Wydziale Zdrowia i Spraw Społecznych Urzędu Miejskiego Wrocławia Oferent Otrzyma potwierdzenie złożenia oferty z datą wpływu na drugim egzemplarzu kopii oferty.</w:t>
      </w:r>
    </w:p>
    <w:p w14:paraId="1BCE3CD8" w14:textId="3F8FC0EB" w:rsidR="00B27F61" w:rsidRDefault="00B27F61" w:rsidP="00B27F61">
      <w:pPr>
        <w:suppressAutoHyphens w:val="0"/>
        <w:spacing w:line="360" w:lineRule="auto"/>
        <w:ind w:left="360"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>Osoba wskazana do kontaktu z Oferentami</w:t>
      </w:r>
      <w:proofErr w:type="gramStart"/>
      <w:r w:rsidRPr="00B27F61">
        <w:rPr>
          <w:rFonts w:ascii="Verdana" w:eastAsia="Calibri" w:hAnsi="Verdana"/>
          <w:sz w:val="22"/>
          <w:szCs w:val="22"/>
          <w:lang w:eastAsia="en-US"/>
        </w:rPr>
        <w:t>: :</w:t>
      </w:r>
      <w:proofErr w:type="gramEnd"/>
      <w:r w:rsidRPr="00B27F61">
        <w:rPr>
          <w:rFonts w:ascii="Verdana" w:eastAsia="Calibri" w:hAnsi="Verdana"/>
          <w:sz w:val="22"/>
          <w:szCs w:val="22"/>
          <w:lang w:eastAsia="en-US"/>
        </w:rPr>
        <w:t xml:space="preserve"> Joanna Bisiecka-Szymczak, e-mail: </w:t>
      </w:r>
      <w:hyperlink r:id="rId8" w:history="1">
        <w:r w:rsidRPr="00B27F61">
          <w:rPr>
            <w:rFonts w:ascii="Verdana" w:eastAsia="Calibri" w:hAnsi="Verdana"/>
            <w:color w:val="0000FF"/>
            <w:sz w:val="22"/>
            <w:szCs w:val="22"/>
            <w:u w:val="single"/>
            <w:lang w:eastAsia="en-US"/>
          </w:rPr>
          <w:t>joanna.bisiecka-szymczak@um.wroc.pl</w:t>
        </w:r>
      </w:hyperlink>
      <w:r w:rsidRPr="00B27F61">
        <w:rPr>
          <w:rFonts w:ascii="Verdana" w:eastAsia="Calibri" w:hAnsi="Verdana"/>
          <w:sz w:val="22"/>
          <w:szCs w:val="22"/>
          <w:lang w:eastAsia="en-US"/>
        </w:rPr>
        <w:t>, tel. 71 777 79 36.</w:t>
      </w:r>
    </w:p>
    <w:p w14:paraId="08E8E046" w14:textId="77777777" w:rsidR="00EF225F" w:rsidRPr="00B27F61" w:rsidRDefault="00EF225F" w:rsidP="00B27F61">
      <w:pPr>
        <w:suppressAutoHyphens w:val="0"/>
        <w:spacing w:line="360" w:lineRule="auto"/>
        <w:ind w:left="360"/>
        <w:rPr>
          <w:rFonts w:ascii="Verdana" w:eastAsia="Calibri" w:hAnsi="Verdana"/>
          <w:sz w:val="22"/>
          <w:szCs w:val="22"/>
          <w:lang w:eastAsia="en-US"/>
        </w:rPr>
      </w:pPr>
    </w:p>
    <w:p w14:paraId="245A639C" w14:textId="005839F5" w:rsidR="007F6E35" w:rsidRPr="005E38A6" w:rsidRDefault="007F6E35" w:rsidP="0028570D">
      <w:pPr>
        <w:pStyle w:val="Nagwek1"/>
        <w:numPr>
          <w:ilvl w:val="0"/>
          <w:numId w:val="33"/>
        </w:numPr>
        <w:spacing w:before="0" w:line="360" w:lineRule="auto"/>
        <w:jc w:val="center"/>
        <w:rPr>
          <w:rFonts w:ascii="Verdana" w:eastAsia="Verdana" w:hAnsi="Verdana"/>
          <w:color w:val="auto"/>
          <w:sz w:val="22"/>
          <w:szCs w:val="22"/>
        </w:rPr>
      </w:pPr>
      <w:r w:rsidRPr="005E38A6">
        <w:rPr>
          <w:rFonts w:ascii="Verdana" w:eastAsia="Verdana" w:hAnsi="Verdana"/>
          <w:color w:val="auto"/>
          <w:sz w:val="22"/>
          <w:szCs w:val="22"/>
        </w:rPr>
        <w:t>TERMINY</w:t>
      </w:r>
    </w:p>
    <w:p w14:paraId="207EBDD6" w14:textId="77777777" w:rsidR="00B27F61" w:rsidRPr="00B27F61" w:rsidRDefault="00B27F61" w:rsidP="00B27F61">
      <w:pPr>
        <w:suppressAutoHyphens w:val="0"/>
        <w:spacing w:line="360" w:lineRule="auto"/>
        <w:rPr>
          <w:rFonts w:ascii="Verdana" w:eastAsia="Calibri" w:hAnsi="Verdana"/>
          <w:b/>
          <w:sz w:val="22"/>
          <w:szCs w:val="22"/>
          <w:lang w:eastAsia="en-US"/>
        </w:rPr>
      </w:pPr>
      <w:r w:rsidRPr="00B27F61">
        <w:rPr>
          <w:rFonts w:ascii="Verdana" w:eastAsia="Calibri" w:hAnsi="Verdana"/>
          <w:b/>
          <w:sz w:val="22"/>
          <w:szCs w:val="22"/>
          <w:lang w:eastAsia="en-US"/>
        </w:rPr>
        <w:t>TERMIN SKŁADANIA OFERT</w:t>
      </w:r>
    </w:p>
    <w:p w14:paraId="394582D4" w14:textId="71A8D24B" w:rsidR="00B27F61" w:rsidRPr="00B27F61" w:rsidRDefault="00B27F61" w:rsidP="00B27F61">
      <w:pPr>
        <w:keepNext/>
        <w:keepLines/>
        <w:suppressAutoHyphens w:val="0"/>
        <w:spacing w:before="200" w:line="360" w:lineRule="auto"/>
        <w:outlineLvl w:val="2"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 xml:space="preserve">do dnia </w:t>
      </w:r>
      <w:r>
        <w:rPr>
          <w:rFonts w:ascii="Verdana" w:eastAsia="Calibri" w:hAnsi="Verdana"/>
          <w:b/>
          <w:sz w:val="22"/>
          <w:szCs w:val="22"/>
          <w:lang w:eastAsia="en-US"/>
        </w:rPr>
        <w:t>2</w:t>
      </w:r>
      <w:r w:rsidR="006069AE">
        <w:rPr>
          <w:rFonts w:ascii="Verdana" w:eastAsia="Calibri" w:hAnsi="Verdana"/>
          <w:b/>
          <w:sz w:val="22"/>
          <w:szCs w:val="22"/>
          <w:lang w:eastAsia="en-US"/>
        </w:rPr>
        <w:t>4</w:t>
      </w:r>
      <w:r w:rsidRPr="00B27F61">
        <w:rPr>
          <w:rFonts w:ascii="Verdana" w:eastAsia="Calibri" w:hAnsi="Verdana"/>
          <w:b/>
          <w:sz w:val="22"/>
          <w:szCs w:val="22"/>
          <w:lang w:eastAsia="en-US"/>
        </w:rPr>
        <w:t>.0</w:t>
      </w:r>
      <w:r w:rsidR="006069AE">
        <w:rPr>
          <w:rFonts w:ascii="Verdana" w:eastAsia="Calibri" w:hAnsi="Verdana"/>
          <w:b/>
          <w:sz w:val="22"/>
          <w:szCs w:val="22"/>
          <w:lang w:eastAsia="en-US"/>
        </w:rPr>
        <w:t>5</w:t>
      </w:r>
      <w:r w:rsidRPr="00B27F61">
        <w:rPr>
          <w:rFonts w:ascii="Verdana" w:eastAsia="Calibri" w:hAnsi="Verdana"/>
          <w:b/>
          <w:sz w:val="22"/>
          <w:szCs w:val="22"/>
          <w:lang w:eastAsia="en-US"/>
        </w:rPr>
        <w:t>.202</w:t>
      </w:r>
      <w:r w:rsidR="00EF225F">
        <w:rPr>
          <w:rFonts w:ascii="Verdana" w:eastAsia="Calibri" w:hAnsi="Verdana"/>
          <w:b/>
          <w:sz w:val="22"/>
          <w:szCs w:val="22"/>
          <w:lang w:eastAsia="en-US"/>
        </w:rPr>
        <w:t>3</w:t>
      </w:r>
      <w:r w:rsidRPr="00B27F61">
        <w:rPr>
          <w:rFonts w:ascii="Verdana" w:eastAsia="Calibri" w:hAnsi="Verdana"/>
          <w:b/>
          <w:sz w:val="22"/>
          <w:szCs w:val="22"/>
          <w:lang w:eastAsia="en-US"/>
        </w:rPr>
        <w:t xml:space="preserve"> roku do godz. 1</w:t>
      </w:r>
      <w:r w:rsidR="003C73D4">
        <w:rPr>
          <w:rFonts w:ascii="Verdana" w:eastAsia="Calibri" w:hAnsi="Verdana"/>
          <w:b/>
          <w:sz w:val="22"/>
          <w:szCs w:val="22"/>
          <w:lang w:eastAsia="en-US"/>
        </w:rPr>
        <w:t>2</w:t>
      </w:r>
      <w:r w:rsidRPr="00B27F61">
        <w:rPr>
          <w:rFonts w:ascii="Verdana" w:eastAsia="Calibri" w:hAnsi="Verdana"/>
          <w:b/>
          <w:sz w:val="22"/>
          <w:szCs w:val="22"/>
          <w:lang w:eastAsia="en-US"/>
        </w:rPr>
        <w:t>:00.</w:t>
      </w:r>
      <w:r w:rsidRPr="00B27F61">
        <w:rPr>
          <w:rFonts w:ascii="Verdana" w:eastAsia="Calibri" w:hAnsi="Verdana"/>
          <w:sz w:val="22"/>
          <w:szCs w:val="22"/>
          <w:lang w:eastAsia="en-US"/>
        </w:rPr>
        <w:t xml:space="preserve"> </w:t>
      </w:r>
    </w:p>
    <w:p w14:paraId="3AB8BF74" w14:textId="77777777" w:rsidR="00B27F61" w:rsidRPr="00B27F61" w:rsidRDefault="00B27F61" w:rsidP="00B27F61">
      <w:pPr>
        <w:suppressAutoHyphens w:val="0"/>
        <w:spacing w:before="120" w:after="120" w:line="360" w:lineRule="auto"/>
        <w:ind w:right="110"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>Oferty złożone po wyznaczonym terminie nie będą rozpatrywane.</w:t>
      </w:r>
    </w:p>
    <w:p w14:paraId="5C95A712" w14:textId="77777777" w:rsidR="00B27F61" w:rsidRPr="00B27F61" w:rsidRDefault="00B27F61" w:rsidP="00B27F61">
      <w:pPr>
        <w:keepNext/>
        <w:suppressAutoHyphens w:val="0"/>
        <w:spacing w:line="360" w:lineRule="auto"/>
        <w:outlineLvl w:val="1"/>
        <w:rPr>
          <w:rFonts w:ascii="Verdana" w:hAnsi="Verdana"/>
          <w:b/>
          <w:bCs/>
          <w:sz w:val="22"/>
          <w:szCs w:val="22"/>
          <w:lang w:eastAsia="pl-PL"/>
        </w:rPr>
      </w:pPr>
      <w:r w:rsidRPr="00B27F61">
        <w:rPr>
          <w:rFonts w:ascii="Verdana" w:hAnsi="Verdana"/>
          <w:b/>
          <w:bCs/>
          <w:sz w:val="22"/>
          <w:szCs w:val="22"/>
          <w:lang w:eastAsia="pl-PL"/>
        </w:rPr>
        <w:t>TERMIN ROZSTRZYGNIĘCIA KONKURSU</w:t>
      </w:r>
    </w:p>
    <w:p w14:paraId="743746E3" w14:textId="699F7C65" w:rsidR="00B27F61" w:rsidRPr="00B27F61" w:rsidRDefault="00B27F61" w:rsidP="00B27F61">
      <w:pPr>
        <w:suppressAutoHyphens w:val="0"/>
        <w:spacing w:before="120" w:after="200" w:line="360" w:lineRule="auto"/>
        <w:rPr>
          <w:rFonts w:ascii="Verdana" w:eastAsia="Calibri" w:hAnsi="Verdana"/>
          <w:b/>
          <w:bCs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 xml:space="preserve">Rozstrzygnięcie konkursu do dnia </w:t>
      </w:r>
      <w:r>
        <w:rPr>
          <w:rFonts w:ascii="Verdana" w:eastAsia="Calibri" w:hAnsi="Verdana"/>
          <w:b/>
          <w:bCs/>
          <w:sz w:val="22"/>
          <w:szCs w:val="22"/>
          <w:lang w:eastAsia="en-US"/>
        </w:rPr>
        <w:t>2</w:t>
      </w:r>
      <w:r w:rsidR="00EF225F">
        <w:rPr>
          <w:rFonts w:ascii="Verdana" w:eastAsia="Calibri" w:hAnsi="Verdana"/>
          <w:b/>
          <w:bCs/>
          <w:sz w:val="22"/>
          <w:szCs w:val="22"/>
          <w:lang w:eastAsia="en-US"/>
        </w:rPr>
        <w:t>5</w:t>
      </w:r>
      <w:r w:rsidRPr="00B27F61">
        <w:rPr>
          <w:rFonts w:ascii="Verdana" w:eastAsia="Calibri" w:hAnsi="Verdana"/>
          <w:b/>
          <w:bCs/>
          <w:sz w:val="22"/>
          <w:szCs w:val="22"/>
          <w:lang w:eastAsia="en-US"/>
        </w:rPr>
        <w:t>.0</w:t>
      </w:r>
      <w:r w:rsidR="00EF225F">
        <w:rPr>
          <w:rFonts w:ascii="Verdana" w:eastAsia="Calibri" w:hAnsi="Verdana"/>
          <w:b/>
          <w:bCs/>
          <w:sz w:val="22"/>
          <w:szCs w:val="22"/>
          <w:lang w:eastAsia="en-US"/>
        </w:rPr>
        <w:t>5</w:t>
      </w:r>
      <w:r w:rsidRPr="00B27F61">
        <w:rPr>
          <w:rFonts w:ascii="Verdana" w:eastAsia="Calibri" w:hAnsi="Verdana"/>
          <w:b/>
          <w:bCs/>
          <w:sz w:val="22"/>
          <w:szCs w:val="22"/>
          <w:lang w:eastAsia="en-US"/>
        </w:rPr>
        <w:t>.202</w:t>
      </w:r>
      <w:r w:rsidR="00EF225F">
        <w:rPr>
          <w:rFonts w:ascii="Verdana" w:eastAsia="Calibri" w:hAnsi="Verdana"/>
          <w:b/>
          <w:bCs/>
          <w:sz w:val="22"/>
          <w:szCs w:val="22"/>
          <w:lang w:eastAsia="en-US"/>
        </w:rPr>
        <w:t>3</w:t>
      </w:r>
      <w:r w:rsidRPr="00B27F61">
        <w:rPr>
          <w:rFonts w:ascii="Verdana" w:eastAsia="Calibri" w:hAnsi="Verdana"/>
          <w:b/>
          <w:bCs/>
          <w:sz w:val="22"/>
          <w:szCs w:val="22"/>
          <w:lang w:eastAsia="en-US"/>
        </w:rPr>
        <w:t xml:space="preserve"> r. </w:t>
      </w:r>
    </w:p>
    <w:p w14:paraId="07A75B25" w14:textId="45CB5786" w:rsidR="00B27F61" w:rsidRPr="00B27F61" w:rsidRDefault="00B27F61" w:rsidP="00B27F61">
      <w:pPr>
        <w:suppressAutoHyphens w:val="0"/>
        <w:spacing w:before="120" w:after="200" w:line="360" w:lineRule="auto"/>
        <w:rPr>
          <w:rFonts w:ascii="Verdana" w:eastAsia="Calibri" w:hAnsi="Verdana"/>
          <w:b/>
          <w:bCs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 xml:space="preserve">Informacja z rozstrzygnięcia konkursu do dnia </w:t>
      </w:r>
      <w:r w:rsidR="00883ADD" w:rsidRPr="00883ADD">
        <w:rPr>
          <w:rFonts w:ascii="Verdana" w:eastAsia="Calibri" w:hAnsi="Verdana"/>
          <w:b/>
          <w:bCs/>
          <w:sz w:val="22"/>
          <w:szCs w:val="22"/>
          <w:lang w:eastAsia="en-US"/>
        </w:rPr>
        <w:t xml:space="preserve">25.05.2023 </w:t>
      </w:r>
      <w:r w:rsidRPr="00B27F61">
        <w:rPr>
          <w:rFonts w:ascii="Verdana" w:eastAsia="Calibri" w:hAnsi="Verdana"/>
          <w:b/>
          <w:bCs/>
          <w:sz w:val="22"/>
          <w:szCs w:val="22"/>
          <w:lang w:eastAsia="en-US"/>
        </w:rPr>
        <w:t>r.</w:t>
      </w:r>
      <w:r w:rsidRPr="00B27F61">
        <w:rPr>
          <w:rFonts w:ascii="Verdana" w:eastAsia="Calibri" w:hAnsi="Verdana"/>
          <w:sz w:val="22"/>
          <w:szCs w:val="22"/>
          <w:lang w:eastAsia="en-US"/>
        </w:rPr>
        <w:t xml:space="preserve"> roku zostanie umieszczona do godziny 15:00:</w:t>
      </w:r>
    </w:p>
    <w:p w14:paraId="3A60447A" w14:textId="77777777" w:rsidR="00B27F61" w:rsidRPr="00B27F61" w:rsidRDefault="00B27F61" w:rsidP="0028570D">
      <w:pPr>
        <w:numPr>
          <w:ilvl w:val="0"/>
          <w:numId w:val="24"/>
        </w:numPr>
        <w:tabs>
          <w:tab w:val="num" w:pos="284"/>
        </w:tabs>
        <w:suppressAutoHyphens w:val="0"/>
        <w:spacing w:before="120" w:after="200" w:line="360" w:lineRule="auto"/>
        <w:ind w:left="284" w:hanging="284"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 xml:space="preserve">w Biuletynie Informacji Publicznej </w:t>
      </w:r>
      <w:hyperlink r:id="rId9" w:history="1">
        <w:r w:rsidRPr="00B27F61">
          <w:rPr>
            <w:rFonts w:ascii="Verdana" w:eastAsia="Calibri" w:hAnsi="Verdana"/>
            <w:color w:val="0000FF"/>
            <w:sz w:val="22"/>
            <w:szCs w:val="22"/>
            <w:u w:val="single"/>
            <w:lang w:eastAsia="en-US"/>
          </w:rPr>
          <w:t>http://bip.um.wroc.pl</w:t>
        </w:r>
      </w:hyperlink>
    </w:p>
    <w:p w14:paraId="1A2FD257" w14:textId="77777777" w:rsidR="00B27F61" w:rsidRPr="00B27F61" w:rsidRDefault="00B27F61" w:rsidP="0028570D">
      <w:pPr>
        <w:numPr>
          <w:ilvl w:val="0"/>
          <w:numId w:val="24"/>
        </w:numPr>
        <w:tabs>
          <w:tab w:val="num" w:pos="284"/>
        </w:tabs>
        <w:suppressAutoHyphens w:val="0"/>
        <w:spacing w:before="120" w:after="200" w:line="360" w:lineRule="auto"/>
        <w:ind w:left="284" w:hanging="284"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>na tablicy ogłoszeń w komórce organizacyjnej Urzędu/miejskiej jednostce organizacyjnej: Wydział Zdrowia i Spraw Społecznych Urzędu Miejskiego Wrocławia,50-032 Wrocław ul. G. Zapolskiej 4, III piętro.</w:t>
      </w:r>
    </w:p>
    <w:p w14:paraId="5F0DB094" w14:textId="2D00FE37" w:rsidR="00053034" w:rsidRPr="00053034" w:rsidRDefault="00053034" w:rsidP="0028570D">
      <w:pPr>
        <w:pStyle w:val="Nagwek1"/>
        <w:numPr>
          <w:ilvl w:val="0"/>
          <w:numId w:val="34"/>
        </w:numPr>
        <w:jc w:val="center"/>
        <w:rPr>
          <w:rFonts w:ascii="Verdana" w:hAnsi="Verdana"/>
          <w:color w:val="auto"/>
          <w:sz w:val="22"/>
          <w:szCs w:val="22"/>
        </w:rPr>
      </w:pPr>
      <w:r w:rsidRPr="00053034">
        <w:rPr>
          <w:rFonts w:ascii="Verdana" w:hAnsi="Verdana"/>
          <w:color w:val="auto"/>
          <w:sz w:val="22"/>
          <w:szCs w:val="22"/>
        </w:rPr>
        <w:lastRenderedPageBreak/>
        <w:t>Załączniki</w:t>
      </w:r>
    </w:p>
    <w:p w14:paraId="2B3C11AE" w14:textId="77777777" w:rsidR="00053034" w:rsidRPr="00073DB6" w:rsidRDefault="00053034" w:rsidP="0028570D">
      <w:pPr>
        <w:pStyle w:val="Akapitzlist"/>
        <w:numPr>
          <w:ilvl w:val="3"/>
          <w:numId w:val="25"/>
        </w:numPr>
        <w:tabs>
          <w:tab w:val="clear" w:pos="2880"/>
          <w:tab w:val="num" w:pos="284"/>
        </w:tabs>
        <w:suppressAutoHyphens w:val="0"/>
        <w:autoSpaceDE w:val="0"/>
        <w:autoSpaceDN w:val="0"/>
        <w:adjustRightInd w:val="0"/>
        <w:spacing w:before="120" w:after="120" w:line="360" w:lineRule="auto"/>
        <w:ind w:hanging="2880"/>
        <w:contextualSpacing w:val="0"/>
        <w:rPr>
          <w:rFonts w:ascii="Verdana" w:hAnsi="Verdana"/>
        </w:rPr>
      </w:pPr>
      <w:r w:rsidRPr="00073DB6">
        <w:rPr>
          <w:rFonts w:ascii="Verdana" w:hAnsi="Verdana"/>
        </w:rPr>
        <w:t>Załącznik nr 1 - Wzór oferty.</w:t>
      </w:r>
    </w:p>
    <w:p w14:paraId="3A7F19FA" w14:textId="2EA980DA" w:rsidR="00053034" w:rsidRPr="00073DB6" w:rsidRDefault="00053034" w:rsidP="0028570D">
      <w:pPr>
        <w:pStyle w:val="Akapitzlist"/>
        <w:numPr>
          <w:ilvl w:val="3"/>
          <w:numId w:val="25"/>
        </w:numPr>
        <w:tabs>
          <w:tab w:val="clear" w:pos="2880"/>
          <w:tab w:val="num" w:pos="284"/>
        </w:tabs>
        <w:suppressAutoHyphens w:val="0"/>
        <w:autoSpaceDE w:val="0"/>
        <w:autoSpaceDN w:val="0"/>
        <w:adjustRightInd w:val="0"/>
        <w:spacing w:before="120" w:after="120" w:line="360" w:lineRule="auto"/>
        <w:ind w:left="284" w:hanging="284"/>
        <w:contextualSpacing w:val="0"/>
        <w:rPr>
          <w:rFonts w:ascii="Verdana" w:hAnsi="Verdana"/>
        </w:rPr>
      </w:pPr>
      <w:r w:rsidRPr="00073DB6">
        <w:rPr>
          <w:rFonts w:ascii="Verdana" w:hAnsi="Verdana"/>
        </w:rPr>
        <w:t>Załącznik nr 2 – Oświadczeni</w:t>
      </w:r>
      <w:r w:rsidR="00883ADD">
        <w:rPr>
          <w:rFonts w:ascii="Verdana" w:hAnsi="Verdana"/>
        </w:rPr>
        <w:t>a</w:t>
      </w:r>
      <w:r w:rsidRPr="00073DB6">
        <w:rPr>
          <w:rFonts w:ascii="Verdana" w:hAnsi="Verdana"/>
        </w:rPr>
        <w:t xml:space="preserve"> osoby/osób uprawnionej/ uprawnionych do reprezentowania podmiotu składającego ofertę.</w:t>
      </w:r>
    </w:p>
    <w:p w14:paraId="54BC4E24" w14:textId="77777777" w:rsidR="00883ADD" w:rsidRDefault="00883ADD" w:rsidP="00883ADD">
      <w:pPr>
        <w:spacing w:before="120" w:line="360" w:lineRule="auto"/>
        <w:ind w:left="284" w:hanging="284"/>
        <w:rPr>
          <w:rFonts w:ascii="Verdana" w:hAnsi="Verdana"/>
        </w:rPr>
      </w:pPr>
    </w:p>
    <w:p w14:paraId="5770765E" w14:textId="788D0316" w:rsidR="008872E9" w:rsidRPr="00F84F75" w:rsidRDefault="008872E9" w:rsidP="00883ADD">
      <w:pPr>
        <w:spacing w:before="120" w:line="360" w:lineRule="auto"/>
        <w:ind w:left="284" w:hanging="284"/>
        <w:rPr>
          <w:rFonts w:ascii="Verdana" w:hAnsi="Verdana"/>
          <w:b/>
          <w:bCs/>
          <w:sz w:val="22"/>
          <w:szCs w:val="22"/>
          <w:lang w:eastAsia="en-US"/>
        </w:rPr>
      </w:pPr>
      <w:r w:rsidRPr="00F84F75">
        <w:rPr>
          <w:rFonts w:ascii="Verdana" w:hAnsi="Verdana"/>
          <w:b/>
          <w:bCs/>
          <w:sz w:val="22"/>
          <w:szCs w:val="22"/>
          <w:lang w:eastAsia="en-US"/>
        </w:rPr>
        <w:t>SPOSÓB ODWOŁANIA SIĘ OD ROZSTRZYGNIECIA KONKURSU OFERT</w:t>
      </w:r>
    </w:p>
    <w:p w14:paraId="1079E49E" w14:textId="77777777" w:rsidR="008872E9" w:rsidRPr="008872E9" w:rsidRDefault="008872E9" w:rsidP="0028570D">
      <w:pPr>
        <w:numPr>
          <w:ilvl w:val="0"/>
          <w:numId w:val="26"/>
        </w:numPr>
        <w:suppressAutoHyphens w:val="0"/>
        <w:spacing w:after="20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872E9">
        <w:rPr>
          <w:rFonts w:ascii="Verdana" w:eastAsia="Calibri" w:hAnsi="Verdana"/>
          <w:sz w:val="22"/>
          <w:szCs w:val="22"/>
          <w:lang w:eastAsia="en-US"/>
        </w:rPr>
        <w:t>Oferentom przysługuje prawo do odwołania się od decyzji Komisji Konkursowej do Dyrektora Departamentu Spraw Społecznych Urzędu Miejskiego Wrocławia.</w:t>
      </w:r>
    </w:p>
    <w:p w14:paraId="2F444D87" w14:textId="77777777" w:rsidR="008872E9" w:rsidRPr="008872E9" w:rsidRDefault="008872E9" w:rsidP="0028570D">
      <w:pPr>
        <w:numPr>
          <w:ilvl w:val="0"/>
          <w:numId w:val="26"/>
        </w:numPr>
        <w:suppressAutoHyphens w:val="0"/>
        <w:spacing w:after="20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872E9">
        <w:rPr>
          <w:rFonts w:ascii="Verdana" w:eastAsia="Calibri" w:hAnsi="Verdana"/>
          <w:sz w:val="22"/>
          <w:szCs w:val="22"/>
          <w:lang w:eastAsia="en-US"/>
        </w:rPr>
        <w:t>Oferent składa pisemne odwołanie wraz z uzasadnieniem, w terminie trzech dni od daty ogłoszenia wyników konkursu, w sekretariacie Wydziału Zdrowia i Spraw Społecznych Urzędu Miejskiego Wrocławia, 50-032 Wrocław, ul. G. Zapolskiej 4, III piętro, pokój 347.</w:t>
      </w:r>
    </w:p>
    <w:p w14:paraId="6A5EFC7F" w14:textId="77777777" w:rsidR="008872E9" w:rsidRPr="008872E9" w:rsidRDefault="008872E9" w:rsidP="0028570D">
      <w:pPr>
        <w:numPr>
          <w:ilvl w:val="0"/>
          <w:numId w:val="26"/>
        </w:numPr>
        <w:suppressAutoHyphens w:val="0"/>
        <w:spacing w:after="20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872E9">
        <w:rPr>
          <w:rFonts w:ascii="Verdana" w:eastAsia="Calibri" w:hAnsi="Verdana"/>
          <w:sz w:val="22"/>
          <w:szCs w:val="22"/>
          <w:lang w:eastAsia="en-US"/>
        </w:rPr>
        <w:t>Odwołanie, które nie wpłynie do Gminy Wrocław w wyznaczonym terminie nie będzie rozpatrywane.</w:t>
      </w:r>
    </w:p>
    <w:p w14:paraId="590986C7" w14:textId="77777777" w:rsidR="008872E9" w:rsidRPr="008872E9" w:rsidRDefault="008872E9" w:rsidP="0028570D">
      <w:pPr>
        <w:numPr>
          <w:ilvl w:val="0"/>
          <w:numId w:val="26"/>
        </w:numPr>
        <w:suppressAutoHyphens w:val="0"/>
        <w:spacing w:after="20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872E9">
        <w:rPr>
          <w:rFonts w:ascii="Verdana" w:eastAsia="Calibri" w:hAnsi="Verdana"/>
          <w:sz w:val="22"/>
          <w:szCs w:val="22"/>
          <w:lang w:eastAsia="en-US"/>
        </w:rPr>
        <w:t>Dyrektor Departamentu Spraw Społecznych Urzędu Miejskiego Wrocławia rozpatruje odwołanie niezwłocznie, nie później niż w terminie 14 dni od daty ogłoszenia wyników konkursu.</w:t>
      </w:r>
    </w:p>
    <w:p w14:paraId="5D8456AF" w14:textId="77777777" w:rsidR="008872E9" w:rsidRPr="008872E9" w:rsidRDefault="008872E9" w:rsidP="0028570D">
      <w:pPr>
        <w:numPr>
          <w:ilvl w:val="0"/>
          <w:numId w:val="26"/>
        </w:numPr>
        <w:suppressAutoHyphens w:val="0"/>
        <w:spacing w:after="20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872E9">
        <w:rPr>
          <w:rFonts w:ascii="Verdana" w:eastAsia="Calibri" w:hAnsi="Verdana"/>
          <w:sz w:val="22"/>
          <w:szCs w:val="22"/>
          <w:lang w:eastAsia="en-US"/>
        </w:rPr>
        <w:t xml:space="preserve">Od stanowiska Dyrektora Departamentu Spraw Społecznych Urzędu Miejskiego Wrocławia </w:t>
      </w:r>
      <w:r w:rsidRPr="008872E9">
        <w:rPr>
          <w:rFonts w:ascii="Verdana" w:eastAsia="Calibri" w:hAnsi="Verdana"/>
          <w:iCs/>
          <w:sz w:val="22"/>
          <w:szCs w:val="22"/>
          <w:lang w:eastAsia="en-US"/>
        </w:rPr>
        <w:t>odwołanie nie przysługuje.</w:t>
      </w:r>
    </w:p>
    <w:p w14:paraId="55F7EC97" w14:textId="77777777" w:rsidR="008872E9" w:rsidRDefault="008872E9" w:rsidP="00053034">
      <w:pPr>
        <w:spacing w:before="120" w:line="360" w:lineRule="auto"/>
        <w:ind w:left="284" w:hanging="284"/>
        <w:rPr>
          <w:rFonts w:ascii="Verdana" w:hAnsi="Verdana"/>
        </w:rPr>
      </w:pPr>
    </w:p>
    <w:p w14:paraId="37A51B2A" w14:textId="77777777" w:rsidR="00B27F61" w:rsidRPr="00B27F61" w:rsidRDefault="00B27F61" w:rsidP="00B27F61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E29D71E" w14:textId="77777777" w:rsidR="008C4CC7" w:rsidRPr="005E38A6" w:rsidRDefault="008C4CC7" w:rsidP="005E38A6">
      <w:pPr>
        <w:spacing w:line="360" w:lineRule="auto"/>
        <w:jc w:val="both"/>
        <w:rPr>
          <w:rFonts w:ascii="Verdana" w:eastAsia="Verdana" w:hAnsi="Verdana" w:cs="Verdana"/>
          <w:b/>
          <w:sz w:val="22"/>
          <w:szCs w:val="22"/>
        </w:rPr>
      </w:pPr>
      <w:r w:rsidRPr="005E38A6">
        <w:rPr>
          <w:rFonts w:ascii="Verdana" w:eastAsia="Verdana" w:hAnsi="Verdana" w:cs="Verdana"/>
          <w:b/>
          <w:sz w:val="22"/>
          <w:szCs w:val="22"/>
        </w:rPr>
        <w:t>Oferty wraz z dokumentami nie będą zwracane oferentowi</w:t>
      </w:r>
    </w:p>
    <w:p w14:paraId="536AB9BF" w14:textId="77777777" w:rsidR="00AB076B" w:rsidRPr="005E38A6" w:rsidRDefault="00AB076B" w:rsidP="005E38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center"/>
        <w:rPr>
          <w:rFonts w:ascii="Verdana" w:hAnsi="Verdana"/>
          <w:sz w:val="22"/>
          <w:szCs w:val="22"/>
        </w:rPr>
      </w:pPr>
    </w:p>
    <w:p w14:paraId="7C1FC701" w14:textId="77990485" w:rsidR="00AB076B" w:rsidRPr="005E38A6" w:rsidRDefault="00F372DF" w:rsidP="00F372DF">
      <w:pPr>
        <w:spacing w:line="360" w:lineRule="auto"/>
        <w:jc w:val="center"/>
        <w:rPr>
          <w:rFonts w:ascii="Verdana" w:eastAsia="Verdana" w:hAnsi="Verdana" w:cs="Verdana"/>
          <w:sz w:val="22"/>
          <w:szCs w:val="22"/>
        </w:rPr>
      </w:pPr>
      <w:bookmarkStart w:id="3" w:name="_GoBack"/>
      <w:r>
        <w:rPr>
          <w:rFonts w:ascii="Verdana" w:eastAsia="Verdana" w:hAnsi="Verdana" w:cs="Verdana"/>
          <w:sz w:val="22"/>
          <w:szCs w:val="22"/>
        </w:rPr>
        <w:t>Jadwiga Ardelli-Książek,</w:t>
      </w:r>
      <w:r w:rsidR="00407053"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Zastępca Dyrektora Wydziału Zdrowia i Spraw Społecznych</w:t>
      </w:r>
      <w:r w:rsidR="00407053">
        <w:rPr>
          <w:rFonts w:ascii="Verdana" w:eastAsia="Verdana" w:hAnsi="Verdana" w:cs="Verdana"/>
          <w:sz w:val="22"/>
          <w:szCs w:val="22"/>
        </w:rPr>
        <w:t>- podpis nieczytelny</w:t>
      </w:r>
    </w:p>
    <w:bookmarkEnd w:id="3"/>
    <w:p w14:paraId="6A2260A1" w14:textId="77777777" w:rsidR="00AB076B" w:rsidRPr="005E38A6" w:rsidRDefault="00AB076B" w:rsidP="005E38A6">
      <w:pPr>
        <w:spacing w:line="360" w:lineRule="auto"/>
        <w:rPr>
          <w:rFonts w:ascii="Verdana" w:eastAsia="Verdana" w:hAnsi="Verdana" w:cs="Verdana"/>
          <w:sz w:val="22"/>
          <w:szCs w:val="22"/>
        </w:rPr>
      </w:pPr>
    </w:p>
    <w:p w14:paraId="4EC0294D" w14:textId="77777777" w:rsidR="00AB076B" w:rsidRPr="005E38A6" w:rsidRDefault="00AB076B" w:rsidP="005E38A6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i/>
          <w:sz w:val="22"/>
          <w:szCs w:val="22"/>
        </w:rPr>
        <w:t>podpis i pieczęć imienna dyrektora komórki organizacyjnej Urzędu/miejskiej jednostki organizacyjnej</w:t>
      </w:r>
    </w:p>
    <w:p w14:paraId="3CFD5780" w14:textId="77777777" w:rsidR="008C4CC7" w:rsidRPr="005E38A6" w:rsidRDefault="00AB076B" w:rsidP="008F21C9">
      <w:pPr>
        <w:spacing w:line="276" w:lineRule="auto"/>
        <w:jc w:val="center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i/>
          <w:sz w:val="22"/>
          <w:szCs w:val="22"/>
        </w:rPr>
        <w:t>wraz z pieczęcią nagłówkową)</w:t>
      </w:r>
    </w:p>
    <w:sectPr w:rsidR="008C4CC7" w:rsidRPr="005E38A6" w:rsidSect="00B21A8C">
      <w:footerReference w:type="default" r:id="rId10"/>
      <w:pgSz w:w="11906" w:h="16838"/>
      <w:pgMar w:top="1276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99A96" w14:textId="77777777" w:rsidR="002724C9" w:rsidRDefault="002724C9" w:rsidP="00EC7D70">
      <w:r>
        <w:separator/>
      </w:r>
    </w:p>
  </w:endnote>
  <w:endnote w:type="continuationSeparator" w:id="0">
    <w:p w14:paraId="3709ECDD" w14:textId="77777777" w:rsidR="002724C9" w:rsidRDefault="002724C9" w:rsidP="00EC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13780"/>
      <w:docPartObj>
        <w:docPartGallery w:val="Page Numbers (Bottom of Page)"/>
        <w:docPartUnique/>
      </w:docPartObj>
    </w:sdtPr>
    <w:sdtEndPr/>
    <w:sdtContent>
      <w:p w14:paraId="02CFECD7" w14:textId="47BABD66" w:rsidR="00FA1440" w:rsidRDefault="00FA27CA">
        <w:pPr>
          <w:pStyle w:val="Stopka"/>
          <w:jc w:val="center"/>
        </w:pPr>
        <w:r>
          <w:rPr>
            <w:noProof/>
          </w:rPr>
          <w:fldChar w:fldCharType="begin"/>
        </w:r>
        <w:r w:rsidR="00FA144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90B77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7DBDB1EC" w14:textId="77777777" w:rsidR="00FA1440" w:rsidRDefault="00FA14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2864F" w14:textId="77777777" w:rsidR="002724C9" w:rsidRDefault="002724C9" w:rsidP="00EC7D70">
      <w:r>
        <w:separator/>
      </w:r>
    </w:p>
  </w:footnote>
  <w:footnote w:type="continuationSeparator" w:id="0">
    <w:p w14:paraId="0B5BC1CD" w14:textId="77777777" w:rsidR="002724C9" w:rsidRDefault="002724C9" w:rsidP="00EC7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B56B3C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4DA4ECEC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3" w15:restartNumberingAfterBreak="0">
    <w:nsid w:val="00000005"/>
    <w:multiLevelType w:val="multilevel"/>
    <w:tmpl w:val="84006110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A9D27ED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8AAEDD94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3F68C6D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219265E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1" w15:restartNumberingAfterBreak="0">
    <w:nsid w:val="0000000D"/>
    <w:multiLevelType w:val="multilevel"/>
    <w:tmpl w:val="6B2E4D7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0000000E"/>
    <w:multiLevelType w:val="singleLevel"/>
    <w:tmpl w:val="795889C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</w:abstractNum>
  <w:abstractNum w:abstractNumId="13" w15:restartNumberingAfterBreak="0">
    <w:nsid w:val="0000000F"/>
    <w:multiLevelType w:val="multilevel"/>
    <w:tmpl w:val="8ED0293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4" w15:restartNumberingAfterBreak="0">
    <w:nsid w:val="00000010"/>
    <w:multiLevelType w:val="multilevel"/>
    <w:tmpl w:val="8CC4AC9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5" w15:restartNumberingAfterBreak="0">
    <w:nsid w:val="00000011"/>
    <w:multiLevelType w:val="multilevel"/>
    <w:tmpl w:val="D8FE2406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16" w15:restartNumberingAfterBreak="0">
    <w:nsid w:val="00000012"/>
    <w:multiLevelType w:val="multilevel"/>
    <w:tmpl w:val="254C32BE"/>
    <w:name w:val="WW8Num18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Verdana" w:hAnsi="Verdana" w:cs="Verdana" w:hint="default"/>
        <w:sz w:val="22"/>
        <w:szCs w:val="22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00000013"/>
    <w:multiLevelType w:val="multilevel"/>
    <w:tmpl w:val="932476E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9" w15:restartNumberingAfterBreak="0">
    <w:nsid w:val="00000016"/>
    <w:multiLevelType w:val="multilevel"/>
    <w:tmpl w:val="702848D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7"/>
    <w:multiLevelType w:val="multilevel"/>
    <w:tmpl w:val="079ADC48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eastAsia="Verdana" w:hAnsi="Verdana" w:cs="Verdana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00137A95"/>
    <w:multiLevelType w:val="hybridMultilevel"/>
    <w:tmpl w:val="EDA67726"/>
    <w:lvl w:ilvl="0" w:tplc="84CAC92A">
      <w:start w:val="1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D62841"/>
    <w:multiLevelType w:val="hybridMultilevel"/>
    <w:tmpl w:val="E654B142"/>
    <w:name w:val="WW8Num18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571571"/>
    <w:multiLevelType w:val="hybridMultilevel"/>
    <w:tmpl w:val="DA627FD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065C375E"/>
    <w:multiLevelType w:val="hybridMultilevel"/>
    <w:tmpl w:val="BE9A96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ADB19E2"/>
    <w:multiLevelType w:val="hybridMultilevel"/>
    <w:tmpl w:val="341A5450"/>
    <w:name w:val="WW8Num18222222222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8A1007"/>
    <w:multiLevelType w:val="hybridMultilevel"/>
    <w:tmpl w:val="7BCA53F2"/>
    <w:name w:val="WW8Num18222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AB044C"/>
    <w:multiLevelType w:val="hybridMultilevel"/>
    <w:tmpl w:val="589AA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6CF11A8"/>
    <w:multiLevelType w:val="hybridMultilevel"/>
    <w:tmpl w:val="13DE752A"/>
    <w:name w:val="WW8Num182222222222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9F3002"/>
    <w:multiLevelType w:val="hybridMultilevel"/>
    <w:tmpl w:val="8654CCB4"/>
    <w:lvl w:ilvl="0" w:tplc="A83468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B906D1"/>
    <w:multiLevelType w:val="hybridMultilevel"/>
    <w:tmpl w:val="828C94D4"/>
    <w:lvl w:ilvl="0" w:tplc="BAD04A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915467F"/>
    <w:multiLevelType w:val="hybridMultilevel"/>
    <w:tmpl w:val="55F650B4"/>
    <w:lvl w:ilvl="0" w:tplc="6B921E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0D4019"/>
    <w:multiLevelType w:val="hybridMultilevel"/>
    <w:tmpl w:val="7026BF8E"/>
    <w:lvl w:ilvl="0" w:tplc="BAD04A3A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B6C7A53"/>
    <w:multiLevelType w:val="hybridMultilevel"/>
    <w:tmpl w:val="26BC4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88244B"/>
    <w:multiLevelType w:val="hybridMultilevel"/>
    <w:tmpl w:val="9FE0E2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420D88"/>
    <w:multiLevelType w:val="hybridMultilevel"/>
    <w:tmpl w:val="96AA8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5C7287"/>
    <w:multiLevelType w:val="hybridMultilevel"/>
    <w:tmpl w:val="EF485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566BF8"/>
    <w:multiLevelType w:val="hybridMultilevel"/>
    <w:tmpl w:val="C6762556"/>
    <w:lvl w:ilvl="0" w:tplc="2C229E02">
      <w:start w:val="1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480473"/>
    <w:multiLevelType w:val="hybridMultilevel"/>
    <w:tmpl w:val="3DB6CA9E"/>
    <w:lvl w:ilvl="0" w:tplc="AC2E071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BE4E35"/>
    <w:multiLevelType w:val="hybridMultilevel"/>
    <w:tmpl w:val="20B4DCC0"/>
    <w:lvl w:ilvl="0" w:tplc="7F5A1A04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B367D4"/>
    <w:multiLevelType w:val="hybridMultilevel"/>
    <w:tmpl w:val="DD025572"/>
    <w:lvl w:ilvl="0" w:tplc="BAD04A3A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3124A99"/>
    <w:multiLevelType w:val="hybridMultilevel"/>
    <w:tmpl w:val="0BE81BD8"/>
    <w:name w:val="WW8Num182222222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9A053A1"/>
    <w:multiLevelType w:val="hybridMultilevel"/>
    <w:tmpl w:val="075CC87A"/>
    <w:name w:val="WW8Num1822222222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33772E"/>
    <w:multiLevelType w:val="hybridMultilevel"/>
    <w:tmpl w:val="92DC7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991D9C"/>
    <w:multiLevelType w:val="hybridMultilevel"/>
    <w:tmpl w:val="1E1A23AA"/>
    <w:name w:val="WW8Num18222222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D36FF0"/>
    <w:multiLevelType w:val="hybridMultilevel"/>
    <w:tmpl w:val="F5B0E244"/>
    <w:lvl w:ilvl="0" w:tplc="D9A88EE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145C0D"/>
    <w:multiLevelType w:val="hybridMultilevel"/>
    <w:tmpl w:val="B2CA715E"/>
    <w:lvl w:ilvl="0" w:tplc="A67C8D8C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665708"/>
    <w:multiLevelType w:val="hybridMultilevel"/>
    <w:tmpl w:val="0EA63E84"/>
    <w:lvl w:ilvl="0" w:tplc="72C8F098">
      <w:start w:val="1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EF194B"/>
    <w:multiLevelType w:val="hybridMultilevel"/>
    <w:tmpl w:val="01708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102D2C"/>
    <w:multiLevelType w:val="hybridMultilevel"/>
    <w:tmpl w:val="586EF878"/>
    <w:name w:val="WW8Num182222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1702C0"/>
    <w:multiLevelType w:val="hybridMultilevel"/>
    <w:tmpl w:val="73FE4D78"/>
    <w:lvl w:ilvl="0" w:tplc="F49CA872">
      <w:start w:val="1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F96197"/>
    <w:multiLevelType w:val="hybridMultilevel"/>
    <w:tmpl w:val="54305042"/>
    <w:name w:val="WW8Num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15459B"/>
    <w:multiLevelType w:val="hybridMultilevel"/>
    <w:tmpl w:val="6518C98E"/>
    <w:lvl w:ilvl="0" w:tplc="F3FCB3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4E429E"/>
    <w:multiLevelType w:val="hybridMultilevel"/>
    <w:tmpl w:val="DACA35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C12C46"/>
    <w:multiLevelType w:val="hybridMultilevel"/>
    <w:tmpl w:val="88E4F300"/>
    <w:name w:val="WW8Num1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875154D"/>
    <w:multiLevelType w:val="hybridMultilevel"/>
    <w:tmpl w:val="626AFE40"/>
    <w:name w:val="WW8Num182222"/>
    <w:lvl w:ilvl="0" w:tplc="7FD0D7FE">
      <w:start w:val="1"/>
      <w:numFmt w:val="upperRoman"/>
      <w:lvlText w:val="%1."/>
      <w:lvlJc w:val="righ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0A4A03"/>
    <w:multiLevelType w:val="hybridMultilevel"/>
    <w:tmpl w:val="81169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93155E"/>
    <w:multiLevelType w:val="hybridMultilevel"/>
    <w:tmpl w:val="DCBC9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62" w15:restartNumberingAfterBreak="0">
    <w:nsid w:val="6FE1599B"/>
    <w:multiLevelType w:val="hybridMultilevel"/>
    <w:tmpl w:val="AEDA8162"/>
    <w:name w:val="WW8Num1822222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3F7CD6"/>
    <w:multiLevelType w:val="hybridMultilevel"/>
    <w:tmpl w:val="D6D8C776"/>
    <w:lvl w:ilvl="0" w:tplc="6FE294C6">
      <w:start w:val="1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306E03"/>
    <w:multiLevelType w:val="hybridMultilevel"/>
    <w:tmpl w:val="6B5C3B84"/>
    <w:name w:val="WW8Num1822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0C50D6"/>
    <w:multiLevelType w:val="hybridMultilevel"/>
    <w:tmpl w:val="BAE80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7F2489F"/>
    <w:multiLevelType w:val="hybridMultilevel"/>
    <w:tmpl w:val="9DBA7B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48"/>
  </w:num>
  <w:num w:numId="5">
    <w:abstractNumId w:val="10"/>
  </w:num>
  <w:num w:numId="6">
    <w:abstractNumId w:val="14"/>
  </w:num>
  <w:num w:numId="7">
    <w:abstractNumId w:val="20"/>
  </w:num>
  <w:num w:numId="8">
    <w:abstractNumId w:val="27"/>
  </w:num>
  <w:num w:numId="9">
    <w:abstractNumId w:val="56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b w:val="0"/>
          <w:sz w:val="22"/>
        </w:rPr>
      </w:lvl>
    </w:lvlOverride>
  </w:num>
  <w:num w:numId="11">
    <w:abstractNumId w:val="55"/>
  </w:num>
  <w:num w:numId="12">
    <w:abstractNumId w:val="66"/>
  </w:num>
  <w:num w:numId="13">
    <w:abstractNumId w:val="31"/>
  </w:num>
  <w:num w:numId="14">
    <w:abstractNumId w:val="33"/>
  </w:num>
  <w:num w:numId="15">
    <w:abstractNumId w:val="36"/>
  </w:num>
  <w:num w:numId="16">
    <w:abstractNumId w:val="54"/>
  </w:num>
  <w:num w:numId="17">
    <w:abstractNumId w:val="46"/>
  </w:num>
  <w:num w:numId="18">
    <w:abstractNumId w:val="57"/>
  </w:num>
  <w:num w:numId="19">
    <w:abstractNumId w:val="37"/>
  </w:num>
  <w:num w:numId="20">
    <w:abstractNumId w:val="22"/>
  </w:num>
  <w:num w:numId="21">
    <w:abstractNumId w:val="51"/>
  </w:num>
  <w:num w:numId="22">
    <w:abstractNumId w:val="61"/>
  </w:num>
  <w:num w:numId="23">
    <w:abstractNumId w:val="60"/>
  </w:num>
  <w:num w:numId="24">
    <w:abstractNumId w:val="28"/>
  </w:num>
  <w:num w:numId="25">
    <w:abstractNumId w:val="44"/>
  </w:num>
  <w:num w:numId="26">
    <w:abstractNumId w:val="38"/>
  </w:num>
  <w:num w:numId="27">
    <w:abstractNumId w:val="58"/>
  </w:num>
  <w:num w:numId="28">
    <w:abstractNumId w:val="41"/>
  </w:num>
  <w:num w:numId="29">
    <w:abstractNumId w:val="39"/>
  </w:num>
  <w:num w:numId="30">
    <w:abstractNumId w:val="63"/>
  </w:num>
  <w:num w:numId="31">
    <w:abstractNumId w:val="21"/>
  </w:num>
  <w:num w:numId="32">
    <w:abstractNumId w:val="53"/>
  </w:num>
  <w:num w:numId="33">
    <w:abstractNumId w:val="50"/>
  </w:num>
  <w:num w:numId="34">
    <w:abstractNumId w:val="49"/>
  </w:num>
  <w:num w:numId="35">
    <w:abstractNumId w:val="29"/>
  </w:num>
  <w:num w:numId="36">
    <w:abstractNumId w:val="25"/>
  </w:num>
  <w:num w:numId="37">
    <w:abstractNumId w:val="65"/>
  </w:num>
  <w:num w:numId="38">
    <w:abstractNumId w:val="34"/>
  </w:num>
  <w:num w:numId="39">
    <w:abstractNumId w:val="42"/>
  </w:num>
  <w:num w:numId="40">
    <w:abstractNumId w:val="32"/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24"/>
  </w:num>
  <w:num w:numId="4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B11"/>
    <w:rsid w:val="00004053"/>
    <w:rsid w:val="00004736"/>
    <w:rsid w:val="00005342"/>
    <w:rsid w:val="00005E32"/>
    <w:rsid w:val="00024928"/>
    <w:rsid w:val="000464E6"/>
    <w:rsid w:val="000509F6"/>
    <w:rsid w:val="00053034"/>
    <w:rsid w:val="0005586F"/>
    <w:rsid w:val="000652AB"/>
    <w:rsid w:val="0006617C"/>
    <w:rsid w:val="00070E6E"/>
    <w:rsid w:val="00080DEF"/>
    <w:rsid w:val="000823BA"/>
    <w:rsid w:val="00082664"/>
    <w:rsid w:val="00092425"/>
    <w:rsid w:val="000B2082"/>
    <w:rsid w:val="000B2EB8"/>
    <w:rsid w:val="000B3236"/>
    <w:rsid w:val="000C046F"/>
    <w:rsid w:val="000C48AB"/>
    <w:rsid w:val="000D42EE"/>
    <w:rsid w:val="000D44EC"/>
    <w:rsid w:val="000E2943"/>
    <w:rsid w:val="000E2F38"/>
    <w:rsid w:val="000E389C"/>
    <w:rsid w:val="000E467F"/>
    <w:rsid w:val="000F1A2E"/>
    <w:rsid w:val="00111C40"/>
    <w:rsid w:val="00121421"/>
    <w:rsid w:val="0013094E"/>
    <w:rsid w:val="00140385"/>
    <w:rsid w:val="00142DC3"/>
    <w:rsid w:val="001438C3"/>
    <w:rsid w:val="001468B0"/>
    <w:rsid w:val="0015418A"/>
    <w:rsid w:val="00162377"/>
    <w:rsid w:val="001658BC"/>
    <w:rsid w:val="00181B5A"/>
    <w:rsid w:val="001855C7"/>
    <w:rsid w:val="0018634D"/>
    <w:rsid w:val="00187BA8"/>
    <w:rsid w:val="001A6CAE"/>
    <w:rsid w:val="001C311B"/>
    <w:rsid w:val="001C7761"/>
    <w:rsid w:val="001D2441"/>
    <w:rsid w:val="001D58AC"/>
    <w:rsid w:val="001D7F52"/>
    <w:rsid w:val="001E1378"/>
    <w:rsid w:val="001F38BC"/>
    <w:rsid w:val="001F49C4"/>
    <w:rsid w:val="00201A02"/>
    <w:rsid w:val="002025E6"/>
    <w:rsid w:val="00216B69"/>
    <w:rsid w:val="00216DE4"/>
    <w:rsid w:val="002212B5"/>
    <w:rsid w:val="00225EC2"/>
    <w:rsid w:val="0022625F"/>
    <w:rsid w:val="00232C94"/>
    <w:rsid w:val="0023773B"/>
    <w:rsid w:val="00246161"/>
    <w:rsid w:val="0025135F"/>
    <w:rsid w:val="00252C65"/>
    <w:rsid w:val="00254922"/>
    <w:rsid w:val="0026194F"/>
    <w:rsid w:val="00270F07"/>
    <w:rsid w:val="00271F93"/>
    <w:rsid w:val="002724C9"/>
    <w:rsid w:val="00272A00"/>
    <w:rsid w:val="00275592"/>
    <w:rsid w:val="00276C2F"/>
    <w:rsid w:val="00277F87"/>
    <w:rsid w:val="00284233"/>
    <w:rsid w:val="00284AEE"/>
    <w:rsid w:val="0028570D"/>
    <w:rsid w:val="002865A6"/>
    <w:rsid w:val="002879A6"/>
    <w:rsid w:val="00296729"/>
    <w:rsid w:val="002A4242"/>
    <w:rsid w:val="002B2170"/>
    <w:rsid w:val="002B21AC"/>
    <w:rsid w:val="002B77E3"/>
    <w:rsid w:val="002C1254"/>
    <w:rsid w:val="002C2979"/>
    <w:rsid w:val="002E0CF6"/>
    <w:rsid w:val="002E1BCB"/>
    <w:rsid w:val="002E23D1"/>
    <w:rsid w:val="002F065D"/>
    <w:rsid w:val="002F4987"/>
    <w:rsid w:val="0030475A"/>
    <w:rsid w:val="00312317"/>
    <w:rsid w:val="00313596"/>
    <w:rsid w:val="003228DA"/>
    <w:rsid w:val="003378EF"/>
    <w:rsid w:val="0035173D"/>
    <w:rsid w:val="00352216"/>
    <w:rsid w:val="00352948"/>
    <w:rsid w:val="00354B0C"/>
    <w:rsid w:val="003569CC"/>
    <w:rsid w:val="00363375"/>
    <w:rsid w:val="003633F2"/>
    <w:rsid w:val="00392A1A"/>
    <w:rsid w:val="00394DE1"/>
    <w:rsid w:val="003A0101"/>
    <w:rsid w:val="003A0517"/>
    <w:rsid w:val="003B6C3D"/>
    <w:rsid w:val="003B7AFE"/>
    <w:rsid w:val="003C73D4"/>
    <w:rsid w:val="003D4539"/>
    <w:rsid w:val="003E1A88"/>
    <w:rsid w:val="003E1D35"/>
    <w:rsid w:val="003E1E0B"/>
    <w:rsid w:val="003E2595"/>
    <w:rsid w:val="003E2D50"/>
    <w:rsid w:val="003F301E"/>
    <w:rsid w:val="003F6CE9"/>
    <w:rsid w:val="00406C1E"/>
    <w:rsid w:val="00407053"/>
    <w:rsid w:val="00407A51"/>
    <w:rsid w:val="00413B43"/>
    <w:rsid w:val="0042047B"/>
    <w:rsid w:val="004205C8"/>
    <w:rsid w:val="00423F27"/>
    <w:rsid w:val="00431901"/>
    <w:rsid w:val="004409B4"/>
    <w:rsid w:val="00440CF2"/>
    <w:rsid w:val="004443A2"/>
    <w:rsid w:val="00462FAD"/>
    <w:rsid w:val="00466DE5"/>
    <w:rsid w:val="00466F5C"/>
    <w:rsid w:val="00471BA3"/>
    <w:rsid w:val="00484C3D"/>
    <w:rsid w:val="0048611F"/>
    <w:rsid w:val="00486E41"/>
    <w:rsid w:val="0048776C"/>
    <w:rsid w:val="00487A69"/>
    <w:rsid w:val="00492B78"/>
    <w:rsid w:val="0049503D"/>
    <w:rsid w:val="004954D4"/>
    <w:rsid w:val="00495877"/>
    <w:rsid w:val="004963AF"/>
    <w:rsid w:val="004A4272"/>
    <w:rsid w:val="004A5750"/>
    <w:rsid w:val="004A6D5A"/>
    <w:rsid w:val="004B31F0"/>
    <w:rsid w:val="004B41EA"/>
    <w:rsid w:val="004C2A0E"/>
    <w:rsid w:val="004C7D13"/>
    <w:rsid w:val="004C7E30"/>
    <w:rsid w:val="004E3924"/>
    <w:rsid w:val="004F082B"/>
    <w:rsid w:val="004F207A"/>
    <w:rsid w:val="004F5917"/>
    <w:rsid w:val="004F5C19"/>
    <w:rsid w:val="0050190E"/>
    <w:rsid w:val="00507063"/>
    <w:rsid w:val="00507F1F"/>
    <w:rsid w:val="00513DD7"/>
    <w:rsid w:val="00516CAB"/>
    <w:rsid w:val="00530CAE"/>
    <w:rsid w:val="00532CD0"/>
    <w:rsid w:val="005375D3"/>
    <w:rsid w:val="00537B48"/>
    <w:rsid w:val="00544587"/>
    <w:rsid w:val="00552B88"/>
    <w:rsid w:val="00552CF3"/>
    <w:rsid w:val="005560CA"/>
    <w:rsid w:val="005722FC"/>
    <w:rsid w:val="0057307F"/>
    <w:rsid w:val="00593B4B"/>
    <w:rsid w:val="00594555"/>
    <w:rsid w:val="005948D6"/>
    <w:rsid w:val="005964AA"/>
    <w:rsid w:val="005971C6"/>
    <w:rsid w:val="005973C6"/>
    <w:rsid w:val="005A3354"/>
    <w:rsid w:val="005A336E"/>
    <w:rsid w:val="005C6D37"/>
    <w:rsid w:val="005C7B34"/>
    <w:rsid w:val="005D7D11"/>
    <w:rsid w:val="005E38A6"/>
    <w:rsid w:val="005E49DA"/>
    <w:rsid w:val="005F1109"/>
    <w:rsid w:val="005F50C8"/>
    <w:rsid w:val="00602997"/>
    <w:rsid w:val="006069AE"/>
    <w:rsid w:val="00617EFA"/>
    <w:rsid w:val="00623854"/>
    <w:rsid w:val="00626D7C"/>
    <w:rsid w:val="00633CDE"/>
    <w:rsid w:val="006364C8"/>
    <w:rsid w:val="00645D23"/>
    <w:rsid w:val="0064681B"/>
    <w:rsid w:val="00646BF3"/>
    <w:rsid w:val="0065255D"/>
    <w:rsid w:val="00662F8C"/>
    <w:rsid w:val="00664970"/>
    <w:rsid w:val="00671053"/>
    <w:rsid w:val="00672922"/>
    <w:rsid w:val="00684A36"/>
    <w:rsid w:val="00685DF4"/>
    <w:rsid w:val="006A3703"/>
    <w:rsid w:val="006A42A7"/>
    <w:rsid w:val="006A5783"/>
    <w:rsid w:val="006A5FA5"/>
    <w:rsid w:val="006B4CC4"/>
    <w:rsid w:val="006B7BB3"/>
    <w:rsid w:val="006C3400"/>
    <w:rsid w:val="006C7BEC"/>
    <w:rsid w:val="006D6B11"/>
    <w:rsid w:val="00707297"/>
    <w:rsid w:val="00712F34"/>
    <w:rsid w:val="00723692"/>
    <w:rsid w:val="007311F4"/>
    <w:rsid w:val="007314A1"/>
    <w:rsid w:val="00731C44"/>
    <w:rsid w:val="00734051"/>
    <w:rsid w:val="00744ABA"/>
    <w:rsid w:val="00756BF3"/>
    <w:rsid w:val="00773B62"/>
    <w:rsid w:val="007748D3"/>
    <w:rsid w:val="0077514D"/>
    <w:rsid w:val="0078688E"/>
    <w:rsid w:val="00792418"/>
    <w:rsid w:val="0079361E"/>
    <w:rsid w:val="00797B37"/>
    <w:rsid w:val="007A0037"/>
    <w:rsid w:val="007D5CCD"/>
    <w:rsid w:val="007D7781"/>
    <w:rsid w:val="007E408D"/>
    <w:rsid w:val="007E6042"/>
    <w:rsid w:val="007E6B75"/>
    <w:rsid w:val="007F2DF0"/>
    <w:rsid w:val="007F3895"/>
    <w:rsid w:val="007F6606"/>
    <w:rsid w:val="007F6E35"/>
    <w:rsid w:val="0081218A"/>
    <w:rsid w:val="00812EA5"/>
    <w:rsid w:val="008245C8"/>
    <w:rsid w:val="008262FA"/>
    <w:rsid w:val="0083078C"/>
    <w:rsid w:val="00842DF9"/>
    <w:rsid w:val="0084696B"/>
    <w:rsid w:val="00846C9C"/>
    <w:rsid w:val="0085375E"/>
    <w:rsid w:val="00856227"/>
    <w:rsid w:val="00870DC3"/>
    <w:rsid w:val="0088072F"/>
    <w:rsid w:val="008813BB"/>
    <w:rsid w:val="008824CA"/>
    <w:rsid w:val="00883ADD"/>
    <w:rsid w:val="008872E9"/>
    <w:rsid w:val="008879B8"/>
    <w:rsid w:val="00890F10"/>
    <w:rsid w:val="0089296A"/>
    <w:rsid w:val="00894CC5"/>
    <w:rsid w:val="00895CF1"/>
    <w:rsid w:val="008A56F6"/>
    <w:rsid w:val="008A7CDA"/>
    <w:rsid w:val="008B46F0"/>
    <w:rsid w:val="008C4493"/>
    <w:rsid w:val="008C4C93"/>
    <w:rsid w:val="008C4CC7"/>
    <w:rsid w:val="008E1B09"/>
    <w:rsid w:val="008E4E0E"/>
    <w:rsid w:val="008E5600"/>
    <w:rsid w:val="008F0359"/>
    <w:rsid w:val="008F21C9"/>
    <w:rsid w:val="008F6C49"/>
    <w:rsid w:val="00902496"/>
    <w:rsid w:val="009026A1"/>
    <w:rsid w:val="0092137A"/>
    <w:rsid w:val="00921449"/>
    <w:rsid w:val="009220DD"/>
    <w:rsid w:val="00926F08"/>
    <w:rsid w:val="00932EF8"/>
    <w:rsid w:val="00936C92"/>
    <w:rsid w:val="00943AB3"/>
    <w:rsid w:val="00954A08"/>
    <w:rsid w:val="009813AB"/>
    <w:rsid w:val="00984A4F"/>
    <w:rsid w:val="00985B9A"/>
    <w:rsid w:val="00991FE5"/>
    <w:rsid w:val="00996E64"/>
    <w:rsid w:val="009A1353"/>
    <w:rsid w:val="009A2A32"/>
    <w:rsid w:val="009A2EF6"/>
    <w:rsid w:val="009B2994"/>
    <w:rsid w:val="009B3AF5"/>
    <w:rsid w:val="009B53D8"/>
    <w:rsid w:val="009E2C1F"/>
    <w:rsid w:val="009E3D6F"/>
    <w:rsid w:val="009E552B"/>
    <w:rsid w:val="009E56AC"/>
    <w:rsid w:val="009F2C68"/>
    <w:rsid w:val="009F7216"/>
    <w:rsid w:val="00A0072F"/>
    <w:rsid w:val="00A00CA4"/>
    <w:rsid w:val="00A01419"/>
    <w:rsid w:val="00A0355A"/>
    <w:rsid w:val="00A15E6B"/>
    <w:rsid w:val="00A22697"/>
    <w:rsid w:val="00A24DBE"/>
    <w:rsid w:val="00A42C4A"/>
    <w:rsid w:val="00A71ED2"/>
    <w:rsid w:val="00A721D6"/>
    <w:rsid w:val="00A87312"/>
    <w:rsid w:val="00A87CEF"/>
    <w:rsid w:val="00A925D4"/>
    <w:rsid w:val="00A94808"/>
    <w:rsid w:val="00A96D3D"/>
    <w:rsid w:val="00AA45F8"/>
    <w:rsid w:val="00AA6143"/>
    <w:rsid w:val="00AB076B"/>
    <w:rsid w:val="00AB21F1"/>
    <w:rsid w:val="00AB3565"/>
    <w:rsid w:val="00AC28BE"/>
    <w:rsid w:val="00AC58A8"/>
    <w:rsid w:val="00AC74F8"/>
    <w:rsid w:val="00AC79BB"/>
    <w:rsid w:val="00AD10D5"/>
    <w:rsid w:val="00AE214D"/>
    <w:rsid w:val="00AF2B9F"/>
    <w:rsid w:val="00B00323"/>
    <w:rsid w:val="00B005CF"/>
    <w:rsid w:val="00B0603C"/>
    <w:rsid w:val="00B16F40"/>
    <w:rsid w:val="00B2075E"/>
    <w:rsid w:val="00B21A8C"/>
    <w:rsid w:val="00B2301A"/>
    <w:rsid w:val="00B27362"/>
    <w:rsid w:val="00B27F61"/>
    <w:rsid w:val="00B34C54"/>
    <w:rsid w:val="00B41BCC"/>
    <w:rsid w:val="00B42F85"/>
    <w:rsid w:val="00B45725"/>
    <w:rsid w:val="00B479D3"/>
    <w:rsid w:val="00B5190E"/>
    <w:rsid w:val="00B563C2"/>
    <w:rsid w:val="00B6119C"/>
    <w:rsid w:val="00B6416A"/>
    <w:rsid w:val="00B65273"/>
    <w:rsid w:val="00B71063"/>
    <w:rsid w:val="00B82FE3"/>
    <w:rsid w:val="00B84ACD"/>
    <w:rsid w:val="00B85375"/>
    <w:rsid w:val="00B9374F"/>
    <w:rsid w:val="00B95878"/>
    <w:rsid w:val="00B95E9C"/>
    <w:rsid w:val="00BA5AC9"/>
    <w:rsid w:val="00BA5DD9"/>
    <w:rsid w:val="00BB3CDD"/>
    <w:rsid w:val="00BC21AB"/>
    <w:rsid w:val="00BC7F94"/>
    <w:rsid w:val="00BD0824"/>
    <w:rsid w:val="00BD2FD8"/>
    <w:rsid w:val="00BD65AF"/>
    <w:rsid w:val="00BE0627"/>
    <w:rsid w:val="00BE52D1"/>
    <w:rsid w:val="00BE52EB"/>
    <w:rsid w:val="00BE6EEC"/>
    <w:rsid w:val="00BF08A9"/>
    <w:rsid w:val="00BF3069"/>
    <w:rsid w:val="00BF4645"/>
    <w:rsid w:val="00C2520F"/>
    <w:rsid w:val="00C25388"/>
    <w:rsid w:val="00C25545"/>
    <w:rsid w:val="00C31CC7"/>
    <w:rsid w:val="00C32FCB"/>
    <w:rsid w:val="00C42216"/>
    <w:rsid w:val="00C43373"/>
    <w:rsid w:val="00C55E4C"/>
    <w:rsid w:val="00C600DE"/>
    <w:rsid w:val="00C639F8"/>
    <w:rsid w:val="00C64C38"/>
    <w:rsid w:val="00C65661"/>
    <w:rsid w:val="00C66857"/>
    <w:rsid w:val="00C66A1B"/>
    <w:rsid w:val="00C67FA0"/>
    <w:rsid w:val="00C809DA"/>
    <w:rsid w:val="00C836EC"/>
    <w:rsid w:val="00C95EB2"/>
    <w:rsid w:val="00CA45CA"/>
    <w:rsid w:val="00CA5AE5"/>
    <w:rsid w:val="00CA6274"/>
    <w:rsid w:val="00CB3B8C"/>
    <w:rsid w:val="00CB69BC"/>
    <w:rsid w:val="00CB7741"/>
    <w:rsid w:val="00CC045D"/>
    <w:rsid w:val="00CD032D"/>
    <w:rsid w:val="00CD1B41"/>
    <w:rsid w:val="00D05E72"/>
    <w:rsid w:val="00D14414"/>
    <w:rsid w:val="00D36FA6"/>
    <w:rsid w:val="00D3725A"/>
    <w:rsid w:val="00D4076B"/>
    <w:rsid w:val="00D41129"/>
    <w:rsid w:val="00D46F3F"/>
    <w:rsid w:val="00D558B6"/>
    <w:rsid w:val="00D626BE"/>
    <w:rsid w:val="00D650F2"/>
    <w:rsid w:val="00D6538E"/>
    <w:rsid w:val="00D77554"/>
    <w:rsid w:val="00D8142A"/>
    <w:rsid w:val="00D87F7D"/>
    <w:rsid w:val="00D90B3F"/>
    <w:rsid w:val="00D90B77"/>
    <w:rsid w:val="00D97B86"/>
    <w:rsid w:val="00DB25AB"/>
    <w:rsid w:val="00DB34B0"/>
    <w:rsid w:val="00DB6D39"/>
    <w:rsid w:val="00DB75F4"/>
    <w:rsid w:val="00DC12E0"/>
    <w:rsid w:val="00DC451E"/>
    <w:rsid w:val="00DC6E84"/>
    <w:rsid w:val="00DC7BB7"/>
    <w:rsid w:val="00DD2C06"/>
    <w:rsid w:val="00DD7C9C"/>
    <w:rsid w:val="00DE4A89"/>
    <w:rsid w:val="00DE5C38"/>
    <w:rsid w:val="00DF30DD"/>
    <w:rsid w:val="00E12B4E"/>
    <w:rsid w:val="00E171A8"/>
    <w:rsid w:val="00E1722C"/>
    <w:rsid w:val="00E2109B"/>
    <w:rsid w:val="00E24872"/>
    <w:rsid w:val="00E40DE4"/>
    <w:rsid w:val="00E410ED"/>
    <w:rsid w:val="00E417C9"/>
    <w:rsid w:val="00E462B3"/>
    <w:rsid w:val="00E46E87"/>
    <w:rsid w:val="00E521AF"/>
    <w:rsid w:val="00E528B8"/>
    <w:rsid w:val="00E52D8E"/>
    <w:rsid w:val="00E559FF"/>
    <w:rsid w:val="00E60EC4"/>
    <w:rsid w:val="00E612A1"/>
    <w:rsid w:val="00E62B09"/>
    <w:rsid w:val="00E67B93"/>
    <w:rsid w:val="00E75492"/>
    <w:rsid w:val="00E81A93"/>
    <w:rsid w:val="00E8351B"/>
    <w:rsid w:val="00E936C6"/>
    <w:rsid w:val="00E94710"/>
    <w:rsid w:val="00EA370A"/>
    <w:rsid w:val="00EB10DE"/>
    <w:rsid w:val="00EB15D2"/>
    <w:rsid w:val="00EC16E2"/>
    <w:rsid w:val="00EC638C"/>
    <w:rsid w:val="00EC7D70"/>
    <w:rsid w:val="00ED42DE"/>
    <w:rsid w:val="00EE2FC8"/>
    <w:rsid w:val="00EE55DA"/>
    <w:rsid w:val="00EE636D"/>
    <w:rsid w:val="00EF225F"/>
    <w:rsid w:val="00EF3B72"/>
    <w:rsid w:val="00F039E5"/>
    <w:rsid w:val="00F1265F"/>
    <w:rsid w:val="00F14474"/>
    <w:rsid w:val="00F2564F"/>
    <w:rsid w:val="00F372DF"/>
    <w:rsid w:val="00F46153"/>
    <w:rsid w:val="00F47456"/>
    <w:rsid w:val="00F50105"/>
    <w:rsid w:val="00F547BE"/>
    <w:rsid w:val="00F55373"/>
    <w:rsid w:val="00F579AA"/>
    <w:rsid w:val="00F663F3"/>
    <w:rsid w:val="00F70A05"/>
    <w:rsid w:val="00F730DF"/>
    <w:rsid w:val="00F76B91"/>
    <w:rsid w:val="00F817C9"/>
    <w:rsid w:val="00F84F75"/>
    <w:rsid w:val="00F87014"/>
    <w:rsid w:val="00F9023F"/>
    <w:rsid w:val="00FA03BF"/>
    <w:rsid w:val="00FA1440"/>
    <w:rsid w:val="00FA27CA"/>
    <w:rsid w:val="00FA4AFF"/>
    <w:rsid w:val="00FB458C"/>
    <w:rsid w:val="00FC198C"/>
    <w:rsid w:val="00FC3A9C"/>
    <w:rsid w:val="00FC56BD"/>
    <w:rsid w:val="00FD0CC3"/>
    <w:rsid w:val="00FD2964"/>
    <w:rsid w:val="00FD7633"/>
    <w:rsid w:val="00FE0AC8"/>
    <w:rsid w:val="00FF6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AA7B"/>
  <w15:docId w15:val="{9BB78693-868B-4848-A6EE-5DBEA228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24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04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04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11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rsid w:val="0085375E"/>
    <w:pPr>
      <w:keepNext/>
      <w:jc w:val="center"/>
    </w:pPr>
    <w:rPr>
      <w:rFonts w:ascii="Verdana" w:hAnsi="Verdana" w:cs="Verdana"/>
      <w:b/>
      <w:bCs/>
      <w:sz w:val="22"/>
    </w:rPr>
  </w:style>
  <w:style w:type="paragraph" w:styleId="Akapitzlist">
    <w:name w:val="List Paragraph"/>
    <w:basedOn w:val="Normalny"/>
    <w:uiPriority w:val="34"/>
    <w:qFormat/>
    <w:rsid w:val="00406C1E"/>
    <w:pPr>
      <w:ind w:left="720"/>
      <w:contextualSpacing/>
    </w:pPr>
  </w:style>
  <w:style w:type="paragraph" w:customStyle="1" w:styleId="Nagwek61">
    <w:name w:val="Nagłówek 61"/>
    <w:basedOn w:val="Normalny"/>
    <w:next w:val="Normalny"/>
    <w:rsid w:val="00406C1E"/>
    <w:pPr>
      <w:keepNext/>
    </w:pPr>
    <w:rPr>
      <w:rFonts w:ascii="Verdana" w:hAnsi="Verdana" w:cs="Verdana"/>
      <w:b/>
      <w:bCs/>
      <w:sz w:val="22"/>
    </w:rPr>
  </w:style>
  <w:style w:type="character" w:styleId="Hipercze">
    <w:name w:val="Hyperlink"/>
    <w:rsid w:val="007F6E35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7F6E35"/>
    <w:pPr>
      <w:keepNext/>
    </w:pPr>
    <w:rPr>
      <w:rFonts w:ascii="Verdana" w:hAnsi="Verdana" w:cs="Verdana"/>
      <w:b/>
      <w:bCs/>
      <w:sz w:val="18"/>
    </w:rPr>
  </w:style>
  <w:style w:type="character" w:customStyle="1" w:styleId="WW8Num1z1">
    <w:name w:val="WW8Num1z1"/>
    <w:rsid w:val="007F6E35"/>
  </w:style>
  <w:style w:type="paragraph" w:styleId="Nagwek">
    <w:name w:val="header"/>
    <w:basedOn w:val="Normalny"/>
    <w:link w:val="NagwekZnak"/>
    <w:uiPriority w:val="99"/>
    <w:unhideWhenUsed/>
    <w:rsid w:val="00EC7D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7D7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C7D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7D7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20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4204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A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A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A0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A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A0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A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A00"/>
    <w:rPr>
      <w:rFonts w:ascii="Tahoma" w:eastAsia="Times New Roman" w:hAnsi="Tahoma" w:cs="Tahoma"/>
      <w:sz w:val="16"/>
      <w:szCs w:val="16"/>
      <w:lang w:eastAsia="zh-CN"/>
    </w:rPr>
  </w:style>
  <w:style w:type="character" w:styleId="Uwydatnienie">
    <w:name w:val="Emphasis"/>
    <w:basedOn w:val="Domylnaczcionkaakapitu"/>
    <w:uiPriority w:val="20"/>
    <w:qFormat/>
    <w:rsid w:val="00B2075E"/>
    <w:rPr>
      <w:i/>
      <w:iCs/>
    </w:rPr>
  </w:style>
  <w:style w:type="character" w:customStyle="1" w:styleId="left">
    <w:name w:val="left"/>
    <w:basedOn w:val="Domylnaczcionkaakapitu"/>
    <w:rsid w:val="0083078C"/>
  </w:style>
  <w:style w:type="character" w:customStyle="1" w:styleId="Nagwek3Znak">
    <w:name w:val="Nagłówek 3 Znak"/>
    <w:basedOn w:val="Domylnaczcionkaakapitu"/>
    <w:link w:val="Nagwek3"/>
    <w:uiPriority w:val="9"/>
    <w:semiHidden/>
    <w:rsid w:val="00B611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B6119C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84A4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4A4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bisiecka-szymczak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F7297-7203-424C-8B14-30B4048F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2664</TotalTime>
  <Pages>15</Pages>
  <Words>3373</Words>
  <Characters>20239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Joanna Bisiecka-Szymczak</cp:lastModifiedBy>
  <cp:revision>67</cp:revision>
  <cp:lastPrinted>2023-05-08T08:40:00Z</cp:lastPrinted>
  <dcterms:created xsi:type="dcterms:W3CDTF">2022-07-05T09:02:00Z</dcterms:created>
  <dcterms:modified xsi:type="dcterms:W3CDTF">2023-05-08T08:49:00Z</dcterms:modified>
</cp:coreProperties>
</file>