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6BC4E" w14:textId="23D18862" w:rsidR="00BC0CEE" w:rsidRPr="00117C91" w:rsidRDefault="00BC0CEE" w:rsidP="00425428">
      <w:pPr>
        <w:pStyle w:val="Tytu"/>
        <w:spacing w:line="360" w:lineRule="auto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8C686F">
        <w:rPr>
          <w:rFonts w:ascii="Verdana" w:hAnsi="Verdana"/>
          <w:b/>
          <w:sz w:val="32"/>
          <w:szCs w:val="32"/>
        </w:rPr>
        <w:t>2</w:t>
      </w:r>
      <w:r w:rsidR="00A4089A">
        <w:rPr>
          <w:rFonts w:ascii="Verdana" w:hAnsi="Verdana"/>
          <w:b/>
          <w:sz w:val="32"/>
          <w:szCs w:val="32"/>
        </w:rPr>
        <w:t>5</w:t>
      </w:r>
      <w:r w:rsidR="00E10212">
        <w:rPr>
          <w:rFonts w:ascii="Verdana" w:hAnsi="Verdana"/>
          <w:b/>
          <w:sz w:val="32"/>
          <w:szCs w:val="32"/>
        </w:rPr>
        <w:t>.0</w:t>
      </w:r>
      <w:r w:rsidR="008C686F">
        <w:rPr>
          <w:rFonts w:ascii="Verdana" w:hAnsi="Verdana"/>
          <w:b/>
          <w:sz w:val="32"/>
          <w:szCs w:val="32"/>
        </w:rPr>
        <w:t>4</w:t>
      </w:r>
      <w:r w:rsidR="00E10212">
        <w:rPr>
          <w:rFonts w:ascii="Verdana" w:hAnsi="Verdana"/>
          <w:b/>
          <w:sz w:val="32"/>
          <w:szCs w:val="32"/>
        </w:rPr>
        <w:t>.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8C686F">
        <w:rPr>
          <w:rFonts w:ascii="Verdana" w:hAnsi="Verdana"/>
          <w:b/>
          <w:sz w:val="32"/>
          <w:szCs w:val="32"/>
        </w:rPr>
        <w:t>3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257F14">
        <w:rPr>
          <w:rFonts w:ascii="Verdana" w:hAnsi="Verdana"/>
          <w:b/>
          <w:sz w:val="32"/>
          <w:szCs w:val="32"/>
        </w:rPr>
        <w:t>oku</w:t>
      </w:r>
    </w:p>
    <w:p w14:paraId="2F72D820" w14:textId="77777777" w:rsidR="00ED6438" w:rsidRPr="00F96B0F" w:rsidRDefault="00250190" w:rsidP="00A61E46">
      <w:pPr>
        <w:spacing w:line="360" w:lineRule="auto"/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BC0CEE" w:rsidRPr="00F51E11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7520/22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sz w:val="24"/>
          <w:szCs w:val="24"/>
        </w:rPr>
        <w:t>14 kwietnia 2022 r</w:t>
      </w:r>
      <w:r w:rsidR="00ED2905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108598950"/>
      <w:r w:rsidR="00F51E11" w:rsidRPr="00F51E11">
        <w:rPr>
          <w:rFonts w:ascii="Verdana" w:hAnsi="Verdana" w:cstheme="minorHAnsi"/>
          <w:b/>
          <w:bCs/>
          <w:sz w:val="24"/>
          <w:szCs w:val="24"/>
        </w:rPr>
        <w:t>w sprawie określenia trybu postępowania o udzielenie dotacji, sposobu jej rozliczania oraz sposobu kontroli wykonywania zadań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wynikających z ustawy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o pomocy obywatelom Ukrainy w związku z konfliktem zbrojnym na terytorium tego państwa, w zakresie określonym</w:t>
      </w:r>
      <w:r w:rsidR="00F51E11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F51E11" w:rsidRPr="00F51E11">
        <w:rPr>
          <w:rFonts w:ascii="Verdana" w:hAnsi="Verdana" w:cstheme="minorHAnsi"/>
          <w:b/>
          <w:bCs/>
          <w:sz w:val="24"/>
          <w:szCs w:val="24"/>
        </w:rPr>
        <w:t>uchwałą Rady Miejskiej Wrocławia, z pominięciem otwartego konkursu ofert</w:t>
      </w:r>
      <w:bookmarkEnd w:id="0"/>
      <w:r w:rsidR="00E27BFE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2905" w:rsidRPr="00ED2905">
        <w:rPr>
          <w:rFonts w:ascii="Verdana" w:hAnsi="Verdana" w:cstheme="minorHAnsi"/>
          <w:sz w:val="24"/>
          <w:szCs w:val="24"/>
        </w:rPr>
        <w:t>P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 pozarządowe i</w:t>
      </w:r>
      <w:r w:rsidR="00E27BFE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podmioty wymienione w</w:t>
      </w:r>
      <w:r w:rsidR="00CF39A3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art. 3 ust. 3 ustawy z dnia 24 kwietnia 2003 </w:t>
      </w:r>
      <w:r w:rsidR="004103E1">
        <w:rPr>
          <w:rFonts w:ascii="Verdana" w:hAnsi="Verdana" w:cstheme="minorHAnsi"/>
          <w:sz w:val="24"/>
          <w:szCs w:val="24"/>
        </w:rPr>
        <w:t>roku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o</w:t>
      </w:r>
      <w:r w:rsidR="00954C1C">
        <w:rPr>
          <w:rFonts w:ascii="Verdana" w:hAnsi="Verdana" w:cstheme="minorHAnsi"/>
          <w:sz w:val="24"/>
          <w:szCs w:val="24"/>
        </w:rPr>
        <w:t> </w:t>
      </w:r>
      <w:r w:rsidR="007E15D0" w:rsidRPr="00F96B0F">
        <w:rPr>
          <w:rFonts w:ascii="Verdana" w:hAnsi="Verdana" w:cstheme="minorHAnsi"/>
          <w:sz w:val="24"/>
          <w:szCs w:val="24"/>
        </w:rPr>
        <w:t>działalności pożytku publicznego i o wolontariacie oraz związki zawodowe</w:t>
      </w:r>
      <w:r w:rsidR="003873AB">
        <w:rPr>
          <w:rFonts w:ascii="Verdana" w:hAnsi="Verdana" w:cstheme="minorHAnsi"/>
          <w:sz w:val="24"/>
          <w:szCs w:val="24"/>
        </w:rPr>
        <w:t xml:space="preserve"> (zwane dalej oferentem)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 związku z konfliktem zb</w:t>
      </w:r>
      <w:r w:rsidR="003D7E68">
        <w:rPr>
          <w:rFonts w:ascii="Verdana" w:hAnsi="Verdana" w:cstheme="minorHAnsi"/>
          <w:sz w:val="24"/>
          <w:szCs w:val="24"/>
        </w:rPr>
        <w:t>r</w:t>
      </w:r>
      <w:r w:rsidR="00F96B0F" w:rsidRPr="00F96B0F">
        <w:rPr>
          <w:rFonts w:ascii="Verdana" w:hAnsi="Verdana" w:cstheme="minorHAnsi"/>
          <w:sz w:val="24"/>
          <w:szCs w:val="24"/>
        </w:rPr>
        <w:t>ojnym na terytorium tego państwa.</w:t>
      </w:r>
      <w:r w:rsidR="00FE3873" w:rsidRPr="00FE3873">
        <w:rPr>
          <w:rStyle w:val="Nagwek3Znak"/>
          <w:rFonts w:ascii="Verdana" w:hAnsi="Verdana" w:cstheme="minorHAnsi"/>
          <w:color w:val="auto"/>
        </w:rPr>
        <w:t xml:space="preserve"> </w:t>
      </w:r>
    </w:p>
    <w:p w14:paraId="63DA0AA8" w14:textId="7B20215E" w:rsidR="002049BA" w:rsidRDefault="00117C91" w:rsidP="00A61E46">
      <w:pPr>
        <w:pStyle w:val="Nagwek3"/>
        <w:spacing w:line="360" w:lineRule="auto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  <w:r w:rsidR="00F96B0F">
        <w:rPr>
          <w:rStyle w:val="Nagwek3Znak"/>
          <w:rFonts w:ascii="Verdana" w:hAnsi="Verdana" w:cstheme="minorHAnsi"/>
          <w:color w:val="auto"/>
        </w:rPr>
        <w:t xml:space="preserve"> </w:t>
      </w:r>
      <w:r w:rsidR="002270C1">
        <w:rPr>
          <w:rStyle w:val="Nagwek3Znak"/>
          <w:rFonts w:ascii="Verdana" w:hAnsi="Verdana" w:cstheme="minorHAnsi"/>
          <w:color w:val="auto"/>
        </w:rPr>
        <w:t xml:space="preserve">Punkt informacji i wsparcia dla uchodźców </w:t>
      </w:r>
    </w:p>
    <w:p w14:paraId="3ED7B05D" w14:textId="77777777" w:rsidR="00F96B0F" w:rsidRPr="002049BA" w:rsidRDefault="00DB771B" w:rsidP="00A61E46">
      <w:pPr>
        <w:pStyle w:val="Nagwek3"/>
        <w:spacing w:line="360" w:lineRule="auto"/>
        <w:rPr>
          <w:rFonts w:ascii="Verdana" w:hAnsi="Verdana"/>
          <w:b/>
        </w:rPr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7395B7C0" w14:textId="77777777" w:rsidR="00AD2A95" w:rsidRPr="00F96B0F" w:rsidRDefault="00F51E11" w:rsidP="00A61E46">
      <w:pPr>
        <w:spacing w:line="360" w:lineRule="auto"/>
        <w:rPr>
          <w:rFonts w:ascii="Verdana" w:hAnsi="Verdana"/>
          <w:sz w:val="24"/>
          <w:szCs w:val="24"/>
        </w:rPr>
      </w:pPr>
      <w:r w:rsidRPr="00F51E11">
        <w:rPr>
          <w:rFonts w:ascii="Verdana" w:hAnsi="Verdana"/>
          <w:sz w:val="24"/>
          <w:szCs w:val="24"/>
        </w:rPr>
        <w:t>§ 1 pkt</w:t>
      </w:r>
      <w:r w:rsidR="003D7E68">
        <w:rPr>
          <w:rFonts w:ascii="Verdana" w:hAnsi="Verdana"/>
          <w:sz w:val="24"/>
          <w:szCs w:val="24"/>
        </w:rPr>
        <w:t xml:space="preserve"> 3) </w:t>
      </w:r>
      <w:r w:rsidRPr="00F51E11">
        <w:rPr>
          <w:rFonts w:ascii="Verdana" w:hAnsi="Verdana"/>
          <w:sz w:val="24"/>
          <w:szCs w:val="24"/>
        </w:rPr>
        <w:t>uchwały Rady Miejskiej Wrocławia z dnia 24 marca 2022 r</w:t>
      </w:r>
      <w:r w:rsidR="00257F14">
        <w:rPr>
          <w:rFonts w:ascii="Verdana" w:hAnsi="Verdana"/>
          <w:sz w:val="24"/>
          <w:szCs w:val="24"/>
        </w:rPr>
        <w:t>oku</w:t>
      </w:r>
      <w:r w:rsidRPr="00F51E11">
        <w:rPr>
          <w:rFonts w:ascii="Verdana" w:hAnsi="Verdana"/>
          <w:sz w:val="24"/>
          <w:szCs w:val="24"/>
        </w:rPr>
        <w:t xml:space="preserve"> w sprawie zakresu pomocy obywatelom Ukrainy, którzy w związku z działaniami wojennymi prowadzonymi na terytorium tego państwa przybyli na terytorium Rzeczypospolitej Polskiej i przebywają na terenie Wrocławia</w:t>
      </w:r>
      <w:r w:rsidR="00F06F47">
        <w:rPr>
          <w:rFonts w:ascii="Verdana" w:hAnsi="Verdana"/>
          <w:sz w:val="24"/>
          <w:szCs w:val="24"/>
        </w:rPr>
        <w:t xml:space="preserve"> (</w:t>
      </w:r>
      <w:hyperlink r:id="rId8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A117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A117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A1179F">
        <w:rPr>
          <w:rFonts w:ascii="Verdana" w:hAnsi="Verdana"/>
          <w:sz w:val="24"/>
          <w:szCs w:val="24"/>
        </w:rPr>
        <w:t>)</w:t>
      </w:r>
    </w:p>
    <w:p w14:paraId="51B72407" w14:textId="4E306FAD" w:rsidR="00B14E09" w:rsidRDefault="00AD2A95" w:rsidP="00A55BE4">
      <w:pPr>
        <w:pStyle w:val="Nagwek3"/>
        <w:spacing w:line="480" w:lineRule="auto"/>
        <w:rPr>
          <w:rFonts w:ascii="Verdana" w:hAnsi="Verdana"/>
          <w:color w:val="auto"/>
        </w:rPr>
      </w:pPr>
      <w:r w:rsidRPr="00F96B0F">
        <w:rPr>
          <w:rFonts w:ascii="Verdana" w:hAnsi="Verdana"/>
          <w:b/>
          <w:color w:val="auto"/>
        </w:rPr>
        <w:t>Termin realizacji zadania</w:t>
      </w:r>
      <w:r w:rsidRPr="00AD2A95">
        <w:t xml:space="preserve">: </w:t>
      </w:r>
      <w:r w:rsidR="008305DD" w:rsidRPr="00C82FD7">
        <w:rPr>
          <w:rFonts w:ascii="Verdana" w:hAnsi="Verdana"/>
          <w:color w:val="auto"/>
        </w:rPr>
        <w:t xml:space="preserve">rozpoczęcie </w:t>
      </w:r>
      <w:r w:rsidR="00C5541C">
        <w:rPr>
          <w:rFonts w:ascii="Verdana" w:hAnsi="Verdana"/>
          <w:bCs/>
          <w:color w:val="auto"/>
        </w:rPr>
        <w:t>1</w:t>
      </w:r>
      <w:r w:rsidR="008C686F">
        <w:rPr>
          <w:rFonts w:ascii="Verdana" w:hAnsi="Verdana"/>
          <w:bCs/>
          <w:color w:val="auto"/>
        </w:rPr>
        <w:t>5</w:t>
      </w:r>
      <w:r w:rsidR="00C5541C">
        <w:rPr>
          <w:rFonts w:ascii="Verdana" w:hAnsi="Verdana"/>
          <w:bCs/>
          <w:color w:val="auto"/>
        </w:rPr>
        <w:t>.0</w:t>
      </w:r>
      <w:r w:rsidR="008C686F">
        <w:rPr>
          <w:rFonts w:ascii="Verdana" w:hAnsi="Verdana"/>
          <w:bCs/>
          <w:color w:val="auto"/>
        </w:rPr>
        <w:t>5</w:t>
      </w:r>
      <w:r w:rsidR="00B14E09" w:rsidRPr="003D7E68">
        <w:rPr>
          <w:rFonts w:ascii="Verdana" w:hAnsi="Verdana"/>
          <w:bCs/>
          <w:color w:val="auto"/>
        </w:rPr>
        <w:t>.202</w:t>
      </w:r>
      <w:r w:rsidR="008C686F">
        <w:rPr>
          <w:rFonts w:ascii="Verdana" w:hAnsi="Verdana"/>
          <w:bCs/>
          <w:color w:val="auto"/>
        </w:rPr>
        <w:t>3</w:t>
      </w:r>
      <w:r w:rsidR="000E08FB">
        <w:rPr>
          <w:rFonts w:ascii="Verdana" w:hAnsi="Verdana"/>
          <w:bCs/>
          <w:color w:val="auto"/>
        </w:rPr>
        <w:t xml:space="preserve"> </w:t>
      </w:r>
      <w:r w:rsidR="00B14E09" w:rsidRPr="003D7E68">
        <w:rPr>
          <w:rFonts w:ascii="Verdana" w:hAnsi="Verdana"/>
          <w:bCs/>
          <w:color w:val="auto"/>
        </w:rPr>
        <w:t>r</w:t>
      </w:r>
      <w:r w:rsidR="000830FB" w:rsidRPr="000830FB">
        <w:rPr>
          <w:rFonts w:ascii="Verdana" w:hAnsi="Verdana"/>
          <w:color w:val="auto"/>
        </w:rPr>
        <w:t>oku</w:t>
      </w:r>
      <w:r w:rsidR="008305DD" w:rsidRPr="000830FB">
        <w:rPr>
          <w:rFonts w:ascii="Verdana" w:hAnsi="Verdana"/>
          <w:color w:val="auto"/>
        </w:rPr>
        <w:t xml:space="preserve"> </w:t>
      </w:r>
      <w:r w:rsidR="008305DD" w:rsidRPr="00C82FD7">
        <w:rPr>
          <w:rFonts w:ascii="Verdana" w:hAnsi="Verdana"/>
          <w:color w:val="auto"/>
        </w:rPr>
        <w:t xml:space="preserve">zakończenie </w:t>
      </w:r>
      <w:r w:rsidR="00B14E09">
        <w:rPr>
          <w:rFonts w:ascii="Verdana" w:hAnsi="Verdana"/>
          <w:color w:val="auto"/>
        </w:rPr>
        <w:t>1</w:t>
      </w:r>
      <w:r w:rsidR="00C70C51">
        <w:rPr>
          <w:rFonts w:ascii="Verdana" w:hAnsi="Verdana"/>
          <w:color w:val="auto"/>
        </w:rPr>
        <w:t>5</w:t>
      </w:r>
      <w:r w:rsidR="00B14E09">
        <w:rPr>
          <w:rFonts w:ascii="Verdana" w:hAnsi="Verdana"/>
          <w:color w:val="auto"/>
        </w:rPr>
        <w:t>.1</w:t>
      </w:r>
      <w:r w:rsidR="008C686F">
        <w:rPr>
          <w:rFonts w:ascii="Verdana" w:hAnsi="Verdana"/>
          <w:color w:val="auto"/>
        </w:rPr>
        <w:t>0</w:t>
      </w:r>
      <w:r w:rsidR="00B14E09">
        <w:rPr>
          <w:rFonts w:ascii="Verdana" w:hAnsi="Verdana"/>
          <w:color w:val="auto"/>
        </w:rPr>
        <w:t>.202</w:t>
      </w:r>
      <w:r w:rsidR="008C686F">
        <w:rPr>
          <w:rFonts w:ascii="Verdana" w:hAnsi="Verdana"/>
          <w:color w:val="auto"/>
        </w:rPr>
        <w:t>3</w:t>
      </w:r>
      <w:r w:rsidR="000E08FB">
        <w:rPr>
          <w:rFonts w:ascii="Verdana" w:hAnsi="Verdana"/>
          <w:color w:val="auto"/>
        </w:rPr>
        <w:t xml:space="preserve"> </w:t>
      </w:r>
      <w:r w:rsidR="00B14E09">
        <w:rPr>
          <w:rFonts w:ascii="Verdana" w:hAnsi="Verdana"/>
          <w:color w:val="auto"/>
        </w:rPr>
        <w:t>r</w:t>
      </w:r>
      <w:r w:rsidR="000830FB">
        <w:rPr>
          <w:rFonts w:ascii="Verdana" w:hAnsi="Verdana"/>
          <w:color w:val="auto"/>
        </w:rPr>
        <w:t>oku</w:t>
      </w:r>
      <w:r w:rsidR="00B14E09">
        <w:rPr>
          <w:rFonts w:ascii="Verdana" w:hAnsi="Verdana"/>
          <w:color w:val="auto"/>
        </w:rPr>
        <w:t>.</w:t>
      </w:r>
    </w:p>
    <w:p w14:paraId="79EE144E" w14:textId="77777777" w:rsidR="008305DD" w:rsidRDefault="008305DD" w:rsidP="00A55BE4">
      <w:pPr>
        <w:pStyle w:val="Nagwek3"/>
        <w:spacing w:line="480" w:lineRule="auto"/>
        <w:rPr>
          <w:rFonts w:ascii="Verdana" w:hAnsi="Verdana"/>
          <w:color w:val="auto"/>
        </w:rPr>
      </w:pPr>
      <w:bookmarkStart w:id="1" w:name="_Hlk133242586"/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="00B14E09" w:rsidRPr="00B14E09">
        <w:rPr>
          <w:rFonts w:ascii="Verdana" w:hAnsi="Verdana"/>
          <w:color w:val="auto"/>
        </w:rPr>
        <w:t>powierzenie</w:t>
      </w:r>
    </w:p>
    <w:bookmarkEnd w:id="1"/>
    <w:p w14:paraId="73168C0F" w14:textId="10BB53B7" w:rsidR="00297811" w:rsidRDefault="00297811" w:rsidP="00297811">
      <w:pPr>
        <w:pStyle w:val="Nagwek3"/>
        <w:spacing w:line="480" w:lineRule="auto"/>
        <w:rPr>
          <w:rFonts w:ascii="Verdana" w:hAnsi="Verdana"/>
          <w:color w:val="auto"/>
        </w:rPr>
      </w:pPr>
      <w:r>
        <w:rPr>
          <w:rFonts w:ascii="Verdana" w:hAnsi="Verdana"/>
          <w:b/>
          <w:color w:val="auto"/>
        </w:rPr>
        <w:t>Miejsce</w:t>
      </w:r>
      <w:r w:rsidRPr="00F96B0F">
        <w:rPr>
          <w:rFonts w:ascii="Verdana" w:hAnsi="Verdana"/>
          <w:b/>
          <w:color w:val="auto"/>
        </w:rPr>
        <w:t xml:space="preserve">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>
        <w:rPr>
          <w:rFonts w:ascii="Verdana" w:hAnsi="Verdana"/>
          <w:color w:val="auto"/>
        </w:rPr>
        <w:t>Wrocław</w:t>
      </w:r>
    </w:p>
    <w:p w14:paraId="584EEA65" w14:textId="52F67B93" w:rsidR="00297811" w:rsidRPr="00297811" w:rsidRDefault="00297811" w:rsidP="00297811"/>
    <w:p w14:paraId="3D8DE687" w14:textId="77777777" w:rsidR="006C0FE1" w:rsidRDefault="00DF4550" w:rsidP="00B14E09">
      <w:pPr>
        <w:pStyle w:val="Nagwek3"/>
        <w:tabs>
          <w:tab w:val="left" w:pos="6975"/>
        </w:tabs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lastRenderedPageBreak/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5E3F938F" w14:textId="1EF623B3" w:rsidR="006017FF" w:rsidRDefault="00D700D6" w:rsidP="003164CF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425428" w:rsidRPr="00F51E11">
        <w:rPr>
          <w:rFonts w:ascii="Verdana" w:hAnsi="Verdana"/>
          <w:sz w:val="24"/>
          <w:szCs w:val="24"/>
        </w:rPr>
        <w:t>obywatelom Ukrainy, którzy w związku z działaniami wojennymi prowadzonymi na terytorium tego państwa przybyli na terytorium Rzeczypospolitej Polskiej i przebywają na terenie Wrocławia</w:t>
      </w:r>
      <w:r w:rsidR="003164CF">
        <w:rPr>
          <w:rFonts w:ascii="Verdana" w:hAnsi="Verdana"/>
          <w:sz w:val="24"/>
          <w:szCs w:val="24"/>
        </w:rPr>
        <w:t>.</w:t>
      </w:r>
    </w:p>
    <w:p w14:paraId="7C021DD0" w14:textId="060948DB" w:rsidR="007E02BF" w:rsidRDefault="003164CF" w:rsidP="003164CF">
      <w:pPr>
        <w:spacing w:before="240"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Pomoc ta</w:t>
      </w:r>
      <w:r w:rsidR="00425428" w:rsidRPr="00D700D6">
        <w:rPr>
          <w:rFonts w:ascii="Verdana" w:hAnsi="Verdana"/>
          <w:sz w:val="24"/>
          <w:szCs w:val="24"/>
        </w:rPr>
        <w:t xml:space="preserve"> </w:t>
      </w:r>
      <w:r w:rsidR="00FE3873" w:rsidRPr="00D6213A">
        <w:rPr>
          <w:rFonts w:ascii="Verdana" w:hAnsi="Verdana"/>
          <w:sz w:val="24"/>
          <w:szCs w:val="24"/>
        </w:rPr>
        <w:t>polega</w:t>
      </w:r>
      <w:r>
        <w:rPr>
          <w:rFonts w:ascii="Verdana" w:hAnsi="Verdana"/>
          <w:sz w:val="24"/>
          <w:szCs w:val="24"/>
        </w:rPr>
        <w:t>ć będzie</w:t>
      </w:r>
      <w:r w:rsidR="00FE3873" w:rsidRPr="00D6213A">
        <w:rPr>
          <w:rFonts w:ascii="Verdana" w:hAnsi="Verdana"/>
          <w:sz w:val="24"/>
          <w:szCs w:val="24"/>
        </w:rPr>
        <w:t xml:space="preserve"> na wsparciu </w:t>
      </w:r>
      <w:r w:rsidR="005F5199" w:rsidRPr="00D6213A">
        <w:rPr>
          <w:rFonts w:ascii="Verdana" w:hAnsi="Verdana"/>
          <w:sz w:val="24"/>
          <w:szCs w:val="24"/>
        </w:rPr>
        <w:t>uchodźców</w:t>
      </w:r>
      <w:r>
        <w:rPr>
          <w:rFonts w:ascii="Verdana" w:hAnsi="Verdana"/>
          <w:sz w:val="24"/>
          <w:szCs w:val="24"/>
        </w:rPr>
        <w:t xml:space="preserve">, </w:t>
      </w:r>
      <w:r w:rsidR="00A11FE8">
        <w:rPr>
          <w:rFonts w:ascii="Verdana" w:hAnsi="Verdana"/>
          <w:sz w:val="24"/>
          <w:szCs w:val="24"/>
        </w:rPr>
        <w:t>w szczególności</w:t>
      </w:r>
      <w:r>
        <w:rPr>
          <w:rFonts w:ascii="Verdana" w:hAnsi="Verdana"/>
          <w:sz w:val="24"/>
          <w:szCs w:val="24"/>
        </w:rPr>
        <w:t xml:space="preserve"> dzieci, młodzieży</w:t>
      </w:r>
      <w:r w:rsidR="00A11FE8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ich rodziców</w:t>
      </w:r>
      <w:r w:rsidR="00A11FE8">
        <w:rPr>
          <w:rFonts w:ascii="Verdana" w:hAnsi="Verdana"/>
          <w:sz w:val="24"/>
          <w:szCs w:val="24"/>
        </w:rPr>
        <w:t xml:space="preserve"> i</w:t>
      </w:r>
      <w:r>
        <w:rPr>
          <w:rFonts w:ascii="Verdana" w:hAnsi="Verdana"/>
          <w:sz w:val="24"/>
          <w:szCs w:val="24"/>
        </w:rPr>
        <w:t xml:space="preserve"> opiekunów</w:t>
      </w:r>
      <w:r w:rsidR="006017FF">
        <w:rPr>
          <w:rFonts w:ascii="Verdana" w:hAnsi="Verdana"/>
          <w:sz w:val="24"/>
          <w:szCs w:val="24"/>
        </w:rPr>
        <w:t xml:space="preserve"> </w:t>
      </w:r>
      <w:r w:rsidR="00C42846">
        <w:rPr>
          <w:rFonts w:ascii="Verdana" w:hAnsi="Verdana"/>
          <w:sz w:val="24"/>
          <w:szCs w:val="24"/>
        </w:rPr>
        <w:t xml:space="preserve">poprzez organizację punktu </w:t>
      </w:r>
      <w:r w:rsidR="006017FF">
        <w:rPr>
          <w:rFonts w:ascii="Verdana" w:hAnsi="Verdana"/>
          <w:sz w:val="24"/>
          <w:szCs w:val="24"/>
        </w:rPr>
        <w:t>informacji i wsparcia</w:t>
      </w:r>
      <w:r>
        <w:rPr>
          <w:rFonts w:ascii="Verdana" w:hAnsi="Verdana"/>
          <w:sz w:val="24"/>
          <w:szCs w:val="24"/>
        </w:rPr>
        <w:t>.</w:t>
      </w:r>
      <w:r w:rsidR="00C42846">
        <w:rPr>
          <w:rFonts w:ascii="Verdana" w:hAnsi="Verdana"/>
          <w:sz w:val="24"/>
          <w:szCs w:val="24"/>
        </w:rPr>
        <w:t xml:space="preserve"> W ramach punktu r</w:t>
      </w:r>
      <w:r>
        <w:rPr>
          <w:rFonts w:ascii="Verdana" w:hAnsi="Verdana"/>
          <w:sz w:val="24"/>
          <w:szCs w:val="24"/>
        </w:rPr>
        <w:t xml:space="preserve">ealizowane będą następujące działania: </w:t>
      </w:r>
    </w:p>
    <w:p w14:paraId="465325F3" w14:textId="5BD2C527" w:rsidR="007E02BF" w:rsidRDefault="002270C1" w:rsidP="007E02BF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hAnsi="Verdana"/>
          <w:sz w:val="24"/>
          <w:szCs w:val="24"/>
        </w:rPr>
      </w:pPr>
      <w:r w:rsidRPr="007E02BF">
        <w:rPr>
          <w:rFonts w:ascii="Verdana" w:hAnsi="Verdana"/>
          <w:sz w:val="24"/>
          <w:szCs w:val="24"/>
        </w:rPr>
        <w:t>konsultacje informacyjne</w:t>
      </w:r>
      <w:r w:rsidR="005C3C99">
        <w:rPr>
          <w:rFonts w:ascii="Verdana" w:hAnsi="Verdana"/>
          <w:sz w:val="24"/>
          <w:szCs w:val="24"/>
        </w:rPr>
        <w:t>, warsztaty, spotkania i szkolenia</w:t>
      </w:r>
      <w:r w:rsidR="00E45AEE" w:rsidRPr="007E02BF">
        <w:rPr>
          <w:rFonts w:ascii="Verdana" w:hAnsi="Verdana"/>
          <w:sz w:val="24"/>
          <w:szCs w:val="24"/>
        </w:rPr>
        <w:t xml:space="preserve"> wspierające procesy adaptacyjne i opiekuńczo-wychowawcze</w:t>
      </w:r>
      <w:r w:rsidRPr="007E02BF">
        <w:rPr>
          <w:rFonts w:ascii="Verdana" w:hAnsi="Verdana"/>
          <w:sz w:val="24"/>
          <w:szCs w:val="24"/>
        </w:rPr>
        <w:t>,</w:t>
      </w:r>
    </w:p>
    <w:p w14:paraId="031215C5" w14:textId="4B8ACE31" w:rsidR="007E02BF" w:rsidRDefault="00806008" w:rsidP="007E02BF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hAnsi="Verdana"/>
          <w:sz w:val="24"/>
          <w:szCs w:val="24"/>
        </w:rPr>
      </w:pPr>
      <w:r w:rsidRPr="007E02BF">
        <w:rPr>
          <w:rFonts w:ascii="Verdana" w:hAnsi="Verdana"/>
          <w:sz w:val="24"/>
          <w:szCs w:val="24"/>
        </w:rPr>
        <w:t xml:space="preserve">prowadzenie zajęć </w:t>
      </w:r>
      <w:r w:rsidR="002270C1" w:rsidRPr="007E02BF">
        <w:rPr>
          <w:rFonts w:ascii="Verdana" w:hAnsi="Verdana"/>
          <w:sz w:val="24"/>
          <w:szCs w:val="24"/>
        </w:rPr>
        <w:t xml:space="preserve">językowych </w:t>
      </w:r>
      <w:r w:rsidR="00E45AEE" w:rsidRPr="007E02BF">
        <w:rPr>
          <w:rFonts w:ascii="Verdana" w:hAnsi="Verdana"/>
          <w:sz w:val="24"/>
          <w:szCs w:val="24"/>
        </w:rPr>
        <w:t>(język ukraiński dla dzieci i język polski dla dzieci i/lub opiekunów i rodziców)</w:t>
      </w:r>
      <w:r w:rsidR="005C3C99">
        <w:rPr>
          <w:rFonts w:ascii="Verdana" w:hAnsi="Verdana"/>
          <w:sz w:val="24"/>
          <w:szCs w:val="24"/>
        </w:rPr>
        <w:t>,</w:t>
      </w:r>
    </w:p>
    <w:p w14:paraId="2AF370A8" w14:textId="77777777" w:rsidR="007E02BF" w:rsidRDefault="00806008" w:rsidP="007E02BF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hAnsi="Verdana"/>
          <w:sz w:val="24"/>
          <w:szCs w:val="24"/>
        </w:rPr>
      </w:pPr>
      <w:r w:rsidRPr="007E02BF">
        <w:rPr>
          <w:rFonts w:ascii="Verdana" w:hAnsi="Verdana"/>
          <w:sz w:val="24"/>
          <w:szCs w:val="24"/>
        </w:rPr>
        <w:t>aktywizacj</w:t>
      </w:r>
      <w:r w:rsidR="002270C1" w:rsidRPr="007E02BF">
        <w:rPr>
          <w:rFonts w:ascii="Verdana" w:hAnsi="Verdana"/>
          <w:sz w:val="24"/>
          <w:szCs w:val="24"/>
        </w:rPr>
        <w:t>a</w:t>
      </w:r>
      <w:r w:rsidRPr="007E02BF">
        <w:rPr>
          <w:rFonts w:ascii="Verdana" w:hAnsi="Verdana"/>
          <w:sz w:val="24"/>
          <w:szCs w:val="24"/>
        </w:rPr>
        <w:t xml:space="preserve"> zawodow</w:t>
      </w:r>
      <w:r w:rsidR="006017FF" w:rsidRPr="007E02BF">
        <w:rPr>
          <w:rFonts w:ascii="Verdana" w:hAnsi="Verdana"/>
          <w:sz w:val="24"/>
          <w:szCs w:val="24"/>
        </w:rPr>
        <w:t>a</w:t>
      </w:r>
      <w:r w:rsidRPr="007E02BF">
        <w:rPr>
          <w:rFonts w:ascii="Verdana" w:hAnsi="Verdana"/>
          <w:sz w:val="24"/>
          <w:szCs w:val="24"/>
        </w:rPr>
        <w:t xml:space="preserve"> i społeczn</w:t>
      </w:r>
      <w:r w:rsidR="002270C1" w:rsidRPr="007E02BF">
        <w:rPr>
          <w:rFonts w:ascii="Verdana" w:hAnsi="Verdana"/>
          <w:sz w:val="24"/>
          <w:szCs w:val="24"/>
        </w:rPr>
        <w:t>a</w:t>
      </w:r>
      <w:r w:rsidR="00E45AEE" w:rsidRPr="007E02BF">
        <w:rPr>
          <w:rFonts w:ascii="Verdana" w:hAnsi="Verdana"/>
          <w:sz w:val="24"/>
          <w:szCs w:val="24"/>
        </w:rPr>
        <w:t xml:space="preserve"> opiekunów i rodziców</w:t>
      </w:r>
      <w:r w:rsidRPr="007E02BF">
        <w:rPr>
          <w:rFonts w:ascii="Verdana" w:eastAsia="Times New Roman" w:hAnsi="Verdana" w:cs="Times New Roman"/>
          <w:sz w:val="24"/>
          <w:szCs w:val="24"/>
        </w:rPr>
        <w:t>,</w:t>
      </w:r>
      <w:r w:rsidRPr="007E02BF">
        <w:rPr>
          <w:rFonts w:ascii="Verdana" w:hAnsi="Verdana"/>
          <w:sz w:val="24"/>
          <w:szCs w:val="24"/>
        </w:rPr>
        <w:t xml:space="preserve"> </w:t>
      </w:r>
    </w:p>
    <w:p w14:paraId="07D19BFE" w14:textId="591F89C5" w:rsidR="003659E9" w:rsidRPr="00F44053" w:rsidRDefault="002270C1" w:rsidP="00F44053">
      <w:pPr>
        <w:pStyle w:val="Akapitzlist"/>
        <w:numPr>
          <w:ilvl w:val="0"/>
          <w:numId w:val="32"/>
        </w:numPr>
        <w:spacing w:before="240" w:after="0" w:line="360" w:lineRule="auto"/>
        <w:rPr>
          <w:rFonts w:ascii="Verdana" w:hAnsi="Verdana"/>
          <w:sz w:val="24"/>
          <w:szCs w:val="24"/>
        </w:rPr>
      </w:pPr>
      <w:r w:rsidRPr="007E02BF">
        <w:rPr>
          <w:rFonts w:ascii="Verdana" w:hAnsi="Verdana"/>
          <w:sz w:val="24"/>
          <w:szCs w:val="24"/>
        </w:rPr>
        <w:t>organizacja grup wsparcia i samopomocy</w:t>
      </w:r>
      <w:r w:rsidR="005C3C99">
        <w:rPr>
          <w:rFonts w:ascii="Verdana" w:hAnsi="Verdana"/>
          <w:sz w:val="24"/>
          <w:szCs w:val="24"/>
        </w:rPr>
        <w:t xml:space="preserve"> dla różnych grup wiekowych</w:t>
      </w:r>
      <w:r w:rsidR="00E45AEE" w:rsidRPr="007E02BF">
        <w:rPr>
          <w:rFonts w:ascii="Verdana" w:hAnsi="Verdana"/>
          <w:sz w:val="24"/>
          <w:szCs w:val="24"/>
        </w:rPr>
        <w:t xml:space="preserve">, </w:t>
      </w:r>
      <w:r w:rsidR="00F44053">
        <w:rPr>
          <w:rFonts w:ascii="Verdana" w:hAnsi="Verdana"/>
          <w:sz w:val="24"/>
          <w:szCs w:val="24"/>
        </w:rPr>
        <w:t>w</w:t>
      </w:r>
      <w:r w:rsidR="005C3C99">
        <w:rPr>
          <w:rFonts w:ascii="Verdana" w:hAnsi="Verdana"/>
          <w:sz w:val="24"/>
          <w:szCs w:val="24"/>
        </w:rPr>
        <w:t>raz z</w:t>
      </w:r>
      <w:r w:rsidR="00F44053">
        <w:rPr>
          <w:rFonts w:ascii="Verdana" w:hAnsi="Verdana"/>
          <w:sz w:val="24"/>
          <w:szCs w:val="24"/>
        </w:rPr>
        <w:t xml:space="preserve"> </w:t>
      </w:r>
      <w:r w:rsidR="00E45AEE" w:rsidRPr="00F44053">
        <w:rPr>
          <w:rFonts w:ascii="Verdana" w:hAnsi="Verdana"/>
          <w:sz w:val="24"/>
          <w:szCs w:val="24"/>
        </w:rPr>
        <w:t>promocj</w:t>
      </w:r>
      <w:r w:rsidR="005C3C99">
        <w:rPr>
          <w:rFonts w:ascii="Verdana" w:hAnsi="Verdana"/>
          <w:sz w:val="24"/>
          <w:szCs w:val="24"/>
        </w:rPr>
        <w:t>ą</w:t>
      </w:r>
      <w:r w:rsidR="00E45AEE" w:rsidRPr="00F44053">
        <w:rPr>
          <w:rFonts w:ascii="Verdana" w:hAnsi="Verdana"/>
          <w:sz w:val="24"/>
          <w:szCs w:val="24"/>
        </w:rPr>
        <w:t xml:space="preserve"> i rozw</w:t>
      </w:r>
      <w:r w:rsidR="005C3C99">
        <w:rPr>
          <w:rFonts w:ascii="Verdana" w:hAnsi="Verdana"/>
          <w:sz w:val="24"/>
          <w:szCs w:val="24"/>
        </w:rPr>
        <w:t>ojem</w:t>
      </w:r>
      <w:r w:rsidR="00E45AEE" w:rsidRPr="00F44053">
        <w:rPr>
          <w:rFonts w:ascii="Verdana" w:hAnsi="Verdana"/>
          <w:sz w:val="24"/>
          <w:szCs w:val="24"/>
        </w:rPr>
        <w:t xml:space="preserve"> wolontariatu </w:t>
      </w:r>
      <w:r w:rsidR="00F44053" w:rsidRPr="00F44053">
        <w:rPr>
          <w:rFonts w:ascii="Verdana" w:hAnsi="Verdana"/>
          <w:sz w:val="24"/>
          <w:szCs w:val="24"/>
        </w:rPr>
        <w:t>na rzecz wsparcia środowiskowego</w:t>
      </w:r>
      <w:r w:rsidRPr="00F44053">
        <w:rPr>
          <w:rFonts w:ascii="Verdana" w:hAnsi="Verdana"/>
          <w:sz w:val="24"/>
          <w:szCs w:val="24"/>
        </w:rPr>
        <w:t xml:space="preserve">. </w:t>
      </w:r>
    </w:p>
    <w:p w14:paraId="41FAF2B5" w14:textId="61902FD8" w:rsidR="00E45AEE" w:rsidRDefault="00E45AEE" w:rsidP="00E45AEE">
      <w:pPr>
        <w:spacing w:before="240" w:after="0" w:line="360" w:lineRule="auto"/>
        <w:jc w:val="both"/>
        <w:rPr>
          <w:rFonts w:ascii="Verdana" w:hAnsi="Verdana"/>
          <w:sz w:val="24"/>
          <w:szCs w:val="24"/>
        </w:rPr>
      </w:pPr>
      <w:r w:rsidRPr="00E45AEE">
        <w:rPr>
          <w:rFonts w:ascii="Verdana" w:hAnsi="Verdana"/>
          <w:sz w:val="24"/>
          <w:szCs w:val="24"/>
        </w:rPr>
        <w:t>Oferta powinna uwzględniać</w:t>
      </w:r>
      <w:r w:rsidR="00C42846">
        <w:rPr>
          <w:rFonts w:ascii="Verdana" w:hAnsi="Verdana"/>
          <w:sz w:val="24"/>
          <w:szCs w:val="24"/>
        </w:rPr>
        <w:t xml:space="preserve"> opis realizowanego działań, planowana liczbę godzin zajęć oraz </w:t>
      </w:r>
      <w:r w:rsidRPr="00E45AEE">
        <w:rPr>
          <w:rFonts w:ascii="Verdana" w:hAnsi="Verdana"/>
          <w:sz w:val="24"/>
          <w:szCs w:val="24"/>
        </w:rPr>
        <w:t>liczbę uczestników.</w:t>
      </w:r>
    </w:p>
    <w:p w14:paraId="533DCEE9" w14:textId="77777777" w:rsidR="00E45AEE" w:rsidRDefault="00E45AEE" w:rsidP="00E45AEE">
      <w:pPr>
        <w:tabs>
          <w:tab w:val="left" w:pos="567"/>
        </w:tabs>
        <w:suppressAutoHyphens/>
        <w:spacing w:after="0" w:line="360" w:lineRule="auto"/>
        <w:rPr>
          <w:rFonts w:ascii="Verdana" w:hAnsi="Verdana"/>
          <w:sz w:val="24"/>
          <w:szCs w:val="24"/>
        </w:rPr>
      </w:pPr>
      <w:r w:rsidRPr="00E45AEE">
        <w:rPr>
          <w:rFonts w:ascii="Verdana" w:hAnsi="Verdana"/>
          <w:sz w:val="24"/>
          <w:szCs w:val="24"/>
        </w:rPr>
        <w:t>Zastrzega się prawo do możliwości wyboru jednej oferty w ramach środków finansowych przeznaczonych na realizację zadania.</w:t>
      </w:r>
    </w:p>
    <w:p w14:paraId="726411A1" w14:textId="77777777" w:rsidR="00297811" w:rsidRPr="00E45AEE" w:rsidRDefault="00297811" w:rsidP="00E45AEE">
      <w:pPr>
        <w:tabs>
          <w:tab w:val="left" w:pos="567"/>
        </w:tabs>
        <w:suppressAutoHyphens/>
        <w:spacing w:after="0" w:line="360" w:lineRule="auto"/>
        <w:rPr>
          <w:rFonts w:ascii="Verdana" w:hAnsi="Verdana"/>
          <w:sz w:val="24"/>
          <w:szCs w:val="24"/>
        </w:rPr>
      </w:pPr>
    </w:p>
    <w:p w14:paraId="0F5A15AD" w14:textId="77777777" w:rsidR="000E08FB" w:rsidRPr="00705035" w:rsidRDefault="000E08FB" w:rsidP="00E12F03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BE5922">
        <w:rPr>
          <w:rFonts w:ascii="Verdana" w:hAnsi="Verdana"/>
          <w:color w:val="2C363A"/>
        </w:rPr>
        <w:t>Działania realizowane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w ramach Funduszu Narodów Zjednoczonych na Rzecz Dzieci (UNICEF)</w:t>
      </w:r>
      <w:r w:rsidR="00705035">
        <w:rPr>
          <w:rFonts w:ascii="Verdana" w:hAnsi="Verdana"/>
          <w:color w:val="2C363A"/>
        </w:rPr>
        <w:t xml:space="preserve"> </w:t>
      </w:r>
      <w:r w:rsidRPr="00705035">
        <w:rPr>
          <w:rFonts w:ascii="Verdana" w:hAnsi="Verdana"/>
          <w:color w:val="2C363A"/>
        </w:rPr>
        <w:t>powinny obejmować komponenty MHPSS (</w:t>
      </w:r>
      <w:proofErr w:type="spellStart"/>
      <w:r w:rsidRPr="00705035">
        <w:rPr>
          <w:rFonts w:ascii="Verdana" w:hAnsi="Verdana"/>
          <w:color w:val="2C363A"/>
        </w:rPr>
        <w:t>Mental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Health</w:t>
      </w:r>
      <w:proofErr w:type="spellEnd"/>
      <w:r w:rsidRPr="00705035">
        <w:rPr>
          <w:rFonts w:ascii="Verdana" w:hAnsi="Verdana"/>
          <w:color w:val="2C363A"/>
        </w:rPr>
        <w:t xml:space="preserve"> and </w:t>
      </w:r>
      <w:proofErr w:type="spellStart"/>
      <w:r w:rsidRPr="00705035">
        <w:rPr>
          <w:rFonts w:ascii="Verdana" w:hAnsi="Verdana"/>
          <w:color w:val="2C363A"/>
        </w:rPr>
        <w:t>Psychosocial</w:t>
      </w:r>
      <w:proofErr w:type="spellEnd"/>
      <w:r w:rsidRPr="00705035">
        <w:rPr>
          <w:rFonts w:ascii="Verdana" w:hAnsi="Verdana"/>
          <w:color w:val="2C363A"/>
        </w:rPr>
        <w:t xml:space="preserve"> </w:t>
      </w:r>
      <w:proofErr w:type="spellStart"/>
      <w:r w:rsidRPr="00705035">
        <w:rPr>
          <w:rFonts w:ascii="Verdana" w:hAnsi="Verdana"/>
          <w:color w:val="2C363A"/>
        </w:rPr>
        <w:t>Support</w:t>
      </w:r>
      <w:proofErr w:type="spellEnd"/>
      <w:r w:rsidRPr="00705035">
        <w:rPr>
          <w:rFonts w:ascii="Verdana" w:hAnsi="Verdana"/>
          <w:color w:val="2C363A"/>
        </w:rPr>
        <w:t xml:space="preserve"> - Zdrowie psychiczne i wsparcie psychospołeczne). MHPSS to ogólny termin używany w kryzysach humanitarnych dla działań w zakresie zdrowia psychicznego i psychospołecznego. Obejmuje wszelkie wsparcie, jakie </w:t>
      </w:r>
      <w:r w:rsidR="00CE7811">
        <w:rPr>
          <w:rFonts w:ascii="Verdana" w:hAnsi="Verdana"/>
          <w:color w:val="2C363A"/>
        </w:rPr>
        <w:t>osoby</w:t>
      </w:r>
      <w:r w:rsidRPr="00705035">
        <w:rPr>
          <w:rFonts w:ascii="Verdana" w:hAnsi="Verdana"/>
          <w:color w:val="2C363A"/>
        </w:rPr>
        <w:t xml:space="preserve"> otrzymują w </w:t>
      </w:r>
      <w:r w:rsidRPr="00705035">
        <w:rPr>
          <w:rFonts w:ascii="Verdana" w:hAnsi="Verdana"/>
          <w:color w:val="2C363A"/>
        </w:rPr>
        <w:lastRenderedPageBreak/>
        <w:t>celu ochrony i zwiększania ich dobrostanu oraz zapobiegania i reagowania na zaburzenia psychiczne.</w:t>
      </w:r>
    </w:p>
    <w:p w14:paraId="0DFE3C62" w14:textId="77777777" w:rsid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MHPSS odpowiada na te potrzeby poprzez</w:t>
      </w:r>
      <w:r w:rsidR="00CE7811">
        <w:rPr>
          <w:rFonts w:ascii="Verdana" w:hAnsi="Verdana"/>
          <w:color w:val="2C363A"/>
        </w:rPr>
        <w:t xml:space="preserve"> między innymi</w:t>
      </w:r>
      <w:r w:rsidR="00705035">
        <w:rPr>
          <w:rFonts w:ascii="Verdana" w:hAnsi="Verdana"/>
          <w:color w:val="2C363A"/>
        </w:rPr>
        <w:t>:</w:t>
      </w:r>
    </w:p>
    <w:p w14:paraId="6D5F275B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wzmocnienie wsparcia rodziny i społeczności lokalnej poprzez pielęgnowanie dobrych relacji;</w:t>
      </w:r>
    </w:p>
    <w:p w14:paraId="7675D141" w14:textId="77777777" w:rsid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włączani</w:t>
      </w:r>
      <w:r w:rsidR="00705035">
        <w:rPr>
          <w:rFonts w:ascii="Verdana" w:hAnsi="Verdana"/>
          <w:color w:val="2C363A"/>
        </w:rPr>
        <w:t>e</w:t>
      </w:r>
      <w:r w:rsidRPr="00705035">
        <w:rPr>
          <w:rFonts w:ascii="Verdana" w:hAnsi="Verdana"/>
          <w:color w:val="2C363A"/>
        </w:rPr>
        <w:t xml:space="preserve"> wsparcia psychospołecznego w realizowane projekty;</w:t>
      </w:r>
    </w:p>
    <w:p w14:paraId="20E9ACEA" w14:textId="77777777" w:rsidR="000E08FB" w:rsidRPr="00705035" w:rsidRDefault="000E08FB" w:rsidP="00912A3A">
      <w:pPr>
        <w:pStyle w:val="NormalnyWeb"/>
        <w:numPr>
          <w:ilvl w:val="0"/>
          <w:numId w:val="24"/>
        </w:numPr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specjalistyczną pomoc psychologiczną.</w:t>
      </w:r>
    </w:p>
    <w:p w14:paraId="3F9B620D" w14:textId="77777777" w:rsidR="000E08FB" w:rsidRPr="00705035" w:rsidRDefault="000E08FB" w:rsidP="00705035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Realizatorzy działań powinni podejmować zagadnienia m</w:t>
      </w:r>
      <w:r w:rsidR="00912A3A">
        <w:rPr>
          <w:rFonts w:ascii="Verdana" w:hAnsi="Verdana"/>
          <w:color w:val="2C363A"/>
        </w:rPr>
        <w:t xml:space="preserve">iędzy </w:t>
      </w:r>
      <w:r w:rsidRPr="00705035">
        <w:rPr>
          <w:rFonts w:ascii="Verdana" w:hAnsi="Verdana"/>
          <w:color w:val="2C363A"/>
        </w:rPr>
        <w:t>in</w:t>
      </w:r>
      <w:r w:rsidR="00912A3A">
        <w:rPr>
          <w:rFonts w:ascii="Verdana" w:hAnsi="Verdana"/>
          <w:color w:val="2C363A"/>
        </w:rPr>
        <w:t>nymi</w:t>
      </w:r>
      <w:r w:rsidRPr="00705035">
        <w:rPr>
          <w:rFonts w:ascii="Verdana" w:hAnsi="Verdana"/>
          <w:color w:val="2C363A"/>
        </w:rPr>
        <w:t>: współpracy, korzyści bycia razem i budowania relacji społecznych, przeciwdziałania agresji, radzenia sobie ze stresem, jak również metody aktywnego słuchania oraz wspierania silnych stron dziecka. Zagadnienia te powinny być podstawą w realizacji planowanych zadań.</w:t>
      </w:r>
    </w:p>
    <w:p w14:paraId="470D6CC8" w14:textId="77777777" w:rsidR="00705035" w:rsidRPr="00705035" w:rsidRDefault="00705035" w:rsidP="000E08FB">
      <w:pPr>
        <w:pStyle w:val="NormalnyWeb"/>
        <w:shd w:val="clear" w:color="auto" w:fill="FFFFFF"/>
        <w:spacing w:before="0" w:beforeAutospacing="0"/>
        <w:rPr>
          <w:rFonts w:ascii="Verdana" w:hAnsi="Verdana"/>
          <w:color w:val="2C363A"/>
        </w:rPr>
      </w:pPr>
      <w:r w:rsidRPr="00705035">
        <w:rPr>
          <w:rFonts w:ascii="Verdana" w:hAnsi="Verdana"/>
          <w:color w:val="2C363A"/>
        </w:rPr>
        <w:t>Więcej informacji na tem</w:t>
      </w:r>
      <w:r>
        <w:rPr>
          <w:rFonts w:ascii="Verdana" w:hAnsi="Verdana"/>
          <w:color w:val="2C363A"/>
        </w:rPr>
        <w:t>a</w:t>
      </w:r>
      <w:r w:rsidRPr="00705035">
        <w:rPr>
          <w:rFonts w:ascii="Verdana" w:hAnsi="Verdana"/>
          <w:color w:val="2C363A"/>
        </w:rPr>
        <w:t>t MH</w:t>
      </w:r>
      <w:r w:rsidR="00CE7811">
        <w:rPr>
          <w:rFonts w:ascii="Verdana" w:hAnsi="Verdana"/>
          <w:color w:val="2C363A"/>
        </w:rPr>
        <w:t>PSS</w:t>
      </w:r>
      <w:r w:rsidR="00912A3A">
        <w:rPr>
          <w:rFonts w:ascii="Verdana" w:hAnsi="Verdana"/>
          <w:color w:val="2C363A"/>
        </w:rPr>
        <w:t>:</w:t>
      </w:r>
    </w:p>
    <w:p w14:paraId="69130940" w14:textId="77777777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>ęzyku</w:t>
      </w:r>
      <w:r w:rsidRPr="003E393F">
        <w:rPr>
          <w:rFonts w:ascii="Verdana" w:hAnsi="Verdana"/>
          <w:color w:val="2C363A"/>
        </w:rPr>
        <w:t xml:space="preserve"> a</w:t>
      </w:r>
      <w:r w:rsidR="000E08FB" w:rsidRPr="003E393F">
        <w:rPr>
          <w:rFonts w:ascii="Verdana" w:hAnsi="Verdana"/>
          <w:color w:val="2C363A"/>
        </w:rPr>
        <w:t>ng</w:t>
      </w:r>
      <w:r w:rsidRPr="003E393F">
        <w:rPr>
          <w:rFonts w:ascii="Verdana" w:hAnsi="Verdana"/>
          <w:color w:val="2C363A"/>
        </w:rPr>
        <w:t>ielskim</w:t>
      </w:r>
      <w:r w:rsidR="000E08FB" w:rsidRPr="003E393F">
        <w:rPr>
          <w:rFonts w:ascii="Verdana" w:hAnsi="Verdana"/>
          <w:color w:val="2C363A"/>
        </w:rPr>
        <w:t>:</w:t>
      </w:r>
      <w:r w:rsidR="000830FB" w:rsidRPr="003E393F">
        <w:rPr>
          <w:rFonts w:ascii="Verdana" w:hAnsi="Verdana"/>
          <w:color w:val="2C363A"/>
        </w:rPr>
        <w:t xml:space="preserve"> </w:t>
      </w:r>
      <w:hyperlink r:id="rId10" w:history="1">
        <w:r w:rsidR="00B13496" w:rsidRPr="003E393F">
          <w:rPr>
            <w:rStyle w:val="Hipercze"/>
            <w:rFonts w:ascii="Verdana" w:hAnsi="Verdana"/>
          </w:rPr>
          <w:t>MHPSS UNICEF</w:t>
        </w:r>
      </w:hyperlink>
      <w:r w:rsidR="00B13496" w:rsidRPr="003E393F">
        <w:rPr>
          <w:rFonts w:ascii="Verdana" w:hAnsi="Verdana"/>
        </w:rPr>
        <w:t xml:space="preserve"> </w:t>
      </w:r>
    </w:p>
    <w:p w14:paraId="1A56B8DD" w14:textId="77777777" w:rsidR="003E315F" w:rsidRPr="003E393F" w:rsidRDefault="00705035" w:rsidP="003E393F">
      <w:pPr>
        <w:pStyle w:val="NormalnyWeb"/>
        <w:numPr>
          <w:ilvl w:val="0"/>
          <w:numId w:val="29"/>
        </w:numPr>
        <w:shd w:val="clear" w:color="auto" w:fill="FFFFFF"/>
        <w:spacing w:before="0" w:beforeAutospacing="0" w:line="360" w:lineRule="auto"/>
        <w:rPr>
          <w:rFonts w:ascii="Verdana" w:hAnsi="Verdana"/>
        </w:rPr>
      </w:pPr>
      <w:r w:rsidRPr="003E393F">
        <w:rPr>
          <w:rFonts w:ascii="Verdana" w:hAnsi="Verdana"/>
          <w:color w:val="2C363A"/>
        </w:rPr>
        <w:t>Wersja w j</w:t>
      </w:r>
      <w:r w:rsidR="006F4E00" w:rsidRPr="003E393F">
        <w:rPr>
          <w:rFonts w:ascii="Verdana" w:hAnsi="Verdana"/>
          <w:color w:val="2C363A"/>
        </w:rPr>
        <w:t xml:space="preserve">ęzyku </w:t>
      </w:r>
      <w:r w:rsidRPr="003E393F">
        <w:rPr>
          <w:rFonts w:ascii="Verdana" w:hAnsi="Verdana"/>
          <w:color w:val="2C363A"/>
        </w:rPr>
        <w:t>p</w:t>
      </w:r>
      <w:r w:rsidR="000E08FB" w:rsidRPr="003E393F">
        <w:rPr>
          <w:rFonts w:ascii="Verdana" w:hAnsi="Verdana"/>
          <w:color w:val="2C363A"/>
        </w:rPr>
        <w:t>ol</w:t>
      </w:r>
      <w:r w:rsidR="006F4E00" w:rsidRPr="003E393F">
        <w:rPr>
          <w:rFonts w:ascii="Verdana" w:hAnsi="Verdana"/>
          <w:color w:val="2C363A"/>
        </w:rPr>
        <w:t>skim</w:t>
      </w:r>
      <w:r w:rsidR="000E08FB" w:rsidRPr="003E393F">
        <w:rPr>
          <w:rFonts w:ascii="Verdana" w:hAnsi="Verdana"/>
          <w:color w:val="2C363A"/>
        </w:rPr>
        <w:t>:</w:t>
      </w:r>
      <w:r w:rsidR="00B13496" w:rsidRPr="003E393F">
        <w:rPr>
          <w:rFonts w:ascii="Verdana" w:hAnsi="Verdana"/>
          <w:color w:val="2C363A"/>
        </w:rPr>
        <w:t xml:space="preserve"> </w:t>
      </w:r>
      <w:hyperlink r:id="rId11" w:history="1">
        <w:r w:rsidR="00B13496" w:rsidRPr="003E393F">
          <w:rPr>
            <w:rStyle w:val="Hipercze"/>
            <w:rFonts w:ascii="Verdana" w:hAnsi="Verdana"/>
          </w:rPr>
          <w:t>Zdrowie psychiczne i wsparcie psychospołeczne</w:t>
        </w:r>
      </w:hyperlink>
      <w:r w:rsidR="000830FB" w:rsidRPr="003E393F">
        <w:rPr>
          <w:rFonts w:ascii="Verdana" w:hAnsi="Verdana"/>
          <w:color w:val="2C363A"/>
        </w:rPr>
        <w:t xml:space="preserve"> </w:t>
      </w:r>
    </w:p>
    <w:p w14:paraId="0BFEBD3F" w14:textId="77777777" w:rsidR="00933D4B" w:rsidRPr="00AC6889" w:rsidRDefault="00933D4B" w:rsidP="00933D4B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t xml:space="preserve">Podmiot realizujący zadanie zobowiązany jest do przestrzegania zapisów ustawy z dnia 13 maja 2016 </w:t>
      </w:r>
      <w:r w:rsidR="004103E1">
        <w:rPr>
          <w:rFonts w:ascii="Verdana" w:hAnsi="Verdana"/>
          <w:sz w:val="24"/>
          <w:szCs w:val="24"/>
        </w:rPr>
        <w:t>roku</w:t>
      </w:r>
      <w:r w:rsidRPr="00AC6889">
        <w:rPr>
          <w:rFonts w:ascii="Verdana" w:hAnsi="Verdana"/>
          <w:sz w:val="24"/>
          <w:szCs w:val="24"/>
        </w:rPr>
        <w:t xml:space="preserve">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14:paraId="46AECDE3" w14:textId="66C2C5AB" w:rsidR="00933D4B" w:rsidRPr="005C4F78" w:rsidRDefault="00F37E57" w:rsidP="00933D4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</w:rPr>
      </w:pPr>
      <w:r>
        <w:rPr>
          <w:rFonts w:ascii="Verdana" w:hAnsi="Verdana"/>
        </w:rPr>
        <w:t>Podmiot realizujący zadania</w:t>
      </w:r>
      <w:r w:rsidR="00933D4B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 xml:space="preserve">przeszkoli kadrę </w:t>
      </w:r>
      <w:r w:rsidR="00933D4B" w:rsidRPr="005C4F78">
        <w:rPr>
          <w:rFonts w:ascii="Verdana" w:hAnsi="Verdana"/>
        </w:rPr>
        <w:t>z zakresu ochrony dzieci, w tym</w:t>
      </w:r>
      <w:r w:rsidR="005C4F78" w:rsidRPr="005C4F78">
        <w:rPr>
          <w:rFonts w:ascii="Verdana" w:hAnsi="Verdana"/>
        </w:rPr>
        <w:t xml:space="preserve"> </w:t>
      </w:r>
      <w:r w:rsidR="00A967A9">
        <w:rPr>
          <w:rFonts w:ascii="Verdana" w:hAnsi="Verdana"/>
        </w:rPr>
        <w:t>z</w:t>
      </w:r>
      <w:r w:rsidR="00933D4B" w:rsidRPr="005C4F78">
        <w:rPr>
          <w:rFonts w:ascii="Verdana" w:hAnsi="Verdana"/>
        </w:rPr>
        <w:t xml:space="preserve"> zapobiegania wykorzystywaniu seksualnemu i nadużyciom </w:t>
      </w:r>
      <w:r w:rsidR="00933D4B" w:rsidRPr="005C4F78">
        <w:rPr>
          <w:rFonts w:ascii="Verdana" w:hAnsi="Verdana"/>
        </w:rPr>
        <w:lastRenderedPageBreak/>
        <w:t>seksualnym</w:t>
      </w:r>
      <w:r w:rsidR="003164CF">
        <w:rPr>
          <w:rFonts w:ascii="Verdana" w:hAnsi="Verdana"/>
        </w:rPr>
        <w:t xml:space="preserve"> l</w:t>
      </w:r>
      <w:r w:rsidR="00933D4B" w:rsidRPr="005C4F78">
        <w:rPr>
          <w:rFonts w:ascii="Verdana" w:hAnsi="Verdana"/>
        </w:rPr>
        <w:t>ub zobowią</w:t>
      </w:r>
      <w:r w:rsidR="005C4F78" w:rsidRPr="005C4F78">
        <w:rPr>
          <w:rFonts w:ascii="Verdana" w:hAnsi="Verdana"/>
        </w:rPr>
        <w:t xml:space="preserve">że </w:t>
      </w:r>
      <w:r w:rsidR="00A967A9">
        <w:rPr>
          <w:rFonts w:ascii="Verdana" w:hAnsi="Verdana"/>
        </w:rPr>
        <w:t>kadrę</w:t>
      </w:r>
      <w:r w:rsidR="00933D4B" w:rsidRPr="005C4F78">
        <w:rPr>
          <w:rFonts w:ascii="Verdana" w:hAnsi="Verdana"/>
        </w:rPr>
        <w:t xml:space="preserve"> do udziału w organizowanych przez UNICEF lub inny podmiot szkoleniach w ww. zakresie</w:t>
      </w:r>
      <w:r w:rsidR="00B66CF9" w:rsidRPr="005C4F78">
        <w:rPr>
          <w:rFonts w:ascii="Verdana" w:hAnsi="Verdana"/>
        </w:rPr>
        <w:t>. Możliwe jest również z</w:t>
      </w:r>
      <w:r w:rsidR="005C4F78" w:rsidRPr="005C4F78">
        <w:rPr>
          <w:rFonts w:ascii="Verdana" w:hAnsi="Verdana"/>
        </w:rPr>
        <w:t>organizowanie</w:t>
      </w:r>
      <w:r w:rsidR="00B66CF9" w:rsidRPr="005C4F78">
        <w:rPr>
          <w:rFonts w:ascii="Verdana" w:hAnsi="Verdana"/>
        </w:rPr>
        <w:t xml:space="preserve"> takiego szkolenia w ramach realizowanego zadania.</w:t>
      </w:r>
    </w:p>
    <w:p w14:paraId="3B1D598D" w14:textId="1E8876A0" w:rsidR="00BF3E90" w:rsidRDefault="00BF3E90" w:rsidP="00BF3E90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przes</w:t>
      </w:r>
      <w:r>
        <w:rPr>
          <w:rFonts w:ascii="Verdana" w:eastAsia="Times New Roman" w:hAnsi="Verdana" w:cs="Arial"/>
          <w:color w:val="2C363A"/>
          <w:sz w:val="24"/>
          <w:szCs w:val="24"/>
        </w:rPr>
        <w:t>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łania danych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sprawozdawczych za poprzedni miesiąc kalendarzowy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na adres</w:t>
      </w:r>
      <w:r>
        <w:rPr>
          <w:rFonts w:ascii="Verdana" w:eastAsia="Times New Roman" w:hAnsi="Verdana" w:cs="Arial"/>
          <w:color w:val="2C363A"/>
          <w:sz w:val="24"/>
          <w:szCs w:val="24"/>
        </w:rPr>
        <w:t>: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proofErr w:type="gramStart"/>
      <w:r w:rsidR="00F44053">
        <w:rPr>
          <w:rFonts w:ascii="Verdana" w:eastAsia="Times New Roman" w:hAnsi="Verdana" w:cs="Arial"/>
          <w:color w:val="2C363A"/>
          <w:sz w:val="24"/>
          <w:szCs w:val="24"/>
        </w:rPr>
        <w:t>maria.adamiec</w:t>
      </w:r>
      <w:proofErr w:type="gramEnd"/>
      <w:r w:rsidR="00AE2FB3">
        <w:fldChar w:fldCharType="begin"/>
      </w:r>
      <w:r w:rsidR="00AE2FB3">
        <w:instrText xml:space="preserve"> HYPERLINK "mailto:dorota.kozak-rybska@wcrs.pl" </w:instrText>
      </w:r>
      <w:r w:rsidR="00AE2FB3">
        <w:fldChar w:fldCharType="separate"/>
      </w:r>
      <w:r w:rsidRPr="008311D9">
        <w:rPr>
          <w:rStyle w:val="Hipercze"/>
          <w:rFonts w:ascii="Verdana" w:eastAsia="Times New Roman" w:hAnsi="Verdana" w:cs="Arial"/>
          <w:sz w:val="24"/>
          <w:szCs w:val="24"/>
        </w:rPr>
        <w:t>@wcrs.pl</w:t>
      </w:r>
      <w:r w:rsidR="00AE2FB3">
        <w:rPr>
          <w:rStyle w:val="Hipercze"/>
          <w:rFonts w:ascii="Verdana" w:eastAsia="Times New Roman" w:hAnsi="Verdana" w:cs="Arial"/>
          <w:sz w:val="24"/>
          <w:szCs w:val="24"/>
        </w:rPr>
        <w:fldChar w:fldCharType="end"/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w terminach: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0</w:t>
      </w:r>
      <w:r w:rsidR="008C686F">
        <w:rPr>
          <w:rFonts w:ascii="Verdana" w:eastAsia="Times New Roman" w:hAnsi="Verdana" w:cs="Arial"/>
          <w:color w:val="2C363A"/>
          <w:sz w:val="24"/>
          <w:szCs w:val="24"/>
        </w:rPr>
        <w:t>3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 w:rsidR="008C686F">
        <w:rPr>
          <w:rFonts w:ascii="Verdana" w:eastAsia="Times New Roman" w:hAnsi="Verdana" w:cs="Arial"/>
          <w:color w:val="2C363A"/>
          <w:sz w:val="24"/>
          <w:szCs w:val="24"/>
        </w:rPr>
        <w:t>06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 w:rsidR="008C686F">
        <w:rPr>
          <w:rFonts w:ascii="Verdana" w:eastAsia="Times New Roman" w:hAnsi="Verdana" w:cs="Arial"/>
          <w:color w:val="2C363A"/>
          <w:sz w:val="24"/>
          <w:szCs w:val="24"/>
        </w:rPr>
        <w:t>3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r</w:t>
      </w:r>
      <w:r>
        <w:rPr>
          <w:rFonts w:ascii="Verdana" w:eastAsia="Times New Roman" w:hAnsi="Verdana" w:cs="Arial"/>
          <w:color w:val="2C363A"/>
          <w:sz w:val="24"/>
          <w:szCs w:val="24"/>
        </w:rPr>
        <w:t>oku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, </w:t>
      </w:r>
      <w:r>
        <w:rPr>
          <w:rFonts w:ascii="Verdana" w:eastAsia="Times New Roman" w:hAnsi="Verdana" w:cs="Arial"/>
          <w:color w:val="2C363A"/>
          <w:sz w:val="24"/>
          <w:szCs w:val="24"/>
        </w:rPr>
        <w:t>0</w:t>
      </w:r>
      <w:r w:rsidR="008C686F">
        <w:rPr>
          <w:rFonts w:ascii="Verdana" w:eastAsia="Times New Roman" w:hAnsi="Verdana" w:cs="Arial"/>
          <w:color w:val="2C363A"/>
          <w:sz w:val="24"/>
          <w:szCs w:val="24"/>
        </w:rPr>
        <w:t>3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</w:t>
      </w:r>
      <w:r w:rsidR="008C686F">
        <w:rPr>
          <w:rFonts w:ascii="Verdana" w:eastAsia="Times New Roman" w:hAnsi="Verdana" w:cs="Arial"/>
          <w:color w:val="2C363A"/>
          <w:sz w:val="24"/>
          <w:szCs w:val="24"/>
        </w:rPr>
        <w:t>07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>.202</w:t>
      </w:r>
      <w:r w:rsidR="008C686F">
        <w:rPr>
          <w:rFonts w:ascii="Verdana" w:eastAsia="Times New Roman" w:hAnsi="Verdana" w:cs="Arial"/>
          <w:color w:val="2C363A"/>
          <w:sz w:val="24"/>
          <w:szCs w:val="24"/>
        </w:rPr>
        <w:t>3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roku, 0</w:t>
      </w:r>
      <w:r w:rsidR="008C686F">
        <w:rPr>
          <w:rFonts w:ascii="Verdana" w:eastAsia="Times New Roman" w:hAnsi="Verdana" w:cs="Arial"/>
          <w:color w:val="2C363A"/>
          <w:sz w:val="24"/>
          <w:szCs w:val="24"/>
        </w:rPr>
        <w:t>3</w:t>
      </w:r>
      <w:r>
        <w:rPr>
          <w:rFonts w:ascii="Verdana" w:eastAsia="Times New Roman" w:hAnsi="Verdana" w:cs="Arial"/>
          <w:color w:val="2C363A"/>
          <w:sz w:val="24"/>
          <w:szCs w:val="24"/>
        </w:rPr>
        <w:t>.0</w:t>
      </w:r>
      <w:r w:rsidR="008C686F">
        <w:rPr>
          <w:rFonts w:ascii="Verdana" w:eastAsia="Times New Roman" w:hAnsi="Verdana" w:cs="Arial"/>
          <w:color w:val="2C363A"/>
          <w:sz w:val="24"/>
          <w:szCs w:val="24"/>
        </w:rPr>
        <w:t>8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.2023 roku, </w:t>
      </w:r>
      <w:r w:rsidR="008C686F">
        <w:rPr>
          <w:rFonts w:ascii="Verdana" w:eastAsia="Times New Roman" w:hAnsi="Verdana" w:cs="Arial"/>
          <w:color w:val="2C363A"/>
          <w:sz w:val="24"/>
          <w:szCs w:val="24"/>
        </w:rPr>
        <w:t xml:space="preserve">03.09.2023 roku, 03.10.2023 roku, 03.11.2023 roku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zgodnie z wzorem,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</w:t>
      </w:r>
    </w:p>
    <w:p w14:paraId="70015920" w14:textId="77777777" w:rsidR="003C4A6D" w:rsidRDefault="00497B54" w:rsidP="008311D9">
      <w:pPr>
        <w:shd w:val="clear" w:color="auto" w:fill="FFFFFF"/>
        <w:spacing w:after="0" w:line="360" w:lineRule="auto"/>
        <w:rPr>
          <w:rFonts w:ascii="Verdana" w:eastAsia="Times New Roman" w:hAnsi="Verdana" w:cs="Arial"/>
          <w:color w:val="2C363A"/>
          <w:sz w:val="24"/>
          <w:szCs w:val="24"/>
        </w:rPr>
      </w:pPr>
      <w:r>
        <w:rPr>
          <w:rFonts w:ascii="Verdana" w:eastAsia="Times New Roman" w:hAnsi="Verdana" w:cs="Arial"/>
          <w:color w:val="2C363A"/>
          <w:sz w:val="24"/>
          <w:szCs w:val="24"/>
        </w:rPr>
        <w:t>Podmiot r</w:t>
      </w:r>
      <w:r w:rsidRPr="008311D9">
        <w:rPr>
          <w:rFonts w:ascii="Verdana" w:eastAsia="Times New Roman" w:hAnsi="Verdana" w:cs="Arial"/>
          <w:color w:val="2C363A"/>
          <w:sz w:val="24"/>
          <w:szCs w:val="24"/>
        </w:rPr>
        <w:t xml:space="preserve">ealizujący zadanie zobowiązany jest </w:t>
      </w:r>
      <w:r>
        <w:rPr>
          <w:rFonts w:ascii="Verdana" w:eastAsia="Times New Roman" w:hAnsi="Verdana" w:cs="Arial"/>
          <w:color w:val="2C363A"/>
          <w:sz w:val="24"/>
          <w:szCs w:val="24"/>
        </w:rPr>
        <w:t xml:space="preserve">do dokumentowania realizacji 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>działań</w:t>
      </w:r>
      <w:r>
        <w:rPr>
          <w:rFonts w:ascii="Verdana" w:eastAsia="Times New Roman" w:hAnsi="Verdana" w:cs="Arial"/>
          <w:color w:val="2C363A"/>
          <w:sz w:val="24"/>
          <w:szCs w:val="24"/>
        </w:rPr>
        <w:t>, w tym liczby uczestników, zgodnie z kategoriami odbiorców określonymi we wzorze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, który stanowi załącznik </w:t>
      </w:r>
      <w:r w:rsidR="004103E1">
        <w:rPr>
          <w:rFonts w:ascii="Verdana" w:eastAsia="Times New Roman" w:hAnsi="Verdana" w:cs="Arial"/>
          <w:color w:val="2C363A"/>
          <w:sz w:val="24"/>
          <w:szCs w:val="24"/>
        </w:rPr>
        <w:t>numer</w:t>
      </w:r>
      <w:r w:rsidR="00BF3E90">
        <w:rPr>
          <w:rFonts w:ascii="Verdana" w:eastAsia="Times New Roman" w:hAnsi="Verdana" w:cs="Arial"/>
          <w:color w:val="2C363A"/>
          <w:sz w:val="24"/>
          <w:szCs w:val="24"/>
        </w:rPr>
        <w:t xml:space="preserve"> 1 do zaproszenia do składania ofert. Na wniosek UNICEF zadanie będzie poddawane audytowi. </w:t>
      </w:r>
    </w:p>
    <w:p w14:paraId="6A304647" w14:textId="6AF50FB5" w:rsidR="00CE7811" w:rsidRPr="00AC6889" w:rsidRDefault="00CE7811" w:rsidP="00E16A88">
      <w:pPr>
        <w:pStyle w:val="Akapitzlist1"/>
        <w:spacing w:before="120" w:line="360" w:lineRule="auto"/>
        <w:ind w:left="0" w:right="108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</w:t>
      </w:r>
      <w:r w:rsidR="004103E1">
        <w:rPr>
          <w:rFonts w:ascii="Verdana" w:eastAsiaTheme="minorEastAsia" w:hAnsi="Verdana" w:cstheme="minorBidi"/>
          <w:kern w:val="0"/>
          <w:lang w:eastAsia="pl-PL"/>
        </w:rPr>
        <w:t>roku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o zapewnianiu dostępności osobom ze szczególnymi potrzebami (</w:t>
      </w:r>
      <w:r w:rsidR="004724B2" w:rsidRPr="00503A6D">
        <w:rPr>
          <w:rFonts w:ascii="Verdana" w:eastAsiaTheme="minorEastAsia" w:hAnsi="Verdana" w:cstheme="minorBidi"/>
          <w:kern w:val="0"/>
          <w:lang w:eastAsia="pl-PL"/>
        </w:rPr>
        <w:t>Dz.U.2022.2240 tekst jednolity z dnia 2022.11.03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).</w:t>
      </w:r>
      <w:r w:rsidR="00E16A88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Więcej na temat wymagań dotyczących zapewnienia dostępności zadania dla osób ze szczególnymi potrzebami znajduje się w załączniku </w:t>
      </w:r>
      <w:r w:rsidR="004103E1">
        <w:rPr>
          <w:rFonts w:ascii="Verdana" w:eastAsiaTheme="minorEastAsia" w:hAnsi="Verdana" w:cstheme="minorBidi"/>
          <w:kern w:val="0"/>
          <w:lang w:eastAsia="pl-PL"/>
        </w:rPr>
        <w:t>numer</w:t>
      </w:r>
      <w:r w:rsidRPr="00AC6889">
        <w:rPr>
          <w:rFonts w:ascii="Verdana" w:eastAsiaTheme="minorEastAsia" w:hAnsi="Verdana" w:cstheme="minorBidi"/>
          <w:kern w:val="0"/>
          <w:lang w:eastAsia="pl-PL"/>
        </w:rPr>
        <w:t xml:space="preserve"> </w:t>
      </w:r>
      <w:r w:rsidR="00A61E46">
        <w:rPr>
          <w:rFonts w:ascii="Verdana" w:eastAsiaTheme="minorEastAsia" w:hAnsi="Verdana" w:cstheme="minorBidi"/>
          <w:kern w:val="0"/>
          <w:lang w:eastAsia="pl-PL"/>
        </w:rPr>
        <w:t>2</w:t>
      </w:r>
      <w:r w:rsidRPr="00AC6889">
        <w:rPr>
          <w:rFonts w:ascii="Verdana" w:eastAsiaTheme="minorEastAsia" w:hAnsi="Verdana" w:cstheme="minorBidi"/>
          <w:kern w:val="0"/>
          <w:lang w:eastAsia="pl-PL"/>
        </w:rPr>
        <w:t>.</w:t>
      </w:r>
    </w:p>
    <w:p w14:paraId="59051464" w14:textId="77777777" w:rsidR="00CE7811" w:rsidRPr="00AC6889" w:rsidRDefault="00CE7811" w:rsidP="00AC6889">
      <w:pPr>
        <w:pStyle w:val="Akapitzlist1"/>
        <w:spacing w:before="120" w:line="360" w:lineRule="auto"/>
        <w:ind w:left="0" w:right="1077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Podmiot realizujący zadanie ma obo</w:t>
      </w:r>
      <w:bookmarkStart w:id="2" w:name="_GoBack"/>
      <w:bookmarkEnd w:id="2"/>
      <w:r w:rsidRPr="00AC6889">
        <w:rPr>
          <w:rFonts w:ascii="Verdana" w:eastAsiaTheme="minorEastAsia" w:hAnsi="Verdana" w:cstheme="minorBidi"/>
          <w:kern w:val="0"/>
          <w:lang w:eastAsia="pl-PL"/>
        </w:rPr>
        <w:t>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14:paraId="32EC312C" w14:textId="77777777" w:rsidR="00CE7811" w:rsidRPr="00AC6889" w:rsidRDefault="00CE7811" w:rsidP="00AC6889">
      <w:pPr>
        <w:suppressAutoHyphens/>
        <w:spacing w:before="120" w:after="0" w:line="360" w:lineRule="auto"/>
        <w:ind w:right="108"/>
        <w:rPr>
          <w:rFonts w:ascii="Verdana" w:hAnsi="Verdana"/>
          <w:sz w:val="24"/>
          <w:szCs w:val="24"/>
        </w:rPr>
      </w:pPr>
      <w:r w:rsidRPr="00AC6889">
        <w:rPr>
          <w:rFonts w:ascii="Verdana" w:hAnsi="Verdana"/>
          <w:sz w:val="24"/>
          <w:szCs w:val="24"/>
        </w:rPr>
        <w:lastRenderedPageBreak/>
        <w:t>W trakcie realizacji zadania podmiot realizujący zadanie powinien podejmować działania zmierzające do:</w:t>
      </w:r>
    </w:p>
    <w:p w14:paraId="2A272D97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14:paraId="3C0CD412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w przypadku korzystania z usług cateringowych – podawania posiłków w opakowaniach biodegradowalnych lub wielokrotnego użytku,</w:t>
      </w:r>
    </w:p>
    <w:p w14:paraId="533084B0" w14:textId="77777777" w:rsidR="00CE7811" w:rsidRPr="00AC6889" w:rsidRDefault="00CE7811" w:rsidP="00AC6889">
      <w:pPr>
        <w:pStyle w:val="Akapitzlist1"/>
        <w:numPr>
          <w:ilvl w:val="0"/>
          <w:numId w:val="22"/>
        </w:numPr>
        <w:spacing w:before="120" w:line="360" w:lineRule="auto"/>
        <w:ind w:right="108" w:firstLine="0"/>
        <w:rPr>
          <w:rFonts w:ascii="Verdana" w:eastAsiaTheme="minorEastAsia" w:hAnsi="Verdana" w:cstheme="minorBidi"/>
          <w:kern w:val="0"/>
          <w:lang w:eastAsia="pl-PL"/>
        </w:rPr>
      </w:pPr>
      <w:r w:rsidRPr="00AC6889">
        <w:rPr>
          <w:rFonts w:ascii="Verdana" w:eastAsiaTheme="minorEastAsia" w:hAnsi="Verdana" w:cstheme="minorBidi"/>
          <w:kern w:val="0"/>
          <w:lang w:eastAsia="pl-PL"/>
        </w:rPr>
        <w:t>rezygnacji z używania plastikowych toreb, opakowań lub reklamówek.</w:t>
      </w:r>
    </w:p>
    <w:p w14:paraId="075F3F17" w14:textId="2D5EBC49" w:rsidR="00ED6438" w:rsidRPr="00AA1273" w:rsidRDefault="00ED6438" w:rsidP="00E16A88">
      <w:pPr>
        <w:pStyle w:val="Nagwek3"/>
        <w:spacing w:line="360" w:lineRule="auto"/>
        <w:jc w:val="both"/>
        <w:rPr>
          <w:b/>
          <w:bCs/>
        </w:rPr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  <w:r w:rsidRPr="003873AB">
        <w:rPr>
          <w:rFonts w:ascii="Verdana" w:hAnsi="Verdana"/>
          <w:color w:val="auto"/>
          <w:sz w:val="22"/>
          <w:szCs w:val="22"/>
        </w:rPr>
        <w:t xml:space="preserve"> </w:t>
      </w:r>
      <w:r w:rsidR="00D64390">
        <w:rPr>
          <w:rFonts w:ascii="Verdana" w:hAnsi="Verdana"/>
          <w:b/>
          <w:bCs/>
          <w:color w:val="auto"/>
          <w:sz w:val="22"/>
          <w:szCs w:val="22"/>
        </w:rPr>
        <w:t>5</w:t>
      </w:r>
      <w:r w:rsidR="00E45AEE">
        <w:rPr>
          <w:rFonts w:ascii="Verdana" w:hAnsi="Verdana"/>
          <w:b/>
          <w:bCs/>
          <w:color w:val="auto"/>
          <w:sz w:val="22"/>
          <w:szCs w:val="22"/>
        </w:rPr>
        <w:t>0</w:t>
      </w:r>
      <w:r w:rsidR="00AA1273" w:rsidRPr="00AA1273">
        <w:rPr>
          <w:rFonts w:ascii="Verdana" w:hAnsi="Verdana"/>
          <w:b/>
          <w:bCs/>
          <w:color w:val="auto"/>
          <w:sz w:val="22"/>
          <w:szCs w:val="22"/>
        </w:rPr>
        <w:t xml:space="preserve"> 000 zł</w:t>
      </w:r>
    </w:p>
    <w:p w14:paraId="6C03FF17" w14:textId="77777777" w:rsidR="00AE0E57" w:rsidRDefault="00AE0E57" w:rsidP="00E16A88">
      <w:pPr>
        <w:spacing w:before="240" w:line="360" w:lineRule="auto"/>
        <w:rPr>
          <w:rFonts w:ascii="Verdana" w:hAnsi="Verdana"/>
          <w:sz w:val="24"/>
          <w:szCs w:val="24"/>
        </w:rPr>
      </w:pPr>
      <w:r w:rsidRPr="00AE0E57">
        <w:rPr>
          <w:rFonts w:ascii="Verdana" w:hAnsi="Verdana"/>
          <w:sz w:val="24"/>
          <w:szCs w:val="24"/>
        </w:rPr>
        <w:t>Zadanie</w:t>
      </w:r>
      <w:r>
        <w:rPr>
          <w:rFonts w:ascii="Verdana" w:hAnsi="Verdana"/>
          <w:color w:val="2C363A"/>
          <w:sz w:val="18"/>
          <w:szCs w:val="18"/>
          <w:shd w:val="clear" w:color="auto" w:fill="FFFFFF"/>
        </w:rPr>
        <w:t xml:space="preserve"> </w:t>
      </w:r>
      <w:r w:rsidRPr="00AE0E57">
        <w:rPr>
          <w:rFonts w:ascii="Verdana" w:hAnsi="Verdana"/>
          <w:sz w:val="24"/>
          <w:szCs w:val="24"/>
        </w:rPr>
        <w:t xml:space="preserve">jest realizowane w ramach Funduszu Narodów Zjednoczonych na Rzecz Dzieci (UNICEF) na podstawie Memorandum of </w:t>
      </w:r>
      <w:proofErr w:type="spellStart"/>
      <w:r w:rsidRPr="00AE0E57">
        <w:rPr>
          <w:rFonts w:ascii="Verdana" w:hAnsi="Verdana"/>
          <w:sz w:val="24"/>
          <w:szCs w:val="24"/>
        </w:rPr>
        <w:t>Understanding</w:t>
      </w:r>
      <w:proofErr w:type="spellEnd"/>
      <w:r w:rsidRPr="00AE0E57">
        <w:rPr>
          <w:rFonts w:ascii="Verdana" w:hAnsi="Verdana"/>
          <w:sz w:val="24"/>
          <w:szCs w:val="24"/>
        </w:rPr>
        <w:t xml:space="preserve"> pomiędzy Funduszem Narodów Zjednoczonych na Rzecz Dzieci (UNICEF) a Miastem Wrocław z dnia 9.06.2022 oraz </w:t>
      </w:r>
      <w:proofErr w:type="spellStart"/>
      <w:r w:rsidRPr="00AE0E57">
        <w:rPr>
          <w:rFonts w:ascii="Verdana" w:hAnsi="Verdana"/>
          <w:sz w:val="24"/>
          <w:szCs w:val="24"/>
        </w:rPr>
        <w:t>Letters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exchange for the </w:t>
      </w:r>
      <w:proofErr w:type="spellStart"/>
      <w:r w:rsidRPr="00AE0E57">
        <w:rPr>
          <w:rFonts w:ascii="Verdana" w:hAnsi="Verdana"/>
          <w:sz w:val="24"/>
          <w:szCs w:val="24"/>
        </w:rPr>
        <w:t>provision</w:t>
      </w:r>
      <w:proofErr w:type="spellEnd"/>
      <w:r w:rsidRPr="00AE0E57">
        <w:rPr>
          <w:rFonts w:ascii="Verdana" w:hAnsi="Verdana"/>
          <w:sz w:val="24"/>
          <w:szCs w:val="24"/>
        </w:rPr>
        <w:t xml:space="preserve"> of suport </w:t>
      </w:r>
      <w:proofErr w:type="spellStart"/>
      <w:r w:rsidRPr="00AE0E57">
        <w:rPr>
          <w:rFonts w:ascii="Verdana" w:hAnsi="Verdana"/>
          <w:sz w:val="24"/>
          <w:szCs w:val="24"/>
        </w:rPr>
        <w:t>related</w:t>
      </w:r>
      <w:proofErr w:type="spellEnd"/>
      <w:r w:rsidRPr="00AE0E57">
        <w:rPr>
          <w:rFonts w:ascii="Verdana" w:hAnsi="Verdana"/>
          <w:sz w:val="24"/>
          <w:szCs w:val="24"/>
        </w:rPr>
        <w:t xml:space="preserve"> to </w:t>
      </w:r>
      <w:proofErr w:type="spellStart"/>
      <w:r w:rsidRPr="00AE0E57">
        <w:rPr>
          <w:rFonts w:ascii="Verdana" w:hAnsi="Verdana"/>
          <w:sz w:val="24"/>
          <w:szCs w:val="24"/>
        </w:rPr>
        <w:t>emergency</w:t>
      </w:r>
      <w:proofErr w:type="spellEnd"/>
      <w:r w:rsidRPr="00AE0E57">
        <w:rPr>
          <w:rFonts w:ascii="Verdana" w:hAnsi="Verdana"/>
          <w:sz w:val="24"/>
          <w:szCs w:val="24"/>
        </w:rPr>
        <w:t xml:space="preserve"> </w:t>
      </w:r>
      <w:proofErr w:type="spellStart"/>
      <w:r w:rsidRPr="00AE0E57">
        <w:rPr>
          <w:rFonts w:ascii="Verdana" w:hAnsi="Verdana"/>
          <w:sz w:val="24"/>
          <w:szCs w:val="24"/>
        </w:rPr>
        <w:t>refugee</w:t>
      </w:r>
      <w:proofErr w:type="spellEnd"/>
      <w:r w:rsidRPr="00AE0E57">
        <w:rPr>
          <w:rFonts w:ascii="Verdana" w:hAnsi="Verdana"/>
          <w:sz w:val="24"/>
          <w:szCs w:val="24"/>
        </w:rPr>
        <w:t xml:space="preserve"> respons in </w:t>
      </w:r>
      <w:proofErr w:type="spellStart"/>
      <w:r w:rsidRPr="00AE0E57">
        <w:rPr>
          <w:rFonts w:ascii="Verdana" w:hAnsi="Verdana"/>
          <w:sz w:val="24"/>
          <w:szCs w:val="24"/>
        </w:rPr>
        <w:t>Wroclaw</w:t>
      </w:r>
      <w:proofErr w:type="spellEnd"/>
      <w:r w:rsidRPr="00AE0E57">
        <w:rPr>
          <w:rFonts w:ascii="Verdana" w:hAnsi="Verdana"/>
          <w:sz w:val="24"/>
          <w:szCs w:val="24"/>
        </w:rPr>
        <w:t xml:space="preserve"> z 09.06.2022.</w:t>
      </w:r>
    </w:p>
    <w:p w14:paraId="705DF5DC" w14:textId="77777777" w:rsidR="00234DBC" w:rsidRPr="00733EE7" w:rsidRDefault="00234DBC" w:rsidP="00E16A88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Gmina zastrzega sobie prawo do odwołania zaproszenia do składania ofert bez podania przyczyny.</w:t>
      </w:r>
    </w:p>
    <w:p w14:paraId="5FADF753" w14:textId="77777777" w:rsidR="00B26C4A" w:rsidRPr="004B13C3" w:rsidRDefault="00234DBC" w:rsidP="00E16A88">
      <w:pPr>
        <w:pStyle w:val="Nagwek3"/>
        <w:spacing w:line="36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bCs/>
          <w:color w:val="auto"/>
        </w:rPr>
        <w:t>Koszty, które w szczególności będą mogły zostać sfinansowane ze środków UNICEF:</w:t>
      </w:r>
      <w:r w:rsidRPr="004B13C3">
        <w:rPr>
          <w:rFonts w:ascii="Verdana" w:hAnsi="Verdana" w:cstheme="minorHAnsi"/>
          <w:color w:val="000000" w:themeColor="text1"/>
          <w:lang w:eastAsia="zh-CN"/>
        </w:rPr>
        <w:t xml:space="preserve"> </w:t>
      </w:r>
    </w:p>
    <w:p w14:paraId="2FF6157A" w14:textId="77777777" w:rsidR="00B26C4A" w:rsidRPr="004B13C3" w:rsidRDefault="00A61E46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w</w:t>
      </w:r>
      <w:r w:rsidR="00B26C4A" w:rsidRPr="004B13C3">
        <w:rPr>
          <w:rFonts w:ascii="Verdana" w:eastAsia="Verdana" w:hAnsi="Verdana" w:cs="Verdana"/>
          <w:sz w:val="24"/>
          <w:szCs w:val="24"/>
        </w:rPr>
        <w:t>ynagrodzeni</w:t>
      </w:r>
      <w:r w:rsidR="00AE0E57">
        <w:rPr>
          <w:rFonts w:ascii="Verdana" w:eastAsia="Verdana" w:hAnsi="Verdana" w:cs="Verdana"/>
          <w:sz w:val="24"/>
          <w:szCs w:val="24"/>
        </w:rPr>
        <w:t>a między innymi:</w:t>
      </w:r>
      <w:r w:rsidR="00B26C4A" w:rsidRPr="004B13C3">
        <w:rPr>
          <w:rFonts w:ascii="Verdana" w:eastAsia="Verdana" w:hAnsi="Verdana" w:cs="Verdana"/>
          <w:sz w:val="24"/>
          <w:szCs w:val="24"/>
        </w:rPr>
        <w:t xml:space="preserve"> pracowników merytorycznych,</w:t>
      </w:r>
      <w:r w:rsidR="00164A8D">
        <w:rPr>
          <w:rFonts w:ascii="Verdana" w:eastAsia="Verdana" w:hAnsi="Verdana" w:cs="Verdana"/>
          <w:sz w:val="24"/>
          <w:szCs w:val="24"/>
        </w:rPr>
        <w:t xml:space="preserve"> tłumaczy,</w:t>
      </w:r>
      <w:r w:rsidR="00AE0E57">
        <w:rPr>
          <w:rFonts w:ascii="Verdana" w:eastAsia="Verdana" w:hAnsi="Verdana" w:cs="Verdana"/>
          <w:sz w:val="24"/>
          <w:szCs w:val="24"/>
        </w:rPr>
        <w:t xml:space="preserve"> organizatorów wydarzeń i innych specjalistów,</w:t>
      </w:r>
    </w:p>
    <w:p w14:paraId="0EA2B97F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ubezpieczenie uczestników i realizatorów w zakresie niezbędnym do bezpiecznej realizacji zadania,</w:t>
      </w:r>
    </w:p>
    <w:p w14:paraId="13B2FE41" w14:textId="77777777" w:rsidR="00B26C4A" w:rsidRPr="00974447" w:rsidRDefault="00B26C4A" w:rsidP="00974447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i/lub opracowanie i/lub druk materiałów programowych,</w:t>
      </w:r>
      <w:r w:rsidR="00974447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Pr="00974447">
        <w:rPr>
          <w:rFonts w:ascii="Verdana" w:eastAsia="Verdana" w:hAnsi="Verdana" w:cs="Verdana"/>
          <w:sz w:val="24"/>
          <w:szCs w:val="24"/>
        </w:rPr>
        <w:t>szkoleniowych</w:t>
      </w:r>
      <w:r w:rsidR="00C54C4C">
        <w:rPr>
          <w:rFonts w:ascii="Verdana" w:eastAsia="Verdana" w:hAnsi="Verdana" w:cs="Verdana"/>
          <w:sz w:val="24"/>
          <w:szCs w:val="24"/>
        </w:rPr>
        <w:t xml:space="preserve"> i</w:t>
      </w:r>
      <w:r w:rsidR="00974447" w:rsidRPr="00974447">
        <w:rPr>
          <w:rFonts w:ascii="Verdana" w:eastAsia="Verdana" w:hAnsi="Verdana" w:cs="Verdana"/>
          <w:sz w:val="24"/>
          <w:szCs w:val="24"/>
        </w:rPr>
        <w:t xml:space="preserve"> warsztatow</w:t>
      </w:r>
      <w:r w:rsidR="00C54C4C">
        <w:rPr>
          <w:rFonts w:ascii="Verdana" w:eastAsia="Verdana" w:hAnsi="Verdana" w:cs="Verdana"/>
          <w:sz w:val="24"/>
          <w:szCs w:val="24"/>
        </w:rPr>
        <w:t>ych,</w:t>
      </w:r>
    </w:p>
    <w:p w14:paraId="54D0B12B" w14:textId="26B0E897" w:rsidR="00B26C4A" w:rsidRPr="00D6213A" w:rsidRDefault="0054760D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D6213A">
        <w:rPr>
          <w:rFonts w:ascii="Verdana" w:eastAsia="Verdana" w:hAnsi="Verdana" w:cs="Verdana"/>
          <w:sz w:val="24"/>
          <w:szCs w:val="24"/>
        </w:rPr>
        <w:t>materiały warsztatowe, sprzęt sportowy, gry planszowe</w:t>
      </w:r>
      <w:r w:rsidR="00883FF0" w:rsidRPr="00D6213A">
        <w:rPr>
          <w:rFonts w:ascii="Verdana" w:eastAsia="Verdana" w:hAnsi="Verdana" w:cs="Verdana"/>
          <w:sz w:val="24"/>
          <w:szCs w:val="24"/>
        </w:rPr>
        <w:t>, bilety wstępu</w:t>
      </w:r>
      <w:r w:rsidRPr="00D6213A">
        <w:rPr>
          <w:rFonts w:ascii="Verdana" w:eastAsia="Verdana" w:hAnsi="Verdana" w:cs="Verdana"/>
          <w:sz w:val="24"/>
          <w:szCs w:val="24"/>
        </w:rPr>
        <w:t xml:space="preserve"> </w:t>
      </w:r>
      <w:r w:rsidR="00D64390">
        <w:rPr>
          <w:rFonts w:ascii="Verdana" w:eastAsia="Verdana" w:hAnsi="Verdana" w:cs="Verdana"/>
          <w:sz w:val="24"/>
          <w:szCs w:val="24"/>
        </w:rPr>
        <w:t>itp.,</w:t>
      </w:r>
    </w:p>
    <w:p w14:paraId="6529A93E" w14:textId="415FA85F" w:rsidR="0054760D" w:rsidRDefault="0054760D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wyposażenie pomieszczeń, </w:t>
      </w:r>
      <w:r w:rsidR="00883FF0">
        <w:rPr>
          <w:rFonts w:ascii="Verdana" w:eastAsia="Verdana" w:hAnsi="Verdana" w:cs="Verdana"/>
          <w:sz w:val="24"/>
          <w:szCs w:val="24"/>
        </w:rPr>
        <w:t xml:space="preserve">zakup </w:t>
      </w:r>
      <w:r>
        <w:rPr>
          <w:rFonts w:ascii="Verdana" w:eastAsia="Verdana" w:hAnsi="Verdana" w:cs="Verdana"/>
          <w:sz w:val="24"/>
          <w:szCs w:val="24"/>
        </w:rPr>
        <w:t>sprzęt</w:t>
      </w:r>
      <w:r w:rsidR="00883FF0">
        <w:rPr>
          <w:rFonts w:ascii="Verdana" w:eastAsia="Verdana" w:hAnsi="Verdana" w:cs="Verdana"/>
          <w:sz w:val="24"/>
          <w:szCs w:val="24"/>
        </w:rPr>
        <w:t>u</w:t>
      </w:r>
      <w:r w:rsidR="006017FF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w celu organizacji </w:t>
      </w:r>
      <w:r w:rsidR="00883FF0">
        <w:rPr>
          <w:rFonts w:ascii="Verdana" w:eastAsia="Verdana" w:hAnsi="Verdana" w:cs="Verdana"/>
          <w:sz w:val="24"/>
          <w:szCs w:val="24"/>
        </w:rPr>
        <w:t xml:space="preserve">miejsc </w:t>
      </w:r>
      <w:r>
        <w:rPr>
          <w:rFonts w:ascii="Verdana" w:eastAsia="Verdana" w:hAnsi="Verdana" w:cs="Verdana"/>
          <w:sz w:val="24"/>
          <w:szCs w:val="24"/>
        </w:rPr>
        <w:t>zajęć dla dzieci</w:t>
      </w:r>
      <w:r w:rsidR="00D64390">
        <w:rPr>
          <w:rFonts w:ascii="Verdana" w:eastAsia="Verdana" w:hAnsi="Verdana" w:cs="Verdana"/>
          <w:sz w:val="24"/>
          <w:szCs w:val="24"/>
        </w:rPr>
        <w:t>,</w:t>
      </w:r>
      <w:r w:rsidR="00883FF0">
        <w:rPr>
          <w:rFonts w:ascii="Verdana" w:eastAsia="Verdana" w:hAnsi="Verdana" w:cs="Verdana"/>
          <w:sz w:val="24"/>
          <w:szCs w:val="24"/>
        </w:rPr>
        <w:t xml:space="preserve"> </w:t>
      </w:r>
    </w:p>
    <w:p w14:paraId="0A4E9B93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obsługa księgowa zadania publicznego,</w:t>
      </w:r>
    </w:p>
    <w:p w14:paraId="04B30709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proofErr w:type="spellStart"/>
      <w:r w:rsidRPr="004B13C3">
        <w:rPr>
          <w:rFonts w:ascii="Verdana" w:eastAsia="Verdana" w:hAnsi="Verdana" w:cs="Verdana"/>
          <w:sz w:val="24"/>
          <w:szCs w:val="24"/>
        </w:rPr>
        <w:t>internet</w:t>
      </w:r>
      <w:proofErr w:type="spellEnd"/>
      <w:r w:rsidRPr="004B13C3">
        <w:rPr>
          <w:rFonts w:ascii="Verdana" w:eastAsia="Verdana" w:hAnsi="Verdana" w:cs="Verdana"/>
          <w:sz w:val="24"/>
          <w:szCs w:val="24"/>
        </w:rPr>
        <w:t xml:space="preserve"> (</w:t>
      </w:r>
      <w:r w:rsidRPr="004B13C3">
        <w:rPr>
          <w:rFonts w:ascii="Verdana" w:eastAsia="Verdana" w:hAnsi="Verdana" w:cs="Verdana"/>
          <w:b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administrowanie strony),</w:t>
      </w:r>
    </w:p>
    <w:p w14:paraId="63219353" w14:textId="77777777" w:rsidR="00B26C4A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usługi telekomunikacyjne (</w:t>
      </w:r>
      <w:r w:rsidRPr="004B13C3">
        <w:rPr>
          <w:rFonts w:ascii="Verdana" w:eastAsia="Verdana" w:hAnsi="Verdana" w:cs="Verdana"/>
          <w:b/>
          <w:bCs/>
          <w:sz w:val="24"/>
          <w:szCs w:val="24"/>
        </w:rPr>
        <w:t>abonament</w:t>
      </w:r>
      <w:r w:rsidRPr="004B13C3">
        <w:rPr>
          <w:rFonts w:ascii="Verdana" w:eastAsia="Verdana" w:hAnsi="Verdana" w:cs="Verdana"/>
          <w:sz w:val="24"/>
          <w:szCs w:val="24"/>
        </w:rPr>
        <w:t xml:space="preserve"> i/lub rozmowy telefoniczne)</w:t>
      </w:r>
      <w:r w:rsidR="00A96C2B">
        <w:rPr>
          <w:rFonts w:ascii="Verdana" w:eastAsia="Verdana" w:hAnsi="Verdana" w:cs="Verdana"/>
          <w:sz w:val="24"/>
          <w:szCs w:val="24"/>
        </w:rPr>
        <w:t>,</w:t>
      </w:r>
    </w:p>
    <w:p w14:paraId="1A1DB3B1" w14:textId="77777777" w:rsidR="00A96C2B" w:rsidRPr="004B13C3" w:rsidRDefault="00A96C2B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usługi transportowe,</w:t>
      </w:r>
    </w:p>
    <w:p w14:paraId="00834D4B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materiały biurowe,</w:t>
      </w:r>
    </w:p>
    <w:p w14:paraId="4838EE5E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wynagrodzenie koordynatora zadania,</w:t>
      </w:r>
    </w:p>
    <w:p w14:paraId="4B1D67DD" w14:textId="77777777" w:rsidR="00B26C4A" w:rsidRPr="004B13C3" w:rsidRDefault="00B26C4A" w:rsidP="00E27C68">
      <w:pPr>
        <w:numPr>
          <w:ilvl w:val="0"/>
          <w:numId w:val="20"/>
        </w:numPr>
        <w:suppressAutoHyphens/>
        <w:spacing w:before="120" w:after="0" w:line="360" w:lineRule="auto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inne wynikające ze specyfiki zadania.</w:t>
      </w:r>
    </w:p>
    <w:p w14:paraId="422654D0" w14:textId="77777777" w:rsidR="00E27C68" w:rsidRPr="00AA4E9E" w:rsidRDefault="00E27C68" w:rsidP="00AA4E9E">
      <w:pPr>
        <w:pStyle w:val="Nagwek3"/>
        <w:spacing w:line="360" w:lineRule="auto"/>
        <w:rPr>
          <w:rFonts w:ascii="Verdana" w:hAnsi="Verdana"/>
          <w:b/>
          <w:color w:val="auto"/>
          <w:lang w:eastAsia="zh-CN"/>
        </w:rPr>
      </w:pPr>
      <w:r w:rsidRPr="00AA4E9E">
        <w:rPr>
          <w:rFonts w:ascii="Verdana" w:hAnsi="Verdana"/>
          <w:b/>
          <w:color w:val="auto"/>
          <w:lang w:eastAsia="zh-CN"/>
        </w:rPr>
        <w:t>Koszty, które w szczególności nie będą mogły zostać sfinansowane ze środków UNICEF:</w:t>
      </w:r>
    </w:p>
    <w:p w14:paraId="53908CFF" w14:textId="77777777" w:rsidR="00B26C4A" w:rsidRPr="00E27C68" w:rsidRDefault="00E27C68" w:rsidP="00E27C68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jc w:val="both"/>
        <w:rPr>
          <w:rFonts w:ascii="Verdana" w:eastAsia="Verdana" w:hAnsi="Verdana" w:cs="Verdana"/>
          <w:color w:val="000000"/>
          <w:sz w:val="24"/>
          <w:szCs w:val="24"/>
        </w:rPr>
      </w:pPr>
      <w:r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  <w:r w:rsidR="00B26C4A" w:rsidRPr="00E27C68">
        <w:rPr>
          <w:rFonts w:ascii="Verdana" w:eastAsia="Verdana" w:hAnsi="Verdana" w:cs="Verdana"/>
          <w:color w:val="000000"/>
          <w:sz w:val="24"/>
          <w:szCs w:val="24"/>
        </w:rPr>
        <w:t xml:space="preserve">Zakup gruntów, budowa bądź zakup budynków lub lokali. </w:t>
      </w:r>
    </w:p>
    <w:p w14:paraId="6B7DFFE1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jc w:val="both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Zakup środków trwałych.</w:t>
      </w:r>
    </w:p>
    <w:p w14:paraId="5BCE547F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Zakupy i wydatki inwestycyjne, remonty i adaptacje pomieszczeń niebędących własnością Gminy Wrocław. </w:t>
      </w:r>
    </w:p>
    <w:p w14:paraId="158C6C6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Zakup wyposażenia lokali, z wyłączeniem zakupu i uzupełnienia drobnego wyposażenia do pomieszczeń.</w:t>
      </w:r>
    </w:p>
    <w:p w14:paraId="47282E5F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Odpisy amortyzacyjne. </w:t>
      </w:r>
    </w:p>
    <w:p w14:paraId="6B87C2C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Ryczałt na jazdę po mieście, karty telefoniczne oraz inne o charakterze ryczałtowym, których nie można jednoznacznie </w:t>
      </w:r>
      <w:r w:rsidRPr="004B13C3">
        <w:rPr>
          <w:rFonts w:ascii="Verdana" w:eastAsia="Verdana" w:hAnsi="Verdana" w:cs="Verdana"/>
          <w:sz w:val="24"/>
          <w:szCs w:val="24"/>
        </w:rPr>
        <w:lastRenderedPageBreak/>
        <w:t>przypisać do realizowanego zadania publicznego, jeżeli nie zostały wymienione w kosztach, które w szczególności będą mogły zostać sfinansowane z dotacji.</w:t>
      </w:r>
    </w:p>
    <w:p w14:paraId="52477AE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Prowadzenie działalności gospodarczej.</w:t>
      </w:r>
    </w:p>
    <w:p w14:paraId="1B437FAF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Tworzenie funduszy kapitałowych. </w:t>
      </w:r>
    </w:p>
    <w:p w14:paraId="07862F2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Działania, których celem jest prowadzenie badań naukowych, analiz i studiów. </w:t>
      </w:r>
    </w:p>
    <w:p w14:paraId="41CB7EB9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Działania, których celem jest przyznawanie dotacji lub stypendiów dla osób prawnych lub fizycznych.</w:t>
      </w:r>
    </w:p>
    <w:p w14:paraId="36C968B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Dotowanie przedsięwzięć, które są dofinansowywane z budżetu miasta lub jego funduszy celowych na podstawie przepisów szczególnych. </w:t>
      </w:r>
    </w:p>
    <w:p w14:paraId="67C2B800" w14:textId="77777777" w:rsidR="00B26C4A" w:rsidRPr="0017483D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Pokrycie deficytu oraz refundacja kosztów zrealizowanych wcześniej przedsięwzięć, rezerwy na pokrycie przyszłych strat </w:t>
      </w:r>
      <w:r w:rsidRPr="0017483D">
        <w:rPr>
          <w:rFonts w:ascii="Verdana" w:eastAsia="Verdana" w:hAnsi="Verdana" w:cs="Verdana"/>
          <w:sz w:val="24"/>
          <w:szCs w:val="24"/>
        </w:rPr>
        <w:t>lub zobowiązań.</w:t>
      </w:r>
    </w:p>
    <w:p w14:paraId="3419C672" w14:textId="77777777" w:rsidR="00B26C4A" w:rsidRPr="0017483D" w:rsidRDefault="00B26C4A" w:rsidP="0017483D">
      <w:pPr>
        <w:pStyle w:val="Akapitzlist"/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right="108"/>
        <w:rPr>
          <w:rFonts w:ascii="Verdana" w:eastAsia="Verdana" w:hAnsi="Verdana" w:cs="Verdana"/>
          <w:b/>
          <w:sz w:val="24"/>
          <w:szCs w:val="24"/>
        </w:rPr>
      </w:pP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Podatek od towarów i usług (VAT) w wysokości, której podatnikowi przysługuje prawo do obniżenia kwoty podatku należnego o kwotę podatku naliczonego oraz inne podatki </w:t>
      </w:r>
      <w:r w:rsidRPr="0017483D">
        <w:rPr>
          <w:rFonts w:ascii="Verdana" w:eastAsia="Verdana" w:hAnsi="Verdana" w:cs="Verdana"/>
          <w:b/>
          <w:color w:val="000000"/>
          <w:sz w:val="24"/>
          <w:szCs w:val="24"/>
        </w:rPr>
        <w:t>z wyłączeniem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 xml:space="preserve"> podatku dochodowego od osób fizycznych (PDOF) </w:t>
      </w:r>
      <w:r w:rsidRPr="0017483D">
        <w:rPr>
          <w:rFonts w:ascii="Verdana" w:eastAsia="Verdana" w:hAnsi="Verdana" w:cs="Verdana"/>
          <w:sz w:val="24"/>
          <w:szCs w:val="24"/>
        </w:rPr>
        <w:t>oraz opłat za wywóz nieczystości</w:t>
      </w:r>
      <w:r w:rsidRPr="0017483D">
        <w:rPr>
          <w:rFonts w:ascii="Verdana" w:eastAsia="Verdana" w:hAnsi="Verdana" w:cs="Verdana"/>
          <w:color w:val="000000"/>
          <w:sz w:val="24"/>
          <w:szCs w:val="24"/>
        </w:rPr>
        <w:t>.</w:t>
      </w:r>
    </w:p>
    <w:p w14:paraId="5BDED336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Refinansowanie kosztów uzyskania odpisów KRS, zakupu pieczątek, wyrabiania szyldów i innych kosztów o podobnym charakterze, które związane są z bieżącą działalnością oferenta.</w:t>
      </w:r>
    </w:p>
    <w:p w14:paraId="0E59A99E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Nabywanie uprawnień i kwalifikacji</w:t>
      </w:r>
      <w:r w:rsidRPr="004B13C3">
        <w:rPr>
          <w:rFonts w:ascii="Verdana" w:eastAsia="Verdana" w:hAnsi="Verdana" w:cs="Verdana"/>
          <w:color w:val="FF0000"/>
          <w:sz w:val="24"/>
          <w:szCs w:val="24"/>
        </w:rPr>
        <w:t xml:space="preserve"> </w:t>
      </w:r>
      <w:r w:rsidRPr="004B13C3">
        <w:rPr>
          <w:rFonts w:ascii="Verdana" w:eastAsia="Verdana" w:hAnsi="Verdana" w:cs="Verdana"/>
          <w:sz w:val="24"/>
          <w:szCs w:val="24"/>
        </w:rPr>
        <w:t>związanych z wykonywanym zadaniem publicznym.</w:t>
      </w:r>
    </w:p>
    <w:p w14:paraId="20CCD490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lastRenderedPageBreak/>
        <w:t>Pokrywanie z dotacji nagród i premii pieniężnych, innych form bonifikaty rzeczowej lub finansowej dla osób zajmujących się realizacją zadania publicznego.</w:t>
      </w:r>
    </w:p>
    <w:p w14:paraId="6D035AB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 xml:space="preserve">Koszty dokumentowane paragonami, pokwitowaniami, dowodami sprzedaży wewnętrznej, wewnętrznymi notami obciążeniowymi itp. </w:t>
      </w:r>
    </w:p>
    <w:p w14:paraId="34BB5C52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color w:val="000000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</w:t>
      </w:r>
      <w:r w:rsidRPr="004B13C3">
        <w:rPr>
          <w:rFonts w:ascii="Verdana" w:eastAsia="Verdana" w:hAnsi="Verdana" w:cs="Verdana"/>
          <w:color w:val="000000"/>
          <w:sz w:val="24"/>
          <w:szCs w:val="24"/>
        </w:rPr>
        <w:t>ary, mandaty, odsetki od nieterminowo regulowanych zobowiązań.</w:t>
      </w:r>
    </w:p>
    <w:p w14:paraId="12D180CC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sz w:val="24"/>
          <w:szCs w:val="24"/>
        </w:rPr>
      </w:pPr>
      <w:r w:rsidRPr="004B13C3">
        <w:rPr>
          <w:rFonts w:ascii="Verdana" w:eastAsia="Verdana" w:hAnsi="Verdana" w:cs="Verdana"/>
          <w:color w:val="000000"/>
          <w:sz w:val="24"/>
          <w:szCs w:val="24"/>
        </w:rPr>
        <w:t>Koszty procesów sądowych.</w:t>
      </w:r>
    </w:p>
    <w:p w14:paraId="0A46BEC5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eastAsia="Verdana" w:hAnsi="Verdana" w:cs="Verdana"/>
          <w:sz w:val="24"/>
          <w:szCs w:val="24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14:paraId="571148EE" w14:textId="77777777" w:rsidR="00B26C4A" w:rsidRPr="004B13C3" w:rsidRDefault="00B26C4A" w:rsidP="004B13C3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hAnsi="Verdana"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usług cateringowych, w których posiłki nie są podawane w opakowaniach biodegradowalnych, wielokrotnego użytku lub podlegających recyklingowi.</w:t>
      </w:r>
    </w:p>
    <w:p w14:paraId="4D27C999" w14:textId="77777777" w:rsidR="00B26C4A" w:rsidRPr="00E16A88" w:rsidRDefault="00B26C4A" w:rsidP="00A55BE4">
      <w:pPr>
        <w:numPr>
          <w:ilvl w:val="0"/>
          <w:numId w:val="1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Verdana" w:hAnsi="Verdana" w:cs="Verdana"/>
          <w:b/>
          <w:sz w:val="24"/>
          <w:szCs w:val="24"/>
        </w:rPr>
      </w:pPr>
      <w:r w:rsidRPr="004B13C3">
        <w:rPr>
          <w:rFonts w:ascii="Verdana" w:hAnsi="Verdana"/>
          <w:sz w:val="24"/>
          <w:szCs w:val="24"/>
        </w:rPr>
        <w:t>Koszty plastikowych toreb, opakowań, reklamówek.</w:t>
      </w:r>
    </w:p>
    <w:p w14:paraId="0A6DC515" w14:textId="77777777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t>Składanie ofert odbywa się w formie naboru ofert:</w:t>
      </w:r>
    </w:p>
    <w:p w14:paraId="302E6995" w14:textId="77777777" w:rsidR="00A55BE4" w:rsidRPr="00645755" w:rsidRDefault="00A55BE4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>Ofertę należy złożyć na formularzu, stanowiący</w:t>
      </w:r>
      <w:r w:rsidR="006F4E00">
        <w:rPr>
          <w:rFonts w:ascii="Verdana" w:hAnsi="Verdana" w:cs="Arial"/>
          <w:sz w:val="24"/>
          <w:szCs w:val="24"/>
        </w:rPr>
        <w:t>m</w:t>
      </w:r>
      <w:r w:rsidRPr="00645755">
        <w:rPr>
          <w:rFonts w:ascii="Verdana" w:hAnsi="Verdana" w:cs="Arial"/>
          <w:sz w:val="24"/>
          <w:szCs w:val="24"/>
        </w:rPr>
        <w:t xml:space="preserve">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645755">
        <w:rPr>
          <w:rFonts w:ascii="Verdana" w:hAnsi="Verdana" w:cs="Arial"/>
          <w:sz w:val="24"/>
          <w:szCs w:val="24"/>
        </w:rPr>
        <w:t xml:space="preserve"> 1 do </w:t>
      </w:r>
      <w:r w:rsidR="00954C1C">
        <w:rPr>
          <w:rFonts w:ascii="Verdana" w:hAnsi="Verdana" w:cs="Arial"/>
          <w:sz w:val="24"/>
          <w:szCs w:val="24"/>
        </w:rPr>
        <w:t xml:space="preserve">zarządzenia </w:t>
      </w:r>
      <w:r w:rsidR="001029B0" w:rsidRPr="001029B0">
        <w:rPr>
          <w:rFonts w:ascii="Verdana" w:hAnsi="Verdana"/>
          <w:sz w:val="24"/>
          <w:szCs w:val="24"/>
        </w:rPr>
        <w:t>w sprawie określenia trybu postępowania o udzielenie dotacji, sposobu jej rozliczania oraz sposobu kontroli wykonywania zadań wynikających z ustawy o pomocy obywatelom Ukrainy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związku z konfliktem zbrojnym na terytorium tego państwa, w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zakresie określonym uchwałą Rady Miejskiej Wrocławia, z</w:t>
      </w:r>
      <w:r w:rsidR="001029B0">
        <w:rPr>
          <w:rFonts w:ascii="Verdana" w:hAnsi="Verdana"/>
          <w:sz w:val="24"/>
          <w:szCs w:val="24"/>
        </w:rPr>
        <w:t> </w:t>
      </w:r>
      <w:r w:rsidR="001029B0" w:rsidRPr="001029B0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Pr="00645755">
        <w:rPr>
          <w:rFonts w:ascii="Verdana" w:hAnsi="Verdana" w:cs="Arial"/>
        </w:rPr>
        <w:t>(</w:t>
      </w:r>
      <w:hyperlink r:id="rId12" w:history="1">
        <w:r w:rsidR="00F51E11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Pr="00645755">
        <w:t>)</w:t>
      </w:r>
      <w:r w:rsidRPr="00645755">
        <w:rPr>
          <w:rFonts w:ascii="Verdana" w:hAnsi="Verdana" w:cs="Arial"/>
        </w:rPr>
        <w:t>.</w:t>
      </w:r>
    </w:p>
    <w:p w14:paraId="7F954062" w14:textId="77777777" w:rsidR="00A55BE4" w:rsidRPr="00645755" w:rsidRDefault="003873AB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</w:t>
      </w:r>
      <w:r w:rsidR="00A55BE4" w:rsidRPr="00645755">
        <w:rPr>
          <w:rFonts w:ascii="Verdana" w:hAnsi="Verdana" w:cs="Arial"/>
          <w:sz w:val="24"/>
          <w:szCs w:val="24"/>
        </w:rPr>
        <w:lastRenderedPageBreak/>
        <w:t>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1BD3E5D7" w14:textId="77777777" w:rsidR="00645755" w:rsidRPr="00645755" w:rsidRDefault="00645755" w:rsidP="001029B0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2B2534DC" w14:textId="77777777" w:rsidR="00645755" w:rsidRPr="00645755" w:rsidRDefault="00645755" w:rsidP="001029B0">
      <w:pPr>
        <w:pStyle w:val="Akapitzlist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4D69A7E6" w14:textId="77777777" w:rsidR="00A55BE4" w:rsidRPr="00B947EF" w:rsidRDefault="00A55BE4" w:rsidP="00645755">
      <w:pPr>
        <w:pStyle w:val="Nagwek4"/>
        <w:rPr>
          <w:rFonts w:ascii="Verdana" w:hAnsi="Verdana"/>
          <w:b/>
          <w:i w:val="0"/>
          <w:color w:val="auto"/>
          <w:sz w:val="24"/>
          <w:szCs w:val="24"/>
        </w:rPr>
      </w:pPr>
      <w:r w:rsidRPr="00B947EF">
        <w:rPr>
          <w:rFonts w:ascii="Verdana" w:hAnsi="Verdana"/>
          <w:b/>
          <w:i w:val="0"/>
          <w:color w:val="auto"/>
          <w:sz w:val="24"/>
          <w:szCs w:val="24"/>
        </w:rPr>
        <w:t>Do oferty należy załączyć:</w:t>
      </w:r>
    </w:p>
    <w:p w14:paraId="695B036F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639FB434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00D12AE7" w14:textId="77777777" w:rsidR="00A55BE4" w:rsidRPr="00C82FD7" w:rsidRDefault="00A55BE4" w:rsidP="001029B0">
      <w:pPr>
        <w:pStyle w:val="Akapitzlist"/>
        <w:numPr>
          <w:ilvl w:val="0"/>
          <w:numId w:val="14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2 do </w:t>
      </w:r>
      <w:r w:rsidR="001029B0">
        <w:rPr>
          <w:rFonts w:ascii="Verdana" w:hAnsi="Verdana" w:cs="Arial"/>
          <w:sz w:val="24"/>
          <w:szCs w:val="24"/>
        </w:rPr>
        <w:t xml:space="preserve">ww.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736784A1" w14:textId="77777777" w:rsidR="00A55BE4" w:rsidRPr="00C82FD7" w:rsidRDefault="00A55BE4" w:rsidP="00C82FD7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Oferta i oświadczenie muszą być podpisane przez osobę/osoby upoważnione do składania oświadczeń woli ze strony oferenta.</w:t>
      </w:r>
    </w:p>
    <w:p w14:paraId="655814D7" w14:textId="07180D1E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 xml:space="preserve">Oferty wraz z dokumentami należy składać </w:t>
      </w:r>
      <w:r w:rsidR="001564A0">
        <w:rPr>
          <w:rFonts w:ascii="Verdana" w:hAnsi="Verdana"/>
          <w:sz w:val="24"/>
          <w:szCs w:val="24"/>
        </w:rPr>
        <w:t xml:space="preserve">w formie papierowe </w:t>
      </w:r>
      <w:r w:rsidR="0038436B">
        <w:rPr>
          <w:rFonts w:ascii="Verdana" w:hAnsi="Verdana"/>
          <w:b/>
          <w:bCs/>
          <w:sz w:val="24"/>
          <w:szCs w:val="24"/>
        </w:rPr>
        <w:t xml:space="preserve">do dnia </w:t>
      </w:r>
      <w:r w:rsidR="00992976">
        <w:rPr>
          <w:rFonts w:ascii="Verdana" w:hAnsi="Verdana"/>
          <w:b/>
          <w:bCs/>
          <w:sz w:val="24"/>
          <w:szCs w:val="24"/>
        </w:rPr>
        <w:t>0</w:t>
      </w:r>
      <w:r w:rsidR="004724B2">
        <w:rPr>
          <w:rFonts w:ascii="Verdana" w:hAnsi="Verdana"/>
          <w:b/>
          <w:bCs/>
          <w:sz w:val="24"/>
          <w:szCs w:val="24"/>
        </w:rPr>
        <w:t>4</w:t>
      </w:r>
      <w:r w:rsidR="0038436B">
        <w:rPr>
          <w:rFonts w:ascii="Verdana" w:hAnsi="Verdana"/>
          <w:b/>
          <w:bCs/>
          <w:sz w:val="24"/>
          <w:szCs w:val="24"/>
        </w:rPr>
        <w:t>.0</w:t>
      </w:r>
      <w:r w:rsidR="00992976">
        <w:rPr>
          <w:rFonts w:ascii="Verdana" w:hAnsi="Verdana"/>
          <w:b/>
          <w:bCs/>
          <w:sz w:val="24"/>
          <w:szCs w:val="24"/>
        </w:rPr>
        <w:t>5</w:t>
      </w:r>
      <w:r w:rsidR="0038436B">
        <w:rPr>
          <w:rFonts w:ascii="Verdana" w:hAnsi="Verdana"/>
          <w:b/>
          <w:bCs/>
          <w:sz w:val="24"/>
          <w:szCs w:val="24"/>
        </w:rPr>
        <w:t>.202</w:t>
      </w:r>
      <w:r w:rsidR="008C686F">
        <w:rPr>
          <w:rFonts w:ascii="Verdana" w:hAnsi="Verdana"/>
          <w:b/>
          <w:bCs/>
          <w:sz w:val="24"/>
          <w:szCs w:val="24"/>
        </w:rPr>
        <w:t>3</w:t>
      </w:r>
      <w:r w:rsidR="0038436B">
        <w:rPr>
          <w:rFonts w:ascii="Verdana" w:hAnsi="Verdana"/>
          <w:b/>
          <w:bCs/>
          <w:sz w:val="24"/>
          <w:szCs w:val="24"/>
        </w:rPr>
        <w:t xml:space="preserve"> roku do godziny 12.00 </w:t>
      </w:r>
      <w:r w:rsidRPr="00C82FD7">
        <w:rPr>
          <w:rFonts w:ascii="Verdana" w:hAnsi="Verdana"/>
          <w:sz w:val="24"/>
          <w:szCs w:val="24"/>
        </w:rPr>
        <w:t xml:space="preserve">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kontakt do sekretariatu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 </w:t>
      </w:r>
    </w:p>
    <w:p w14:paraId="7F246753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lastRenderedPageBreak/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329CD895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462DA8AA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60AC681C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5122D8A8" w14:textId="77777777" w:rsidR="00A55BE4" w:rsidRPr="00C82FD7" w:rsidRDefault="00A55BE4" w:rsidP="00F51E11">
      <w:pPr>
        <w:pStyle w:val="Akapitzlist"/>
        <w:numPr>
          <w:ilvl w:val="0"/>
          <w:numId w:val="11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0DE80BE" w14:textId="77777777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do </w:t>
      </w:r>
      <w:r w:rsidR="00B14E09">
        <w:rPr>
          <w:rFonts w:ascii="Verdana" w:hAnsi="Verdana" w:cs="Arial"/>
          <w:sz w:val="24"/>
          <w:szCs w:val="24"/>
        </w:rPr>
        <w:t xml:space="preserve">5 </w:t>
      </w:r>
      <w:r w:rsidRPr="00C82FD7">
        <w:rPr>
          <w:rFonts w:ascii="Verdana" w:hAnsi="Verdana" w:cs="Arial"/>
          <w:sz w:val="24"/>
          <w:szCs w:val="24"/>
        </w:rPr>
        <w:t>dni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32FDDF74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5072243B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45E4C306" w14:textId="77777777" w:rsidR="00645755" w:rsidRPr="00C82FD7" w:rsidRDefault="00645755" w:rsidP="00451F15">
      <w:pPr>
        <w:pStyle w:val="Akapitzlist"/>
        <w:numPr>
          <w:ilvl w:val="0"/>
          <w:numId w:val="12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451F15">
        <w:rPr>
          <w:rFonts w:ascii="Verdana" w:hAnsi="Verdana" w:cs="Arial"/>
          <w:sz w:val="24"/>
          <w:szCs w:val="24"/>
        </w:rPr>
        <w:t>.</w:t>
      </w:r>
    </w:p>
    <w:p w14:paraId="741AA3FA" w14:textId="77777777" w:rsidR="00A55BE4" w:rsidRPr="00C82FD7" w:rsidRDefault="00A55BE4" w:rsidP="00645755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D11B61E" w14:textId="77777777" w:rsidR="00A55BE4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Dopuszcza się możliwość negocjacji z oferentem zakresu i kosztorysu realizacji zadania, co zostanie uwzględnione w zaktualizowanej ofercie.</w:t>
      </w:r>
    </w:p>
    <w:p w14:paraId="6B845FF5" w14:textId="77777777" w:rsidR="00A55BE4" w:rsidRPr="001029B0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1029B0" w:rsidRPr="00F96B0F">
        <w:rPr>
          <w:rFonts w:ascii="Verdana" w:hAnsi="Verdana" w:cstheme="minorHAnsi"/>
          <w:sz w:val="24"/>
          <w:szCs w:val="24"/>
        </w:rPr>
        <w:t>Zarządzeni</w:t>
      </w:r>
      <w:r w:rsidR="001029B0">
        <w:rPr>
          <w:rFonts w:ascii="Verdana" w:hAnsi="Verdana" w:cstheme="minorHAnsi"/>
          <w:sz w:val="24"/>
          <w:szCs w:val="24"/>
        </w:rPr>
        <w:t>e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4103E1">
        <w:rPr>
          <w:rFonts w:ascii="Verdana" w:hAnsi="Verdana" w:cstheme="minorHAnsi"/>
          <w:sz w:val="24"/>
          <w:szCs w:val="24"/>
        </w:rPr>
        <w:t>numer</w:t>
      </w:r>
      <w:r w:rsidR="001029B0" w:rsidRPr="00F51E11">
        <w:rPr>
          <w:rFonts w:ascii="Verdana" w:hAnsi="Verdana" w:cstheme="minorHAnsi"/>
          <w:sz w:val="24"/>
          <w:szCs w:val="24"/>
        </w:rPr>
        <w:t xml:space="preserve"> 7520/22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Prezydenta Wrocławia z dnia </w:t>
      </w:r>
      <w:r w:rsidR="001029B0" w:rsidRPr="00F51E11">
        <w:rPr>
          <w:rFonts w:ascii="Verdana" w:hAnsi="Verdana" w:cstheme="minorHAnsi"/>
          <w:sz w:val="24"/>
          <w:szCs w:val="24"/>
        </w:rPr>
        <w:t>14 kwietnia 2022 r</w:t>
      </w:r>
      <w:r w:rsidR="008F1781">
        <w:rPr>
          <w:rFonts w:ascii="Verdana" w:hAnsi="Verdana" w:cstheme="minorHAnsi"/>
          <w:sz w:val="24"/>
          <w:szCs w:val="24"/>
        </w:rPr>
        <w:t>oku</w:t>
      </w:r>
      <w:r w:rsidR="001029B0" w:rsidRPr="00F96B0F">
        <w:rPr>
          <w:rFonts w:ascii="Verdana" w:hAnsi="Verdana" w:cstheme="minorHAnsi"/>
          <w:sz w:val="24"/>
          <w:szCs w:val="24"/>
        </w:rPr>
        <w:t xml:space="preserve"> </w:t>
      </w:r>
      <w:r w:rsidR="001029B0" w:rsidRPr="001029B0">
        <w:rPr>
          <w:rFonts w:ascii="Verdana" w:hAnsi="Verdana" w:cstheme="minorHAnsi"/>
          <w:bCs/>
          <w:sz w:val="24"/>
          <w:szCs w:val="24"/>
        </w:rPr>
        <w:t xml:space="preserve">w sprawie określenia trybu postępowania o udzielenie dotacji, sposobu jej rozliczania oraz sposobu kontroli wykonywania zadań wynikających z ustawy o pomocy obywatelom Ukrainy w związku z konfliktem zbrojnym na terytorium tego </w:t>
      </w:r>
      <w:r w:rsidR="001029B0" w:rsidRPr="001029B0">
        <w:rPr>
          <w:rFonts w:ascii="Verdana" w:hAnsi="Verdana" w:cstheme="minorHAnsi"/>
          <w:bCs/>
          <w:sz w:val="24"/>
          <w:szCs w:val="24"/>
        </w:rPr>
        <w:lastRenderedPageBreak/>
        <w:t>państwa, w zakresie określonym uchwałą Rady Miejskiej Wrocławia, z</w:t>
      </w:r>
      <w:r w:rsidR="001029B0">
        <w:rPr>
          <w:rFonts w:ascii="Verdana" w:hAnsi="Verdana" w:cstheme="minorHAnsi"/>
          <w:bCs/>
          <w:sz w:val="24"/>
          <w:szCs w:val="24"/>
        </w:rPr>
        <w:t> </w:t>
      </w:r>
      <w:r w:rsidR="001029B0" w:rsidRPr="001029B0">
        <w:rPr>
          <w:rFonts w:ascii="Verdana" w:hAnsi="Verdana" w:cstheme="minorHAnsi"/>
          <w:bCs/>
          <w:sz w:val="24"/>
          <w:szCs w:val="24"/>
        </w:rPr>
        <w:t>pominięciem otwartego konkursu ofert</w:t>
      </w:r>
      <w:r w:rsidR="001029B0">
        <w:rPr>
          <w:rFonts w:ascii="Verdana" w:hAnsi="Verdana" w:cstheme="minorHAnsi"/>
          <w:bCs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3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p w14:paraId="333CD2A7" w14:textId="3A5BC74C" w:rsidR="00AA1273" w:rsidRDefault="00A55BE4" w:rsidP="00AA1273">
      <w:pPr>
        <w:spacing w:before="100" w:beforeAutospacing="1" w:line="360" w:lineRule="auto"/>
        <w:rPr>
          <w:rFonts w:ascii="Verdana" w:hAnsi="Verdana" w:cs="Arial"/>
        </w:rPr>
      </w:pPr>
      <w:r w:rsidRPr="00C82FD7">
        <w:rPr>
          <w:rFonts w:ascii="Verdana" w:hAnsi="Verdana" w:cs="Arial"/>
          <w:sz w:val="24"/>
          <w:szCs w:val="24"/>
        </w:rPr>
        <w:t xml:space="preserve">Wzór sprawozdania z realizacji zadania publicznego stanowi załącznik </w:t>
      </w:r>
      <w:r w:rsidR="004103E1">
        <w:rPr>
          <w:rFonts w:ascii="Verdana" w:hAnsi="Verdana" w:cs="Arial"/>
          <w:sz w:val="24"/>
          <w:szCs w:val="24"/>
        </w:rPr>
        <w:t>numer</w:t>
      </w:r>
      <w:r w:rsidRPr="00C82FD7">
        <w:rPr>
          <w:rFonts w:ascii="Verdana" w:hAnsi="Verdana" w:cs="Arial"/>
          <w:sz w:val="24"/>
          <w:szCs w:val="24"/>
        </w:rPr>
        <w:t xml:space="preserve">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8F1781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</w:t>
      </w:r>
      <w:r w:rsidR="001029B0">
        <w:rPr>
          <w:rFonts w:ascii="Verdana" w:hAnsi="Verdana" w:cs="Arial"/>
          <w:sz w:val="24"/>
          <w:szCs w:val="24"/>
        </w:rPr>
        <w:t xml:space="preserve"> </w:t>
      </w:r>
      <w:r w:rsidR="001029B0" w:rsidRPr="00645755">
        <w:rPr>
          <w:rFonts w:ascii="Verdana" w:hAnsi="Verdana" w:cs="Arial"/>
        </w:rPr>
        <w:t>(</w:t>
      </w:r>
      <w:hyperlink r:id="rId14" w:history="1">
        <w:r w:rsidR="001029B0">
          <w:rPr>
            <w:rStyle w:val="Hipercze"/>
            <w:rFonts w:ascii="Verdana" w:eastAsiaTheme="majorEastAsia" w:hAnsi="Verdana" w:cs="Arial"/>
          </w:rPr>
          <w:t>Zarządzenie 7520/22</w:t>
        </w:r>
      </w:hyperlink>
      <w:r w:rsidR="001029B0" w:rsidRPr="00645755">
        <w:t>)</w:t>
      </w:r>
      <w:r w:rsidR="001029B0" w:rsidRPr="00645755">
        <w:rPr>
          <w:rFonts w:ascii="Verdana" w:hAnsi="Verdana" w:cs="Arial"/>
        </w:rPr>
        <w:t>.</w:t>
      </w:r>
    </w:p>
    <w:sectPr w:rsidR="00AA1273" w:rsidSect="00D42BA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404C" w16cex:dateUtc="2023-04-25T10:04:00Z"/>
  <w16cex:commentExtensible w16cex:durableId="27F1226A" w16cex:dateUtc="2023-04-24T13:44:00Z"/>
  <w16cex:commentExtensible w16cex:durableId="27F24053" w16cex:dateUtc="2023-04-25T10:04:00Z"/>
  <w16cex:commentExtensible w16cex:durableId="27F12285" w16cex:dateUtc="2023-04-24T13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D6D9B" w14:textId="77777777" w:rsidR="001B497C" w:rsidRDefault="001B497C" w:rsidP="00E27BFE">
      <w:pPr>
        <w:spacing w:after="0" w:line="240" w:lineRule="auto"/>
      </w:pPr>
      <w:r>
        <w:separator/>
      </w:r>
    </w:p>
  </w:endnote>
  <w:endnote w:type="continuationSeparator" w:id="0">
    <w:p w14:paraId="6692575C" w14:textId="77777777" w:rsidR="001B497C" w:rsidRDefault="001B497C" w:rsidP="00E2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D13E5" w14:textId="77777777" w:rsidR="0074665F" w:rsidRDefault="007466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16D5B" w14:textId="77777777" w:rsidR="003E393F" w:rsidRDefault="00792952" w:rsidP="0034502C">
    <w:pPr>
      <w:pStyle w:val="Stopka"/>
      <w:jc w:val="center"/>
    </w:pPr>
    <w:r>
      <w:rPr>
        <w:noProof/>
      </w:rPr>
      <w:drawing>
        <wp:inline distT="0" distB="0" distL="0" distR="0" wp14:anchorId="305CC62F" wp14:editId="722BB923">
          <wp:extent cx="2712723" cy="908054"/>
          <wp:effectExtent l="0" t="0" r="0" b="0"/>
          <wp:docPr id="2" name="Obraz 4" descr="Trzy znaki graficzne. W pierwszym słowo &quot;wspólnie&quot; po polsku i ukraińsku. W drugim napis: unicef dla każdego dziecka. W trzecim napis: Wrocław miasto spotkań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B126B" w14:textId="77777777" w:rsidR="0074665F" w:rsidRDefault="0074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D6141" w14:textId="77777777" w:rsidR="001B497C" w:rsidRDefault="001B497C" w:rsidP="00E27BFE">
      <w:pPr>
        <w:spacing w:after="0" w:line="240" w:lineRule="auto"/>
      </w:pPr>
      <w:r>
        <w:separator/>
      </w:r>
    </w:p>
  </w:footnote>
  <w:footnote w:type="continuationSeparator" w:id="0">
    <w:p w14:paraId="131EDA88" w14:textId="77777777" w:rsidR="001B497C" w:rsidRDefault="001B497C" w:rsidP="00E27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69DBF" w14:textId="77777777" w:rsidR="0074665F" w:rsidRDefault="0074665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9007" w14:textId="77777777" w:rsidR="0074665F" w:rsidRDefault="0074665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E457F" w14:textId="77777777" w:rsidR="0074665F" w:rsidRDefault="007466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Num6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Verdana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2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eastAsia="Verdana" w:cs="Verdan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0B"/>
    <w:multiLevelType w:val="multilevel"/>
    <w:tmpl w:val="01403D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Verdana" w:eastAsiaTheme="majorEastAsia" w:hAnsi="Verdana" w:cstheme="minorHAnsi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00000016"/>
    <w:multiLevelType w:val="multilevel"/>
    <w:tmpl w:val="00000016"/>
    <w:name w:val="WW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1D"/>
    <w:multiLevelType w:val="multilevel"/>
    <w:tmpl w:val="0000001D"/>
    <w:name w:val="WWNum38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7065BC"/>
    <w:multiLevelType w:val="hybridMultilevel"/>
    <w:tmpl w:val="58A6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0EB734E3"/>
    <w:multiLevelType w:val="hybridMultilevel"/>
    <w:tmpl w:val="0ECCEC40"/>
    <w:lvl w:ilvl="0" w:tplc="DAA20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82E2A"/>
    <w:multiLevelType w:val="multilevel"/>
    <w:tmpl w:val="8C0E7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766E3"/>
    <w:multiLevelType w:val="hybridMultilevel"/>
    <w:tmpl w:val="2FD8F1A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35A707E"/>
    <w:multiLevelType w:val="hybridMultilevel"/>
    <w:tmpl w:val="C2060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C0F24"/>
    <w:multiLevelType w:val="hybridMultilevel"/>
    <w:tmpl w:val="A4C0D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D7B38"/>
    <w:multiLevelType w:val="hybridMultilevel"/>
    <w:tmpl w:val="F41EBB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561DF"/>
    <w:multiLevelType w:val="hybridMultilevel"/>
    <w:tmpl w:val="FF726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E6927"/>
    <w:multiLevelType w:val="hybridMultilevel"/>
    <w:tmpl w:val="0F44E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85442B"/>
    <w:multiLevelType w:val="hybridMultilevel"/>
    <w:tmpl w:val="992A639C"/>
    <w:lvl w:ilvl="0" w:tplc="DA4E8B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7765B"/>
    <w:multiLevelType w:val="hybridMultilevel"/>
    <w:tmpl w:val="4C6412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D6AF6"/>
    <w:multiLevelType w:val="hybridMultilevel"/>
    <w:tmpl w:val="7C928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9A5F8E"/>
    <w:multiLevelType w:val="hybridMultilevel"/>
    <w:tmpl w:val="29F86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25"/>
  </w:num>
  <w:num w:numId="4">
    <w:abstractNumId w:val="18"/>
  </w:num>
  <w:num w:numId="5">
    <w:abstractNumId w:val="11"/>
  </w:num>
  <w:num w:numId="6">
    <w:abstractNumId w:val="29"/>
  </w:num>
  <w:num w:numId="7">
    <w:abstractNumId w:val="20"/>
  </w:num>
  <w:num w:numId="8">
    <w:abstractNumId w:val="7"/>
  </w:num>
  <w:num w:numId="9">
    <w:abstractNumId w:val="30"/>
  </w:num>
  <w:num w:numId="10">
    <w:abstractNumId w:val="16"/>
  </w:num>
  <w:num w:numId="11">
    <w:abstractNumId w:val="21"/>
  </w:num>
  <w:num w:numId="12">
    <w:abstractNumId w:val="9"/>
  </w:num>
  <w:num w:numId="13">
    <w:abstractNumId w:val="26"/>
  </w:num>
  <w:num w:numId="14">
    <w:abstractNumId w:val="19"/>
  </w:num>
  <w:num w:numId="15">
    <w:abstractNumId w:val="6"/>
  </w:num>
  <w:num w:numId="16">
    <w:abstractNumId w:val="1"/>
  </w:num>
  <w:num w:numId="17">
    <w:abstractNumId w:val="2"/>
  </w:num>
  <w:num w:numId="18">
    <w:abstractNumId w:val="3"/>
  </w:num>
  <w:num w:numId="19">
    <w:abstractNumId w:val="5"/>
  </w:num>
  <w:num w:numId="20">
    <w:abstractNumId w:val="24"/>
  </w:num>
  <w:num w:numId="21">
    <w:abstractNumId w:val="0"/>
  </w:num>
  <w:num w:numId="22">
    <w:abstractNumId w:val="4"/>
  </w:num>
  <w:num w:numId="23">
    <w:abstractNumId w:val="23"/>
  </w:num>
  <w:num w:numId="24">
    <w:abstractNumId w:val="12"/>
  </w:num>
  <w:num w:numId="25">
    <w:abstractNumId w:val="27"/>
  </w:num>
  <w:num w:numId="26">
    <w:abstractNumId w:val="31"/>
  </w:num>
  <w:num w:numId="27">
    <w:abstractNumId w:val="14"/>
  </w:num>
  <w:num w:numId="28">
    <w:abstractNumId w:val="10"/>
  </w:num>
  <w:num w:numId="29">
    <w:abstractNumId w:val="17"/>
  </w:num>
  <w:num w:numId="30">
    <w:abstractNumId w:val="32"/>
  </w:num>
  <w:num w:numId="31">
    <w:abstractNumId w:val="15"/>
  </w:num>
  <w:num w:numId="32">
    <w:abstractNumId w:val="22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38"/>
    <w:rsid w:val="00013A97"/>
    <w:rsid w:val="000240F9"/>
    <w:rsid w:val="00063078"/>
    <w:rsid w:val="000830FB"/>
    <w:rsid w:val="000922A7"/>
    <w:rsid w:val="000B0956"/>
    <w:rsid w:val="000B1B32"/>
    <w:rsid w:val="000E08FB"/>
    <w:rsid w:val="000E241B"/>
    <w:rsid w:val="000E330F"/>
    <w:rsid w:val="000E4A01"/>
    <w:rsid w:val="000F0219"/>
    <w:rsid w:val="00100CB4"/>
    <w:rsid w:val="00101FB4"/>
    <w:rsid w:val="001029B0"/>
    <w:rsid w:val="00105A2D"/>
    <w:rsid w:val="00117C91"/>
    <w:rsid w:val="00123903"/>
    <w:rsid w:val="001500EC"/>
    <w:rsid w:val="001564A0"/>
    <w:rsid w:val="0015723E"/>
    <w:rsid w:val="00164A8D"/>
    <w:rsid w:val="00172899"/>
    <w:rsid w:val="0017483D"/>
    <w:rsid w:val="00177470"/>
    <w:rsid w:val="001854F0"/>
    <w:rsid w:val="00193175"/>
    <w:rsid w:val="001A1016"/>
    <w:rsid w:val="001B497C"/>
    <w:rsid w:val="001F6F47"/>
    <w:rsid w:val="002049BA"/>
    <w:rsid w:val="0020718A"/>
    <w:rsid w:val="0021063F"/>
    <w:rsid w:val="00211179"/>
    <w:rsid w:val="002270C1"/>
    <w:rsid w:val="002333DD"/>
    <w:rsid w:val="00234DBC"/>
    <w:rsid w:val="00250190"/>
    <w:rsid w:val="00257F14"/>
    <w:rsid w:val="00260D8B"/>
    <w:rsid w:val="00263AF8"/>
    <w:rsid w:val="00293A24"/>
    <w:rsid w:val="00297811"/>
    <w:rsid w:val="002A60C3"/>
    <w:rsid w:val="002A6FFB"/>
    <w:rsid w:val="002B2204"/>
    <w:rsid w:val="002B3867"/>
    <w:rsid w:val="002B4011"/>
    <w:rsid w:val="002E097F"/>
    <w:rsid w:val="00304FF8"/>
    <w:rsid w:val="003164CF"/>
    <w:rsid w:val="00320D77"/>
    <w:rsid w:val="00325581"/>
    <w:rsid w:val="00341757"/>
    <w:rsid w:val="00343F54"/>
    <w:rsid w:val="0034502C"/>
    <w:rsid w:val="00356671"/>
    <w:rsid w:val="003576C7"/>
    <w:rsid w:val="003659E9"/>
    <w:rsid w:val="0038436B"/>
    <w:rsid w:val="003873AB"/>
    <w:rsid w:val="0038753C"/>
    <w:rsid w:val="003971BD"/>
    <w:rsid w:val="003A17C3"/>
    <w:rsid w:val="003C4A6D"/>
    <w:rsid w:val="003C4F4A"/>
    <w:rsid w:val="003D5DD2"/>
    <w:rsid w:val="003D7E68"/>
    <w:rsid w:val="003E315F"/>
    <w:rsid w:val="003E393F"/>
    <w:rsid w:val="003E453C"/>
    <w:rsid w:val="00400496"/>
    <w:rsid w:val="004103E1"/>
    <w:rsid w:val="004145DC"/>
    <w:rsid w:val="004160A2"/>
    <w:rsid w:val="00425428"/>
    <w:rsid w:val="00427719"/>
    <w:rsid w:val="004348DE"/>
    <w:rsid w:val="00451F15"/>
    <w:rsid w:val="004724B2"/>
    <w:rsid w:val="00486676"/>
    <w:rsid w:val="0049293E"/>
    <w:rsid w:val="00497B54"/>
    <w:rsid w:val="004B13C3"/>
    <w:rsid w:val="004B56B1"/>
    <w:rsid w:val="004D1687"/>
    <w:rsid w:val="004E65E6"/>
    <w:rsid w:val="00500172"/>
    <w:rsid w:val="005004A3"/>
    <w:rsid w:val="005049FC"/>
    <w:rsid w:val="00510D5B"/>
    <w:rsid w:val="00525708"/>
    <w:rsid w:val="00533CA5"/>
    <w:rsid w:val="0054760D"/>
    <w:rsid w:val="00555211"/>
    <w:rsid w:val="005608B7"/>
    <w:rsid w:val="0056362D"/>
    <w:rsid w:val="0056458C"/>
    <w:rsid w:val="00571DD8"/>
    <w:rsid w:val="00580E9C"/>
    <w:rsid w:val="0059464C"/>
    <w:rsid w:val="005A594B"/>
    <w:rsid w:val="005B2BE3"/>
    <w:rsid w:val="005C3C99"/>
    <w:rsid w:val="005C4F78"/>
    <w:rsid w:val="005E11C5"/>
    <w:rsid w:val="005E3B38"/>
    <w:rsid w:val="005F5199"/>
    <w:rsid w:val="006017FF"/>
    <w:rsid w:val="0062295F"/>
    <w:rsid w:val="00625B3A"/>
    <w:rsid w:val="00645755"/>
    <w:rsid w:val="00650E69"/>
    <w:rsid w:val="00651AAF"/>
    <w:rsid w:val="006615BC"/>
    <w:rsid w:val="006626CD"/>
    <w:rsid w:val="006713A3"/>
    <w:rsid w:val="00671AFF"/>
    <w:rsid w:val="006815A6"/>
    <w:rsid w:val="0068257F"/>
    <w:rsid w:val="00682C71"/>
    <w:rsid w:val="00694AD8"/>
    <w:rsid w:val="006C0FE1"/>
    <w:rsid w:val="006C2264"/>
    <w:rsid w:val="006E2668"/>
    <w:rsid w:val="006F4E00"/>
    <w:rsid w:val="006F55BF"/>
    <w:rsid w:val="007017B2"/>
    <w:rsid w:val="00705035"/>
    <w:rsid w:val="007228C8"/>
    <w:rsid w:val="0072324F"/>
    <w:rsid w:val="00724F52"/>
    <w:rsid w:val="0074665F"/>
    <w:rsid w:val="00750BCD"/>
    <w:rsid w:val="00752C15"/>
    <w:rsid w:val="00752D6E"/>
    <w:rsid w:val="007619BA"/>
    <w:rsid w:val="00777660"/>
    <w:rsid w:val="007839D2"/>
    <w:rsid w:val="00792952"/>
    <w:rsid w:val="007A3AB1"/>
    <w:rsid w:val="007E02BF"/>
    <w:rsid w:val="007E15D0"/>
    <w:rsid w:val="007F0640"/>
    <w:rsid w:val="00806008"/>
    <w:rsid w:val="00810D3E"/>
    <w:rsid w:val="00827376"/>
    <w:rsid w:val="008305DD"/>
    <w:rsid w:val="008311D9"/>
    <w:rsid w:val="008320B7"/>
    <w:rsid w:val="008406FB"/>
    <w:rsid w:val="00855C33"/>
    <w:rsid w:val="00883FF0"/>
    <w:rsid w:val="008909B1"/>
    <w:rsid w:val="0089130C"/>
    <w:rsid w:val="008A17F0"/>
    <w:rsid w:val="008C1AA8"/>
    <w:rsid w:val="008C686F"/>
    <w:rsid w:val="008D4473"/>
    <w:rsid w:val="008F08F6"/>
    <w:rsid w:val="008F1781"/>
    <w:rsid w:val="00912A3A"/>
    <w:rsid w:val="009143FB"/>
    <w:rsid w:val="00927A67"/>
    <w:rsid w:val="00933D4B"/>
    <w:rsid w:val="0094131E"/>
    <w:rsid w:val="00954C1C"/>
    <w:rsid w:val="00955F49"/>
    <w:rsid w:val="0096599B"/>
    <w:rsid w:val="00966432"/>
    <w:rsid w:val="009729B8"/>
    <w:rsid w:val="00974447"/>
    <w:rsid w:val="009801D2"/>
    <w:rsid w:val="00992976"/>
    <w:rsid w:val="00997CC3"/>
    <w:rsid w:val="009A47EE"/>
    <w:rsid w:val="009C1BA5"/>
    <w:rsid w:val="009C2B9D"/>
    <w:rsid w:val="009E0AAC"/>
    <w:rsid w:val="00A04D1B"/>
    <w:rsid w:val="00A1070C"/>
    <w:rsid w:val="00A1179F"/>
    <w:rsid w:val="00A11FE8"/>
    <w:rsid w:val="00A30CDC"/>
    <w:rsid w:val="00A4089A"/>
    <w:rsid w:val="00A55BE4"/>
    <w:rsid w:val="00A61E46"/>
    <w:rsid w:val="00A736D1"/>
    <w:rsid w:val="00A80AF2"/>
    <w:rsid w:val="00A87E1A"/>
    <w:rsid w:val="00A90FB3"/>
    <w:rsid w:val="00A930B1"/>
    <w:rsid w:val="00A967A9"/>
    <w:rsid w:val="00A96C2B"/>
    <w:rsid w:val="00AA07E6"/>
    <w:rsid w:val="00AA0817"/>
    <w:rsid w:val="00AA1273"/>
    <w:rsid w:val="00AA3FF3"/>
    <w:rsid w:val="00AA49D0"/>
    <w:rsid w:val="00AA4E9E"/>
    <w:rsid w:val="00AB303F"/>
    <w:rsid w:val="00AB55E2"/>
    <w:rsid w:val="00AC4FAF"/>
    <w:rsid w:val="00AC6889"/>
    <w:rsid w:val="00AD1DB9"/>
    <w:rsid w:val="00AD2A95"/>
    <w:rsid w:val="00AD3263"/>
    <w:rsid w:val="00AD326D"/>
    <w:rsid w:val="00AD3C44"/>
    <w:rsid w:val="00AD5167"/>
    <w:rsid w:val="00AD63CC"/>
    <w:rsid w:val="00AE0E57"/>
    <w:rsid w:val="00AE1EFF"/>
    <w:rsid w:val="00AE2FB3"/>
    <w:rsid w:val="00AF09D3"/>
    <w:rsid w:val="00B022C8"/>
    <w:rsid w:val="00B03829"/>
    <w:rsid w:val="00B03EB8"/>
    <w:rsid w:val="00B13496"/>
    <w:rsid w:val="00B14E09"/>
    <w:rsid w:val="00B26C4A"/>
    <w:rsid w:val="00B307F9"/>
    <w:rsid w:val="00B44AE6"/>
    <w:rsid w:val="00B66CF9"/>
    <w:rsid w:val="00B75C45"/>
    <w:rsid w:val="00B82337"/>
    <w:rsid w:val="00B94575"/>
    <w:rsid w:val="00B947EF"/>
    <w:rsid w:val="00BA0826"/>
    <w:rsid w:val="00BB06A1"/>
    <w:rsid w:val="00BB3893"/>
    <w:rsid w:val="00BB3D2E"/>
    <w:rsid w:val="00BB51A1"/>
    <w:rsid w:val="00BC0CEE"/>
    <w:rsid w:val="00BE5922"/>
    <w:rsid w:val="00BF3E90"/>
    <w:rsid w:val="00C014A4"/>
    <w:rsid w:val="00C15934"/>
    <w:rsid w:val="00C351B3"/>
    <w:rsid w:val="00C42846"/>
    <w:rsid w:val="00C54C4C"/>
    <w:rsid w:val="00C5541C"/>
    <w:rsid w:val="00C5645C"/>
    <w:rsid w:val="00C617E3"/>
    <w:rsid w:val="00C678E9"/>
    <w:rsid w:val="00C70C51"/>
    <w:rsid w:val="00C73597"/>
    <w:rsid w:val="00C82FD7"/>
    <w:rsid w:val="00C84310"/>
    <w:rsid w:val="00C846A1"/>
    <w:rsid w:val="00C9379B"/>
    <w:rsid w:val="00CB3122"/>
    <w:rsid w:val="00CE7811"/>
    <w:rsid w:val="00CF39A3"/>
    <w:rsid w:val="00D00C80"/>
    <w:rsid w:val="00D03753"/>
    <w:rsid w:val="00D03B7D"/>
    <w:rsid w:val="00D11DD4"/>
    <w:rsid w:val="00D13A5B"/>
    <w:rsid w:val="00D42BAD"/>
    <w:rsid w:val="00D51D1C"/>
    <w:rsid w:val="00D6213A"/>
    <w:rsid w:val="00D64390"/>
    <w:rsid w:val="00D66096"/>
    <w:rsid w:val="00D700D6"/>
    <w:rsid w:val="00D70F29"/>
    <w:rsid w:val="00D76740"/>
    <w:rsid w:val="00D8479E"/>
    <w:rsid w:val="00D8585A"/>
    <w:rsid w:val="00DA1776"/>
    <w:rsid w:val="00DA76EF"/>
    <w:rsid w:val="00DB771B"/>
    <w:rsid w:val="00DC0C6F"/>
    <w:rsid w:val="00DC2A57"/>
    <w:rsid w:val="00DD507A"/>
    <w:rsid w:val="00DF04C4"/>
    <w:rsid w:val="00DF4550"/>
    <w:rsid w:val="00E10212"/>
    <w:rsid w:val="00E11E69"/>
    <w:rsid w:val="00E12F03"/>
    <w:rsid w:val="00E14FC4"/>
    <w:rsid w:val="00E16A88"/>
    <w:rsid w:val="00E27BFE"/>
    <w:rsid w:val="00E27C68"/>
    <w:rsid w:val="00E45AEE"/>
    <w:rsid w:val="00E507D1"/>
    <w:rsid w:val="00E53292"/>
    <w:rsid w:val="00E70EEC"/>
    <w:rsid w:val="00E724A7"/>
    <w:rsid w:val="00E75AE2"/>
    <w:rsid w:val="00E9145B"/>
    <w:rsid w:val="00EA09BD"/>
    <w:rsid w:val="00EB71AF"/>
    <w:rsid w:val="00EC3ADF"/>
    <w:rsid w:val="00EC740F"/>
    <w:rsid w:val="00ED2905"/>
    <w:rsid w:val="00ED6438"/>
    <w:rsid w:val="00F06F47"/>
    <w:rsid w:val="00F14E58"/>
    <w:rsid w:val="00F37E57"/>
    <w:rsid w:val="00F44053"/>
    <w:rsid w:val="00F51AFD"/>
    <w:rsid w:val="00F51E11"/>
    <w:rsid w:val="00F60700"/>
    <w:rsid w:val="00F95F63"/>
    <w:rsid w:val="00F96B0F"/>
    <w:rsid w:val="00FA0020"/>
    <w:rsid w:val="00FB5A0C"/>
    <w:rsid w:val="00FC4D34"/>
    <w:rsid w:val="00FE3873"/>
    <w:rsid w:val="00FE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B9E5D"/>
  <w15:docId w15:val="{84392C83-3146-4636-933B-72E2D646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B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7B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7BF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1E1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B26C4A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0E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1sig">
    <w:name w:val="v1sig"/>
    <w:basedOn w:val="Domylnaczcionkaakapitu"/>
    <w:rsid w:val="000E08FB"/>
  </w:style>
  <w:style w:type="paragraph" w:styleId="Nagwek">
    <w:name w:val="header"/>
    <w:basedOn w:val="Normalny"/>
    <w:link w:val="Nagwek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6889"/>
  </w:style>
  <w:style w:type="paragraph" w:styleId="Stopka">
    <w:name w:val="footer"/>
    <w:basedOn w:val="Normalny"/>
    <w:link w:val="StopkaZnak"/>
    <w:uiPriority w:val="99"/>
    <w:unhideWhenUsed/>
    <w:rsid w:val="00AC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6889"/>
  </w:style>
  <w:style w:type="character" w:styleId="UyteHipercze">
    <w:name w:val="FollowedHyperlink"/>
    <w:basedOn w:val="Domylnaczcionkaakapitu"/>
    <w:uiPriority w:val="99"/>
    <w:semiHidden/>
    <w:unhideWhenUsed/>
    <w:rsid w:val="00F06F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2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hyperlink" Target="https://baw.um.wroc.pl/UrzadMiastaWroclawia/document/64674/Zarz%C4%85dzenie-7520_2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w.um.wroc.pl/UrzadMiastaWroclawia/document/64674/Zarz%C4%85dzenie-7520_2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IASC_zdrowie_psychiczn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it.ly/MHPSS_UNICE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Relationship Id="rId14" Type="http://schemas.openxmlformats.org/officeDocument/2006/relationships/hyperlink" Target="https://baw.um.wroc.pl/UrzadMiastaWroclawia/document/64674/Zarz%C4%85dzenie-7520_22" TargetMode="External"/><Relationship Id="rId22" Type="http://schemas.openxmlformats.org/officeDocument/2006/relationships/theme" Target="theme/theme1.xml"/><Relationship Id="rId27" Type="http://schemas.microsoft.com/office/2018/08/relationships/commentsExtensible" Target="commentsExtensi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B845-A9EE-4833-B559-CAF58844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2107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ummasa03</dc:creator>
  <cp:lastModifiedBy>Krukar Marta</cp:lastModifiedBy>
  <cp:revision>4</cp:revision>
  <cp:lastPrinted>2023-04-24T07:11:00Z</cp:lastPrinted>
  <dcterms:created xsi:type="dcterms:W3CDTF">2023-04-25T11:27:00Z</dcterms:created>
  <dcterms:modified xsi:type="dcterms:W3CDTF">2023-04-25T11:29:00Z</dcterms:modified>
</cp:coreProperties>
</file>