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765C9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>Załącznik Nr 2 do ogłoszenia Nr 1 WBZ/</w:t>
      </w:r>
      <w:r w:rsidR="00CD0DA8">
        <w:rPr>
          <w:sz w:val="24"/>
          <w:szCs w:val="24"/>
        </w:rPr>
        <w:t>2</w:t>
      </w:r>
      <w:r w:rsidRPr="007E5C60">
        <w:rPr>
          <w:sz w:val="24"/>
          <w:szCs w:val="24"/>
        </w:rPr>
        <w:t>/202</w:t>
      </w:r>
      <w:r w:rsidR="00982E6A">
        <w:rPr>
          <w:sz w:val="24"/>
          <w:szCs w:val="24"/>
        </w:rPr>
        <w:t>3</w:t>
      </w:r>
    </w:p>
    <w:p w:rsidR="007E5C60" w:rsidRPr="00AA4D97" w:rsidRDefault="007E5C60" w:rsidP="00765C9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765C9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765C9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765C9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765C9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765C9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</w:t>
      </w:r>
      <w:proofErr w:type="spellStart"/>
      <w:r w:rsidR="00982E6A">
        <w:rPr>
          <w:sz w:val="24"/>
          <w:szCs w:val="24"/>
        </w:rPr>
        <w:t>bez</w:t>
      </w:r>
      <w:r w:rsidRPr="00AA4D97">
        <w:rPr>
          <w:sz w:val="24"/>
          <w:szCs w:val="24"/>
        </w:rPr>
        <w:t>przetargowego</w:t>
      </w:r>
      <w:proofErr w:type="spellEnd"/>
      <w:r w:rsidRPr="00AA4D97">
        <w:rPr>
          <w:sz w:val="24"/>
          <w:szCs w:val="24"/>
        </w:rPr>
        <w:t xml:space="preserve"> określonego w ogłoszeniu o sprzedaż</w:t>
      </w:r>
      <w:r w:rsidR="00982E6A">
        <w:rPr>
          <w:sz w:val="24"/>
          <w:szCs w:val="24"/>
        </w:rPr>
        <w:t>y</w:t>
      </w:r>
      <w:r w:rsidRPr="00AA4D97">
        <w:rPr>
          <w:sz w:val="24"/>
          <w:szCs w:val="24"/>
        </w:rPr>
        <w:t xml:space="preserve"> samochodu osobowego marki </w:t>
      </w:r>
      <w:r w:rsidR="00CD0DA8">
        <w:rPr>
          <w:sz w:val="24"/>
          <w:szCs w:val="24"/>
        </w:rPr>
        <w:t>Peugeot 107</w:t>
      </w:r>
      <w:r w:rsidRPr="00AA4D97">
        <w:rPr>
          <w:sz w:val="24"/>
          <w:szCs w:val="24"/>
        </w:rPr>
        <w:t xml:space="preserve"> </w:t>
      </w:r>
      <w:r w:rsidR="00CD0DA8">
        <w:rPr>
          <w:sz w:val="24"/>
          <w:szCs w:val="24"/>
        </w:rPr>
        <w:t>1</w:t>
      </w:r>
      <w:r w:rsidRPr="00AA4D97">
        <w:rPr>
          <w:sz w:val="24"/>
          <w:szCs w:val="24"/>
        </w:rPr>
        <w:t>.0</w:t>
      </w:r>
      <w:r>
        <w:rPr>
          <w:sz w:val="24"/>
          <w:szCs w:val="24"/>
        </w:rPr>
        <w:t xml:space="preserve"> </w:t>
      </w:r>
      <w:r w:rsidRPr="00AA4D97">
        <w:rPr>
          <w:sz w:val="24"/>
          <w:szCs w:val="24"/>
        </w:rPr>
        <w:t>MR’0</w:t>
      </w:r>
      <w:r w:rsidR="00CD0DA8">
        <w:rPr>
          <w:sz w:val="24"/>
          <w:szCs w:val="24"/>
        </w:rPr>
        <w:t>8</w:t>
      </w:r>
      <w:r w:rsidRPr="00AA4D97">
        <w:rPr>
          <w:sz w:val="24"/>
          <w:szCs w:val="24"/>
        </w:rPr>
        <w:t xml:space="preserve">, nr rej. </w:t>
      </w:r>
      <w:r w:rsidR="00CD0DA8">
        <w:rPr>
          <w:sz w:val="24"/>
          <w:szCs w:val="24"/>
        </w:rPr>
        <w:t>DW 416NJ</w:t>
      </w:r>
      <w:r w:rsidRPr="00AA4D97">
        <w:rPr>
          <w:sz w:val="24"/>
          <w:szCs w:val="24"/>
        </w:rPr>
        <w:t>, rok produkcji: 200</w:t>
      </w:r>
      <w:r w:rsidR="00CD0DA8">
        <w:rPr>
          <w:sz w:val="24"/>
          <w:szCs w:val="24"/>
        </w:rPr>
        <w:t>8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</w:t>
      </w:r>
      <w:r w:rsidR="00982E6A">
        <w:rPr>
          <w:rFonts w:ascii="Verdana" w:hAnsi="Verdana"/>
        </w:rPr>
        <w:t>ej</w:t>
      </w:r>
      <w:r w:rsidRPr="00AA4D97">
        <w:rPr>
          <w:rFonts w:ascii="Verdana" w:hAnsi="Verdana"/>
        </w:rPr>
        <w:t xml:space="preserve"> </w:t>
      </w:r>
      <w:r w:rsidR="00982E6A">
        <w:rPr>
          <w:rFonts w:ascii="Verdana" w:hAnsi="Verdana"/>
        </w:rPr>
        <w:t>sprzedaży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 xml:space="preserve">zobowiązuję się ponieść wszystkie koszty dotyczące pokrycia zobowiązań związanych z przeniesieniem prawa własności przedmiotu </w:t>
      </w:r>
      <w:r w:rsidR="00982E6A">
        <w:rPr>
          <w:rFonts w:ascii="Verdana" w:hAnsi="Verdana"/>
        </w:rPr>
        <w:t>sprzedaży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765C9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765C9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765C9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765C9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084" w:rsidRDefault="00F00084">
      <w:r>
        <w:separator/>
      </w:r>
    </w:p>
  </w:endnote>
  <w:endnote w:type="continuationSeparator" w:id="0">
    <w:p w:rsidR="00F00084" w:rsidRDefault="00F00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120E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120EB2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2E6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084" w:rsidRDefault="00F00084">
      <w:r>
        <w:separator/>
      </w:r>
    </w:p>
  </w:footnote>
  <w:footnote w:type="continuationSeparator" w:id="0">
    <w:p w:rsidR="00F00084" w:rsidRDefault="00F000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106A53"/>
    <w:rsid w:val="00120EB2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4049FD"/>
    <w:rsid w:val="004B5086"/>
    <w:rsid w:val="00511408"/>
    <w:rsid w:val="00524EE4"/>
    <w:rsid w:val="00536784"/>
    <w:rsid w:val="005C618C"/>
    <w:rsid w:val="005E690C"/>
    <w:rsid w:val="00703F82"/>
    <w:rsid w:val="00731EBF"/>
    <w:rsid w:val="007354D5"/>
    <w:rsid w:val="00765C9E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2E6A"/>
    <w:rsid w:val="009844FB"/>
    <w:rsid w:val="00994461"/>
    <w:rsid w:val="009F52BF"/>
    <w:rsid w:val="00A27701"/>
    <w:rsid w:val="00A30D7F"/>
    <w:rsid w:val="00AF71FA"/>
    <w:rsid w:val="00B16D4C"/>
    <w:rsid w:val="00B52516"/>
    <w:rsid w:val="00C04CE0"/>
    <w:rsid w:val="00C84020"/>
    <w:rsid w:val="00CB5A5E"/>
    <w:rsid w:val="00CD0DA8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E080E"/>
    <w:rsid w:val="00EE1BBE"/>
    <w:rsid w:val="00F00084"/>
    <w:rsid w:val="00F04891"/>
    <w:rsid w:val="00F13118"/>
    <w:rsid w:val="00F4686D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3194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2023-02-17T08:29:00Z</cp:lastPrinted>
  <dcterms:created xsi:type="dcterms:W3CDTF">2023-02-17T08:29:00Z</dcterms:created>
  <dcterms:modified xsi:type="dcterms:W3CDTF">2023-02-17T08:29:00Z</dcterms:modified>
</cp:coreProperties>
</file>