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D523" w14:textId="77777777" w:rsidR="00696B85" w:rsidRDefault="00696B85" w:rsidP="00AC4871">
      <w:pPr>
        <w:spacing w:before="240"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WYDANIE  OPINII  DOTYCZĄCEJ</w:t>
      </w:r>
    </w:p>
    <w:bookmarkEnd w:id="0"/>
    <w:p w14:paraId="1AF46207" w14:textId="77777777" w:rsidR="00696B85" w:rsidRDefault="00696B85" w:rsidP="00AC4871">
      <w:pPr>
        <w:spacing w:after="240" w:line="288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FORMY  I  LOKALIZACJI</w:t>
      </w:r>
      <w:r w:rsidR="007B4510">
        <w:rPr>
          <w:b/>
          <w:bCs/>
          <w:sz w:val="24"/>
          <w:szCs w:val="24"/>
        </w:rPr>
        <w:t xml:space="preserve"> </w:t>
      </w:r>
      <w:r w:rsidR="007B4510" w:rsidRPr="007B4510">
        <w:rPr>
          <w:b/>
          <w:bCs/>
          <w:sz w:val="24"/>
          <w:szCs w:val="24"/>
        </w:rPr>
        <w:t>OGRÓDKA GASTRONOMICZNEGO</w:t>
      </w:r>
    </w:p>
    <w:p w14:paraId="2C6176DE" w14:textId="77777777" w:rsidR="00696B85" w:rsidRDefault="00696B85" w:rsidP="00AC4871">
      <w:pPr>
        <w:spacing w:line="288" w:lineRule="auto"/>
      </w:pPr>
      <w:r>
        <w:rPr>
          <w:rFonts w:eastAsia="Times New Roman"/>
          <w:sz w:val="16"/>
          <w:szCs w:val="16"/>
        </w:rPr>
        <w:t>Miejsce na pieczęć Urzędu</w:t>
      </w:r>
    </w:p>
    <w:p w14:paraId="3219F1B3" w14:textId="77777777" w:rsidR="00696B85" w:rsidRDefault="00696B85" w:rsidP="00AC4871">
      <w:pPr>
        <w:spacing w:line="288" w:lineRule="auto"/>
        <w:jc w:val="both"/>
      </w:pPr>
    </w:p>
    <w:p w14:paraId="285A2BB5" w14:textId="77777777" w:rsidR="00696B85" w:rsidRDefault="00696B85" w:rsidP="00AC4871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2A3A76">
        <w:rPr>
          <w:b/>
          <w:bCs/>
        </w:rPr>
        <w:t>Zabytków</w:t>
      </w:r>
    </w:p>
    <w:p w14:paraId="264B83C4" w14:textId="77777777" w:rsidR="00696B85" w:rsidRDefault="00696B85" w:rsidP="00AC4871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3A0AB4D8" w14:textId="77777777" w:rsidR="00696B85" w:rsidRDefault="00696B85" w:rsidP="00AC4871">
      <w:pPr>
        <w:spacing w:line="288" w:lineRule="auto"/>
        <w:ind w:left="4248" w:firstLine="708"/>
      </w:pPr>
      <w:r>
        <w:t>pl. Nowy Targ 1-8     50-141 Wrocław</w:t>
      </w:r>
    </w:p>
    <w:p w14:paraId="47C8969D" w14:textId="77777777" w:rsidR="00696B85" w:rsidRDefault="00696B85" w:rsidP="00AC4871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307036" w:rsidRPr="00307036" w14:paraId="05AB31D0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546DE32" w14:textId="77777777" w:rsidR="00307036" w:rsidRPr="00307036" w:rsidRDefault="00307036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307036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AC72A36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307036">
              <w:rPr>
                <w:rFonts w:eastAsia="Times New Roman"/>
                <w:b/>
                <w:bCs/>
              </w:rPr>
              <w:t>DANE IDENTYFIKACYJNE WNIOSKODAWCY</w:t>
            </w:r>
          </w:p>
        </w:tc>
      </w:tr>
      <w:tr w:rsidR="00307036" w:rsidRPr="00307036" w14:paraId="617B3B24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3A2A406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307036">
              <w:rPr>
                <w:rFonts w:eastAsia="Times New Roman"/>
                <w:sz w:val="18"/>
                <w:szCs w:val="18"/>
              </w:rPr>
              <w:t>Imię i nazwisko lub nazwa instytucji</w:t>
            </w:r>
          </w:p>
        </w:tc>
      </w:tr>
      <w:tr w:rsidR="00307036" w:rsidRPr="00307036" w14:paraId="321AE21A" w14:textId="77777777" w:rsidTr="00AC4871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F98C06C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</w:rPr>
            </w:pPr>
          </w:p>
        </w:tc>
      </w:tr>
      <w:tr w:rsidR="00307036" w:rsidRPr="00307036" w14:paraId="375A9B46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C60C461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307036">
              <w:rPr>
                <w:rFonts w:eastAsia="Times New Roman"/>
                <w:sz w:val="18"/>
                <w:szCs w:val="18"/>
              </w:rPr>
              <w:t>Adres siedziby</w:t>
            </w:r>
          </w:p>
        </w:tc>
      </w:tr>
      <w:tr w:rsidR="00307036" w:rsidRPr="00307036" w14:paraId="294FF0C3" w14:textId="77777777" w:rsidTr="00330F18">
        <w:trPr>
          <w:trHeight w:val="1545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307036" w:rsidRPr="00307036" w14:paraId="5F275A58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3A4B2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21974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307036" w:rsidRPr="00307036" w14:paraId="085A11D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1CEB2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32548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307036" w:rsidRPr="00307036" w14:paraId="214ECD77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B91BF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2ECAE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EB412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307036" w:rsidRPr="00307036" w14:paraId="538CB701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D072D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924FC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307036" w:rsidRPr="00307036" w14:paraId="327689BE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58AF0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>
                    <w:rPr>
                      <w:rStyle w:val="Odwoanieprzypisukocowego"/>
                      <w:rFonts w:eastAsia="Times New Roman" w:cs="Verdana"/>
                      <w:sz w:val="16"/>
                      <w:szCs w:val="16"/>
                    </w:rPr>
                    <w:endnoteReference w:id="1"/>
                  </w:r>
                  <w:r w:rsidRPr="0030703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FF067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30703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30703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307036" w:rsidRPr="00307036" w14:paraId="73207BA3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F0E33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 w:rsidR="00EC75DA"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30703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0703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30703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30703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2"/>
                  </w:r>
                  <w:r w:rsidRPr="0030703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  <w:r w:rsidR="00AC4871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40341680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7AD42E85" w14:textId="77777777" w:rsidR="00696B85" w:rsidRDefault="00696B85" w:rsidP="00AC4871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307036" w:rsidRPr="00307036" w14:paraId="36A71253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909A1AC" w14:textId="77777777" w:rsidR="00307036" w:rsidRPr="00307036" w:rsidRDefault="00307036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307036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18C18FA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307036">
              <w:rPr>
                <w:rFonts w:eastAsia="Times New Roman"/>
                <w:b/>
                <w:bCs/>
              </w:rPr>
              <w:t>DANE WNIOSKODAWCY DO KORESPONDENCJI</w:t>
            </w:r>
          </w:p>
        </w:tc>
      </w:tr>
      <w:tr w:rsidR="00307036" w:rsidRPr="00307036" w14:paraId="64F17A75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276DC62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307036">
              <w:rPr>
                <w:rFonts w:eastAsia="Times New Roman"/>
                <w:sz w:val="18"/>
                <w:szCs w:val="18"/>
              </w:rPr>
              <w:t>Wypełnia się, jeżeli adres do korespondencji wnioskodawcy jest inny niż wskazany w pkt A</w:t>
            </w:r>
          </w:p>
        </w:tc>
      </w:tr>
      <w:tr w:rsidR="00307036" w:rsidRPr="00307036" w14:paraId="611410FF" w14:textId="77777777" w:rsidTr="00330F18">
        <w:trPr>
          <w:trHeight w:val="1526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307036" w:rsidRPr="00307036" w14:paraId="67C0CC64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3D90F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AE646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307036" w:rsidRPr="00307036" w14:paraId="7CF69AA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E04AC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62D5A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307036" w:rsidRPr="00307036" w14:paraId="28F56E7D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6F087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61D06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42894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307036" w:rsidRPr="00307036" w14:paraId="6D9B204D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C7824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9FFE8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307036" w:rsidRPr="00307036" w14:paraId="41118078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30C93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30703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30703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6651B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30703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30703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307036" w:rsidRPr="00307036" w14:paraId="0B4BF394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A5642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 w:rsidR="00EC75DA"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30703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0703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30703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30703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30703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7BCC20D2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59DCF874" w14:textId="77777777" w:rsidR="00307036" w:rsidRDefault="00307036" w:rsidP="00AC4871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AA1B68" w:rsidRPr="00A54046" w14:paraId="02CF2EDF" w14:textId="77777777" w:rsidTr="007F0543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D34509C" w14:textId="77777777" w:rsidR="00AA1B68" w:rsidRPr="00A54046" w:rsidRDefault="00AA1B68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1" w:name="_Hlk134098041"/>
            <w:r w:rsidRPr="00A54046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053BAD" w14:textId="77777777" w:rsidR="00AA1B68" w:rsidRPr="00A54046" w:rsidRDefault="00AA1B68" w:rsidP="00AC4871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</w:p>
        </w:tc>
      </w:tr>
      <w:tr w:rsidR="00AA1B68" w:rsidRPr="00A54046" w14:paraId="50710003" w14:textId="77777777" w:rsidTr="007F0543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6145DE60" w14:textId="77777777" w:rsidR="00AA1B68" w:rsidRPr="00A54046" w:rsidRDefault="00AA1B68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/ </w:t>
            </w:r>
            <w:r w:rsidRPr="00A54046">
              <w:rPr>
                <w:rFonts w:eastAsia="Times New Roman"/>
                <w:sz w:val="18"/>
                <w:szCs w:val="18"/>
              </w:rPr>
              <w:t>wnioskodawca ustanowił pełnomocnika lub pełnomocnika do doręczeń</w:t>
            </w:r>
          </w:p>
        </w:tc>
      </w:tr>
      <w:tr w:rsidR="00AA1B68" w:rsidRPr="00A54046" w14:paraId="005EDD1C" w14:textId="77777777" w:rsidTr="00AC4871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A1A5C97" w14:textId="77777777" w:rsidR="00AA1B68" w:rsidRPr="00A54046" w:rsidRDefault="00AA1B68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AA1B68" w:rsidRPr="00A54046" w14:paraId="7DC8CA28" w14:textId="77777777" w:rsidTr="00330F18">
        <w:trPr>
          <w:trHeight w:val="155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A1B68" w:rsidRPr="00A54046" w14:paraId="52D0C182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51CE4" w14:textId="77777777" w:rsidR="00AA1B68" w:rsidRPr="00A54046" w:rsidRDefault="00AA1B68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226A1" w14:textId="77777777" w:rsidR="00AA1B68" w:rsidRPr="00A54046" w:rsidRDefault="00AA1B68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AA1B68" w:rsidRPr="00A54046" w14:paraId="71DE42C9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C7BF5" w14:textId="77777777" w:rsidR="00AA1B68" w:rsidRPr="00A54046" w:rsidRDefault="00AA1B68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C36C6" w14:textId="77777777" w:rsidR="00AA1B68" w:rsidRPr="00A54046" w:rsidRDefault="00AA1B68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AA1B68" w:rsidRPr="00A54046" w14:paraId="0252F02B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518B2" w14:textId="77777777" w:rsidR="00AA1B68" w:rsidRPr="00A54046" w:rsidRDefault="00AA1B68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15249" w14:textId="77777777" w:rsidR="00AA1B68" w:rsidRPr="00A54046" w:rsidRDefault="00AA1B68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E8A78" w14:textId="77777777" w:rsidR="00AA1B68" w:rsidRPr="00A54046" w:rsidRDefault="00AA1B68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A1B68" w:rsidRPr="00A54046" w14:paraId="17AD7C1B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45B8A" w14:textId="77777777" w:rsidR="00AA1B68" w:rsidRPr="00A54046" w:rsidRDefault="00AA1B68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8A6A2" w14:textId="77777777" w:rsidR="00AA1B68" w:rsidRPr="00A54046" w:rsidRDefault="00AA1B68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A1B68" w:rsidRPr="00A54046" w14:paraId="2149C15B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ED6D2" w14:textId="77777777" w:rsidR="00AA1B68" w:rsidRPr="00A54046" w:rsidRDefault="00AA1B68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42D47" w14:textId="77777777" w:rsidR="00AA1B68" w:rsidRPr="00A54046" w:rsidRDefault="00AA1B68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AA1B68" w:rsidRPr="00A54046" w14:paraId="7304331E" w14:textId="77777777" w:rsidTr="007F0543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B7B41" w14:textId="77777777" w:rsidR="00AA1B68" w:rsidRPr="00A54046" w:rsidRDefault="00AA1B68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032A032F" w14:textId="77777777" w:rsidR="00AA1B68" w:rsidRPr="00A54046" w:rsidRDefault="00AA1B68" w:rsidP="00AC4871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1"/>
    </w:tbl>
    <w:p w14:paraId="1B00678F" w14:textId="77777777" w:rsidR="00AA1B68" w:rsidRDefault="00AA1B68" w:rsidP="00AC4871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EC75DA" w:rsidRPr="006915DA" w14:paraId="0C8DE80D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9918946" w14:textId="77777777" w:rsidR="00EC75DA" w:rsidRPr="006915DA" w:rsidRDefault="00EC75DA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34172882"/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4C48B3" w14:textId="77777777" w:rsidR="00EC75DA" w:rsidRPr="006915DA" w:rsidRDefault="00EC75DA" w:rsidP="00AC4871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915DA">
              <w:rPr>
                <w:rFonts w:eastAsia="Times New Roman"/>
                <w:b/>
                <w:bCs/>
              </w:rPr>
              <w:t xml:space="preserve">DANE </w:t>
            </w:r>
            <w:r>
              <w:rPr>
                <w:rFonts w:eastAsia="Times New Roman"/>
                <w:b/>
                <w:bCs/>
              </w:rPr>
              <w:t>PEŁNOMOCNIKA</w:t>
            </w:r>
            <w:r w:rsidRPr="006915DA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EC75DA" w:rsidRPr="006915DA" w14:paraId="55647930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3B0BF937" w14:textId="77777777" w:rsidR="00EC75DA" w:rsidRPr="006915DA" w:rsidRDefault="00EC75DA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915DA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 w:rsidR="00694703">
              <w:rPr>
                <w:rFonts w:eastAsia="Times New Roman"/>
                <w:sz w:val="18"/>
                <w:szCs w:val="18"/>
              </w:rPr>
              <w:t>pełnomocnika</w:t>
            </w:r>
            <w:r w:rsidRPr="006915DA">
              <w:rPr>
                <w:rFonts w:eastAsia="Times New Roman"/>
                <w:sz w:val="18"/>
                <w:szCs w:val="18"/>
              </w:rPr>
              <w:t xml:space="preserve"> jest inny niż wskazany w pkt </w:t>
            </w:r>
            <w:r>
              <w:rPr>
                <w:rFonts w:eastAsia="Times New Roman"/>
                <w:sz w:val="18"/>
                <w:szCs w:val="18"/>
              </w:rPr>
              <w:t>C</w:t>
            </w:r>
          </w:p>
        </w:tc>
      </w:tr>
      <w:tr w:rsidR="00EC75DA" w:rsidRPr="006915DA" w14:paraId="3E0968BF" w14:textId="77777777" w:rsidTr="00330F18">
        <w:trPr>
          <w:trHeight w:val="1525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EC75DA" w:rsidRPr="006915DA" w14:paraId="1823F694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A07D9" w14:textId="77777777" w:rsidR="00EC75DA" w:rsidRPr="006915DA" w:rsidRDefault="00EC75DA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BC867" w14:textId="77777777" w:rsidR="00EC75DA" w:rsidRPr="006915DA" w:rsidRDefault="00EC75DA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EC75DA" w:rsidRPr="006915DA" w14:paraId="1B799412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7599E" w14:textId="77777777" w:rsidR="00EC75DA" w:rsidRPr="006915DA" w:rsidRDefault="00EC75DA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5D1AC" w14:textId="77777777" w:rsidR="00EC75DA" w:rsidRPr="006915DA" w:rsidRDefault="00EC75DA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EC75DA" w:rsidRPr="006915DA" w14:paraId="66D8CBD1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22F30" w14:textId="77777777" w:rsidR="00EC75DA" w:rsidRPr="006915DA" w:rsidRDefault="00EC75DA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90433" w14:textId="77777777" w:rsidR="00EC75DA" w:rsidRPr="006915DA" w:rsidRDefault="00EC75DA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domu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30878" w14:textId="77777777" w:rsidR="00EC75DA" w:rsidRPr="006915DA" w:rsidRDefault="00EC75DA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EC75DA" w:rsidRPr="006915DA" w14:paraId="7C20CDB2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0042B" w14:textId="77777777" w:rsidR="00EC75DA" w:rsidRPr="006915DA" w:rsidRDefault="00EC75DA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CA708" w14:textId="77777777" w:rsidR="00EC75DA" w:rsidRPr="006915DA" w:rsidRDefault="00EC75DA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EC75DA" w:rsidRPr="006915DA" w14:paraId="7F25B59C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0262B" w14:textId="77777777" w:rsidR="00EC75DA" w:rsidRPr="006915DA" w:rsidRDefault="00EC75DA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6915D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506E0" w14:textId="77777777" w:rsidR="00EC75DA" w:rsidRPr="006915DA" w:rsidRDefault="00EC75DA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6915D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EC75DA" w:rsidRPr="006915DA" w14:paraId="11C4F870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513C9" w14:textId="77777777" w:rsidR="00EC75DA" w:rsidRPr="006915DA" w:rsidRDefault="00EC75DA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6915DA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915DA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6915DA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6915D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6915DA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4C7BA22D" w14:textId="77777777" w:rsidR="00EC75DA" w:rsidRPr="006915DA" w:rsidRDefault="00EC75DA" w:rsidP="00AC4871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2"/>
    </w:tbl>
    <w:p w14:paraId="0A043D68" w14:textId="77777777" w:rsidR="00EC75DA" w:rsidRDefault="00EC75DA" w:rsidP="00AC4871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307036" w:rsidRPr="00307036" w14:paraId="2DD1D765" w14:textId="77777777" w:rsidTr="00C52C60">
        <w:trPr>
          <w:trHeight w:hRule="exact" w:val="340"/>
          <w:jc w:val="center"/>
        </w:trPr>
        <w:tc>
          <w:tcPr>
            <w:tcW w:w="3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FB48656" w14:textId="77777777" w:rsidR="00307036" w:rsidRPr="00307036" w:rsidRDefault="00EC75DA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32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927CFE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307036">
              <w:rPr>
                <w:rFonts w:eastAsia="Times New Roman"/>
                <w:b/>
                <w:bCs/>
              </w:rPr>
              <w:t>DANE IDENTYFIKACYJNE NIERUCHOMOŚCI</w:t>
            </w:r>
          </w:p>
        </w:tc>
      </w:tr>
      <w:tr w:rsidR="00307036" w:rsidRPr="00307036" w14:paraId="663F9B78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6640FD3B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307036">
              <w:rPr>
                <w:rFonts w:eastAsia="Times New Roman"/>
                <w:sz w:val="18"/>
                <w:szCs w:val="18"/>
              </w:rPr>
              <w:t>Adres pocztowy nieruchomości</w:t>
            </w:r>
          </w:p>
        </w:tc>
      </w:tr>
      <w:tr w:rsidR="00307036" w:rsidRPr="00307036" w14:paraId="08050077" w14:textId="77777777" w:rsidTr="00AC4871">
        <w:trPr>
          <w:trHeight w:val="674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307036" w:rsidRPr="00307036" w14:paraId="1720E1C1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C3F09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AFA15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8F237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307036" w:rsidRPr="00307036" w14:paraId="67BE3DE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15E4F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BFB8D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085A3737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</w:rPr>
            </w:pPr>
          </w:p>
        </w:tc>
      </w:tr>
      <w:tr w:rsidR="00307036" w:rsidRPr="00307036" w14:paraId="7C00068A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2EF93A5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307036">
              <w:rPr>
                <w:rFonts w:eastAsia="Times New Roman"/>
                <w:sz w:val="18"/>
                <w:szCs w:val="18"/>
              </w:rPr>
              <w:t>Adres geodezyjny nieruchomości (obręb, numer arkusza mapy, numer działki ewidencyjnej)</w:t>
            </w:r>
          </w:p>
        </w:tc>
      </w:tr>
      <w:tr w:rsidR="00307036" w:rsidRPr="00307036" w14:paraId="3AE6196D" w14:textId="77777777" w:rsidTr="00330F18">
        <w:trPr>
          <w:trHeight w:val="151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AB6047" w14:paraId="562102CD" w14:textId="77777777" w:rsidTr="00AC487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7E807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D0CD0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17136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AB6047" w14:paraId="3935EAC5" w14:textId="77777777" w:rsidTr="00AC487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558AD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7B565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6C7A5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AB6047" w14:paraId="23784305" w14:textId="77777777" w:rsidTr="00AC487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C5BA2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44E6A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0F5F4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AB6047" w14:paraId="427C3FDC" w14:textId="77777777" w:rsidTr="00AC487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FE531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8627E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73F83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AB6047" w14:paraId="1E59B33A" w14:textId="77777777" w:rsidTr="00AC487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AA866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B2F51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2FD3D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723D7609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286A42A4" w14:textId="77777777" w:rsidR="00307036" w:rsidRDefault="00307036" w:rsidP="00AC4871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696B85" w14:paraId="7EE08CEB" w14:textId="77777777">
        <w:trPr>
          <w:trHeight w:hRule="exact" w:val="340"/>
          <w:jc w:val="center"/>
        </w:trPr>
        <w:tc>
          <w:tcPr>
            <w:tcW w:w="3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0F8B5177" w14:textId="77777777" w:rsidR="00696B85" w:rsidRDefault="00EC75DA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93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EC10B6F" w14:textId="77777777" w:rsidR="00696B85" w:rsidRDefault="00696B85" w:rsidP="00AC4871">
            <w:pPr>
              <w:spacing w:line="288" w:lineRule="auto"/>
              <w:rPr>
                <w:rFonts w:eastAsia="Times New Roman"/>
              </w:rPr>
            </w:pPr>
            <w:r>
              <w:rPr>
                <w:b/>
                <w:bCs/>
              </w:rPr>
              <w:t>INFORMACJE DOTYCZĄCE WYDANIA OPINII</w:t>
            </w:r>
          </w:p>
        </w:tc>
      </w:tr>
      <w:tr w:rsidR="00696B85" w14:paraId="7C894B02" w14:textId="77777777" w:rsidTr="007B4510">
        <w:trPr>
          <w:trHeight w:val="340"/>
          <w:jc w:val="center"/>
        </w:trPr>
        <w:tc>
          <w:tcPr>
            <w:tcW w:w="35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8B0D48" w14:textId="77777777" w:rsidR="00696B85" w:rsidRDefault="007B4510" w:rsidP="00AC4871">
            <w:pPr>
              <w:spacing w:line="288" w:lineRule="auto"/>
              <w:ind w:lef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sprawie: ogródka gastronomicznego</w:t>
            </w:r>
          </w:p>
        </w:tc>
      </w:tr>
      <w:tr w:rsidR="00696B85" w14:paraId="02948E7C" w14:textId="77777777">
        <w:trPr>
          <w:trHeight w:val="397"/>
          <w:jc w:val="center"/>
        </w:trPr>
        <w:tc>
          <w:tcPr>
            <w:tcW w:w="35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0F9359" w14:textId="77777777" w:rsidR="00AA1B68" w:rsidRDefault="00AA1B68" w:rsidP="00AC4871">
            <w:pPr>
              <w:spacing w:line="288" w:lineRule="auto"/>
            </w:pPr>
          </w:p>
        </w:tc>
      </w:tr>
    </w:tbl>
    <w:p w14:paraId="182AD3A9" w14:textId="77777777" w:rsidR="00696B85" w:rsidRDefault="00696B85" w:rsidP="00AC4871">
      <w:pPr>
        <w:spacing w:line="288" w:lineRule="auto"/>
      </w:pPr>
    </w:p>
    <w:tbl>
      <w:tblPr>
        <w:tblW w:w="963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"/>
        <w:gridCol w:w="1532"/>
        <w:gridCol w:w="1871"/>
        <w:gridCol w:w="1871"/>
        <w:gridCol w:w="1872"/>
        <w:gridCol w:w="2150"/>
      </w:tblGrid>
      <w:tr w:rsidR="00696B85" w14:paraId="22874F1E" w14:textId="77777777">
        <w:trPr>
          <w:trHeight w:hRule="exact" w:val="340"/>
          <w:jc w:val="center"/>
        </w:trPr>
        <w:tc>
          <w:tcPr>
            <w:tcW w:w="3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6BF1B" w14:textId="77777777" w:rsidR="00696B85" w:rsidRDefault="00EC75DA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9574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E4EF2" w14:textId="77777777" w:rsidR="00696B85" w:rsidRDefault="00696B85" w:rsidP="00AC4871">
            <w:pPr>
              <w:spacing w:line="288" w:lineRule="auto"/>
              <w:ind w:left="57"/>
              <w:rPr>
                <w:rFonts w:eastAsia="Times New Roman"/>
              </w:rPr>
            </w:pPr>
            <w:r>
              <w:rPr>
                <w:b/>
                <w:bCs/>
              </w:rPr>
              <w:t>TERMIN - EKSPOZYCJI, UŻYTKOWANIA</w:t>
            </w:r>
          </w:p>
        </w:tc>
      </w:tr>
      <w:tr w:rsidR="00696B85" w14:paraId="5C056453" w14:textId="77777777">
        <w:trPr>
          <w:cantSplit/>
          <w:trHeight w:hRule="exact" w:val="340"/>
          <w:jc w:val="center"/>
        </w:trPr>
        <w:tc>
          <w:tcPr>
            <w:tcW w:w="1933" w:type="dxa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2E407" w14:textId="77777777" w:rsidR="00696B85" w:rsidRDefault="00696B85" w:rsidP="00AC4871">
            <w:pPr>
              <w:spacing w:line="288" w:lineRule="auto"/>
              <w:jc w:val="center"/>
            </w:pPr>
            <w:r>
              <w:t>bezterminowo*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022A7DF" w14:textId="77777777" w:rsidR="00696B85" w:rsidRDefault="00696B85" w:rsidP="00AC4871">
            <w:pPr>
              <w:spacing w:line="288" w:lineRule="auto"/>
              <w:jc w:val="right"/>
            </w:pPr>
            <w:r>
              <w:rPr>
                <w:rFonts w:eastAsia="Times New Roman"/>
              </w:rPr>
              <w:t>od dnia:*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C8F1337" w14:textId="77777777" w:rsidR="00696B85" w:rsidRDefault="00696B85" w:rsidP="00AC4871">
            <w:pPr>
              <w:spacing w:line="288" w:lineRule="auto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7E112E7" w14:textId="77777777" w:rsidR="00696B85" w:rsidRDefault="00696B85" w:rsidP="00AC4871">
            <w:pPr>
              <w:spacing w:line="288" w:lineRule="auto"/>
              <w:jc w:val="right"/>
            </w:pPr>
            <w:r>
              <w:rPr>
                <w:rFonts w:eastAsia="Times New Roman"/>
              </w:rPr>
              <w:t>do dnia:*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309EED61" w14:textId="77777777" w:rsidR="00696B85" w:rsidRDefault="00696B85" w:rsidP="00AC4871">
            <w:pPr>
              <w:spacing w:line="288" w:lineRule="auto"/>
            </w:pPr>
          </w:p>
        </w:tc>
      </w:tr>
    </w:tbl>
    <w:p w14:paraId="55E6A5EF" w14:textId="77777777" w:rsidR="00EC75DA" w:rsidRDefault="00EC75DA" w:rsidP="00AC4871">
      <w:pPr>
        <w:spacing w:line="288" w:lineRule="auto"/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856"/>
        <w:gridCol w:w="3198"/>
        <w:gridCol w:w="3196"/>
      </w:tblGrid>
      <w:tr w:rsidR="00196677" w:rsidRPr="00196677" w14:paraId="2D0FF70E" w14:textId="77777777" w:rsidTr="00C52C60">
        <w:trPr>
          <w:trHeight w:hRule="exact" w:val="340"/>
          <w:jc w:val="center"/>
        </w:trPr>
        <w:tc>
          <w:tcPr>
            <w:tcW w:w="178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89D3D" w14:textId="77777777" w:rsidR="00196677" w:rsidRPr="00196677" w:rsidRDefault="00EC75DA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3" w:name="_Hlk134088179"/>
            <w:r>
              <w:rPr>
                <w:rFonts w:eastAsia="Times New Roman"/>
                <w:b/>
                <w:bCs/>
              </w:rPr>
              <w:t>H</w:t>
            </w:r>
          </w:p>
        </w:tc>
        <w:tc>
          <w:tcPr>
            <w:tcW w:w="4822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4F7B8" w14:textId="77777777" w:rsidR="00196677" w:rsidRPr="00196677" w:rsidRDefault="00196677" w:rsidP="00AC4871">
            <w:pPr>
              <w:spacing w:line="288" w:lineRule="auto"/>
              <w:ind w:left="57"/>
              <w:rPr>
                <w:rFonts w:eastAsia="Times New Roman"/>
              </w:rPr>
            </w:pPr>
            <w:r w:rsidRPr="00196677">
              <w:rPr>
                <w:rFonts w:eastAsia="Times New Roman"/>
                <w:b/>
                <w:bCs/>
              </w:rPr>
              <w:t>SPOSÓB ODBIORU OPINII</w:t>
            </w:r>
          </w:p>
        </w:tc>
      </w:tr>
      <w:tr w:rsidR="00196677" w:rsidRPr="00196677" w14:paraId="521A1F17" w14:textId="77777777" w:rsidTr="00C52C60">
        <w:trPr>
          <w:cantSplit/>
          <w:trHeight w:hRule="exact" w:val="1157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5AA2D" w14:textId="0BF99C30" w:rsidR="00196677" w:rsidRPr="00196677" w:rsidRDefault="00623DFD" w:rsidP="00AC4871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B86951" wp14:editId="4F2650E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11430" t="12065" r="5080" b="1206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CBCC" w14:textId="77777777" w:rsidR="00AC4871" w:rsidRDefault="00AC4871" w:rsidP="001966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86951" id="Rectangle 2" o:spid="_x0000_s1026" style="position:absolute;left:0;text-align:left;margin-left:71pt;margin-top:30.65pt;width:19.7pt;height:1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">
                      <v:textbox>
                        <w:txbxContent>
                          <w:p w14:paraId="567FCBCC" w14:textId="77777777" w:rsidR="00AC4871" w:rsidRDefault="00AC4871" w:rsidP="00196677"/>
                        </w:txbxContent>
                      </v:textbox>
                    </v:rect>
                  </w:pict>
                </mc:Fallback>
              </mc:AlternateContent>
            </w:r>
            <w:r w:rsidR="00196677" w:rsidRPr="00196677">
              <w:rPr>
                <w:rFonts w:eastAsia="Times New Roman"/>
                <w:sz w:val="16"/>
                <w:szCs w:val="16"/>
              </w:rPr>
              <w:t>wysyłka za pośrednictwem operatora pocztowego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ADE753D" w14:textId="69C2A6C2" w:rsidR="00196677" w:rsidRPr="00196677" w:rsidRDefault="00623DFD" w:rsidP="00AC4871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AD26C2" wp14:editId="63DE7F33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5080" t="12065" r="11430" b="1206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18D95" w14:textId="77777777" w:rsidR="00AC4871" w:rsidRDefault="00AC4871" w:rsidP="001966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D26C2" id="Rectangle 3" o:spid="_x0000_s1027" style="position:absolute;left:0;text-align:left;margin-left:67.85pt;margin-top:30.65pt;width:19.7pt;height:1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">
                      <v:textbox>
                        <w:txbxContent>
                          <w:p w14:paraId="28418D95" w14:textId="77777777" w:rsidR="00AC4871" w:rsidRDefault="00AC4871" w:rsidP="00196677"/>
                        </w:txbxContent>
                      </v:textbox>
                    </v:rect>
                  </w:pict>
                </mc:Fallback>
              </mc:AlternateContent>
            </w:r>
            <w:r w:rsidR="00196677" w:rsidRPr="00196677">
              <w:rPr>
                <w:rFonts w:eastAsia="Times New Roman"/>
                <w:sz w:val="16"/>
                <w:szCs w:val="16"/>
              </w:rPr>
              <w:t>odbiór osobisty w siedzibie organu</w:t>
            </w:r>
            <w:r w:rsidR="00EC75DA">
              <w:rPr>
                <w:rStyle w:val="Odwoanieprzypisukocowego"/>
                <w:rFonts w:eastAsia="Times New Roman" w:cs="Verdana"/>
                <w:sz w:val="16"/>
                <w:szCs w:val="16"/>
              </w:rPr>
              <w:endnoteReference w:id="3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6344666C" w14:textId="4C4CEF70" w:rsidR="00196677" w:rsidRPr="00196677" w:rsidRDefault="00623DFD" w:rsidP="00AC4871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B4D49E" wp14:editId="506BA2AF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395605</wp:posOffset>
                      </wp:positionV>
                      <wp:extent cx="250190" cy="233045"/>
                      <wp:effectExtent l="6985" t="8890" r="9525" b="571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4162E" w14:textId="77777777" w:rsidR="00AC4871" w:rsidRDefault="00AC4871" w:rsidP="00196677">
                                  <w:bookmarkStart w:id="4" w:name="_M670445567"/>
                                  <w:bookmarkEnd w:id="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4D49E" id="Rectangle 4" o:spid="_x0000_s1028" style="position:absolute;left:0;text-align:left;margin-left:67.05pt;margin-top:31.15pt;width:19.7pt;height:1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">
                      <v:textbox>
                        <w:txbxContent>
                          <w:p w14:paraId="6224162E" w14:textId="77777777" w:rsidR="00AC4871" w:rsidRDefault="00AC4871" w:rsidP="00196677">
                            <w:bookmarkStart w:id="5" w:name="_M670445567"/>
                            <w:bookmarkEnd w:id="5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6677" w:rsidRPr="00196677">
              <w:rPr>
                <w:rFonts w:eastAsia="Times New Roman"/>
                <w:sz w:val="16"/>
                <w:szCs w:val="16"/>
              </w:rPr>
              <w:t>wysyłka na adres skr</w:t>
            </w:r>
            <w:r w:rsidR="00EC75DA">
              <w:rPr>
                <w:rFonts w:eastAsia="Times New Roman"/>
                <w:sz w:val="16"/>
                <w:szCs w:val="16"/>
              </w:rPr>
              <w:t>zynki</w:t>
            </w:r>
            <w:r w:rsidR="00196677" w:rsidRPr="00196677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="00196677" w:rsidRPr="00196677">
              <w:rPr>
                <w:rFonts w:eastAsia="Times New Roman"/>
                <w:sz w:val="16"/>
                <w:szCs w:val="16"/>
              </w:rPr>
              <w:t>ePUAP</w:t>
            </w:r>
            <w:proofErr w:type="spellEnd"/>
            <w:r w:rsidR="00196677" w:rsidRPr="00196677">
              <w:rPr>
                <w:rFonts w:eastAsia="Times New Roman"/>
                <w:sz w:val="16"/>
                <w:szCs w:val="16"/>
              </w:rPr>
              <w:t xml:space="preserve"> lub adres do doręczeń elektronicznych</w:t>
            </w:r>
            <w:r w:rsidR="00196677" w:rsidRPr="00196677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</w:p>
        </w:tc>
      </w:tr>
      <w:bookmarkEnd w:id="3"/>
    </w:tbl>
    <w:p w14:paraId="4F2797BC" w14:textId="77777777" w:rsidR="00696B85" w:rsidRDefault="00696B85" w:rsidP="00AC4871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196677" w:rsidRPr="00196677" w14:paraId="2003CEB2" w14:textId="77777777" w:rsidTr="00C52C60">
        <w:trPr>
          <w:trHeight w:hRule="exact" w:val="340"/>
          <w:jc w:val="center"/>
        </w:trPr>
        <w:tc>
          <w:tcPr>
            <w:tcW w:w="3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3CF4F418" w14:textId="77777777" w:rsidR="00196677" w:rsidRPr="00196677" w:rsidRDefault="00EC75DA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6" w:name="_Hlk134088354"/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928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C450CAB" w14:textId="77777777" w:rsidR="00196677" w:rsidRPr="00196677" w:rsidRDefault="00196677" w:rsidP="00AC4871">
            <w:pPr>
              <w:spacing w:line="288" w:lineRule="auto"/>
              <w:rPr>
                <w:rFonts w:eastAsia="Times New Roman"/>
              </w:rPr>
            </w:pPr>
            <w:r w:rsidRPr="00196677">
              <w:rPr>
                <w:rFonts w:eastAsia="Times New Roman"/>
                <w:b/>
                <w:bCs/>
              </w:rPr>
              <w:t>OŚWIADCZENIE W SPRAWIE KORESPONDENCJI ELEKTRONICZNEJ</w:t>
            </w:r>
          </w:p>
        </w:tc>
      </w:tr>
      <w:tr w:rsidR="00196677" w:rsidRPr="00196677" w14:paraId="468137B1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1D3C95" w14:textId="68692EDA" w:rsidR="00196677" w:rsidRPr="00196677" w:rsidRDefault="00623DFD" w:rsidP="00AC4871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4D79DA" wp14:editId="43A33D08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130175</wp:posOffset>
                      </wp:positionV>
                      <wp:extent cx="1405255" cy="261620"/>
                      <wp:effectExtent l="0" t="0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D5AAB7" w14:textId="77777777" w:rsidR="00AC4871" w:rsidRPr="00917135" w:rsidRDefault="00AC4871" w:rsidP="001966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yrażam zgod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4D79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9" type="#_x0000_t202" style="position:absolute;margin-left:91.7pt;margin-top:10.25pt;width:110.65pt;height:2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" stroked="f">
                      <v:textbox>
                        <w:txbxContent>
                          <w:p w14:paraId="7DD5AAB7" w14:textId="77777777" w:rsidR="00AC4871" w:rsidRPr="00917135" w:rsidRDefault="00AC4871" w:rsidP="001966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917135">
                              <w:rPr>
                                <w:sz w:val="18"/>
                                <w:szCs w:val="18"/>
                              </w:rPr>
                              <w:t>yrażam zgod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4892D7" wp14:editId="07296270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126365</wp:posOffset>
                      </wp:positionV>
                      <wp:extent cx="1405255" cy="261620"/>
                      <wp:effectExtent l="0" t="0" r="0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75F20F" w14:textId="77777777" w:rsidR="00AC4871" w:rsidRPr="00917135" w:rsidRDefault="00AC4871" w:rsidP="001966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Nie wyrażam zgody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892D7" id="Text Box 6" o:spid="_x0000_s1030" type="#_x0000_t202" style="position:absolute;margin-left:254.65pt;margin-top:9.95pt;width:110.65pt;height:2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" stroked="f">
                      <v:textbox>
                        <w:txbxContent>
                          <w:p w14:paraId="5B75F20F" w14:textId="77777777" w:rsidR="00AC4871" w:rsidRPr="00917135" w:rsidRDefault="00AC4871" w:rsidP="001966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7135">
                              <w:rPr>
                                <w:sz w:val="18"/>
                                <w:szCs w:val="18"/>
                              </w:rPr>
                              <w:t>Nie wyrażam zgody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35F222" wp14:editId="5F70B298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11430" t="13970" r="5080" b="1016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663ED6" w14:textId="77777777" w:rsidR="00AC4871" w:rsidRDefault="00AC4871" w:rsidP="001966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5F222" id="Rectangle 7" o:spid="_x0000_s1031" style="position:absolute;margin-left:63.65pt;margin-top:11.4pt;width:19.7pt;height:1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">
                      <v:textbox>
                        <w:txbxContent>
                          <w:p w14:paraId="21663ED6" w14:textId="77777777" w:rsidR="00AC4871" w:rsidRDefault="00AC4871" w:rsidP="0019667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96ECC0" wp14:editId="1495C878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5080" t="13970" r="11430" b="1016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C5F59" w14:textId="77777777" w:rsidR="00AC4871" w:rsidRDefault="00AC4871" w:rsidP="001966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6ECC0" id="Rectangle 8" o:spid="_x0000_s1032" style="position:absolute;margin-left:223.65pt;margin-top:11.4pt;width:19.7pt;height:1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">
                      <v:textbox>
                        <w:txbxContent>
                          <w:p w14:paraId="1B4C5F59" w14:textId="77777777" w:rsidR="00AC4871" w:rsidRDefault="00AC4871" w:rsidP="00196677"/>
                        </w:txbxContent>
                      </v:textbox>
                    </v:rect>
                  </w:pict>
                </mc:Fallback>
              </mc:AlternateContent>
            </w:r>
          </w:p>
          <w:p w14:paraId="75AA09A0" w14:textId="77777777" w:rsidR="00196677" w:rsidRPr="00196677" w:rsidRDefault="00196677" w:rsidP="00AC4871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174035BD" w14:textId="77777777" w:rsidR="00196677" w:rsidRPr="00196677" w:rsidRDefault="00196677" w:rsidP="00AC4871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155A5BD2" w14:textId="77777777" w:rsidR="00196677" w:rsidRPr="00196677" w:rsidRDefault="00196677" w:rsidP="0076606C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 w:rsidRPr="00196677">
              <w:rPr>
                <w:rFonts w:eastAsia="Times New Roman"/>
                <w:sz w:val="16"/>
                <w:szCs w:val="16"/>
              </w:rPr>
              <w:t>na doręczanie korespondencji w niniejszej sprawie za pomocą środków komunikacji elektronicznej w rozumieniu art.</w:t>
            </w:r>
            <w:r w:rsidR="0076606C">
              <w:rPr>
                <w:rFonts w:eastAsia="Times New Roman"/>
                <w:sz w:val="16"/>
                <w:szCs w:val="16"/>
              </w:rPr>
              <w:t> </w:t>
            </w:r>
            <w:r w:rsidRPr="00196677">
              <w:rPr>
                <w:rFonts w:eastAsia="Times New Roman"/>
                <w:sz w:val="16"/>
                <w:szCs w:val="16"/>
              </w:rPr>
              <w:t>2 pkt 5 ustawy z dnia 18 lipca 2002 r. o świadczeniu usług drogą elektroniczną.</w:t>
            </w:r>
          </w:p>
        </w:tc>
      </w:tr>
      <w:bookmarkEnd w:id="6"/>
    </w:tbl>
    <w:p w14:paraId="6642682D" w14:textId="77777777" w:rsidR="00196677" w:rsidRDefault="00196677" w:rsidP="00AC4871">
      <w:pPr>
        <w:spacing w:line="288" w:lineRule="auto"/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5304"/>
        <w:gridCol w:w="529"/>
        <w:gridCol w:w="421"/>
        <w:gridCol w:w="1821"/>
        <w:gridCol w:w="421"/>
        <w:gridCol w:w="776"/>
      </w:tblGrid>
      <w:tr w:rsidR="007B4510" w:rsidRPr="0008765D" w14:paraId="3937A696" w14:textId="77777777" w:rsidTr="0008765D">
        <w:trPr>
          <w:trHeight w:hRule="exact" w:val="340"/>
          <w:jc w:val="center"/>
        </w:trPr>
        <w:tc>
          <w:tcPr>
            <w:tcW w:w="3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A36F40" w14:textId="77777777" w:rsidR="007B4510" w:rsidRPr="0008765D" w:rsidRDefault="00EC75DA" w:rsidP="00AC4871">
            <w:pPr>
              <w:pStyle w:val="Nagwek9"/>
              <w:spacing w:before="0" w:after="0" w:line="288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</w:t>
            </w:r>
          </w:p>
        </w:tc>
        <w:tc>
          <w:tcPr>
            <w:tcW w:w="9272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EFA91D" w14:textId="77777777" w:rsidR="007B4510" w:rsidRPr="0008765D" w:rsidRDefault="007B4510" w:rsidP="00AC4871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08765D">
              <w:rPr>
                <w:b/>
                <w:bCs/>
              </w:rPr>
              <w:t xml:space="preserve"> ELEMENTY ARANŻACJI OGRÓDKA GASTRONOMICZNEGO</w:t>
            </w:r>
          </w:p>
        </w:tc>
      </w:tr>
      <w:tr w:rsidR="007B4510" w14:paraId="0FB23F0F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FE954C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Opinia Koordynatora ds. plastycznego wystroju miasta Wydziału Architektury i Zabytków jest opinią pomocniczą. Dotyczy wyłącznie estetyki i nie zawiera odniesienia do wymogów wynikających z ustawy Prawo budowlane i innych przepisów.</w:t>
            </w:r>
          </w:p>
        </w:tc>
      </w:tr>
      <w:tr w:rsidR="007B4510" w14:paraId="12294BFB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29C9A3" w14:textId="77777777" w:rsidR="007B4510" w:rsidRDefault="007B4510" w:rsidP="00AC4871">
            <w:p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1. </w:t>
            </w:r>
            <w:proofErr w:type="spellStart"/>
            <w:r>
              <w:rPr>
                <w:b/>
                <w:sz w:val="18"/>
                <w:szCs w:val="18"/>
              </w:rPr>
              <w:t>Przekrycie</w:t>
            </w:r>
            <w:proofErr w:type="spellEnd"/>
            <w:r>
              <w:rPr>
                <w:b/>
                <w:sz w:val="18"/>
                <w:szCs w:val="18"/>
              </w:rPr>
              <w:t xml:space="preserve"> ogródka</w:t>
            </w:r>
          </w:p>
        </w:tc>
      </w:tr>
      <w:tr w:rsidR="007B4510" w14:paraId="0FBC0FA2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54A6E3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</w:t>
            </w:r>
            <w:r>
              <w:rPr>
                <w:bCs/>
                <w:sz w:val="18"/>
                <w:szCs w:val="18"/>
              </w:rPr>
              <w:t xml:space="preserve"> Parasole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932FF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457AC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C430C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F630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81576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5AAEFB09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B0836F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Ilość:</w:t>
            </w:r>
          </w:p>
        </w:tc>
      </w:tr>
      <w:tr w:rsidR="007B4510" w14:paraId="34356A0F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E16D94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Wysokość: </w:t>
            </w:r>
          </w:p>
        </w:tc>
      </w:tr>
      <w:tr w:rsidR="007B4510" w14:paraId="2DE9F52C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328A22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Rozpiętość:</w:t>
            </w:r>
          </w:p>
        </w:tc>
      </w:tr>
      <w:tr w:rsidR="007B4510" w14:paraId="35377C4C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6F6305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</w:t>
            </w:r>
            <w:r>
              <w:rPr>
                <w:bCs/>
                <w:sz w:val="18"/>
                <w:szCs w:val="18"/>
              </w:rPr>
              <w:t xml:space="preserve"> Markiza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3663FF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71BC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E1A1F1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E960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E97EF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4F8F4D04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A84C99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Ilość:</w:t>
            </w:r>
          </w:p>
        </w:tc>
      </w:tr>
      <w:tr w:rsidR="007B4510" w14:paraId="2726AB5D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8A7E93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Wysokość: </w:t>
            </w:r>
          </w:p>
        </w:tc>
      </w:tr>
      <w:tr w:rsidR="007B4510" w14:paraId="4B09628A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88E016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Rozpiętość:</w:t>
            </w:r>
          </w:p>
        </w:tc>
      </w:tr>
      <w:tr w:rsidR="007B4510" w14:paraId="677B0F9C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162AF7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1.3</w:t>
            </w:r>
            <w:r>
              <w:rPr>
                <w:bCs/>
                <w:sz w:val="18"/>
                <w:szCs w:val="18"/>
              </w:rPr>
              <w:t xml:space="preserve"> Kolorystyka</w:t>
            </w:r>
          </w:p>
        </w:tc>
      </w:tr>
      <w:tr w:rsidR="007B4510" w14:paraId="232705CC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12B141" w14:textId="77777777" w:rsidR="007B4510" w:rsidRDefault="0008765D" w:rsidP="00AC4871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Kolor:</w:t>
            </w:r>
          </w:p>
        </w:tc>
      </w:tr>
      <w:tr w:rsidR="007B4510" w14:paraId="5FADBC18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162E44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Kolorowe znaki firmowe i napisy np. na parasolach i markizach mogą być usytuowane tylko na elementach zwisających (lambrekinach).</w:t>
            </w:r>
          </w:p>
          <w:p w14:paraId="0CF9A14D" w14:textId="77777777" w:rsidR="007B4510" w:rsidRDefault="007B4510" w:rsidP="0025227A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 przypadku ogródka zlokalizowanego na terenie parku kulturowego „Stare Miasto” dopuszcza się wyłącznie barwy materiałów </w:t>
            </w:r>
            <w:proofErr w:type="spellStart"/>
            <w:r>
              <w:rPr>
                <w:bCs/>
                <w:sz w:val="18"/>
                <w:szCs w:val="18"/>
              </w:rPr>
              <w:t>przekryć</w:t>
            </w:r>
            <w:proofErr w:type="spellEnd"/>
            <w:r>
              <w:rPr>
                <w:bCs/>
                <w:sz w:val="18"/>
                <w:szCs w:val="18"/>
              </w:rPr>
              <w:t xml:space="preserve"> ogródków gastronomicznych według oznaczeń Natural </w:t>
            </w:r>
            <w:proofErr w:type="spellStart"/>
            <w:r>
              <w:rPr>
                <w:bCs/>
                <w:sz w:val="18"/>
                <w:szCs w:val="18"/>
              </w:rPr>
              <w:t>Color</w:t>
            </w:r>
            <w:proofErr w:type="spellEnd"/>
            <w:r>
              <w:rPr>
                <w:bCs/>
                <w:sz w:val="18"/>
                <w:szCs w:val="18"/>
              </w:rPr>
              <w:t xml:space="preserve"> System (</w:t>
            </w:r>
            <w:proofErr w:type="spellStart"/>
            <w:r>
              <w:rPr>
                <w:bCs/>
                <w:sz w:val="18"/>
                <w:szCs w:val="18"/>
              </w:rPr>
              <w:t>NCS</w:t>
            </w:r>
            <w:proofErr w:type="spellEnd"/>
            <w:r>
              <w:rPr>
                <w:bCs/>
                <w:sz w:val="18"/>
                <w:szCs w:val="18"/>
              </w:rPr>
              <w:t xml:space="preserve">) - S 0500-N, S 1000-N, S 2000-N, S 3000-N, S 0502-Y lub według systemu </w:t>
            </w:r>
            <w:proofErr w:type="spellStart"/>
            <w:r>
              <w:rPr>
                <w:bCs/>
                <w:sz w:val="18"/>
                <w:szCs w:val="18"/>
              </w:rPr>
              <w:t>RAL</w:t>
            </w:r>
            <w:proofErr w:type="spellEnd"/>
            <w:r>
              <w:rPr>
                <w:bCs/>
                <w:sz w:val="18"/>
                <w:szCs w:val="18"/>
              </w:rPr>
              <w:t xml:space="preserve"> - 9003, 9016, 7047, 7000 i 9010. Proszę o podanie koloru </w:t>
            </w:r>
            <w:proofErr w:type="spellStart"/>
            <w:r>
              <w:rPr>
                <w:bCs/>
                <w:sz w:val="18"/>
                <w:szCs w:val="18"/>
              </w:rPr>
              <w:t>przekrycia</w:t>
            </w:r>
            <w:proofErr w:type="spellEnd"/>
            <w:r>
              <w:rPr>
                <w:bCs/>
                <w:sz w:val="18"/>
                <w:szCs w:val="18"/>
              </w:rPr>
              <w:t xml:space="preserve">, który będzie zgodny z zapisami uchwały </w:t>
            </w:r>
            <w:r>
              <w:rPr>
                <w:bCs/>
                <w:sz w:val="18"/>
                <w:szCs w:val="18"/>
              </w:rPr>
              <w:br/>
              <w:t xml:space="preserve">nr </w:t>
            </w:r>
            <w:r w:rsidR="009E59EB" w:rsidRPr="009E59EB">
              <w:rPr>
                <w:b/>
                <w:sz w:val="18"/>
                <w:szCs w:val="18"/>
              </w:rPr>
              <w:t>LVI/1465/14</w:t>
            </w:r>
            <w:r w:rsidR="009E59EB" w:rsidRPr="009A4DBB">
              <w:rPr>
                <w:sz w:val="18"/>
                <w:szCs w:val="18"/>
              </w:rPr>
              <w:t xml:space="preserve"> z dnia 10 kwietnia 2014 r. w sprawie utworzenia parku kulturowego „Stare Miasto” (</w:t>
            </w:r>
            <w:proofErr w:type="spellStart"/>
            <w:r w:rsidR="009E59EB" w:rsidRPr="009A4DBB">
              <w:rPr>
                <w:rStyle w:val="ng-binding"/>
                <w:sz w:val="18"/>
                <w:szCs w:val="18"/>
              </w:rPr>
              <w:t>t.j</w:t>
            </w:r>
            <w:proofErr w:type="spellEnd"/>
            <w:r w:rsidR="009E59EB" w:rsidRPr="009A4DBB">
              <w:rPr>
                <w:rStyle w:val="ng-binding"/>
                <w:sz w:val="18"/>
                <w:szCs w:val="18"/>
              </w:rPr>
              <w:t xml:space="preserve">. uchwały Dz. Urz. Woj. </w:t>
            </w:r>
            <w:proofErr w:type="spellStart"/>
            <w:r w:rsidR="009E59EB" w:rsidRPr="009A4DBB">
              <w:rPr>
                <w:rStyle w:val="ng-binding"/>
                <w:sz w:val="18"/>
                <w:szCs w:val="18"/>
              </w:rPr>
              <w:t>Doln</w:t>
            </w:r>
            <w:proofErr w:type="spellEnd"/>
            <w:r w:rsidR="009E59EB" w:rsidRPr="009A4DBB">
              <w:rPr>
                <w:rStyle w:val="ng-binding"/>
                <w:sz w:val="18"/>
                <w:szCs w:val="18"/>
              </w:rPr>
              <w:t>. z 20</w:t>
            </w:r>
            <w:r w:rsidR="009E59EB">
              <w:rPr>
                <w:rStyle w:val="ng-binding"/>
                <w:sz w:val="18"/>
                <w:szCs w:val="18"/>
              </w:rPr>
              <w:t>23</w:t>
            </w:r>
            <w:r w:rsidR="009E59EB" w:rsidRPr="009A4DBB">
              <w:rPr>
                <w:rStyle w:val="ng-binding"/>
                <w:sz w:val="18"/>
                <w:szCs w:val="18"/>
              </w:rPr>
              <w:t xml:space="preserve"> r. poz.</w:t>
            </w:r>
            <w:r w:rsidR="009E59EB">
              <w:rPr>
                <w:rStyle w:val="ng-binding"/>
                <w:sz w:val="18"/>
                <w:szCs w:val="18"/>
              </w:rPr>
              <w:t xml:space="preserve"> 3357)</w:t>
            </w:r>
            <w:r>
              <w:rPr>
                <w:bCs/>
                <w:sz w:val="18"/>
                <w:szCs w:val="18"/>
              </w:rPr>
              <w:t>.</w:t>
            </w:r>
          </w:p>
        </w:tc>
      </w:tr>
      <w:tr w:rsidR="007B4510" w14:paraId="0CBCF1C4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15DC9B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1.4</w:t>
            </w:r>
            <w:r>
              <w:rPr>
                <w:bCs/>
                <w:sz w:val="18"/>
                <w:szCs w:val="18"/>
              </w:rPr>
              <w:t xml:space="preserve"> Kolorystyka konstrukcji nośnej </w:t>
            </w:r>
            <w:proofErr w:type="spellStart"/>
            <w:r>
              <w:rPr>
                <w:bCs/>
                <w:sz w:val="18"/>
                <w:szCs w:val="18"/>
              </w:rPr>
              <w:t>przekrycia</w:t>
            </w:r>
            <w:proofErr w:type="spellEnd"/>
          </w:p>
        </w:tc>
      </w:tr>
      <w:tr w:rsidR="007B4510" w14:paraId="04E04DB5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39C4F" w14:textId="77777777" w:rsidR="007B4510" w:rsidRDefault="0008765D" w:rsidP="00AC4871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Kolor:</w:t>
            </w:r>
          </w:p>
        </w:tc>
      </w:tr>
      <w:tr w:rsidR="007B4510" w14:paraId="40CF30E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11C56A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 przypadku ogródka zlokalizowanego na terenie parku kulturowego „Stare Miasto” od 1 stycznia 2024</w:t>
            </w:r>
            <w:r w:rsidR="00AC4871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 xml:space="preserve">r. dopuszcza się wyłącznie barwy konstrukcji nośnych </w:t>
            </w:r>
            <w:proofErr w:type="spellStart"/>
            <w:r>
              <w:rPr>
                <w:bCs/>
                <w:sz w:val="18"/>
                <w:szCs w:val="18"/>
              </w:rPr>
              <w:t>przekryć</w:t>
            </w:r>
            <w:proofErr w:type="spellEnd"/>
            <w:r>
              <w:rPr>
                <w:bCs/>
                <w:sz w:val="18"/>
                <w:szCs w:val="18"/>
              </w:rPr>
              <w:t xml:space="preserve"> ogródków gastronomicznych: według oznaczeń Natural Control System (</w:t>
            </w:r>
            <w:proofErr w:type="spellStart"/>
            <w:r>
              <w:rPr>
                <w:bCs/>
                <w:sz w:val="18"/>
                <w:szCs w:val="18"/>
              </w:rPr>
              <w:t>NCS</w:t>
            </w:r>
            <w:proofErr w:type="spellEnd"/>
            <w:r>
              <w:rPr>
                <w:bCs/>
                <w:sz w:val="18"/>
                <w:szCs w:val="18"/>
              </w:rPr>
              <w:t xml:space="preserve">) - S 3502-B, S 4502-B, S 5502-B, S 8502-B, S 7502-B, S 7502-G i S 9000-N lub według systemu </w:t>
            </w:r>
            <w:proofErr w:type="spellStart"/>
            <w:r>
              <w:rPr>
                <w:bCs/>
                <w:sz w:val="18"/>
                <w:szCs w:val="18"/>
              </w:rPr>
              <w:t>RAL</w:t>
            </w:r>
            <w:proofErr w:type="spellEnd"/>
            <w:r>
              <w:rPr>
                <w:bCs/>
                <w:sz w:val="18"/>
                <w:szCs w:val="18"/>
              </w:rPr>
              <w:t xml:space="preserve"> - 7040, 7042, 7037, 7016, 7024, 7043 i 9005.</w:t>
            </w:r>
          </w:p>
        </w:tc>
      </w:tr>
      <w:tr w:rsidR="007B4510" w14:paraId="260B4DEE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92D225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Podest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94CE4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B394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919324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69BF3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9AB3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55936C7A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B9663A" w14:textId="77777777" w:rsidR="007B4510" w:rsidRDefault="007B4510" w:rsidP="00AC4871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Rozmiar (długość x szerokość x wysokość)</w:t>
            </w:r>
          </w:p>
        </w:tc>
      </w:tr>
      <w:tr w:rsidR="007B4510" w14:paraId="305757A7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6102" w14:textId="77777777" w:rsidR="007B4510" w:rsidRDefault="0008765D" w:rsidP="00AC4871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materiału i kolorystyka:</w:t>
            </w:r>
          </w:p>
        </w:tc>
      </w:tr>
      <w:tr w:rsidR="007B4510" w14:paraId="2EE500BB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CA77E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 Ogrodzenie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67021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8A531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762B7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EEFFD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9A2BD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6BC54DCA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59D822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Wysokość:</w:t>
            </w:r>
          </w:p>
        </w:tc>
      </w:tr>
      <w:tr w:rsidR="007B4510" w14:paraId="208B55DD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63C7E" w14:textId="77777777" w:rsidR="007B4510" w:rsidRDefault="0008765D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Materiał i kolorystyka ogrodzenia:</w:t>
            </w:r>
          </w:p>
        </w:tc>
      </w:tr>
      <w:tr w:rsidR="007B4510" w14:paraId="57133B58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69B995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Logotyp na ogrodzeniu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0148BF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0830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BF93DD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98437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617006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672968A9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D87C68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Wymiary logotypu na ogrodzeniu:</w:t>
            </w:r>
          </w:p>
        </w:tc>
      </w:tr>
      <w:tr w:rsidR="007B4510" w14:paraId="50B5596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A11527" w14:textId="77777777" w:rsidR="007B4510" w:rsidRDefault="007B4510" w:rsidP="00AC4871">
            <w:p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4. </w:t>
            </w:r>
            <w:r>
              <w:rPr>
                <w:b/>
                <w:sz w:val="18"/>
                <w:szCs w:val="18"/>
              </w:rPr>
              <w:t>Meble</w:t>
            </w:r>
          </w:p>
        </w:tc>
      </w:tr>
      <w:tr w:rsidR="007B4510" w14:paraId="2CA20509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329A6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4.1</w:t>
            </w:r>
            <w:r>
              <w:rPr>
                <w:bCs/>
                <w:sz w:val="18"/>
                <w:szCs w:val="18"/>
              </w:rPr>
              <w:t xml:space="preserve"> Stoliki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5A5C27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E0BE0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6A63B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F7CE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79091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6C84D0EE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A7F592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Ilość:</w:t>
            </w:r>
          </w:p>
        </w:tc>
      </w:tr>
      <w:tr w:rsidR="007B4510" w14:paraId="25EA68E3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503412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Kolorystyka: </w:t>
            </w:r>
          </w:p>
        </w:tc>
      </w:tr>
      <w:tr w:rsidR="007B4510" w14:paraId="59BC08F7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697D8" w14:textId="77777777" w:rsidR="007B4510" w:rsidRDefault="0008765D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materiału:</w:t>
            </w:r>
          </w:p>
        </w:tc>
      </w:tr>
      <w:tr w:rsidR="007B4510" w14:paraId="185FEC80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B0E13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4.2</w:t>
            </w:r>
            <w:r>
              <w:rPr>
                <w:bCs/>
                <w:sz w:val="18"/>
                <w:szCs w:val="18"/>
              </w:rPr>
              <w:t xml:space="preserve"> Siedziska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BCF3F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91829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50C245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9C80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C85A5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3C9370A5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00B102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Ilość:</w:t>
            </w:r>
          </w:p>
        </w:tc>
      </w:tr>
      <w:tr w:rsidR="007B4510" w14:paraId="036134FD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553863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Kolorystyka: </w:t>
            </w:r>
          </w:p>
        </w:tc>
      </w:tr>
      <w:tr w:rsidR="007B4510" w14:paraId="3859EF6E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A8DAD" w14:textId="77777777" w:rsidR="007B4510" w:rsidRDefault="0008765D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materiału:</w:t>
            </w:r>
          </w:p>
        </w:tc>
      </w:tr>
      <w:tr w:rsidR="007B4510" w14:paraId="037CB651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4310AC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4.3</w:t>
            </w:r>
            <w:r>
              <w:rPr>
                <w:bCs/>
                <w:sz w:val="18"/>
                <w:szCs w:val="18"/>
              </w:rPr>
              <w:t xml:space="preserve"> Reklama na meblach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E37BC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0BE09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574E51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43465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ADEA9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3A62093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6AE863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Wymiary logotypu:</w:t>
            </w:r>
          </w:p>
        </w:tc>
      </w:tr>
      <w:tr w:rsidR="007B4510" w14:paraId="59352A4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074D81" w14:textId="77777777" w:rsidR="007B4510" w:rsidRDefault="007B4510" w:rsidP="00AC4871">
            <w:p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 </w:t>
            </w:r>
            <w:r>
              <w:rPr>
                <w:b/>
                <w:sz w:val="18"/>
                <w:szCs w:val="18"/>
              </w:rPr>
              <w:t>Dodatkowe wyposażenie</w:t>
            </w:r>
          </w:p>
        </w:tc>
      </w:tr>
      <w:tr w:rsidR="007B4510" w14:paraId="38A1F28F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A2B1A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5.1</w:t>
            </w:r>
            <w:r>
              <w:rPr>
                <w:bCs/>
                <w:sz w:val="18"/>
                <w:szCs w:val="18"/>
              </w:rPr>
              <w:t xml:space="preserve"> Donice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86AD7B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A4903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8FBF3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6C977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BAE1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1F987F79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E321E7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Ilość:</w:t>
            </w:r>
          </w:p>
        </w:tc>
      </w:tr>
      <w:tr w:rsidR="007B4510" w14:paraId="32CE998F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5F15A8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Kolorystyka:</w:t>
            </w:r>
          </w:p>
        </w:tc>
      </w:tr>
      <w:tr w:rsidR="007B4510" w14:paraId="1FDDFCD9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E5E063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materiału:</w:t>
            </w:r>
          </w:p>
        </w:tc>
      </w:tr>
      <w:tr w:rsidR="007B4510" w14:paraId="21F56548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39E43B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Wymiary:</w:t>
            </w:r>
          </w:p>
        </w:tc>
      </w:tr>
      <w:tr w:rsidR="007B4510" w14:paraId="0D1227DB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3B375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5.2</w:t>
            </w:r>
            <w:r>
              <w:rPr>
                <w:bCs/>
                <w:sz w:val="18"/>
                <w:szCs w:val="18"/>
              </w:rPr>
              <w:t xml:space="preserve"> Tablica z menu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C63F86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FBF6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DE0C4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A25C3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76A34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0252391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8FC3AB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Powierzchnia ekspozycyjna:</w:t>
            </w:r>
          </w:p>
        </w:tc>
      </w:tr>
      <w:tr w:rsidR="007B4510" w14:paraId="3A07C8E7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63C84C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Wysokość:</w:t>
            </w:r>
          </w:p>
        </w:tc>
      </w:tr>
      <w:tr w:rsidR="007B4510" w14:paraId="0EE17B2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B326B9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Na terenie parku kulturowego „Stare Miasto” zakazuje się prowadzenia działań reklamowych przy użyciu wolnostojących nośników reklamowych za wyjątkiem stojaka z menu ustawionego na terenie ogródka, o powierzchni reklamowej jednej strony do 0,5 m2 i o wysokości do 1,1 m nad poziomem terenu.</w:t>
            </w:r>
          </w:p>
        </w:tc>
      </w:tr>
      <w:tr w:rsidR="007B4510" w14:paraId="249C1035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3D2E06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5.3</w:t>
            </w:r>
            <w:r>
              <w:rPr>
                <w:bCs/>
                <w:sz w:val="18"/>
                <w:szCs w:val="18"/>
              </w:rPr>
              <w:t xml:space="preserve"> Pomocnik kelnerski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1B8D3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68779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8801D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BDA5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3324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6A082834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267FF9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Wymiary</w:t>
            </w:r>
          </w:p>
        </w:tc>
      </w:tr>
      <w:tr w:rsidR="007B4510" w14:paraId="24F799AB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FB4E4C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Wysokość:</w:t>
            </w:r>
          </w:p>
        </w:tc>
      </w:tr>
      <w:tr w:rsidR="007B4510" w14:paraId="26B48E18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CF09B7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Szerokość:</w:t>
            </w:r>
          </w:p>
        </w:tc>
      </w:tr>
      <w:tr w:rsidR="007B4510" w14:paraId="00CCC837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BBF5AC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Głębokość:</w:t>
            </w:r>
          </w:p>
        </w:tc>
      </w:tr>
      <w:tr w:rsidR="007B4510" w14:paraId="1E13D113" w14:textId="77777777" w:rsidTr="0008765D">
        <w:trPr>
          <w:trHeight w:val="284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299BDB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5.4</w:t>
            </w:r>
            <w:r>
              <w:rPr>
                <w:bCs/>
                <w:sz w:val="18"/>
                <w:szCs w:val="18"/>
              </w:rPr>
              <w:t xml:space="preserve"> Bar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4CEB0B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1B2B4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917597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8DF4C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B3E5B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6C5F902B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48793A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Wymiary</w:t>
            </w:r>
          </w:p>
        </w:tc>
      </w:tr>
      <w:tr w:rsidR="007B4510" w14:paraId="63C5C22A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2AA341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Wysokość:</w:t>
            </w:r>
          </w:p>
        </w:tc>
      </w:tr>
      <w:tr w:rsidR="007B4510" w14:paraId="5CFF73E2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B69F06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Szerokość:</w:t>
            </w:r>
          </w:p>
        </w:tc>
      </w:tr>
      <w:tr w:rsidR="007B4510" w14:paraId="54588EE2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0D829D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Głębokość:</w:t>
            </w:r>
          </w:p>
        </w:tc>
      </w:tr>
      <w:tr w:rsidR="007B4510" w14:paraId="7ADB583D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6E69BD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Wysokość blatu:</w:t>
            </w:r>
          </w:p>
        </w:tc>
      </w:tr>
      <w:tr w:rsidR="007B4510" w14:paraId="4A744488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D52188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Wysokość lady:</w:t>
            </w:r>
          </w:p>
        </w:tc>
      </w:tr>
      <w:tr w:rsidR="007B4510" w14:paraId="6FB80F68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760559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5.5</w:t>
            </w:r>
            <w:r>
              <w:rPr>
                <w:bCs/>
                <w:sz w:val="18"/>
                <w:szCs w:val="18"/>
              </w:rPr>
              <w:t xml:space="preserve"> Inne elementy wyposażenia (proszę wymienić jakie wraz z krótkim opisem)</w:t>
            </w:r>
          </w:p>
        </w:tc>
      </w:tr>
      <w:tr w:rsidR="007B4510" w14:paraId="7A418BA5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3EE17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</w:p>
        </w:tc>
      </w:tr>
      <w:tr w:rsidR="007B4510" w14:paraId="24E5E6CF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727FD" w14:textId="77777777" w:rsidR="007B4510" w:rsidRDefault="007B4510" w:rsidP="00AC4871">
            <w:pPr>
              <w:spacing w:line="288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22D45B22" w14:textId="77777777" w:rsidR="007B4510" w:rsidRDefault="007B4510" w:rsidP="00AC4871">
      <w:pPr>
        <w:spacing w:line="288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174"/>
        <w:gridCol w:w="397"/>
        <w:gridCol w:w="559"/>
        <w:gridCol w:w="419"/>
        <w:gridCol w:w="196"/>
        <w:gridCol w:w="201"/>
        <w:gridCol w:w="399"/>
        <w:gridCol w:w="564"/>
        <w:gridCol w:w="516"/>
        <w:gridCol w:w="182"/>
        <w:gridCol w:w="248"/>
        <w:gridCol w:w="1039"/>
        <w:gridCol w:w="128"/>
        <w:gridCol w:w="1088"/>
        <w:gridCol w:w="327"/>
        <w:gridCol w:w="887"/>
        <w:gridCol w:w="528"/>
        <w:gridCol w:w="718"/>
        <w:gridCol w:w="349"/>
        <w:gridCol w:w="328"/>
      </w:tblGrid>
      <w:tr w:rsidR="00AB6047" w14:paraId="6DB748AB" w14:textId="77777777" w:rsidTr="00214FB5">
        <w:trPr>
          <w:trHeight w:val="510"/>
          <w:jc w:val="center"/>
        </w:trPr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7B8E937" w14:textId="77777777" w:rsidR="00AB6047" w:rsidRDefault="00AB6047" w:rsidP="00AC487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  <w:tc>
          <w:tcPr>
            <w:tcW w:w="3607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AFDC" w14:textId="77777777" w:rsidR="00AB6047" w:rsidRDefault="00AB6047" w:rsidP="00AC4871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OPŁATA SKARBOWA</w:t>
            </w:r>
          </w:p>
        </w:tc>
        <w:tc>
          <w:tcPr>
            <w:tcW w:w="5640" w:type="dxa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824C56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AB6047" w14:paraId="5FA9A7EC" w14:textId="77777777" w:rsidTr="00214FB5">
        <w:trPr>
          <w:cantSplit/>
          <w:trHeight w:val="2867"/>
          <w:jc w:val="center"/>
        </w:trPr>
        <w:tc>
          <w:tcPr>
            <w:tcW w:w="9639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6BC8A0" w14:textId="77777777" w:rsidR="00AB6047" w:rsidRPr="00322853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2285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60FC6961" w14:textId="77777777" w:rsidR="00AB6047" w:rsidRPr="005D041B" w:rsidRDefault="00AB6047" w:rsidP="00AC4871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2285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322853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26805AAD" w14:textId="77777777" w:rsidR="00AB6047" w:rsidRDefault="00AB6047" w:rsidP="00AC4871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5D041B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25235612" w14:textId="77777777" w:rsidR="00214FB5" w:rsidRPr="005F3FC8" w:rsidRDefault="00214FB5" w:rsidP="00214FB5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5F3FC8">
              <w:rPr>
                <w:b/>
                <w:bCs/>
                <w:sz w:val="18"/>
                <w:szCs w:val="18"/>
              </w:rPr>
              <w:t>Uwaga:</w:t>
            </w:r>
          </w:p>
          <w:p w14:paraId="4E63A479" w14:textId="57A9C55B" w:rsidR="00214FB5" w:rsidRDefault="00214FB5" w:rsidP="00214FB5">
            <w:pPr>
              <w:spacing w:line="288" w:lineRule="auto"/>
              <w:rPr>
                <w:sz w:val="18"/>
                <w:szCs w:val="18"/>
              </w:rPr>
            </w:pPr>
            <w:r w:rsidRPr="005F3FC8">
              <w:rPr>
                <w:sz w:val="18"/>
                <w:szCs w:val="18"/>
              </w:rPr>
              <w:t xml:space="preserve">Dla </w:t>
            </w:r>
            <w:r w:rsidRPr="005F3FC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5F3FC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 (art.12 ust.2 pkt 3 ustawy o opłacie skarbowej).</w:t>
            </w:r>
          </w:p>
        </w:tc>
      </w:tr>
      <w:tr w:rsidR="00AB6047" w14:paraId="5D4D84E7" w14:textId="77777777" w:rsidTr="00286702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ED24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podlega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40D8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54BE0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budownictwo mieszkaniowe </w:t>
            </w:r>
            <w:r>
              <w:rPr>
                <w:i/>
                <w:iCs/>
                <w:sz w:val="18"/>
                <w:szCs w:val="18"/>
              </w:rPr>
              <w:t xml:space="preserve">(w tym urządzenia </w:t>
            </w:r>
            <w:r>
              <w:rPr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CAD10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380CBE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4AA0BBA8" w14:textId="77777777" w:rsidTr="00214FB5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6E62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5E9E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85DC5F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63F491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5AA2029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31BBFEA6" w14:textId="77777777" w:rsidTr="00214FB5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F20D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A447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238A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158469E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99DAF0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371043A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3344C036" w14:textId="77777777" w:rsidTr="00214FB5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F2BC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D443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F07F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261007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241B8DA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E5D7B02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3D89EE37" w14:textId="77777777" w:rsidTr="00214FB5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B234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65E2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A5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ppkt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043CE9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0A1ABE8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54CC763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23FEAE98" w14:textId="77777777" w:rsidTr="00214FB5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983B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10FC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6FA3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187CC2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5B76EF53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CC81C9D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0A1B53A7" w14:textId="77777777" w:rsidTr="00214FB5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C4EC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9B8B6B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40611C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3DA55D3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3AF87B0A" w14:textId="77777777" w:rsidTr="00214FB5">
        <w:trPr>
          <w:cantSplit/>
          <w:trHeight w:val="340"/>
          <w:jc w:val="center"/>
        </w:trPr>
        <w:tc>
          <w:tcPr>
            <w:tcW w:w="2137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D288" w14:textId="77777777" w:rsidR="00AB6047" w:rsidRDefault="00AB6047" w:rsidP="00286702">
            <w:pPr>
              <w:spacing w:line="288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9356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zapłacona</w:t>
            </w:r>
          </w:p>
        </w:tc>
        <w:tc>
          <w:tcPr>
            <w:tcW w:w="141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39FB40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6871C9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należna</w:t>
            </w:r>
          </w:p>
        </w:tc>
        <w:tc>
          <w:tcPr>
            <w:tcW w:w="2810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10E1F3F4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zweryfikowano </w:t>
            </w:r>
          </w:p>
          <w:p w14:paraId="47589981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opłaty</w:t>
            </w:r>
          </w:p>
          <w:p w14:paraId="2D05B6BE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4F40586F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28D8A1D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podpis i pieczęć</w:t>
            </w:r>
          </w:p>
        </w:tc>
      </w:tr>
      <w:tr w:rsidR="00AB6047" w14:paraId="278454F8" w14:textId="77777777" w:rsidTr="00214FB5">
        <w:trPr>
          <w:trHeight w:val="397"/>
          <w:jc w:val="center"/>
        </w:trPr>
        <w:tc>
          <w:tcPr>
            <w:tcW w:w="213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F5E3" w14:textId="77777777" w:rsidR="00AB6047" w:rsidRDefault="00AB6047" w:rsidP="00286702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2A9FBB4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29F3FF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823BAD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3844FA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dopłata </w:t>
            </w:r>
          </w:p>
          <w:p w14:paraId="66BAD83A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90605C2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……………. zł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717BCDD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zwrot </w:t>
            </w:r>
          </w:p>
          <w:p w14:paraId="14B55EE0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0D058322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……………. zł</w:t>
            </w:r>
          </w:p>
        </w:tc>
      </w:tr>
      <w:tr w:rsidR="00214FB5" w:rsidRPr="0027690E" w14:paraId="6280A2C6" w14:textId="77777777" w:rsidTr="00214FB5">
        <w:trPr>
          <w:cantSplit/>
          <w:trHeight w:val="567"/>
          <w:jc w:val="center"/>
        </w:trPr>
        <w:tc>
          <w:tcPr>
            <w:tcW w:w="1522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40705111" w14:textId="77777777" w:rsidR="00214FB5" w:rsidRPr="0027690E" w:rsidRDefault="00214FB5" w:rsidP="00A43840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15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2FE2CAD9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549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2A8CC039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przelew na rachunek bankowy </w:t>
            </w:r>
          </w:p>
        </w:tc>
        <w:tc>
          <w:tcPr>
            <w:tcW w:w="121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B718EE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2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445494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1923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B6D7DD1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214FB5" w:rsidRPr="0027690E" w14:paraId="59C17791" w14:textId="77777777" w:rsidTr="00214FB5">
        <w:trPr>
          <w:cantSplit/>
          <w:trHeight w:hRule="exact" w:val="340"/>
          <w:jc w:val="center"/>
        </w:trPr>
        <w:tc>
          <w:tcPr>
            <w:tcW w:w="56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BF17CD6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A4F280E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C0AD47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FC450EF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961E05B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AE8BC88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D956D19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8871AB2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17E47F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A5C111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EC7659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88537FB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214FB5" w:rsidRPr="0027690E" w14:paraId="30BA1D7F" w14:textId="77777777" w:rsidTr="00214FB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9639" w:type="dxa"/>
            <w:gridSpan w:val="21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E14D847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</w:tbl>
    <w:p w14:paraId="07184D5E" w14:textId="77777777" w:rsidR="00AA1B68" w:rsidRDefault="00AA1B68" w:rsidP="00AC4871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8411"/>
        <w:gridCol w:w="866"/>
      </w:tblGrid>
      <w:tr w:rsidR="00696B85" w14:paraId="6ABF353D" w14:textId="77777777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A5CB583" w14:textId="77777777" w:rsidR="00696B85" w:rsidRDefault="00AB6047" w:rsidP="00AC487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841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61AC3C6D" w14:textId="77777777" w:rsidR="00696B85" w:rsidRDefault="008454A6" w:rsidP="00AC4871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INFORMACJA O ZAŁĄCZONYCH DOKUMENTACH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279719A2" w14:textId="77777777" w:rsidR="00696B85" w:rsidRDefault="00696B85" w:rsidP="00AC4871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08765D" w14:paraId="33E44EFD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6A59C0" w14:textId="77777777" w:rsidR="0008765D" w:rsidRDefault="0008765D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1E681" w14:textId="77777777" w:rsidR="0008765D" w:rsidRDefault="0008765D" w:rsidP="00AC4871">
            <w:pPr>
              <w:autoSpaceDE w:val="0"/>
              <w:autoSpaceDN w:val="0"/>
              <w:adjustRightInd w:val="0"/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mapa do celów opiniodawczych w skali 1:500 (podkład geodezyjny) z zaznaczeniem granic i podaniem wymiarów planowanej powierzchni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6F4AED7" w14:textId="77777777" w:rsidR="0008765D" w:rsidRDefault="0008765D" w:rsidP="00AC4871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8765D" w14:paraId="6CF47DF4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7146E" w14:textId="77777777" w:rsidR="0008765D" w:rsidRDefault="0008765D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959C" w14:textId="77777777" w:rsidR="0008765D" w:rsidRDefault="0008765D" w:rsidP="00AC4871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rzut poziomy ogródka z zaznaczonymi wymiarami oraz wskazanymi elementami wyposażenia w kolorze, w skali 1:100 lub 1:50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C532664" w14:textId="77777777" w:rsidR="0008765D" w:rsidRDefault="0008765D" w:rsidP="00AC4871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08765D" w14:paraId="59981AE4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90F03D" w14:textId="77777777" w:rsidR="0008765D" w:rsidRDefault="0008765D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59C2" w14:textId="77777777" w:rsidR="0008765D" w:rsidRDefault="0008765D" w:rsidP="00AC4871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widok pionowy ogródka z zaznaczonymi wymiarami oraz wskazanymi elementami wyposażenia w kolorze, w skali 1:100 lub 1:50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9493C39" w14:textId="77777777" w:rsidR="0008765D" w:rsidRDefault="0008765D" w:rsidP="00AC4871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08765D" w14:paraId="7D09235A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4C81E8" w14:textId="77777777" w:rsidR="0008765D" w:rsidRDefault="0008765D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7C66" w14:textId="77777777" w:rsidR="0008765D" w:rsidRDefault="0008765D" w:rsidP="00AC4871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zdjęcia lub strony katalogowe elementów wyposażenia ogródka wskazanych w części </w:t>
            </w:r>
            <w:r w:rsidR="00196677">
              <w:rPr>
                <w:rFonts w:eastAsia="Times New Roman"/>
                <w:b/>
                <w:sz w:val="18"/>
                <w:szCs w:val="18"/>
              </w:rPr>
              <w:t xml:space="preserve">I </w:t>
            </w:r>
            <w:r>
              <w:rPr>
                <w:rFonts w:eastAsia="Times New Roman"/>
                <w:sz w:val="18"/>
                <w:szCs w:val="18"/>
              </w:rPr>
              <w:t>wniosku, w punktach 1-5, w kolorze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65103BC" w14:textId="77777777" w:rsidR="0008765D" w:rsidRDefault="0008765D" w:rsidP="00AC4871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696B85" w14:paraId="58ACC3DA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9E3A1D" w14:textId="77777777" w:rsidR="00696B85" w:rsidRDefault="00696B85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865A4" w14:textId="77777777" w:rsidR="00696B85" w:rsidRDefault="00696B85" w:rsidP="00AC4871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7D02F21" w14:textId="77777777" w:rsidR="00696B85" w:rsidRDefault="00696B85" w:rsidP="00AC4871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696B85" w14:paraId="657188CE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76E26B3E" w14:textId="77777777" w:rsidR="00696B85" w:rsidRDefault="00696B85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67391CB0" w14:textId="77777777" w:rsidR="00696B85" w:rsidRDefault="00696B85" w:rsidP="00AC4871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150E6CD3" w14:textId="77777777" w:rsidR="00696B85" w:rsidRDefault="00696B85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4F9A42D7" w14:textId="77777777" w:rsidR="00696B85" w:rsidRDefault="00696B85" w:rsidP="00AC4871">
      <w:pPr>
        <w:spacing w:line="288" w:lineRule="auto"/>
        <w:jc w:val="both"/>
        <w:rPr>
          <w:rFonts w:eastAsia="Times New Roman"/>
        </w:rPr>
      </w:pPr>
    </w:p>
    <w:p w14:paraId="6C03238B" w14:textId="77777777" w:rsidR="008E27A5" w:rsidRDefault="008E27A5" w:rsidP="00AC4871">
      <w:pPr>
        <w:spacing w:line="288" w:lineRule="auto"/>
        <w:rPr>
          <w:b/>
          <w:bCs/>
          <w:sz w:val="18"/>
          <w:szCs w:val="18"/>
        </w:rPr>
      </w:pPr>
      <w:bookmarkStart w:id="7" w:name="Uwagi"/>
      <w:r>
        <w:rPr>
          <w:b/>
          <w:bCs/>
          <w:sz w:val="18"/>
          <w:szCs w:val="18"/>
        </w:rPr>
        <w:t>UWAGI</w:t>
      </w:r>
      <w:bookmarkEnd w:id="7"/>
      <w:r>
        <w:rPr>
          <w:b/>
          <w:bCs/>
          <w:sz w:val="18"/>
          <w:szCs w:val="18"/>
        </w:rPr>
        <w:t>:</w:t>
      </w:r>
    </w:p>
    <w:p w14:paraId="4F778BD9" w14:textId="77777777" w:rsidR="008E27A5" w:rsidRDefault="008E27A5" w:rsidP="00AC4871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>
        <w:rPr>
          <w:sz w:val="18"/>
          <w:szCs w:val="18"/>
        </w:rPr>
        <w:t xml:space="preserve">Opinie wydawane są na podstawie Zarządzeń Prezydenta Wrocławia: </w:t>
      </w:r>
    </w:p>
    <w:p w14:paraId="383CE384" w14:textId="77777777" w:rsidR="00263F93" w:rsidRDefault="00263F93" w:rsidP="00AC4871">
      <w:pPr>
        <w:pStyle w:val="Stopka"/>
        <w:tabs>
          <w:tab w:val="left" w:pos="708"/>
        </w:tabs>
        <w:spacing w:line="288" w:lineRule="auto"/>
        <w:ind w:left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nr 9469/23 z dnia 27 stycznia 2023 r. w sprawie zasad postępowania komórek organizacyjnych Urzędu Miejskiego Wrocławia oraz miejskich jednostek organizacyjnych w zakresie organizowania ogródków gastronomicznych na gruntach zarządzanych przez Prezydenta Wrocławia stanowiących własność Gminy Wrocław oraz w pasie drogowym dróg publicznych zarządzanych przez Prezydenta </w:t>
      </w:r>
    </w:p>
    <w:p w14:paraId="12F11712" w14:textId="77777777" w:rsidR="00263F93" w:rsidRDefault="00263F93" w:rsidP="00AC4871">
      <w:pPr>
        <w:pStyle w:val="Stopka"/>
        <w:tabs>
          <w:tab w:val="left" w:pos="708"/>
        </w:tabs>
        <w:spacing w:line="288" w:lineRule="auto"/>
        <w:ind w:left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oraz </w:t>
      </w:r>
    </w:p>
    <w:p w14:paraId="460ED864" w14:textId="77777777" w:rsidR="00263F93" w:rsidRDefault="00263F93" w:rsidP="00AC4871">
      <w:pPr>
        <w:pStyle w:val="Stopka"/>
        <w:tabs>
          <w:tab w:val="left" w:pos="708"/>
        </w:tabs>
        <w:spacing w:line="288" w:lineRule="auto"/>
        <w:ind w:left="357"/>
        <w:jc w:val="both"/>
        <w:rPr>
          <w:sz w:val="18"/>
          <w:szCs w:val="18"/>
        </w:rPr>
      </w:pPr>
      <w:r>
        <w:rPr>
          <w:sz w:val="18"/>
          <w:szCs w:val="18"/>
        </w:rPr>
        <w:t>Uchwały Rady Miejskiej Wrocławia nr LVI/1465/14 z dnia 10 kwietnia 2014 r. w sprawie utworzenia parku kulturowego „Stare Miasto” (</w:t>
      </w:r>
      <w:proofErr w:type="spellStart"/>
      <w:r w:rsidR="004C042B" w:rsidRPr="009A4DBB">
        <w:rPr>
          <w:rStyle w:val="ng-binding"/>
          <w:sz w:val="18"/>
          <w:szCs w:val="18"/>
        </w:rPr>
        <w:t>t.j</w:t>
      </w:r>
      <w:proofErr w:type="spellEnd"/>
      <w:r w:rsidR="004C042B" w:rsidRPr="009A4DBB">
        <w:rPr>
          <w:rStyle w:val="ng-binding"/>
          <w:sz w:val="18"/>
          <w:szCs w:val="18"/>
        </w:rPr>
        <w:t xml:space="preserve">. uchwały Dz. Urz. Woj. </w:t>
      </w:r>
      <w:proofErr w:type="spellStart"/>
      <w:r w:rsidR="004C042B" w:rsidRPr="009A4DBB">
        <w:rPr>
          <w:rStyle w:val="ng-binding"/>
          <w:sz w:val="18"/>
          <w:szCs w:val="18"/>
        </w:rPr>
        <w:t>Doln</w:t>
      </w:r>
      <w:proofErr w:type="spellEnd"/>
      <w:r w:rsidR="004C042B" w:rsidRPr="009A4DBB">
        <w:rPr>
          <w:rStyle w:val="ng-binding"/>
          <w:sz w:val="18"/>
          <w:szCs w:val="18"/>
        </w:rPr>
        <w:t>. z 20</w:t>
      </w:r>
      <w:r w:rsidR="004C042B">
        <w:rPr>
          <w:rStyle w:val="ng-binding"/>
          <w:sz w:val="18"/>
          <w:szCs w:val="18"/>
        </w:rPr>
        <w:t>23</w:t>
      </w:r>
      <w:r w:rsidR="004C042B" w:rsidRPr="009A4DBB">
        <w:rPr>
          <w:rStyle w:val="ng-binding"/>
          <w:sz w:val="18"/>
          <w:szCs w:val="18"/>
        </w:rPr>
        <w:t xml:space="preserve"> r. poz.</w:t>
      </w:r>
      <w:r w:rsidR="004C042B">
        <w:rPr>
          <w:rStyle w:val="ng-binding"/>
          <w:sz w:val="18"/>
          <w:szCs w:val="18"/>
        </w:rPr>
        <w:t xml:space="preserve"> 3357</w:t>
      </w:r>
      <w:r>
        <w:rPr>
          <w:rStyle w:val="ng-binding"/>
          <w:sz w:val="18"/>
          <w:szCs w:val="18"/>
        </w:rPr>
        <w:t>).</w:t>
      </w:r>
    </w:p>
    <w:p w14:paraId="42905FC7" w14:textId="77777777" w:rsidR="008E27A5" w:rsidRDefault="008E27A5" w:rsidP="00AC4871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>
        <w:rPr>
          <w:sz w:val="18"/>
          <w:szCs w:val="18"/>
        </w:rPr>
        <w:t>Mapy oraz informacje o adresie geodezyjnym terenu inwestycji można uzyskać w Zarządzie Geodezji Kartografii i Katastru Miejskiego we Wrocławiu przy al. M. Kromera 44.</w:t>
      </w:r>
    </w:p>
    <w:p w14:paraId="37B71AE7" w14:textId="77777777" w:rsidR="008E27A5" w:rsidRDefault="008E27A5" w:rsidP="00AC4871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>
        <w:rPr>
          <w:sz w:val="18"/>
          <w:szCs w:val="18"/>
        </w:rPr>
        <w:t>Opinia nie zwalnia z obowiązków wynikających z prawa budowlanego tzn. wystąpienia o pozwolenie na budowę lub zgłoszenia zamiaru prowadzenia robót budowlanych.</w:t>
      </w:r>
    </w:p>
    <w:p w14:paraId="068FDFF2" w14:textId="77777777" w:rsidR="00196677" w:rsidRDefault="00196677" w:rsidP="00AC4871">
      <w:pPr>
        <w:spacing w:line="288" w:lineRule="auto"/>
      </w:pPr>
    </w:p>
    <w:p w14:paraId="588EFA17" w14:textId="77777777" w:rsidR="00AC4871" w:rsidRPr="0062746B" w:rsidRDefault="00AC4871" w:rsidP="00AC4871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001D2086" w14:textId="77777777" w:rsidR="00AC4871" w:rsidRPr="0062746B" w:rsidRDefault="00AC4871" w:rsidP="00AC4871">
      <w:pPr>
        <w:spacing w:after="240"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787551D3" w14:textId="77777777" w:rsidR="00606E63" w:rsidRPr="006F505B" w:rsidRDefault="00606E63" w:rsidP="00606E63">
      <w:pPr>
        <w:pStyle w:val="Teksttreci0"/>
        <w:spacing w:after="0" w:line="288" w:lineRule="auto"/>
        <w:jc w:val="both"/>
        <w:rPr>
          <w:sz w:val="18"/>
          <w:szCs w:val="18"/>
        </w:rPr>
      </w:pPr>
      <w:bookmarkStart w:id="8" w:name="_Hlk181691379"/>
      <w:r w:rsidRPr="006F505B">
        <w:rPr>
          <w:rStyle w:val="Teksttreci"/>
          <w:sz w:val="18"/>
          <w:szCs w:val="18"/>
        </w:rPr>
        <w:t xml:space="preserve"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</w:t>
      </w:r>
      <w:proofErr w:type="spellStart"/>
      <w:r w:rsidRPr="006F505B">
        <w:rPr>
          <w:rStyle w:val="Teksttreci"/>
          <w:sz w:val="18"/>
          <w:szCs w:val="18"/>
        </w:rPr>
        <w:t>RODO</w:t>
      </w:r>
      <w:proofErr w:type="spellEnd"/>
      <w:r w:rsidRPr="006F505B">
        <w:rPr>
          <w:rStyle w:val="Teksttreci"/>
          <w:sz w:val="18"/>
          <w:szCs w:val="18"/>
        </w:rPr>
        <w:t>) (Dziennik Urzędowy Unii Europejskiej z dnia 14 maja 2016 r. L 119/1).</w:t>
      </w:r>
    </w:p>
    <w:p w14:paraId="47D0FEBE" w14:textId="77777777" w:rsidR="00606E63" w:rsidRPr="006F505B" w:rsidRDefault="00606E63" w:rsidP="00606E63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102"/>
        <w:gridCol w:w="7196"/>
      </w:tblGrid>
      <w:tr w:rsidR="00606E63" w:rsidRPr="006D56BB" w14:paraId="0BAB2667" w14:textId="77777777" w:rsidTr="003720E3">
        <w:trPr>
          <w:cantSplit/>
          <w:trHeight w:hRule="exact" w:val="340"/>
          <w:jc w:val="center"/>
        </w:trPr>
        <w:tc>
          <w:tcPr>
            <w:tcW w:w="3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7C9A740" w14:textId="77777777" w:rsidR="00606E63" w:rsidRPr="006D56BB" w:rsidRDefault="00606E63" w:rsidP="00606E6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Ł</w:t>
            </w:r>
          </w:p>
        </w:tc>
        <w:tc>
          <w:tcPr>
            <w:tcW w:w="941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E220F20" w14:textId="77777777" w:rsidR="00606E63" w:rsidRPr="006D56BB" w:rsidRDefault="00606E63" w:rsidP="00606E63">
            <w:pPr>
              <w:spacing w:line="288" w:lineRule="auto"/>
              <w:rPr>
                <w:b/>
              </w:rPr>
            </w:pPr>
            <w:r w:rsidRPr="006D56BB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606E63" w:rsidRPr="006F505B" w14:paraId="2DDA884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6D9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32C8CFA" w14:textId="77777777" w:rsidR="00606E63" w:rsidRPr="006F505B" w:rsidRDefault="00606E63" w:rsidP="00606E6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5F28F3A3" w14:textId="77777777" w:rsidR="00606E63" w:rsidRPr="006F505B" w:rsidRDefault="00606E63" w:rsidP="00606E6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4117A37C" w14:textId="77777777" w:rsidR="00606E63" w:rsidRPr="006F505B" w:rsidRDefault="00606E63" w:rsidP="00606E6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42E7B2C6" w14:textId="77777777" w:rsidR="00606E63" w:rsidRPr="006F505B" w:rsidRDefault="00606E63" w:rsidP="00606E6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przez e-mail:</w:t>
            </w:r>
            <w:hyperlink r:id="rId8" w:history="1">
              <w:r w:rsidRPr="006F505B">
                <w:rPr>
                  <w:rStyle w:val="Inne"/>
                  <w:sz w:val="18"/>
                  <w:szCs w:val="18"/>
                </w:rPr>
                <w:t xml:space="preserve"> </w:t>
              </w:r>
              <w:r w:rsidRPr="006F505B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6F505B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4DC230E4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606E63" w:rsidRPr="006F505B" w14:paraId="73A23010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B3E9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D21C57D" w14:textId="77777777" w:rsidR="00606E63" w:rsidRPr="006F505B" w:rsidRDefault="00606E63" w:rsidP="00606E63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606E63" w:rsidRPr="006F505B" w14:paraId="7D09E54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C5FB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2A04E1" w14:textId="77777777" w:rsidR="00606E63" w:rsidRPr="006F505B" w:rsidRDefault="00606E63" w:rsidP="00606E6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Dane osobowe wnioskodawcy lub pełnomocnika: imię i nazwisko, adres zamieszkania lub adres do korespondencji, inne dane kontaktowe.</w:t>
            </w:r>
          </w:p>
        </w:tc>
      </w:tr>
      <w:tr w:rsidR="00606E63" w:rsidRPr="006F505B" w14:paraId="173ED00C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82C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DB0EB47" w14:textId="77777777" w:rsidR="00606E63" w:rsidRPr="006F505B" w:rsidRDefault="00606E63" w:rsidP="00606E63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 r. o szczególnych zasadach przygotowania i realizacji inwestycji w zakresie dróg publicznych; 24 czerwca 1994 r. o własności lokali; 5 czerwca 1998 r. o samorządzie powiatowym.</w:t>
            </w:r>
          </w:p>
        </w:tc>
      </w:tr>
      <w:tr w:rsidR="00606E63" w:rsidRPr="006F505B" w14:paraId="2E3778B3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1A40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BBE470" w14:textId="77777777" w:rsidR="00606E63" w:rsidRPr="006F505B" w:rsidRDefault="00606E63" w:rsidP="00606E63">
            <w:pPr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606E63" w:rsidRPr="006F505B" w14:paraId="76C61A1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46F7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19546B4" w14:textId="77777777" w:rsidR="00606E63" w:rsidRPr="006F505B" w:rsidRDefault="00606E63" w:rsidP="00606E63">
            <w:pPr>
              <w:spacing w:line="288" w:lineRule="auto"/>
              <w:rPr>
                <w:i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606E63" w:rsidRPr="006F505B" w14:paraId="59080FE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99E" w14:textId="77777777" w:rsidR="00606E63" w:rsidRPr="006F505B" w:rsidRDefault="00606E63" w:rsidP="00606E6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C176845" w14:textId="77777777" w:rsidR="00606E63" w:rsidRPr="006F505B" w:rsidRDefault="00606E63" w:rsidP="00606E6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606E63" w:rsidRPr="006F505B" w14:paraId="1440FC1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2667" w14:textId="77777777" w:rsidR="00606E63" w:rsidRPr="006F505B" w:rsidRDefault="00606E63" w:rsidP="00606E6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B68FF35" w14:textId="77777777" w:rsidR="00606E63" w:rsidRPr="006F505B" w:rsidRDefault="00606E63" w:rsidP="00606E6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26135A2A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4F76C2CA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1A1BAECE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330DCC22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335D1024" w14:textId="77777777" w:rsidR="00606E63" w:rsidRPr="006F505B" w:rsidRDefault="00606E63" w:rsidP="00606E6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606E63" w:rsidRPr="006F505B" w14:paraId="22F87B4C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9F82" w14:textId="77777777" w:rsidR="00606E63" w:rsidRPr="006F505B" w:rsidRDefault="00606E63" w:rsidP="00606E6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lastRenderedPageBreak/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E37EFD4" w14:textId="77777777" w:rsidR="00606E63" w:rsidRPr="006F505B" w:rsidRDefault="00606E63" w:rsidP="00606E6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9" w:history="1">
              <w:r w:rsidRPr="006F505B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6F505B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606E63" w:rsidRPr="006F505B" w14:paraId="3195AA1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19EDFF0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701BF0C" w14:textId="77777777" w:rsidR="00606E63" w:rsidRPr="006F505B" w:rsidRDefault="00606E63" w:rsidP="00606E63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590B066D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17025FFD" w14:textId="467404AC" w:rsidR="00606E63" w:rsidRPr="006F505B" w:rsidRDefault="0013012E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przez e-mail: </w:t>
            </w:r>
            <w:hyperlink r:id="rId10" w:history="1">
              <w:r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="00606E63" w:rsidRPr="006F505B">
              <w:rPr>
                <w:rStyle w:val="Inne"/>
                <w:sz w:val="18"/>
                <w:szCs w:val="18"/>
              </w:rPr>
              <w:t>,</w:t>
            </w:r>
          </w:p>
          <w:p w14:paraId="51291EF6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55AB35AE" w14:textId="77777777" w:rsidR="00606E63" w:rsidRPr="006F505B" w:rsidRDefault="00606E63" w:rsidP="00606E63">
      <w:pPr>
        <w:spacing w:before="60" w:after="60" w:line="288" w:lineRule="auto"/>
        <w:jc w:val="both"/>
        <w:rPr>
          <w:sz w:val="18"/>
          <w:szCs w:val="18"/>
        </w:rPr>
      </w:pPr>
    </w:p>
    <w:bookmarkEnd w:id="8"/>
    <w:p w14:paraId="243741AF" w14:textId="77777777" w:rsidR="00AC4871" w:rsidRPr="00733CE2" w:rsidRDefault="00AC4871" w:rsidP="00AC4871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AC4871" w:rsidRPr="00196677" w14:paraId="180C5F0E" w14:textId="77777777" w:rsidTr="00AC4871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6DF9882" w14:textId="77777777" w:rsidR="00AC4871" w:rsidRPr="00196677" w:rsidRDefault="00606E63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9" w:name="_Hlk134088397"/>
            <w:r>
              <w:rPr>
                <w:rFonts w:eastAsia="Times New Roman"/>
                <w:b/>
                <w:bCs/>
              </w:rPr>
              <w:t>M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7AEAAD6E" w14:textId="77777777" w:rsidR="00AC4871" w:rsidRPr="00196677" w:rsidRDefault="00AC4871" w:rsidP="00AC4871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196677">
              <w:rPr>
                <w:rFonts w:eastAsia="Times New Roman"/>
                <w:b/>
                <w:bCs/>
              </w:rPr>
              <w:t>PODPIS WNIOSKODAWCY (PEŁNOMOCNIKA) I DATA PODPISU</w:t>
            </w:r>
          </w:p>
        </w:tc>
      </w:tr>
      <w:tr w:rsidR="00AC4871" w:rsidRPr="00196677" w14:paraId="0B0AE64B" w14:textId="77777777" w:rsidTr="00AC4871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DA76CEF" w14:textId="77777777" w:rsidR="00AC4871" w:rsidRPr="00196677" w:rsidRDefault="00AC4871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Czytelny p</w:t>
            </w:r>
            <w:r w:rsidRPr="00BA095D">
              <w:rPr>
                <w:rFonts w:eastAsia="Times New Roman"/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AC4871" w:rsidRPr="00196677" w14:paraId="1738FBE9" w14:textId="77777777" w:rsidTr="00AC4871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C317A14" w14:textId="77777777" w:rsidR="00AC4871" w:rsidRPr="00196677" w:rsidRDefault="00AC4871" w:rsidP="00AC4871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512518E5" w14:textId="77777777" w:rsidR="00AC4871" w:rsidRPr="00196677" w:rsidRDefault="00AC4871" w:rsidP="00AC4871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BA095D">
              <w:rPr>
                <w:rFonts w:eastAsia="Times New Roman"/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rFonts w:eastAsia="Times New Roman"/>
                <w:sz w:val="18"/>
                <w:szCs w:val="18"/>
              </w:rPr>
              <w:t xml:space="preserve">Miejscowość i </w:t>
            </w:r>
            <w:r w:rsidRPr="00BA095D">
              <w:rPr>
                <w:rFonts w:eastAsia="Times New Roman"/>
                <w:sz w:val="18"/>
                <w:szCs w:val="18"/>
              </w:rPr>
              <w:t>Data: ………………………………………………………</w:t>
            </w:r>
            <w:r>
              <w:rPr>
                <w:rFonts w:eastAsia="Times New Roman"/>
                <w:sz w:val="18"/>
                <w:szCs w:val="18"/>
              </w:rPr>
              <w:t>…….</w:t>
            </w:r>
            <w:r w:rsidRPr="00BA095D">
              <w:rPr>
                <w:rFonts w:eastAsia="Times New Roman"/>
                <w:sz w:val="18"/>
                <w:szCs w:val="18"/>
              </w:rPr>
              <w:t>……..</w:t>
            </w:r>
          </w:p>
        </w:tc>
      </w:tr>
      <w:bookmarkEnd w:id="9"/>
    </w:tbl>
    <w:p w14:paraId="0024D0A5" w14:textId="77777777" w:rsidR="00AC4871" w:rsidRDefault="00AC4871" w:rsidP="00AC4871">
      <w:pPr>
        <w:spacing w:line="288" w:lineRule="auto"/>
        <w:rPr>
          <w:b/>
          <w:sz w:val="18"/>
          <w:szCs w:val="18"/>
        </w:rPr>
      </w:pPr>
    </w:p>
    <w:p w14:paraId="1F6509DC" w14:textId="77777777" w:rsidR="00AC4871" w:rsidRDefault="00AC4871" w:rsidP="00AC4871">
      <w:pPr>
        <w:spacing w:line="288" w:lineRule="auto"/>
        <w:rPr>
          <w:b/>
          <w:sz w:val="18"/>
          <w:szCs w:val="18"/>
        </w:rPr>
      </w:pPr>
    </w:p>
    <w:p w14:paraId="0237EE15" w14:textId="77777777" w:rsidR="00567A5E" w:rsidRDefault="00567A5E" w:rsidP="00AC4871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p w14:paraId="36B53D1F" w14:textId="77777777" w:rsidR="00AA1B68" w:rsidRDefault="00AA1B68" w:rsidP="00AC4871">
      <w:pPr>
        <w:spacing w:line="288" w:lineRule="auto"/>
        <w:rPr>
          <w:rFonts w:eastAsia="Times New Roman"/>
          <w:sz w:val="14"/>
          <w:szCs w:val="14"/>
        </w:rPr>
      </w:pPr>
      <w:bookmarkStart w:id="10" w:name="_Hlk134518414"/>
      <w:r>
        <w:rPr>
          <w:sz w:val="14"/>
          <w:szCs w:val="14"/>
        </w:rPr>
        <w:t>*     niepotrzebne skreślić</w:t>
      </w:r>
    </w:p>
    <w:bookmarkEnd w:id="10"/>
    <w:p w14:paraId="61F6AF85" w14:textId="77777777" w:rsidR="00567A5E" w:rsidRDefault="00567A5E" w:rsidP="00AC4871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sectPr w:rsidR="00567A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6935" w14:textId="77777777" w:rsidR="005F6174" w:rsidRDefault="005F6174">
      <w:r>
        <w:separator/>
      </w:r>
    </w:p>
  </w:endnote>
  <w:endnote w:type="continuationSeparator" w:id="0">
    <w:p w14:paraId="25B1A9CC" w14:textId="77777777" w:rsidR="005F6174" w:rsidRDefault="005F6174">
      <w:r>
        <w:continuationSeparator/>
      </w:r>
    </w:p>
  </w:endnote>
  <w:endnote w:id="1">
    <w:p w14:paraId="314D7846" w14:textId="77777777" w:rsidR="00570A15" w:rsidRDefault="00AC4871">
      <w:pPr>
        <w:pStyle w:val="Tekstprzypisukocowego"/>
      </w:pPr>
      <w:r w:rsidRPr="00EC75DA">
        <w:rPr>
          <w:rStyle w:val="Odwoanieprzypisukocowego"/>
          <w:rFonts w:cs="Verdana"/>
          <w:sz w:val="16"/>
          <w:szCs w:val="16"/>
        </w:rPr>
        <w:endnoteRef/>
      </w:r>
      <w:r w:rsidRPr="00EC75DA">
        <w:rPr>
          <w:sz w:val="16"/>
          <w:szCs w:val="16"/>
        </w:rPr>
        <w:t xml:space="preserve"> Nieobowiązkowe</w:t>
      </w:r>
    </w:p>
  </w:endnote>
  <w:endnote w:id="2">
    <w:p w14:paraId="040BD02D" w14:textId="77777777" w:rsidR="00570A15" w:rsidRDefault="00AC4871" w:rsidP="00307036">
      <w:pPr>
        <w:pStyle w:val="Tekstprzypisukocowego"/>
      </w:pPr>
      <w:r w:rsidRPr="00EC75DA">
        <w:rPr>
          <w:rStyle w:val="Odwoanieprzypisukocowego"/>
          <w:rFonts w:cs="Verdana"/>
          <w:sz w:val="16"/>
          <w:szCs w:val="16"/>
        </w:rPr>
        <w:endnoteRef/>
      </w:r>
      <w:r w:rsidRPr="00EC75DA">
        <w:rPr>
          <w:sz w:val="16"/>
          <w:szCs w:val="16"/>
        </w:rPr>
        <w:t xml:space="preserve"> Adres skrzynki ePUAP lub do doręczeń elektronicznych wskazuje się w przypadku wyrażenia zgody na doręczanie korespondencji za pomocą środków komunikacji elektronicznej, z zastrzeżeniem przypadków, w których organ w świetle przepisów ustawy z dnia 18 listopada 2020 r. o doręczeniach elektronicznych ma obowiązek doręczenia korespondencji na adres do doręczeń elektronicznych.</w:t>
      </w:r>
    </w:p>
  </w:endnote>
  <w:endnote w:id="3">
    <w:p w14:paraId="543E1168" w14:textId="77777777" w:rsidR="00570A15" w:rsidRDefault="00AC4871">
      <w:pPr>
        <w:pStyle w:val="Tekstprzypisukocowego"/>
      </w:pPr>
      <w:r w:rsidRPr="00EC75DA">
        <w:rPr>
          <w:rStyle w:val="Odwoanieprzypisukocowego"/>
          <w:rFonts w:cs="Verdana"/>
          <w:sz w:val="16"/>
          <w:szCs w:val="16"/>
        </w:rPr>
        <w:endnoteRef/>
      </w:r>
      <w:r w:rsidRPr="00EC75DA">
        <w:rPr>
          <w:sz w:val="16"/>
          <w:szCs w:val="16"/>
        </w:rPr>
        <w:t xml:space="preserve"> Na pisemne żądanie wnioskodawcy istnieje możliwość osobistego odbioru dokumentów w okresie do 3 dni po ich zarejestrowaniu. Po tym terminie dokumenty będę przekazywane drogą pocztową na adres wskazany we wniosku.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DBA7" w14:textId="77777777" w:rsidR="00D753EB" w:rsidRDefault="00D753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12E8" w14:textId="77777777" w:rsidR="00AC4871" w:rsidRDefault="00AC4871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C042B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4C042B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1CFB" w14:textId="77777777" w:rsidR="00D753EB" w:rsidRDefault="00D75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7ED5A" w14:textId="77777777" w:rsidR="005F6174" w:rsidRDefault="005F6174">
      <w:r>
        <w:separator/>
      </w:r>
    </w:p>
  </w:footnote>
  <w:footnote w:type="continuationSeparator" w:id="0">
    <w:p w14:paraId="45CBDD2E" w14:textId="77777777" w:rsidR="005F6174" w:rsidRDefault="005F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4F92" w14:textId="77777777" w:rsidR="00D753EB" w:rsidRDefault="00D75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62AC" w14:textId="77777777" w:rsidR="00AC4871" w:rsidRDefault="00D753EB" w:rsidP="005464B1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AC4871">
      <w:rPr>
        <w:b/>
        <w:sz w:val="28"/>
        <w:szCs w:val="28"/>
      </w:rPr>
      <w:t>W</w:t>
    </w:r>
    <w:r w:rsidR="00AC4871" w:rsidRPr="005464B1">
      <w:rPr>
        <w:b/>
        <w:sz w:val="28"/>
        <w:szCs w:val="28"/>
      </w:rPr>
      <w:t xml:space="preserve"> </w:t>
    </w:r>
    <w:r w:rsidR="00AC4871">
      <w:rPr>
        <w:b/>
        <w:sz w:val="28"/>
        <w:szCs w:val="28"/>
      </w:rPr>
      <w:t>3</w:t>
    </w:r>
    <w:r>
      <w:rPr>
        <w:b/>
        <w:sz w:val="28"/>
        <w:szCs w:val="28"/>
      </w:rPr>
      <w:t xml:space="preserve"> </w:t>
    </w:r>
    <w:proofErr w:type="spellStart"/>
    <w:r w:rsidR="00AC4871">
      <w:rPr>
        <w:b/>
        <w:sz w:val="28"/>
        <w:szCs w:val="28"/>
      </w:rPr>
      <w:t>OG</w:t>
    </w:r>
    <w:proofErr w:type="spellEnd"/>
  </w:p>
  <w:p w14:paraId="09141BC2" w14:textId="77777777" w:rsidR="00AC4871" w:rsidRPr="00AC4871" w:rsidRDefault="00AC4871" w:rsidP="005464B1">
    <w:pPr>
      <w:pStyle w:val="Nagwek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EB55" w14:textId="77777777" w:rsidR="00D753EB" w:rsidRDefault="00D75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80"/>
    <w:multiLevelType w:val="hybridMultilevel"/>
    <w:tmpl w:val="58A2B518"/>
    <w:lvl w:ilvl="0" w:tplc="D12E5BE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18"/>
        <w:szCs w:val="18"/>
      </w:rPr>
    </w:lvl>
    <w:lvl w:ilvl="1" w:tplc="B7CC8A02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C0124A"/>
    <w:multiLevelType w:val="hybridMultilevel"/>
    <w:tmpl w:val="8EE46014"/>
    <w:lvl w:ilvl="0" w:tplc="03089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1BF9"/>
    <w:multiLevelType w:val="hybridMultilevel"/>
    <w:tmpl w:val="74625068"/>
    <w:lvl w:ilvl="0" w:tplc="C9C645DA">
      <w:start w:val="1"/>
      <w:numFmt w:val="lowerLetter"/>
      <w:lvlText w:val="%1."/>
      <w:lvlJc w:val="left"/>
      <w:pPr>
        <w:tabs>
          <w:tab w:val="num" w:pos="417"/>
        </w:tabs>
        <w:ind w:left="170" w:hanging="113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5378"/>
    <w:multiLevelType w:val="hybridMultilevel"/>
    <w:tmpl w:val="C5FAA80E"/>
    <w:lvl w:ilvl="0" w:tplc="A19ECD82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1" w:tplc="B7CC8A02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435D77"/>
    <w:multiLevelType w:val="hybridMultilevel"/>
    <w:tmpl w:val="CF78AD12"/>
    <w:lvl w:ilvl="0" w:tplc="A84C0AA8">
      <w:start w:val="1"/>
      <w:numFmt w:val="lowerLetter"/>
      <w:lvlText w:val="%1."/>
      <w:lvlJc w:val="left"/>
      <w:pPr>
        <w:tabs>
          <w:tab w:val="num" w:pos="417"/>
        </w:tabs>
        <w:ind w:left="57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8D73F7"/>
    <w:multiLevelType w:val="hybridMultilevel"/>
    <w:tmpl w:val="51EE819E"/>
    <w:lvl w:ilvl="0" w:tplc="06F412F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D6A32"/>
    <w:multiLevelType w:val="hybridMultilevel"/>
    <w:tmpl w:val="874E6008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572D"/>
    <w:multiLevelType w:val="hybridMultilevel"/>
    <w:tmpl w:val="389E78CC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065409"/>
    <w:multiLevelType w:val="hybridMultilevel"/>
    <w:tmpl w:val="5A7CB582"/>
    <w:lvl w:ilvl="0" w:tplc="52E21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6E541D"/>
    <w:multiLevelType w:val="hybridMultilevel"/>
    <w:tmpl w:val="62A25C40"/>
    <w:lvl w:ilvl="0" w:tplc="BDB6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5E843075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E018C"/>
    <w:multiLevelType w:val="hybridMultilevel"/>
    <w:tmpl w:val="F852E57E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EB600A"/>
    <w:multiLevelType w:val="hybridMultilevel"/>
    <w:tmpl w:val="757C88EC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F5984"/>
    <w:multiLevelType w:val="hybridMultilevel"/>
    <w:tmpl w:val="874E6008"/>
    <w:lvl w:ilvl="0" w:tplc="FE02383C">
      <w:start w:val="1"/>
      <w:numFmt w:val="bullet"/>
      <w:lvlText w:val=""/>
      <w:lvlJc w:val="left"/>
      <w:pPr>
        <w:tabs>
          <w:tab w:val="num" w:pos="717"/>
        </w:tabs>
        <w:ind w:left="5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41E78AC"/>
    <w:multiLevelType w:val="hybridMultilevel"/>
    <w:tmpl w:val="7A907916"/>
    <w:lvl w:ilvl="0" w:tplc="0C242590">
      <w:numFmt w:val="bullet"/>
      <w:lvlText w:val="-"/>
      <w:lvlJc w:val="left"/>
      <w:pPr>
        <w:tabs>
          <w:tab w:val="num" w:pos="177"/>
        </w:tabs>
        <w:ind w:left="177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897"/>
        </w:tabs>
        <w:ind w:left="8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17"/>
        </w:tabs>
        <w:ind w:left="16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37"/>
        </w:tabs>
        <w:ind w:left="23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57"/>
        </w:tabs>
        <w:ind w:left="30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77"/>
        </w:tabs>
        <w:ind w:left="37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97"/>
        </w:tabs>
        <w:ind w:left="44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17"/>
        </w:tabs>
        <w:ind w:left="52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37"/>
        </w:tabs>
        <w:ind w:left="5937" w:hanging="360"/>
      </w:pPr>
      <w:rPr>
        <w:rFonts w:ascii="Wingdings" w:hAnsi="Wingdings" w:hint="default"/>
      </w:rPr>
    </w:lvl>
  </w:abstractNum>
  <w:abstractNum w:abstractNumId="22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CB33367"/>
    <w:multiLevelType w:val="hybridMultilevel"/>
    <w:tmpl w:val="55620004"/>
    <w:lvl w:ilvl="0" w:tplc="9A1A76E4">
      <w:start w:val="1"/>
      <w:numFmt w:val="bullet"/>
      <w:lvlText w:val="-"/>
      <w:lvlJc w:val="left"/>
      <w:pPr>
        <w:tabs>
          <w:tab w:val="num" w:pos="534"/>
        </w:tabs>
        <w:ind w:left="531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17"/>
        </w:tabs>
        <w:ind w:left="341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57"/>
        </w:tabs>
        <w:ind w:left="48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77"/>
        </w:tabs>
        <w:ind w:left="557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23"/>
  </w:num>
  <w:num w:numId="5">
    <w:abstractNumId w:val="7"/>
  </w:num>
  <w:num w:numId="6">
    <w:abstractNumId w:val="16"/>
  </w:num>
  <w:num w:numId="7">
    <w:abstractNumId w:val="24"/>
  </w:num>
  <w:num w:numId="8">
    <w:abstractNumId w:val="21"/>
  </w:num>
  <w:num w:numId="9">
    <w:abstractNumId w:val="18"/>
  </w:num>
  <w:num w:numId="10">
    <w:abstractNumId w:val="8"/>
  </w:num>
  <w:num w:numId="11">
    <w:abstractNumId w:val="19"/>
  </w:num>
  <w:num w:numId="12">
    <w:abstractNumId w:val="9"/>
  </w:num>
  <w:num w:numId="13">
    <w:abstractNumId w:val="17"/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2"/>
  </w:num>
  <w:num w:numId="19">
    <w:abstractNumId w:val="4"/>
  </w:num>
  <w:num w:numId="20">
    <w:abstractNumId w:val="13"/>
  </w:num>
  <w:num w:numId="21">
    <w:abstractNumId w:val="22"/>
  </w:num>
  <w:num w:numId="22">
    <w:abstractNumId w:val="12"/>
  </w:num>
  <w:num w:numId="23">
    <w:abstractNumId w:val="3"/>
  </w:num>
  <w:num w:numId="24">
    <w:abstractNumId w:val="10"/>
  </w:num>
  <w:num w:numId="25">
    <w:abstractNumId w:val="14"/>
  </w:num>
  <w:num w:numId="26">
    <w:abstractNumId w:val="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85"/>
    <w:rsid w:val="000035FD"/>
    <w:rsid w:val="000076BD"/>
    <w:rsid w:val="00052B8A"/>
    <w:rsid w:val="00081A2C"/>
    <w:rsid w:val="0008765D"/>
    <w:rsid w:val="00092AA4"/>
    <w:rsid w:val="000D2544"/>
    <w:rsid w:val="000D3C98"/>
    <w:rsid w:val="000D456B"/>
    <w:rsid w:val="000E6ECA"/>
    <w:rsid w:val="0010151F"/>
    <w:rsid w:val="001059C7"/>
    <w:rsid w:val="0013012E"/>
    <w:rsid w:val="00145EC4"/>
    <w:rsid w:val="0016647F"/>
    <w:rsid w:val="00196677"/>
    <w:rsid w:val="001D1D51"/>
    <w:rsid w:val="00214FB5"/>
    <w:rsid w:val="00226397"/>
    <w:rsid w:val="00241FF3"/>
    <w:rsid w:val="0025227A"/>
    <w:rsid w:val="00263F93"/>
    <w:rsid w:val="00286702"/>
    <w:rsid w:val="00287694"/>
    <w:rsid w:val="00297DC1"/>
    <w:rsid w:val="002A3A76"/>
    <w:rsid w:val="002B78FF"/>
    <w:rsid w:val="002C0011"/>
    <w:rsid w:val="002C7F99"/>
    <w:rsid w:val="002E6132"/>
    <w:rsid w:val="00307036"/>
    <w:rsid w:val="003153A0"/>
    <w:rsid w:val="00322853"/>
    <w:rsid w:val="00330F18"/>
    <w:rsid w:val="003413EE"/>
    <w:rsid w:val="00341E6D"/>
    <w:rsid w:val="00350A9C"/>
    <w:rsid w:val="003521F3"/>
    <w:rsid w:val="00371B0E"/>
    <w:rsid w:val="003720E3"/>
    <w:rsid w:val="003910AD"/>
    <w:rsid w:val="003C1609"/>
    <w:rsid w:val="003D7113"/>
    <w:rsid w:val="003F73BA"/>
    <w:rsid w:val="004257A3"/>
    <w:rsid w:val="00467E54"/>
    <w:rsid w:val="00492179"/>
    <w:rsid w:val="004B4313"/>
    <w:rsid w:val="004B6CFD"/>
    <w:rsid w:val="004C042B"/>
    <w:rsid w:val="004D011A"/>
    <w:rsid w:val="0051090A"/>
    <w:rsid w:val="005219BD"/>
    <w:rsid w:val="005464B1"/>
    <w:rsid w:val="00567A5E"/>
    <w:rsid w:val="00570A15"/>
    <w:rsid w:val="005D041B"/>
    <w:rsid w:val="005F2F06"/>
    <w:rsid w:val="005F3060"/>
    <w:rsid w:val="005F4374"/>
    <w:rsid w:val="005F6174"/>
    <w:rsid w:val="00606E63"/>
    <w:rsid w:val="0061111B"/>
    <w:rsid w:val="00623DFD"/>
    <w:rsid w:val="0062746B"/>
    <w:rsid w:val="006915DA"/>
    <w:rsid w:val="00694703"/>
    <w:rsid w:val="00696B85"/>
    <w:rsid w:val="006B635D"/>
    <w:rsid w:val="006D56BB"/>
    <w:rsid w:val="006F0961"/>
    <w:rsid w:val="006F505B"/>
    <w:rsid w:val="00733CE2"/>
    <w:rsid w:val="007515D1"/>
    <w:rsid w:val="0076606C"/>
    <w:rsid w:val="007B4510"/>
    <w:rsid w:val="007B5BF2"/>
    <w:rsid w:val="007F0543"/>
    <w:rsid w:val="0081492B"/>
    <w:rsid w:val="00817907"/>
    <w:rsid w:val="008368E4"/>
    <w:rsid w:val="008454A6"/>
    <w:rsid w:val="008519A0"/>
    <w:rsid w:val="00871E10"/>
    <w:rsid w:val="0087364D"/>
    <w:rsid w:val="008754DA"/>
    <w:rsid w:val="008963EB"/>
    <w:rsid w:val="008A2E83"/>
    <w:rsid w:val="008E27A5"/>
    <w:rsid w:val="008F2755"/>
    <w:rsid w:val="00905953"/>
    <w:rsid w:val="009074BC"/>
    <w:rsid w:val="00917135"/>
    <w:rsid w:val="0094629D"/>
    <w:rsid w:val="00973033"/>
    <w:rsid w:val="0098573F"/>
    <w:rsid w:val="009975BE"/>
    <w:rsid w:val="009A00B8"/>
    <w:rsid w:val="009A4DBB"/>
    <w:rsid w:val="009E3012"/>
    <w:rsid w:val="009E59EB"/>
    <w:rsid w:val="00A201F6"/>
    <w:rsid w:val="00A45AE3"/>
    <w:rsid w:val="00A54046"/>
    <w:rsid w:val="00A83218"/>
    <w:rsid w:val="00AA1B68"/>
    <w:rsid w:val="00AA6C8E"/>
    <w:rsid w:val="00AB6047"/>
    <w:rsid w:val="00AC378A"/>
    <w:rsid w:val="00AC4871"/>
    <w:rsid w:val="00AD2BD0"/>
    <w:rsid w:val="00AD4717"/>
    <w:rsid w:val="00AE1066"/>
    <w:rsid w:val="00B030BB"/>
    <w:rsid w:val="00B041D0"/>
    <w:rsid w:val="00B977D5"/>
    <w:rsid w:val="00BA095D"/>
    <w:rsid w:val="00C52C60"/>
    <w:rsid w:val="00C86B7B"/>
    <w:rsid w:val="00C911E0"/>
    <w:rsid w:val="00CD400A"/>
    <w:rsid w:val="00CF3472"/>
    <w:rsid w:val="00D35070"/>
    <w:rsid w:val="00D60EF4"/>
    <w:rsid w:val="00D753EB"/>
    <w:rsid w:val="00DE781D"/>
    <w:rsid w:val="00E0300E"/>
    <w:rsid w:val="00E30A05"/>
    <w:rsid w:val="00E33D86"/>
    <w:rsid w:val="00E347DB"/>
    <w:rsid w:val="00E4467A"/>
    <w:rsid w:val="00E511A3"/>
    <w:rsid w:val="00E940CB"/>
    <w:rsid w:val="00EB65CD"/>
    <w:rsid w:val="00EC25E2"/>
    <w:rsid w:val="00EC75DA"/>
    <w:rsid w:val="00ED24A8"/>
    <w:rsid w:val="00F0577C"/>
    <w:rsid w:val="00F11D06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62E06"/>
  <w14:defaultImageDpi w14:val="0"/>
  <w15:docId w15:val="{CB08E424-706A-4DB0-8CB9-63465ABB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ind w:left="57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8E27A5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0E6ECA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character" w:customStyle="1" w:styleId="ng-binding">
    <w:name w:val="ng-binding"/>
    <w:basedOn w:val="Domylnaczcionkaakapitu"/>
    <w:rsid w:val="009A4DB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4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464B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03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7036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036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03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07036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307036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6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96677"/>
    <w:rPr>
      <w:rFonts w:ascii="Verdana" w:hAnsi="Verdana" w:cs="Verdana"/>
      <w:b/>
      <w:bCs/>
      <w:sz w:val="20"/>
      <w:szCs w:val="20"/>
    </w:rPr>
  </w:style>
  <w:style w:type="paragraph" w:customStyle="1" w:styleId="Default">
    <w:name w:val="Default"/>
    <w:rsid w:val="00AC48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ksttreci">
    <w:name w:val="Tekst treści_"/>
    <w:link w:val="Teksttreci0"/>
    <w:locked/>
    <w:rsid w:val="00606E63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606E63"/>
    <w:pPr>
      <w:widowControl w:val="0"/>
      <w:spacing w:after="280" w:line="276" w:lineRule="auto"/>
    </w:pPr>
    <w:rPr>
      <w:sz w:val="22"/>
      <w:szCs w:val="22"/>
    </w:rPr>
  </w:style>
  <w:style w:type="character" w:customStyle="1" w:styleId="Inne">
    <w:name w:val="Inne_"/>
    <w:link w:val="Inne0"/>
    <w:locked/>
    <w:rsid w:val="00606E63"/>
    <w:rPr>
      <w:rFonts w:ascii="Verdana" w:hAnsi="Verdana"/>
    </w:rPr>
  </w:style>
  <w:style w:type="paragraph" w:customStyle="1" w:styleId="Inne0">
    <w:name w:val="Inne"/>
    <w:basedOn w:val="Normalny"/>
    <w:link w:val="Inne"/>
    <w:rsid w:val="00606E63"/>
    <w:pPr>
      <w:widowControl w:val="0"/>
      <w:spacing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b@um.wroc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8367C-5E21-48BF-8D55-CF8634B0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1668</Words>
  <Characters>10951</Characters>
  <Application>Microsoft Office Word</Application>
  <DocSecurity>0</DocSecurity>
  <Lines>547</Lines>
  <Paragraphs>341</Paragraphs>
  <ScaleCrop>false</ScaleCrop>
  <Company>UMW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W3 Wniosek o wydanie opinii dotyczącej lokalizacji i formy ogródka gastronomicznego</dc:title>
  <dc:subject>W3 Wniosek o wydanie opinii dotyczącej lokalizacji i formy ogródka gastronomicznego</dc:subject>
  <dc:creator>XYZ</dc:creator>
  <cp:keywords/>
  <dc:description/>
  <cp:lastModifiedBy>Chynał Marek</cp:lastModifiedBy>
  <cp:revision>5</cp:revision>
  <cp:lastPrinted>2013-12-02T08:33:00Z</cp:lastPrinted>
  <dcterms:created xsi:type="dcterms:W3CDTF">2025-04-03T11:11:00Z</dcterms:created>
  <dcterms:modified xsi:type="dcterms:W3CDTF">2025-06-23T08:16:00Z</dcterms:modified>
</cp:coreProperties>
</file>