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8A4" w:rsidRPr="00BC4887" w:rsidRDefault="003348A4" w:rsidP="00BC4887">
      <w:pPr>
        <w:pStyle w:val="Tytu"/>
        <w:spacing w:line="360" w:lineRule="auto"/>
        <w:rPr>
          <w:rFonts w:ascii="Verdana" w:hAnsi="Verdana"/>
          <w:sz w:val="32"/>
          <w:szCs w:val="32"/>
        </w:rPr>
      </w:pPr>
      <w:r w:rsidRPr="00BC4887">
        <w:rPr>
          <w:rFonts w:ascii="Verdana" w:hAnsi="Verdana"/>
          <w:sz w:val="32"/>
          <w:szCs w:val="32"/>
        </w:rPr>
        <w:t xml:space="preserve">Gmina Wrocław </w:t>
      </w:r>
    </w:p>
    <w:p w:rsidR="003348A4" w:rsidRPr="00BC4887" w:rsidRDefault="003348A4" w:rsidP="00BC4887">
      <w:pPr>
        <w:pStyle w:val="Tytu"/>
        <w:spacing w:line="360" w:lineRule="auto"/>
        <w:rPr>
          <w:rFonts w:ascii="Verdana" w:hAnsi="Verdana"/>
          <w:sz w:val="32"/>
          <w:szCs w:val="32"/>
        </w:rPr>
      </w:pPr>
      <w:r w:rsidRPr="00BC4887">
        <w:rPr>
          <w:rFonts w:ascii="Verdana" w:hAnsi="Verdana"/>
          <w:sz w:val="32"/>
          <w:szCs w:val="32"/>
        </w:rPr>
        <w:t xml:space="preserve">reprezentowana przez </w:t>
      </w:r>
    </w:p>
    <w:p w:rsidR="003348A4" w:rsidRPr="00BC4887" w:rsidRDefault="003348A4" w:rsidP="00BC4887">
      <w:pPr>
        <w:pStyle w:val="Tytu"/>
        <w:spacing w:line="360" w:lineRule="auto"/>
        <w:rPr>
          <w:rFonts w:ascii="Verdana" w:hAnsi="Verdana"/>
          <w:sz w:val="32"/>
          <w:szCs w:val="32"/>
        </w:rPr>
      </w:pPr>
      <w:r w:rsidRPr="00BC4887">
        <w:rPr>
          <w:rFonts w:ascii="Verdana" w:hAnsi="Verdana"/>
          <w:sz w:val="32"/>
          <w:szCs w:val="32"/>
        </w:rPr>
        <w:t>PREZYDENTA WROCŁAWIA</w:t>
      </w:r>
    </w:p>
    <w:p w:rsidR="003348A4" w:rsidRPr="00BC4887" w:rsidRDefault="003348A4" w:rsidP="00BC4887">
      <w:pPr>
        <w:pStyle w:val="Tytu"/>
        <w:spacing w:line="360" w:lineRule="auto"/>
        <w:rPr>
          <w:rFonts w:ascii="Verdana" w:hAnsi="Verdana"/>
          <w:sz w:val="32"/>
          <w:szCs w:val="32"/>
        </w:rPr>
      </w:pPr>
      <w:r w:rsidRPr="00BC4887">
        <w:rPr>
          <w:rFonts w:ascii="Verdana" w:hAnsi="Verdana"/>
          <w:sz w:val="32"/>
          <w:szCs w:val="32"/>
        </w:rPr>
        <w:t xml:space="preserve">ogłasza z dniem </w:t>
      </w:r>
      <w:r w:rsidR="007B1169">
        <w:rPr>
          <w:rFonts w:ascii="Verdana" w:hAnsi="Verdana"/>
          <w:sz w:val="32"/>
          <w:szCs w:val="32"/>
        </w:rPr>
        <w:t>0</w:t>
      </w:r>
      <w:r w:rsidR="008641A5">
        <w:rPr>
          <w:rFonts w:ascii="Verdana" w:hAnsi="Verdana"/>
          <w:sz w:val="32"/>
          <w:szCs w:val="32"/>
        </w:rPr>
        <w:t>2</w:t>
      </w:r>
      <w:r w:rsidR="007B1169">
        <w:rPr>
          <w:rFonts w:ascii="Verdana" w:hAnsi="Verdana"/>
          <w:sz w:val="32"/>
          <w:szCs w:val="32"/>
        </w:rPr>
        <w:t>.</w:t>
      </w:r>
      <w:r w:rsidR="00097782">
        <w:rPr>
          <w:rFonts w:ascii="Verdana" w:hAnsi="Verdana"/>
          <w:sz w:val="32"/>
          <w:szCs w:val="32"/>
        </w:rPr>
        <w:t>01</w:t>
      </w:r>
      <w:r w:rsidR="00164F35" w:rsidRPr="00BC4887">
        <w:rPr>
          <w:rFonts w:ascii="Verdana" w:hAnsi="Verdana"/>
          <w:sz w:val="32"/>
          <w:szCs w:val="32"/>
        </w:rPr>
        <w:t>.</w:t>
      </w:r>
      <w:r w:rsidR="002B6B4B" w:rsidRPr="00BC4887">
        <w:rPr>
          <w:rFonts w:ascii="Verdana" w:hAnsi="Verdana"/>
          <w:sz w:val="32"/>
          <w:szCs w:val="32"/>
        </w:rPr>
        <w:t>202</w:t>
      </w:r>
      <w:r w:rsidR="00097782">
        <w:rPr>
          <w:rFonts w:ascii="Verdana" w:hAnsi="Verdana"/>
          <w:sz w:val="32"/>
          <w:szCs w:val="32"/>
        </w:rPr>
        <w:t>3</w:t>
      </w:r>
      <w:r w:rsidR="002B6B4B" w:rsidRPr="00BC4887">
        <w:rPr>
          <w:rFonts w:ascii="Verdana" w:hAnsi="Verdana"/>
          <w:sz w:val="32"/>
          <w:szCs w:val="32"/>
        </w:rPr>
        <w:t xml:space="preserve"> </w:t>
      </w:r>
      <w:r w:rsidRPr="00BC4887">
        <w:rPr>
          <w:rFonts w:ascii="Verdana" w:hAnsi="Verdana"/>
          <w:sz w:val="32"/>
          <w:szCs w:val="32"/>
        </w:rPr>
        <w:t xml:space="preserve">roku </w:t>
      </w:r>
    </w:p>
    <w:p w:rsidR="00910C34" w:rsidRPr="00910C34" w:rsidRDefault="003348A4" w:rsidP="00910C34">
      <w:pPr>
        <w:pStyle w:val="Tytu"/>
        <w:spacing w:line="360" w:lineRule="auto"/>
        <w:rPr>
          <w:rFonts w:ascii="Verdana" w:hAnsi="Verdana"/>
          <w:sz w:val="32"/>
          <w:szCs w:val="32"/>
        </w:rPr>
      </w:pPr>
      <w:r w:rsidRPr="00BC4887">
        <w:rPr>
          <w:rFonts w:ascii="Verdana" w:hAnsi="Verdana"/>
          <w:sz w:val="32"/>
          <w:szCs w:val="32"/>
        </w:rPr>
        <w:t>otwarty konkurs ofert na wybór realizatora programu polityki zdrowotnej pn.</w:t>
      </w:r>
      <w:r w:rsidR="00910C34">
        <w:rPr>
          <w:rFonts w:ascii="Verdana" w:hAnsi="Verdana"/>
          <w:sz w:val="32"/>
          <w:szCs w:val="32"/>
        </w:rPr>
        <w:t xml:space="preserve"> </w:t>
      </w:r>
      <w:r w:rsidR="00425C32" w:rsidRPr="00425C32">
        <w:rPr>
          <w:rFonts w:ascii="Verdana" w:hAnsi="Verdana"/>
          <w:sz w:val="32"/>
          <w:szCs w:val="32"/>
        </w:rPr>
        <w:t xml:space="preserve">Profilaktyka nowotworów skóry pn. </w:t>
      </w:r>
      <w:r w:rsidR="001E4E84">
        <w:rPr>
          <w:rFonts w:ascii="Verdana" w:hAnsi="Verdana"/>
          <w:sz w:val="32"/>
          <w:szCs w:val="32"/>
        </w:rPr>
        <w:t>„</w:t>
      </w:r>
      <w:r w:rsidR="00425C32" w:rsidRPr="00425C32">
        <w:rPr>
          <w:rFonts w:ascii="Verdana" w:hAnsi="Verdana"/>
          <w:sz w:val="32"/>
          <w:szCs w:val="32"/>
        </w:rPr>
        <w:t>Znamiona pod lupą</w:t>
      </w:r>
      <w:r w:rsidR="001E4E84">
        <w:rPr>
          <w:rFonts w:ascii="Verdana" w:hAnsi="Verdana"/>
          <w:sz w:val="32"/>
          <w:szCs w:val="32"/>
        </w:rPr>
        <w:t>”</w:t>
      </w:r>
      <w:r w:rsidR="00425C32">
        <w:rPr>
          <w:rFonts w:ascii="Verdana" w:hAnsi="Verdana"/>
          <w:sz w:val="32"/>
          <w:szCs w:val="32"/>
        </w:rPr>
        <w:t>.</w:t>
      </w:r>
    </w:p>
    <w:p w:rsidR="00F5139C" w:rsidRPr="00F5139C" w:rsidRDefault="00F5139C" w:rsidP="00A7768C">
      <w:pPr>
        <w:pStyle w:val="Nagwek1"/>
      </w:pPr>
      <w:r w:rsidRPr="00F5139C">
        <w:t>I. PODSTAWA PRAWNA</w:t>
      </w:r>
    </w:p>
    <w:p w:rsidR="00925E50" w:rsidRPr="00BC4887" w:rsidRDefault="00F5139C" w:rsidP="00BC4887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Konkurs ofert ogłoszony jest </w:t>
      </w:r>
      <w:r w:rsidRPr="00BC4887">
        <w:rPr>
          <w:rFonts w:ascii="Verdana" w:hAnsi="Verdana" w:cs="Verdana"/>
          <w:sz w:val="24"/>
          <w:szCs w:val="24"/>
        </w:rPr>
        <w:t xml:space="preserve">na podstawie art. 48 ust.1 </w:t>
      </w:r>
      <w:r w:rsidR="00952177">
        <w:rPr>
          <w:rFonts w:ascii="Verdana" w:hAnsi="Verdana" w:cs="Verdana"/>
          <w:sz w:val="24"/>
          <w:szCs w:val="24"/>
        </w:rPr>
        <w:t>i</w:t>
      </w:r>
      <w:r w:rsidRPr="00BC4887">
        <w:rPr>
          <w:rFonts w:ascii="Verdana" w:hAnsi="Verdana" w:cs="Verdana"/>
          <w:sz w:val="24"/>
          <w:szCs w:val="24"/>
        </w:rPr>
        <w:t xml:space="preserve"> ust. 3 pkt 2</w:t>
      </w:r>
      <w:r w:rsidR="00952177">
        <w:rPr>
          <w:rFonts w:ascii="Verdana" w:hAnsi="Verdana" w:cs="Verdana"/>
          <w:sz w:val="24"/>
          <w:szCs w:val="24"/>
        </w:rPr>
        <w:t xml:space="preserve"> </w:t>
      </w:r>
      <w:r w:rsidRPr="00BC4887">
        <w:rPr>
          <w:rFonts w:ascii="Verdana" w:hAnsi="Verdana" w:cs="Verdana"/>
          <w:sz w:val="24"/>
          <w:szCs w:val="24"/>
        </w:rPr>
        <w:t>oraz art. 48 c ustawy z dnia 27 sierpnia 2004 r. o świadczeniach opieki zdrowotnej finansowanych ze środków publicznych (tj. Dz. U. z 20</w:t>
      </w:r>
      <w:r w:rsidR="00706093" w:rsidRPr="00BC4887">
        <w:rPr>
          <w:rFonts w:ascii="Verdana" w:hAnsi="Verdana" w:cs="Verdana"/>
          <w:sz w:val="24"/>
          <w:szCs w:val="24"/>
        </w:rPr>
        <w:t>2</w:t>
      </w:r>
      <w:r w:rsidR="003C78DF" w:rsidRPr="00BC4887">
        <w:rPr>
          <w:rFonts w:ascii="Verdana" w:hAnsi="Verdana" w:cs="Verdana"/>
          <w:sz w:val="24"/>
          <w:szCs w:val="24"/>
        </w:rPr>
        <w:t>1</w:t>
      </w:r>
      <w:r w:rsidRPr="00BC4887">
        <w:rPr>
          <w:rFonts w:ascii="Verdana" w:hAnsi="Verdana" w:cs="Verdana"/>
          <w:sz w:val="24"/>
          <w:szCs w:val="24"/>
        </w:rPr>
        <w:t xml:space="preserve"> r., poz. </w:t>
      </w:r>
      <w:r w:rsidR="003C78DF" w:rsidRPr="00BC4887">
        <w:rPr>
          <w:rFonts w:ascii="Verdana" w:hAnsi="Verdana" w:cs="Verdana"/>
          <w:sz w:val="24"/>
          <w:szCs w:val="24"/>
        </w:rPr>
        <w:t>1285</w:t>
      </w:r>
      <w:r w:rsidRPr="00BC4887">
        <w:rPr>
          <w:rFonts w:ascii="Verdana" w:hAnsi="Verdana" w:cs="Verdana"/>
          <w:sz w:val="24"/>
          <w:szCs w:val="24"/>
        </w:rPr>
        <w:t xml:space="preserve"> z </w:t>
      </w:r>
      <w:proofErr w:type="spellStart"/>
      <w:r w:rsidRPr="00BC4887">
        <w:rPr>
          <w:rFonts w:ascii="Verdana" w:hAnsi="Verdana" w:cs="Verdana"/>
          <w:sz w:val="24"/>
          <w:szCs w:val="24"/>
        </w:rPr>
        <w:t>późn</w:t>
      </w:r>
      <w:proofErr w:type="spellEnd"/>
      <w:r w:rsidRPr="00BC4887">
        <w:rPr>
          <w:rFonts w:ascii="Verdana" w:hAnsi="Verdana" w:cs="Verdana"/>
          <w:sz w:val="24"/>
          <w:szCs w:val="24"/>
        </w:rPr>
        <w:t>. zm.) w związku z art. 115 ust. 1 pkt 1 i art. 116 ustawy z dnia 15 kwietnia 2011 r. o działalności leczniczej (tj. Dz. U</w:t>
      </w:r>
      <w:r w:rsidR="00925E50" w:rsidRPr="00BC4887">
        <w:rPr>
          <w:rFonts w:ascii="Verdana" w:hAnsi="Verdana" w:cs="Verdana"/>
          <w:sz w:val="24"/>
          <w:szCs w:val="24"/>
        </w:rPr>
        <w:t>. z 20</w:t>
      </w:r>
      <w:r w:rsidR="00706093" w:rsidRPr="00BC4887">
        <w:rPr>
          <w:rFonts w:ascii="Verdana" w:hAnsi="Verdana" w:cs="Verdana"/>
          <w:sz w:val="24"/>
          <w:szCs w:val="24"/>
        </w:rPr>
        <w:t>2</w:t>
      </w:r>
      <w:r w:rsidR="00777139" w:rsidRPr="00BC4887">
        <w:rPr>
          <w:rFonts w:ascii="Verdana" w:hAnsi="Verdana" w:cs="Verdana"/>
          <w:sz w:val="24"/>
          <w:szCs w:val="24"/>
        </w:rPr>
        <w:t>2</w:t>
      </w:r>
      <w:r w:rsidR="00925E50" w:rsidRPr="00BC4887">
        <w:rPr>
          <w:rFonts w:ascii="Verdana" w:hAnsi="Verdana" w:cs="Verdana"/>
          <w:sz w:val="24"/>
          <w:szCs w:val="24"/>
        </w:rPr>
        <w:t xml:space="preserve">, poz. </w:t>
      </w:r>
      <w:r w:rsidR="00777139" w:rsidRPr="00BC4887">
        <w:rPr>
          <w:rFonts w:ascii="Verdana" w:hAnsi="Verdana" w:cs="Verdana"/>
          <w:sz w:val="24"/>
          <w:szCs w:val="24"/>
        </w:rPr>
        <w:t>633</w:t>
      </w:r>
      <w:r w:rsidR="003C78DF" w:rsidRPr="00BC4887">
        <w:rPr>
          <w:rFonts w:ascii="Verdana" w:hAnsi="Verdana" w:cs="Verdana"/>
          <w:sz w:val="24"/>
          <w:szCs w:val="24"/>
        </w:rPr>
        <w:t xml:space="preserve"> z </w:t>
      </w:r>
      <w:proofErr w:type="spellStart"/>
      <w:r w:rsidR="003C78DF" w:rsidRPr="00BC4887">
        <w:rPr>
          <w:rFonts w:ascii="Verdana" w:hAnsi="Verdana" w:cs="Verdana"/>
          <w:sz w:val="24"/>
          <w:szCs w:val="24"/>
        </w:rPr>
        <w:t>poźn</w:t>
      </w:r>
      <w:proofErr w:type="spellEnd"/>
      <w:r w:rsidR="003C78DF" w:rsidRPr="00BC4887">
        <w:rPr>
          <w:rFonts w:ascii="Verdana" w:hAnsi="Verdana" w:cs="Verdana"/>
          <w:sz w:val="24"/>
          <w:szCs w:val="24"/>
        </w:rPr>
        <w:t>. zm.</w:t>
      </w:r>
      <w:r w:rsidR="00925E50" w:rsidRPr="00BC4887">
        <w:rPr>
          <w:rFonts w:ascii="Verdana" w:hAnsi="Verdana" w:cs="Verdana"/>
          <w:sz w:val="24"/>
          <w:szCs w:val="24"/>
        </w:rPr>
        <w:t>)</w:t>
      </w:r>
      <w:r w:rsidR="00874E68" w:rsidRPr="00BC4887">
        <w:rPr>
          <w:rFonts w:ascii="Verdana" w:hAnsi="Verdana" w:cs="Verdana"/>
          <w:sz w:val="24"/>
          <w:szCs w:val="24"/>
        </w:rPr>
        <w:t>.</w:t>
      </w:r>
    </w:p>
    <w:p w:rsidR="00925E50" w:rsidRPr="00A7768C" w:rsidRDefault="00925E50" w:rsidP="006262BB">
      <w:pPr>
        <w:pStyle w:val="Nagwek2"/>
        <w:spacing w:line="360" w:lineRule="auto"/>
        <w:rPr>
          <w:b w:val="0"/>
          <w:bCs w:val="0"/>
          <w:color w:val="365F91" w:themeColor="accent1" w:themeShade="BF"/>
          <w:sz w:val="32"/>
          <w:szCs w:val="32"/>
        </w:rPr>
      </w:pPr>
      <w:r w:rsidRPr="00A7768C">
        <w:rPr>
          <w:b w:val="0"/>
          <w:bCs w:val="0"/>
          <w:color w:val="365F91" w:themeColor="accent1" w:themeShade="BF"/>
          <w:sz w:val="32"/>
          <w:szCs w:val="32"/>
        </w:rPr>
        <w:t>II. ADRESAT KONKURSU</w:t>
      </w:r>
    </w:p>
    <w:p w:rsidR="00925E50" w:rsidRPr="00BC4887" w:rsidRDefault="00925E50" w:rsidP="00BC4887">
      <w:pPr>
        <w:spacing w:line="360" w:lineRule="auto"/>
        <w:jc w:val="both"/>
        <w:rPr>
          <w:rFonts w:ascii="Verdana" w:hAnsi="Verdana"/>
          <w:b/>
          <w:bCs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Konkurs skierowany jest do  </w:t>
      </w:r>
      <w:r w:rsidRPr="00BC4887">
        <w:rPr>
          <w:rFonts w:ascii="Verdana" w:hAnsi="Verdana" w:cs="Verdana"/>
          <w:sz w:val="24"/>
          <w:szCs w:val="24"/>
        </w:rPr>
        <w:t>podmiotów leczniczych w rozumieniu w rozumieniu art. 4</w:t>
      </w:r>
      <w:r w:rsidR="00BB363F" w:rsidRPr="00BC4887">
        <w:rPr>
          <w:rFonts w:ascii="Verdana" w:hAnsi="Verdana" w:cs="Verdana"/>
          <w:sz w:val="24"/>
          <w:szCs w:val="24"/>
        </w:rPr>
        <w:t xml:space="preserve"> pkt </w:t>
      </w:r>
      <w:r w:rsidRPr="00BC4887">
        <w:rPr>
          <w:rFonts w:ascii="Verdana" w:hAnsi="Verdana" w:cs="Verdana"/>
          <w:sz w:val="24"/>
          <w:szCs w:val="24"/>
        </w:rPr>
        <w:t>1 ustawy z dn</w:t>
      </w:r>
      <w:r w:rsidR="00750E56">
        <w:rPr>
          <w:rFonts w:ascii="Verdana" w:hAnsi="Verdana" w:cs="Verdana"/>
          <w:sz w:val="24"/>
          <w:szCs w:val="24"/>
        </w:rPr>
        <w:t>ia</w:t>
      </w:r>
      <w:r w:rsidRPr="00BC4887">
        <w:rPr>
          <w:rFonts w:ascii="Verdana" w:hAnsi="Verdana" w:cs="Verdana"/>
          <w:sz w:val="24"/>
          <w:szCs w:val="24"/>
        </w:rPr>
        <w:t xml:space="preserve"> 15 kwietnia 2011r. o działalności leczniczej (tj. Dz. U. z </w:t>
      </w:r>
      <w:r w:rsidR="002D2320" w:rsidRPr="00BC4887">
        <w:rPr>
          <w:rFonts w:ascii="Verdana" w:hAnsi="Verdana"/>
          <w:sz w:val="24"/>
          <w:szCs w:val="24"/>
        </w:rPr>
        <w:t>202</w:t>
      </w:r>
      <w:r w:rsidR="00BB363F" w:rsidRPr="00BC4887">
        <w:rPr>
          <w:rFonts w:ascii="Verdana" w:hAnsi="Verdana"/>
          <w:sz w:val="24"/>
          <w:szCs w:val="24"/>
        </w:rPr>
        <w:t>2</w:t>
      </w:r>
      <w:r w:rsidR="00CD0418" w:rsidRPr="00BC4887">
        <w:rPr>
          <w:rFonts w:ascii="Verdana" w:hAnsi="Verdana"/>
          <w:sz w:val="24"/>
          <w:szCs w:val="24"/>
        </w:rPr>
        <w:t>,</w:t>
      </w:r>
      <w:r w:rsidRPr="00BC4887">
        <w:rPr>
          <w:rFonts w:ascii="Verdana" w:hAnsi="Verdana"/>
          <w:sz w:val="24"/>
          <w:szCs w:val="24"/>
        </w:rPr>
        <w:t xml:space="preserve"> poz. </w:t>
      </w:r>
      <w:r w:rsidR="00BB363F" w:rsidRPr="00BC4887">
        <w:rPr>
          <w:rFonts w:ascii="Verdana" w:hAnsi="Verdana"/>
          <w:sz w:val="24"/>
          <w:szCs w:val="24"/>
        </w:rPr>
        <w:t>633</w:t>
      </w:r>
      <w:r w:rsidR="003C78DF" w:rsidRPr="00BC4887">
        <w:rPr>
          <w:rFonts w:ascii="Verdana" w:hAnsi="Verdana"/>
          <w:sz w:val="24"/>
          <w:szCs w:val="24"/>
        </w:rPr>
        <w:t xml:space="preserve"> z </w:t>
      </w:r>
      <w:proofErr w:type="spellStart"/>
      <w:r w:rsidR="003C78DF" w:rsidRPr="00BC4887">
        <w:rPr>
          <w:rFonts w:ascii="Verdana" w:hAnsi="Verdana"/>
          <w:sz w:val="24"/>
          <w:szCs w:val="24"/>
        </w:rPr>
        <w:t>późn</w:t>
      </w:r>
      <w:proofErr w:type="spellEnd"/>
      <w:r w:rsidR="003C78DF" w:rsidRPr="00BC4887">
        <w:rPr>
          <w:rFonts w:ascii="Verdana" w:hAnsi="Verdana"/>
          <w:sz w:val="24"/>
          <w:szCs w:val="24"/>
        </w:rPr>
        <w:t>. zm.</w:t>
      </w:r>
      <w:r w:rsidRPr="00BC4887">
        <w:rPr>
          <w:rFonts w:ascii="Verdana" w:hAnsi="Verdana" w:cs="Verdana"/>
          <w:sz w:val="24"/>
          <w:szCs w:val="24"/>
        </w:rPr>
        <w:t>)</w:t>
      </w:r>
      <w:r w:rsidRPr="00BC4887">
        <w:rPr>
          <w:rFonts w:ascii="Verdana" w:hAnsi="Verdana"/>
          <w:sz w:val="24"/>
          <w:szCs w:val="24"/>
        </w:rPr>
        <w:t xml:space="preserve">, zwanych w dalszej części ogłoszenia konkursowego </w:t>
      </w:r>
      <w:r w:rsidRPr="00BC4887">
        <w:rPr>
          <w:rFonts w:ascii="Verdana" w:hAnsi="Verdana"/>
          <w:b/>
          <w:bCs/>
          <w:sz w:val="24"/>
          <w:szCs w:val="24"/>
        </w:rPr>
        <w:t>„oferentem”.</w:t>
      </w:r>
    </w:p>
    <w:p w:rsidR="00925E50" w:rsidRPr="00A7768C" w:rsidRDefault="00925E50" w:rsidP="006262BB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A7768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III. Forma realizacji</w:t>
      </w:r>
    </w:p>
    <w:p w:rsidR="00925E50" w:rsidRPr="00BC4887" w:rsidRDefault="00C70580" w:rsidP="00BC4887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Wsparcie</w:t>
      </w:r>
    </w:p>
    <w:p w:rsidR="00925E50" w:rsidRPr="00BB363F" w:rsidRDefault="00925E50" w:rsidP="00BB363F">
      <w:pPr>
        <w:pStyle w:val="Tekstpodstawowy"/>
        <w:spacing w:before="24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A7768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IV. CEL PROGRAMU</w:t>
      </w:r>
    </w:p>
    <w:p w:rsidR="00910C34" w:rsidRPr="00910C34" w:rsidRDefault="00910C34" w:rsidP="00804EC1">
      <w:pPr>
        <w:spacing w:line="360" w:lineRule="auto"/>
        <w:rPr>
          <w:rFonts w:ascii="Verdana" w:hAnsi="Verdana"/>
          <w:sz w:val="24"/>
          <w:szCs w:val="24"/>
        </w:rPr>
      </w:pPr>
      <w:r w:rsidRPr="00910C34">
        <w:rPr>
          <w:rFonts w:ascii="Verdana" w:hAnsi="Verdana"/>
          <w:sz w:val="24"/>
          <w:szCs w:val="24"/>
        </w:rPr>
        <w:t xml:space="preserve">Celem programu jest </w:t>
      </w:r>
      <w:r w:rsidR="00097782">
        <w:rPr>
          <w:rFonts w:ascii="Verdana" w:hAnsi="Verdana"/>
          <w:sz w:val="24"/>
          <w:szCs w:val="24"/>
        </w:rPr>
        <w:t>u</w:t>
      </w:r>
      <w:r w:rsidR="0021576E" w:rsidRPr="0021576E">
        <w:rPr>
          <w:rFonts w:ascii="Verdana" w:hAnsi="Verdana"/>
          <w:sz w:val="24"/>
          <w:szCs w:val="24"/>
        </w:rPr>
        <w:t>zyskanie wysokiego poziomu wiedzy z zakresu nowotworów skóry, obejmującej zagadnienia teoretyczne i praktyczne, wśród 50 % uczestników programu</w:t>
      </w:r>
      <w:r w:rsidR="00097782">
        <w:rPr>
          <w:rFonts w:ascii="Verdana" w:hAnsi="Verdana"/>
          <w:sz w:val="24"/>
          <w:szCs w:val="24"/>
        </w:rPr>
        <w:t>.</w:t>
      </w:r>
    </w:p>
    <w:p w:rsidR="00925E50" w:rsidRPr="00A7768C" w:rsidRDefault="00925E50" w:rsidP="00BB363F">
      <w:pPr>
        <w:pStyle w:val="Tekstpodstawowy"/>
        <w:spacing w:before="24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A7768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V. TERMIN REALIZACJI PROGRAMU</w:t>
      </w:r>
    </w:p>
    <w:p w:rsidR="00EA2812" w:rsidRPr="00BC4887" w:rsidRDefault="00EA2812" w:rsidP="00BC4887">
      <w:pPr>
        <w:spacing w:before="240" w:line="360" w:lineRule="auto"/>
        <w:jc w:val="both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lastRenderedPageBreak/>
        <w:t xml:space="preserve">Rozpoczęcie od </w:t>
      </w:r>
      <w:r w:rsidR="008641A5">
        <w:rPr>
          <w:rFonts w:ascii="Verdana" w:hAnsi="Verdana"/>
          <w:sz w:val="24"/>
          <w:szCs w:val="24"/>
        </w:rPr>
        <w:t>06</w:t>
      </w:r>
      <w:r w:rsidR="00F66608" w:rsidRPr="00BC4887">
        <w:rPr>
          <w:rFonts w:ascii="Verdana" w:hAnsi="Verdana"/>
          <w:sz w:val="24"/>
          <w:szCs w:val="24"/>
        </w:rPr>
        <w:t>.0</w:t>
      </w:r>
      <w:r w:rsidR="00097782">
        <w:rPr>
          <w:rFonts w:ascii="Verdana" w:hAnsi="Verdana"/>
          <w:sz w:val="24"/>
          <w:szCs w:val="24"/>
        </w:rPr>
        <w:t>2</w:t>
      </w:r>
      <w:r w:rsidR="002055BD" w:rsidRPr="00BC4887">
        <w:rPr>
          <w:rFonts w:ascii="Verdana" w:hAnsi="Verdana"/>
          <w:sz w:val="24"/>
          <w:szCs w:val="24"/>
        </w:rPr>
        <w:t>.</w:t>
      </w:r>
      <w:r w:rsidRPr="00BC4887">
        <w:rPr>
          <w:rFonts w:ascii="Verdana" w:hAnsi="Verdana"/>
          <w:sz w:val="24"/>
          <w:szCs w:val="24"/>
        </w:rPr>
        <w:t>202</w:t>
      </w:r>
      <w:r w:rsidR="00BB363F" w:rsidRPr="00BC4887">
        <w:rPr>
          <w:rFonts w:ascii="Verdana" w:hAnsi="Verdana"/>
          <w:sz w:val="24"/>
          <w:szCs w:val="24"/>
        </w:rPr>
        <w:t>3</w:t>
      </w:r>
      <w:r w:rsidRPr="00BC4887">
        <w:rPr>
          <w:rFonts w:ascii="Verdana" w:hAnsi="Verdana"/>
          <w:sz w:val="24"/>
          <w:szCs w:val="24"/>
        </w:rPr>
        <w:t xml:space="preserve"> roku, zakończenie do </w:t>
      </w:r>
      <w:r w:rsidR="00F942A5" w:rsidRPr="00BC4887">
        <w:rPr>
          <w:rFonts w:ascii="Verdana" w:hAnsi="Verdana"/>
          <w:sz w:val="24"/>
          <w:szCs w:val="24"/>
        </w:rPr>
        <w:t>31.</w:t>
      </w:r>
      <w:r w:rsidR="00F66608" w:rsidRPr="00BC4887">
        <w:rPr>
          <w:rFonts w:ascii="Verdana" w:hAnsi="Verdana"/>
          <w:sz w:val="24"/>
          <w:szCs w:val="24"/>
        </w:rPr>
        <w:t>12</w:t>
      </w:r>
      <w:r w:rsidR="00F942A5" w:rsidRPr="00BC4887">
        <w:rPr>
          <w:rFonts w:ascii="Verdana" w:hAnsi="Verdana"/>
          <w:sz w:val="24"/>
          <w:szCs w:val="24"/>
        </w:rPr>
        <w:t>.</w:t>
      </w:r>
      <w:r w:rsidRPr="00BC4887">
        <w:rPr>
          <w:rFonts w:ascii="Verdana" w:hAnsi="Verdana"/>
          <w:sz w:val="24"/>
          <w:szCs w:val="24"/>
        </w:rPr>
        <w:t>202</w:t>
      </w:r>
      <w:r w:rsidR="00BB363F" w:rsidRPr="00BC4887">
        <w:rPr>
          <w:rFonts w:ascii="Verdana" w:hAnsi="Verdana"/>
          <w:sz w:val="24"/>
          <w:szCs w:val="24"/>
        </w:rPr>
        <w:t>3</w:t>
      </w:r>
      <w:r w:rsidR="007856A5" w:rsidRPr="00BC4887">
        <w:rPr>
          <w:rFonts w:ascii="Verdana" w:hAnsi="Verdana"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>roku.</w:t>
      </w:r>
    </w:p>
    <w:p w:rsidR="00EA2812" w:rsidRPr="00A7768C" w:rsidRDefault="00EA2812" w:rsidP="00BB363F">
      <w:pPr>
        <w:pStyle w:val="Tekstpodstawowy"/>
        <w:spacing w:before="24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A7768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VI. MIEJSCE REALIZACJI PROGRAMU</w:t>
      </w:r>
    </w:p>
    <w:p w:rsidR="00EA2812" w:rsidRPr="00BC4887" w:rsidRDefault="00EA2812" w:rsidP="00BC4887">
      <w:pPr>
        <w:spacing w:before="24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Wrocław </w:t>
      </w:r>
    </w:p>
    <w:p w:rsidR="0029795D" w:rsidRPr="00A7768C" w:rsidRDefault="0029795D" w:rsidP="00BB363F">
      <w:pPr>
        <w:pStyle w:val="Tekstpodstawowy"/>
        <w:spacing w:before="24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A7768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VII. ŚRODKI PRZEZNACZONE NA REALIZACJĘ PROGRAMU</w:t>
      </w:r>
    </w:p>
    <w:p w:rsidR="0029795D" w:rsidRPr="00BC4887" w:rsidRDefault="0029795D" w:rsidP="00BC4887">
      <w:pPr>
        <w:pStyle w:val="NormalnyWeb"/>
        <w:numPr>
          <w:ilvl w:val="0"/>
          <w:numId w:val="1"/>
        </w:numPr>
        <w:spacing w:before="240" w:beforeAutospacing="0" w:after="120" w:afterAutospacing="0" w:line="360" w:lineRule="auto"/>
        <w:ind w:left="284" w:hanging="284"/>
        <w:rPr>
          <w:rFonts w:ascii="Verdana" w:hAnsi="Verdana" w:hint="default"/>
        </w:rPr>
      </w:pPr>
      <w:r w:rsidRPr="00BC4887">
        <w:rPr>
          <w:rFonts w:ascii="Verdana" w:hAnsi="Verdana"/>
        </w:rPr>
        <w:t>W roku 20</w:t>
      </w:r>
      <w:r w:rsidRPr="00BC4887">
        <w:rPr>
          <w:rFonts w:ascii="Verdana" w:hAnsi="Verdana" w:hint="default"/>
        </w:rPr>
        <w:t>2</w:t>
      </w:r>
      <w:r w:rsidR="00BB363F" w:rsidRPr="00BC4887">
        <w:rPr>
          <w:rFonts w:ascii="Verdana" w:hAnsi="Verdana" w:hint="default"/>
        </w:rPr>
        <w:t>3</w:t>
      </w:r>
      <w:r w:rsidRPr="00BC4887">
        <w:rPr>
          <w:rFonts w:ascii="Verdana" w:hAnsi="Verdana"/>
        </w:rPr>
        <w:t xml:space="preserve"> Gmina Wrocław przekaże na realizację ww. </w:t>
      </w:r>
      <w:r w:rsidR="00A10E54" w:rsidRPr="00BC4887">
        <w:rPr>
          <w:rFonts w:ascii="Verdana" w:hAnsi="Verdana" w:hint="default"/>
        </w:rPr>
        <w:t>programu</w:t>
      </w:r>
      <w:r w:rsidRPr="00BC4887">
        <w:rPr>
          <w:rFonts w:ascii="Verdana" w:hAnsi="Verdana"/>
        </w:rPr>
        <w:t xml:space="preserve"> dotację do wysokości </w:t>
      </w:r>
      <w:r w:rsidR="00E42EC0" w:rsidRPr="00BC4887">
        <w:rPr>
          <w:rFonts w:ascii="Verdana" w:hAnsi="Verdana" w:hint="default"/>
        </w:rPr>
        <w:t xml:space="preserve">do </w:t>
      </w:r>
      <w:r w:rsidR="002E6873">
        <w:rPr>
          <w:rFonts w:ascii="Verdana" w:hAnsi="Verdana" w:hint="default"/>
          <w:b/>
          <w:bCs/>
        </w:rPr>
        <w:t>250</w:t>
      </w:r>
      <w:r w:rsidRPr="00BC4887">
        <w:rPr>
          <w:rFonts w:ascii="Verdana" w:hAnsi="Verdana" w:hint="default"/>
          <w:b/>
          <w:bCs/>
        </w:rPr>
        <w:t xml:space="preserve"> 000,00</w:t>
      </w:r>
      <w:r w:rsidRPr="00BC4887">
        <w:rPr>
          <w:rFonts w:ascii="Verdana" w:hAnsi="Verdana"/>
        </w:rPr>
        <w:t>.</w:t>
      </w:r>
    </w:p>
    <w:p w:rsidR="0029795D" w:rsidRPr="00BC4887" w:rsidRDefault="0029795D" w:rsidP="004C6878">
      <w:pPr>
        <w:pStyle w:val="NormalnyWeb"/>
        <w:tabs>
          <w:tab w:val="num" w:pos="284"/>
        </w:tabs>
        <w:spacing w:before="0" w:beforeAutospacing="0" w:after="120" w:afterAutospacing="0" w:line="360" w:lineRule="auto"/>
        <w:ind w:left="284"/>
        <w:rPr>
          <w:rFonts w:ascii="Verdana" w:hAnsi="Verdana" w:hint="default"/>
        </w:rPr>
      </w:pPr>
      <w:r w:rsidRPr="00BC4887">
        <w:rPr>
          <w:rFonts w:ascii="Verdana" w:hAnsi="Verdana"/>
        </w:rPr>
        <w:t>Ostateczna kwota dotacji zostanie ustalona na podstawie budżetu na rok 20</w:t>
      </w:r>
      <w:r w:rsidRPr="00BC4887">
        <w:rPr>
          <w:rFonts w:ascii="Verdana" w:hAnsi="Verdana" w:hint="default"/>
        </w:rPr>
        <w:t>2</w:t>
      </w:r>
      <w:r w:rsidR="00BB363F" w:rsidRPr="00BC4887">
        <w:rPr>
          <w:rFonts w:ascii="Verdana" w:hAnsi="Verdana" w:hint="default"/>
        </w:rPr>
        <w:t>3</w:t>
      </w:r>
      <w:r w:rsidRPr="00BC4887">
        <w:rPr>
          <w:rFonts w:ascii="Verdana" w:hAnsi="Verdana"/>
        </w:rPr>
        <w:t xml:space="preserve"> oraz po </w:t>
      </w:r>
      <w:r w:rsidR="005D2197" w:rsidRPr="00BC4887">
        <w:rPr>
          <w:rFonts w:ascii="Verdana" w:hAnsi="Verdana" w:hint="default"/>
        </w:rPr>
        <w:t>ocenie o</w:t>
      </w:r>
      <w:r w:rsidR="005211C2" w:rsidRPr="00BC4887">
        <w:rPr>
          <w:rFonts w:ascii="Verdana" w:hAnsi="Verdana" w:hint="default"/>
        </w:rPr>
        <w:t>fert złożonych przez Oferentów</w:t>
      </w:r>
      <w:r w:rsidRPr="00BC4887">
        <w:rPr>
          <w:rFonts w:ascii="Verdana" w:hAnsi="Verdana"/>
        </w:rPr>
        <w:t>.</w:t>
      </w:r>
    </w:p>
    <w:p w:rsidR="0029795D" w:rsidRPr="00BC4887" w:rsidRDefault="0029795D" w:rsidP="00BC4887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Verdana" w:hAnsi="Verdana"/>
        </w:rPr>
      </w:pPr>
      <w:r w:rsidRPr="00BC4887">
        <w:rPr>
          <w:rFonts w:ascii="Verdana" w:hAnsi="Verdana"/>
        </w:rPr>
        <w:t xml:space="preserve">W </w:t>
      </w:r>
      <w:r w:rsidR="00A14457" w:rsidRPr="00BC4887">
        <w:rPr>
          <w:rFonts w:ascii="Verdana" w:hAnsi="Verdana"/>
        </w:rPr>
        <w:t>202</w:t>
      </w:r>
      <w:r w:rsidR="00BB363F" w:rsidRPr="00BC4887">
        <w:rPr>
          <w:rFonts w:ascii="Verdana" w:hAnsi="Verdana"/>
        </w:rPr>
        <w:t>2</w:t>
      </w:r>
      <w:r w:rsidR="00A14457" w:rsidRPr="00BC4887">
        <w:rPr>
          <w:rFonts w:ascii="Verdana" w:hAnsi="Verdana"/>
        </w:rPr>
        <w:t xml:space="preserve"> roku</w:t>
      </w:r>
      <w:r w:rsidRPr="00BC4887">
        <w:rPr>
          <w:rFonts w:ascii="Verdana" w:hAnsi="Verdana"/>
        </w:rPr>
        <w:t xml:space="preserve"> Gmina Wrocław przekazała na realizację ww. </w:t>
      </w:r>
      <w:r w:rsidR="00A14457" w:rsidRPr="00BC4887">
        <w:rPr>
          <w:rFonts w:ascii="Verdana" w:hAnsi="Verdana"/>
        </w:rPr>
        <w:t>programu</w:t>
      </w:r>
      <w:r w:rsidRPr="00BC4887">
        <w:rPr>
          <w:rFonts w:ascii="Verdana" w:hAnsi="Verdana"/>
        </w:rPr>
        <w:t xml:space="preserve"> dotację w wysokości </w:t>
      </w:r>
      <w:r w:rsidR="00750E56">
        <w:rPr>
          <w:rFonts w:ascii="Verdana" w:hAnsi="Verdana"/>
        </w:rPr>
        <w:t>2</w:t>
      </w:r>
      <w:r w:rsidR="0048264B">
        <w:rPr>
          <w:rFonts w:ascii="Verdana" w:hAnsi="Verdana"/>
        </w:rPr>
        <w:t>2</w:t>
      </w:r>
      <w:r w:rsidR="00BB363F" w:rsidRPr="00BC4887">
        <w:rPr>
          <w:rFonts w:ascii="Verdana" w:hAnsi="Verdana"/>
        </w:rPr>
        <w:t>0</w:t>
      </w:r>
      <w:r w:rsidR="00A14457" w:rsidRPr="00BC4887">
        <w:rPr>
          <w:rFonts w:ascii="Verdana" w:hAnsi="Verdana"/>
        </w:rPr>
        <w:t xml:space="preserve"> 000</w:t>
      </w:r>
      <w:r w:rsidRPr="00BC4887">
        <w:rPr>
          <w:rFonts w:ascii="Verdana" w:hAnsi="Verdana"/>
        </w:rPr>
        <w:t xml:space="preserve"> zł</w:t>
      </w:r>
    </w:p>
    <w:p w:rsidR="00CF2FB4" w:rsidRPr="00BC4887" w:rsidRDefault="00CF2FB4" w:rsidP="00BC4887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b/>
          <w:bCs/>
        </w:rPr>
      </w:pPr>
      <w:r w:rsidRPr="00BC4887">
        <w:rPr>
          <w:rFonts w:ascii="Verdana" w:hAnsi="Verdana"/>
          <w:b/>
          <w:bCs/>
        </w:rPr>
        <w:t>GMINA WROCŁAW ZASTRZEGA SOBIE PRAWO DO:</w:t>
      </w:r>
    </w:p>
    <w:p w:rsidR="00CF2FB4" w:rsidRPr="00BC4887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</w:rPr>
      </w:pPr>
      <w:r w:rsidRPr="00BC4887">
        <w:rPr>
          <w:rFonts w:ascii="Verdana" w:hAnsi="Verdana" w:hint="default"/>
          <w:b/>
          <w:bCs/>
          <w:color w:val="000000"/>
        </w:rPr>
        <w:t>Od</w:t>
      </w:r>
      <w:r w:rsidRPr="00BC4887">
        <w:rPr>
          <w:rFonts w:ascii="Verdana" w:hAnsi="Verdana"/>
          <w:b/>
          <w:bCs/>
          <w:color w:val="000000"/>
        </w:rPr>
        <w:t xml:space="preserve">wołania konkursu </w:t>
      </w:r>
      <w:r w:rsidRPr="00BC4887">
        <w:rPr>
          <w:rFonts w:ascii="Verdana" w:hAnsi="Verdana" w:hint="default"/>
          <w:b/>
          <w:bCs/>
          <w:color w:val="000000"/>
        </w:rPr>
        <w:t xml:space="preserve">ofert </w:t>
      </w:r>
      <w:r w:rsidRPr="00BC4887">
        <w:rPr>
          <w:rFonts w:ascii="Verdana" w:hAnsi="Verdana"/>
          <w:b/>
          <w:bCs/>
          <w:color w:val="000000"/>
        </w:rPr>
        <w:t>bez podania przyczyny</w:t>
      </w:r>
      <w:bookmarkStart w:id="0" w:name="_GoBack"/>
      <w:bookmarkEnd w:id="0"/>
      <w:r w:rsidRPr="00BC4887">
        <w:rPr>
          <w:rFonts w:ascii="Verdana" w:hAnsi="Verdana"/>
          <w:b/>
          <w:bCs/>
          <w:color w:val="000000"/>
        </w:rPr>
        <w:t>.</w:t>
      </w:r>
    </w:p>
    <w:p w:rsidR="00CF2FB4" w:rsidRPr="00BC4887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</w:rPr>
      </w:pPr>
      <w:r w:rsidRPr="00BC4887">
        <w:rPr>
          <w:rFonts w:ascii="Verdana" w:hAnsi="Verdana" w:hint="default"/>
          <w:b/>
          <w:bCs/>
          <w:color w:val="000000"/>
        </w:rPr>
        <w:t>Przedłużenia terminu składania ofert i terminu rozstrzygnięcia konkursu ofert.</w:t>
      </w:r>
    </w:p>
    <w:p w:rsidR="00CF2FB4" w:rsidRPr="00BC4887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</w:rPr>
      </w:pPr>
      <w:r w:rsidRPr="00BC4887">
        <w:rPr>
          <w:rFonts w:ascii="Verdana" w:hAnsi="Verdana" w:hint="default"/>
          <w:b/>
          <w:bCs/>
          <w:color w:val="000000"/>
        </w:rPr>
        <w:t>Z</w:t>
      </w:r>
      <w:r w:rsidRPr="00BC4887">
        <w:rPr>
          <w:rFonts w:ascii="Verdana" w:hAnsi="Verdana"/>
          <w:b/>
          <w:bCs/>
          <w:color w:val="000000"/>
        </w:rPr>
        <w:t xml:space="preserve">miany  wysokości środków publicznych na realizację </w:t>
      </w:r>
      <w:r w:rsidR="00F22AAA">
        <w:rPr>
          <w:rFonts w:ascii="Verdana" w:hAnsi="Verdana" w:hint="default"/>
          <w:b/>
          <w:bCs/>
          <w:color w:val="000000"/>
        </w:rPr>
        <w:t>Programu</w:t>
      </w:r>
      <w:r w:rsidRPr="00BC4887">
        <w:rPr>
          <w:rFonts w:ascii="Verdana" w:hAnsi="Verdana"/>
          <w:b/>
          <w:bCs/>
          <w:color w:val="000000"/>
        </w:rPr>
        <w:t xml:space="preserve"> w trakcie trwania konkursu.</w:t>
      </w:r>
    </w:p>
    <w:p w:rsidR="00CF2FB4" w:rsidRPr="00BC4887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</w:rPr>
      </w:pPr>
      <w:r w:rsidRPr="00BC4887">
        <w:rPr>
          <w:rFonts w:ascii="Verdana" w:hAnsi="Verdana"/>
          <w:b/>
          <w:bCs/>
        </w:rPr>
        <w:t>Wezwania oferenta w trybie pilnym w celu wyjaśnienia i usunięcia braków</w:t>
      </w:r>
      <w:r w:rsidRPr="00BC4887">
        <w:rPr>
          <w:rFonts w:ascii="Verdana" w:hAnsi="Verdana" w:hint="default"/>
          <w:b/>
          <w:bCs/>
        </w:rPr>
        <w:t xml:space="preserve"> </w:t>
      </w:r>
      <w:r w:rsidRPr="00BC4887">
        <w:rPr>
          <w:rFonts w:ascii="Verdana" w:hAnsi="Verdana"/>
          <w:b/>
          <w:bCs/>
        </w:rPr>
        <w:t>formalnych, z zastrzeżeniem, że oferent musi się zgłosić i usunąć braki przed</w:t>
      </w:r>
      <w:r w:rsidRPr="00BC4887">
        <w:rPr>
          <w:rFonts w:ascii="Verdana" w:hAnsi="Verdana" w:hint="default"/>
          <w:b/>
          <w:bCs/>
        </w:rPr>
        <w:t xml:space="preserve"> </w:t>
      </w:r>
      <w:r w:rsidRPr="00BC4887">
        <w:rPr>
          <w:rFonts w:ascii="Verdana" w:hAnsi="Verdana"/>
          <w:b/>
          <w:bCs/>
        </w:rPr>
        <w:t>terminem zakończenia prac Komisji</w:t>
      </w:r>
      <w:r w:rsidRPr="00BC4887">
        <w:rPr>
          <w:rFonts w:ascii="Verdana" w:hAnsi="Verdana" w:hint="default"/>
          <w:b/>
          <w:bCs/>
        </w:rPr>
        <w:t xml:space="preserve"> Konkursowej</w:t>
      </w:r>
      <w:r w:rsidRPr="00BC4887">
        <w:rPr>
          <w:rFonts w:ascii="Verdana" w:hAnsi="Verdana"/>
          <w:b/>
          <w:bCs/>
        </w:rPr>
        <w:t xml:space="preserve"> dotyczących oceny formalnej ofert.</w:t>
      </w:r>
    </w:p>
    <w:p w:rsidR="00CF2FB4" w:rsidRPr="00BC4887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</w:rPr>
      </w:pPr>
      <w:r w:rsidRPr="00BC4887">
        <w:rPr>
          <w:rFonts w:ascii="Verdana" w:hAnsi="Verdana" w:hint="default"/>
          <w:b/>
          <w:bCs/>
          <w:color w:val="000000"/>
        </w:rPr>
        <w:t>N</w:t>
      </w:r>
      <w:r w:rsidRPr="00BC4887">
        <w:rPr>
          <w:rFonts w:ascii="Verdana" w:hAnsi="Verdana"/>
          <w:b/>
          <w:bCs/>
          <w:color w:val="000000"/>
        </w:rPr>
        <w:t xml:space="preserve">egocjowania z oferentem warunków i kosztów realizacji </w:t>
      </w:r>
      <w:r w:rsidR="00F22AAA">
        <w:rPr>
          <w:rFonts w:ascii="Verdana" w:hAnsi="Verdana" w:hint="default"/>
          <w:b/>
          <w:bCs/>
          <w:color w:val="000000"/>
        </w:rPr>
        <w:t>Programu</w:t>
      </w:r>
      <w:r w:rsidRPr="00BC4887">
        <w:rPr>
          <w:rFonts w:ascii="Verdana" w:hAnsi="Verdana"/>
          <w:b/>
          <w:bCs/>
          <w:color w:val="000000"/>
        </w:rPr>
        <w:t xml:space="preserve">, terminu realizacji </w:t>
      </w:r>
      <w:r w:rsidR="00F22AAA">
        <w:rPr>
          <w:rFonts w:ascii="Verdana" w:hAnsi="Verdana" w:hint="default"/>
          <w:b/>
          <w:bCs/>
          <w:color w:val="000000"/>
        </w:rPr>
        <w:t>Programu</w:t>
      </w:r>
      <w:r w:rsidRPr="00BC4887">
        <w:rPr>
          <w:rFonts w:ascii="Verdana" w:hAnsi="Verdana"/>
          <w:b/>
          <w:bCs/>
          <w:color w:val="000000"/>
        </w:rPr>
        <w:t xml:space="preserve"> oraz zakresu rzeczowego </w:t>
      </w:r>
      <w:r w:rsidR="00F22AAA">
        <w:rPr>
          <w:rFonts w:ascii="Verdana" w:hAnsi="Verdana" w:hint="default"/>
          <w:b/>
          <w:bCs/>
          <w:color w:val="000000"/>
        </w:rPr>
        <w:t>Programu</w:t>
      </w:r>
      <w:r w:rsidRPr="00BC4887">
        <w:rPr>
          <w:rFonts w:ascii="Verdana" w:hAnsi="Verdana"/>
          <w:b/>
          <w:bCs/>
          <w:color w:val="000000"/>
        </w:rPr>
        <w:t>.</w:t>
      </w:r>
    </w:p>
    <w:p w:rsidR="00CF2FB4" w:rsidRPr="00BC4887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</w:rPr>
      </w:pPr>
      <w:r w:rsidRPr="00BC4887">
        <w:rPr>
          <w:rFonts w:ascii="Verdana" w:hAnsi="Verdana" w:hint="default"/>
          <w:b/>
          <w:bCs/>
          <w:color w:val="000000"/>
        </w:rPr>
        <w:t>W</w:t>
      </w:r>
      <w:r w:rsidRPr="00BC4887">
        <w:rPr>
          <w:rFonts w:ascii="Verdana" w:hAnsi="Verdana"/>
          <w:b/>
          <w:bCs/>
          <w:color w:val="000000"/>
        </w:rPr>
        <w:t>yboru jednej</w:t>
      </w:r>
      <w:r w:rsidRPr="00BC4887">
        <w:rPr>
          <w:rFonts w:ascii="Verdana" w:hAnsi="Verdana" w:hint="default"/>
          <w:b/>
          <w:bCs/>
          <w:color w:val="000000"/>
        </w:rPr>
        <w:t xml:space="preserve"> </w:t>
      </w:r>
      <w:r w:rsidR="00105074" w:rsidRPr="00105074">
        <w:rPr>
          <w:rFonts w:ascii="Verdana" w:hAnsi="Verdana" w:hint="default"/>
          <w:b/>
          <w:bCs/>
          <w:color w:val="000000"/>
        </w:rPr>
        <w:t>lub kilku ofert</w:t>
      </w:r>
      <w:r w:rsidR="00105074"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</w:t>
      </w:r>
      <w:r w:rsidRPr="00BC4887">
        <w:rPr>
          <w:rFonts w:ascii="Verdana" w:hAnsi="Verdana"/>
          <w:b/>
          <w:bCs/>
          <w:color w:val="000000"/>
        </w:rPr>
        <w:t>w ramach środków finansowych przeznaczonych na</w:t>
      </w:r>
      <w:r w:rsidRPr="00BC4887">
        <w:rPr>
          <w:rFonts w:ascii="Verdana" w:hAnsi="Verdana" w:hint="default"/>
          <w:b/>
          <w:bCs/>
          <w:color w:val="000000"/>
        </w:rPr>
        <w:t xml:space="preserve"> </w:t>
      </w:r>
      <w:r w:rsidRPr="00BC4887">
        <w:rPr>
          <w:rFonts w:ascii="Verdana" w:hAnsi="Verdana"/>
          <w:b/>
          <w:bCs/>
          <w:color w:val="000000"/>
        </w:rPr>
        <w:t xml:space="preserve">realizację </w:t>
      </w:r>
      <w:r w:rsidR="00F22AAA">
        <w:rPr>
          <w:rFonts w:ascii="Verdana" w:hAnsi="Verdana" w:hint="default"/>
          <w:b/>
          <w:bCs/>
          <w:color w:val="000000"/>
        </w:rPr>
        <w:t>Programu</w:t>
      </w:r>
      <w:r w:rsidRPr="00BC4887">
        <w:rPr>
          <w:rFonts w:ascii="Verdana" w:hAnsi="Verdana" w:hint="default"/>
          <w:b/>
          <w:bCs/>
          <w:color w:val="000000"/>
        </w:rPr>
        <w:t>.</w:t>
      </w:r>
      <w:r w:rsidRPr="00BC4887">
        <w:rPr>
          <w:rFonts w:ascii="Verdana" w:hAnsi="Verdana"/>
          <w:b/>
          <w:bCs/>
          <w:color w:val="000000"/>
        </w:rPr>
        <w:t xml:space="preserve"> </w:t>
      </w:r>
    </w:p>
    <w:p w:rsidR="00CF2FB4" w:rsidRPr="00BC4887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</w:rPr>
      </w:pPr>
      <w:r w:rsidRPr="00BC4887">
        <w:rPr>
          <w:rFonts w:ascii="Verdana" w:hAnsi="Verdana" w:hint="default"/>
          <w:b/>
          <w:bCs/>
          <w:color w:val="000000"/>
        </w:rPr>
        <w:t>Unieważnienia konkursu jeśli w wyznaczonym terminie nie wpłynie żadna oferta konkursowa.</w:t>
      </w:r>
    </w:p>
    <w:p w:rsidR="00CF2FB4" w:rsidRPr="00215F19" w:rsidRDefault="00F677E7" w:rsidP="00BB363F">
      <w:pPr>
        <w:pStyle w:val="NormalnyWeb"/>
        <w:tabs>
          <w:tab w:val="num" w:pos="284"/>
        </w:tabs>
        <w:spacing w:before="120" w:beforeAutospacing="0" w:after="240" w:afterAutospacing="0"/>
        <w:rPr>
          <w:rFonts w:asciiTheme="majorHAnsi" w:eastAsiaTheme="majorEastAsia" w:hAnsiTheme="majorHAnsi" w:cstheme="majorBidi" w:hint="default"/>
          <w:color w:val="365F91" w:themeColor="accent1" w:themeShade="BF"/>
          <w:sz w:val="32"/>
          <w:szCs w:val="32"/>
          <w:lang w:eastAsia="en-US"/>
        </w:rPr>
      </w:pPr>
      <w:r w:rsidRPr="00215F19">
        <w:rPr>
          <w:rFonts w:asciiTheme="majorHAnsi" w:eastAsiaTheme="majorEastAsia" w:hAnsiTheme="majorHAnsi" w:cstheme="majorBidi" w:hint="default"/>
          <w:color w:val="365F91" w:themeColor="accent1" w:themeShade="BF"/>
          <w:sz w:val="32"/>
          <w:szCs w:val="32"/>
          <w:lang w:eastAsia="en-US"/>
        </w:rPr>
        <w:lastRenderedPageBreak/>
        <w:t>VIII. OPIS</w:t>
      </w:r>
    </w:p>
    <w:p w:rsidR="009E1F3F" w:rsidRPr="009E1F3F" w:rsidRDefault="009E1F3F" w:rsidP="009E1F3F">
      <w:pPr>
        <w:spacing w:line="360" w:lineRule="auto"/>
        <w:ind w:left="360"/>
        <w:rPr>
          <w:rFonts w:ascii="Verdana" w:hAnsi="Verdana"/>
          <w:sz w:val="24"/>
          <w:szCs w:val="24"/>
        </w:rPr>
      </w:pPr>
      <w:r w:rsidRPr="009E1F3F">
        <w:rPr>
          <w:rFonts w:ascii="Verdana" w:hAnsi="Verdana"/>
          <w:sz w:val="24"/>
          <w:szCs w:val="24"/>
        </w:rPr>
        <w:t xml:space="preserve">Realizacja Programu opisanego w </w:t>
      </w:r>
      <w:r w:rsidRPr="009E1F3F">
        <w:rPr>
          <w:rFonts w:ascii="Verdana" w:hAnsi="Verdana"/>
          <w:b/>
          <w:bCs/>
          <w:sz w:val="24"/>
          <w:szCs w:val="24"/>
        </w:rPr>
        <w:t>Załączniku nr 1</w:t>
      </w:r>
      <w:r w:rsidRPr="009E1F3F">
        <w:rPr>
          <w:rFonts w:ascii="Verdana" w:hAnsi="Verdana"/>
          <w:sz w:val="24"/>
          <w:szCs w:val="24"/>
        </w:rPr>
        <w:t xml:space="preserve"> polegać będzie w szczególności na wykonywaniu </w:t>
      </w:r>
      <w:r w:rsidR="00F22AAA" w:rsidRPr="009E1F3F">
        <w:rPr>
          <w:rFonts w:ascii="Verdana" w:hAnsi="Verdana"/>
          <w:sz w:val="24"/>
          <w:szCs w:val="24"/>
        </w:rPr>
        <w:t>niże</w:t>
      </w:r>
      <w:r w:rsidR="00F22AAA">
        <w:rPr>
          <w:rFonts w:ascii="Verdana" w:hAnsi="Verdana"/>
          <w:sz w:val="24"/>
          <w:szCs w:val="24"/>
        </w:rPr>
        <w:t>j</w:t>
      </w:r>
      <w:r w:rsidR="00F22AAA" w:rsidRPr="009E1F3F">
        <w:rPr>
          <w:rFonts w:ascii="Verdana" w:hAnsi="Verdana"/>
          <w:sz w:val="24"/>
          <w:szCs w:val="24"/>
        </w:rPr>
        <w:t xml:space="preserve"> określonych </w:t>
      </w:r>
      <w:r w:rsidRPr="009E1F3F">
        <w:rPr>
          <w:rFonts w:ascii="Verdana" w:hAnsi="Verdana"/>
          <w:sz w:val="24"/>
          <w:szCs w:val="24"/>
        </w:rPr>
        <w:t xml:space="preserve">zadań: </w:t>
      </w:r>
    </w:p>
    <w:p w:rsidR="00967F8E" w:rsidRDefault="000A15C9" w:rsidP="00C03767">
      <w:pPr>
        <w:numPr>
          <w:ilvl w:val="0"/>
          <w:numId w:val="28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>
        <w:rPr>
          <w:rFonts w:ascii="Verdana" w:eastAsia="Calibri" w:hAnsi="Verdana" w:cs="Verdana"/>
          <w:sz w:val="24"/>
          <w:szCs w:val="24"/>
        </w:rPr>
        <w:t>przygotowaniu i przeprowadzeniu kampanii informacyjno-edukacyjnej</w:t>
      </w:r>
      <w:r w:rsidR="001E4E84">
        <w:rPr>
          <w:rFonts w:ascii="Verdana" w:eastAsia="Calibri" w:hAnsi="Verdana" w:cs="Verdana"/>
          <w:sz w:val="24"/>
          <w:szCs w:val="24"/>
        </w:rPr>
        <w:t xml:space="preserve"> dotyczącej profilaktyki nowotworów skóry</w:t>
      </w:r>
      <w:r>
        <w:rPr>
          <w:rFonts w:ascii="Verdana" w:eastAsia="Calibri" w:hAnsi="Verdana" w:cs="Verdana"/>
          <w:sz w:val="24"/>
          <w:szCs w:val="24"/>
        </w:rPr>
        <w:t>;</w:t>
      </w:r>
    </w:p>
    <w:p w:rsidR="001E4E84" w:rsidRDefault="001E4E84" w:rsidP="001E4E84">
      <w:pPr>
        <w:numPr>
          <w:ilvl w:val="0"/>
          <w:numId w:val="28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>
        <w:rPr>
          <w:rFonts w:ascii="Verdana" w:eastAsia="Calibri" w:hAnsi="Verdana" w:cs="Verdana"/>
          <w:sz w:val="24"/>
          <w:szCs w:val="24"/>
        </w:rPr>
        <w:t>organizowaniu i przeprowadzeniu</w:t>
      </w:r>
      <w:r w:rsidRPr="00002735">
        <w:rPr>
          <w:rFonts w:ascii="Verdana" w:eastAsia="Calibri" w:hAnsi="Verdana" w:cs="Verdana"/>
          <w:sz w:val="24"/>
          <w:szCs w:val="24"/>
        </w:rPr>
        <w:t xml:space="preserve"> szkoleń dla personelu medycznego</w:t>
      </w:r>
      <w:r>
        <w:rPr>
          <w:rFonts w:ascii="Verdana" w:eastAsia="Calibri" w:hAnsi="Verdana" w:cs="Verdana"/>
          <w:sz w:val="24"/>
          <w:szCs w:val="24"/>
        </w:rPr>
        <w:t xml:space="preserve"> z zakresu profilaktyki nowotworów skóry;</w:t>
      </w:r>
    </w:p>
    <w:p w:rsidR="00F03392" w:rsidRPr="001E4E84" w:rsidRDefault="009E1F3F" w:rsidP="001E4E84">
      <w:pPr>
        <w:numPr>
          <w:ilvl w:val="0"/>
          <w:numId w:val="28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 w:rsidRPr="001E4E84">
        <w:rPr>
          <w:rFonts w:ascii="Verdana" w:eastAsia="Calibri" w:hAnsi="Verdana" w:cs="Verdana"/>
          <w:sz w:val="24"/>
          <w:szCs w:val="24"/>
        </w:rPr>
        <w:t>prowadzeniu naboru osób do udziału w programie</w:t>
      </w:r>
      <w:r w:rsidR="00002735" w:rsidRPr="001E4E84">
        <w:rPr>
          <w:rFonts w:ascii="Verdana" w:eastAsia="Calibri" w:hAnsi="Verdana" w:cs="Verdana"/>
          <w:sz w:val="24"/>
          <w:szCs w:val="24"/>
        </w:rPr>
        <w:t>;</w:t>
      </w:r>
    </w:p>
    <w:p w:rsidR="00002735" w:rsidRPr="00002735" w:rsidRDefault="003819EE" w:rsidP="00002735">
      <w:pPr>
        <w:numPr>
          <w:ilvl w:val="0"/>
          <w:numId w:val="28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>
        <w:rPr>
          <w:rFonts w:ascii="Verdana" w:eastAsia="Calibri" w:hAnsi="Verdana" w:cs="Verdana"/>
          <w:sz w:val="24"/>
          <w:szCs w:val="24"/>
        </w:rPr>
        <w:t xml:space="preserve">zorganizowaniu i </w:t>
      </w:r>
      <w:r w:rsidR="00002735" w:rsidRPr="00002735">
        <w:rPr>
          <w:rFonts w:ascii="Verdana" w:eastAsia="Calibri" w:hAnsi="Verdana" w:cs="Verdana"/>
          <w:sz w:val="24"/>
          <w:szCs w:val="24"/>
        </w:rPr>
        <w:t>prowadzeniu działań informacyjno-edukacyjnych dla osób należących do co najmniej jednej z grup wysokiego ryzyka</w:t>
      </w:r>
      <w:r w:rsidR="001E4E84">
        <w:rPr>
          <w:rFonts w:ascii="Verdana" w:eastAsia="Calibri" w:hAnsi="Verdana" w:cs="Verdana"/>
          <w:sz w:val="24"/>
          <w:szCs w:val="24"/>
        </w:rPr>
        <w:t xml:space="preserve"> to jest</w:t>
      </w:r>
      <w:r w:rsidR="00002735" w:rsidRPr="00002735">
        <w:rPr>
          <w:rFonts w:ascii="Verdana" w:eastAsia="Calibri" w:hAnsi="Verdana" w:cs="Verdana"/>
          <w:sz w:val="24"/>
          <w:szCs w:val="24"/>
        </w:rPr>
        <w:t>:</w:t>
      </w:r>
    </w:p>
    <w:p w:rsidR="00002735" w:rsidRPr="00002735" w:rsidRDefault="00002735" w:rsidP="00002735">
      <w:pPr>
        <w:ind w:left="993"/>
        <w:rPr>
          <w:rFonts w:ascii="Verdana" w:eastAsia="Calibri" w:hAnsi="Verdana" w:cs="Verdana"/>
          <w:sz w:val="24"/>
          <w:szCs w:val="24"/>
        </w:rPr>
      </w:pPr>
      <w:r w:rsidRPr="00002735">
        <w:rPr>
          <w:rFonts w:ascii="Verdana" w:eastAsia="Calibri" w:hAnsi="Verdana" w:cs="Verdana"/>
          <w:sz w:val="24"/>
          <w:szCs w:val="24"/>
        </w:rPr>
        <w:t>• osoby o jasnej karnacji, podatnej na występowania poparzeń słonecznych,</w:t>
      </w:r>
    </w:p>
    <w:p w:rsidR="00002735" w:rsidRPr="00002735" w:rsidRDefault="00002735" w:rsidP="00002735">
      <w:pPr>
        <w:ind w:left="993"/>
        <w:rPr>
          <w:rFonts w:ascii="Verdana" w:eastAsia="Calibri" w:hAnsi="Verdana" w:cs="Verdana"/>
          <w:sz w:val="24"/>
          <w:szCs w:val="24"/>
        </w:rPr>
      </w:pPr>
      <w:r w:rsidRPr="00002735">
        <w:rPr>
          <w:rFonts w:ascii="Verdana" w:eastAsia="Calibri" w:hAnsi="Verdana" w:cs="Verdana"/>
          <w:sz w:val="24"/>
          <w:szCs w:val="24"/>
        </w:rPr>
        <w:t xml:space="preserve">• </w:t>
      </w:r>
      <w:r w:rsidR="001E4E84">
        <w:rPr>
          <w:rFonts w:ascii="Verdana" w:eastAsia="Calibri" w:hAnsi="Verdana" w:cs="Verdana"/>
          <w:sz w:val="24"/>
          <w:szCs w:val="24"/>
        </w:rPr>
        <w:t xml:space="preserve">osoby, u których występują na skórze </w:t>
      </w:r>
      <w:r w:rsidRPr="00002735">
        <w:rPr>
          <w:rFonts w:ascii="Verdana" w:eastAsia="Calibri" w:hAnsi="Verdana" w:cs="Verdana"/>
          <w:sz w:val="24"/>
          <w:szCs w:val="24"/>
        </w:rPr>
        <w:t>znamiona i pieprzyki w znacznej ilości (&gt;100),</w:t>
      </w:r>
    </w:p>
    <w:p w:rsidR="00002735" w:rsidRPr="00002735" w:rsidRDefault="00002735" w:rsidP="00002735">
      <w:pPr>
        <w:ind w:left="993"/>
        <w:rPr>
          <w:rFonts w:ascii="Verdana" w:eastAsia="Calibri" w:hAnsi="Verdana" w:cs="Verdana"/>
          <w:sz w:val="24"/>
          <w:szCs w:val="24"/>
        </w:rPr>
      </w:pPr>
      <w:r w:rsidRPr="00002735">
        <w:rPr>
          <w:rFonts w:ascii="Verdana" w:eastAsia="Calibri" w:hAnsi="Verdana" w:cs="Verdana"/>
          <w:sz w:val="24"/>
          <w:szCs w:val="24"/>
        </w:rPr>
        <w:t>• osoby z wcześniejszą historią raka skóry,</w:t>
      </w:r>
    </w:p>
    <w:p w:rsidR="00002735" w:rsidRPr="00002735" w:rsidRDefault="00002735" w:rsidP="00002735">
      <w:pPr>
        <w:ind w:left="993"/>
        <w:rPr>
          <w:rFonts w:ascii="Verdana" w:eastAsia="Calibri" w:hAnsi="Verdana" w:cs="Verdana"/>
          <w:sz w:val="24"/>
          <w:szCs w:val="24"/>
        </w:rPr>
      </w:pPr>
      <w:r w:rsidRPr="00002735">
        <w:rPr>
          <w:rFonts w:ascii="Verdana" w:eastAsia="Calibri" w:hAnsi="Verdana" w:cs="Verdana"/>
          <w:sz w:val="24"/>
          <w:szCs w:val="24"/>
        </w:rPr>
        <w:t>• osoby wykonywujące zawody wymagające pozostawania na zewnątrz, w pełnym słońcu</w:t>
      </w:r>
      <w:r>
        <w:rPr>
          <w:rFonts w:ascii="Verdana" w:eastAsia="Calibri" w:hAnsi="Verdana" w:cs="Verdana"/>
          <w:sz w:val="24"/>
          <w:szCs w:val="24"/>
        </w:rPr>
        <w:t>;</w:t>
      </w:r>
    </w:p>
    <w:p w:rsidR="00002735" w:rsidRPr="00002735" w:rsidRDefault="00002735" w:rsidP="00002735">
      <w:pPr>
        <w:numPr>
          <w:ilvl w:val="0"/>
          <w:numId w:val="28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 w:rsidRPr="00002735">
        <w:rPr>
          <w:rFonts w:ascii="Verdana" w:eastAsia="Calibri" w:hAnsi="Verdana" w:cs="Verdana"/>
          <w:sz w:val="24"/>
          <w:szCs w:val="24"/>
        </w:rPr>
        <w:t>prowadzeniu  szkoleń</w:t>
      </w:r>
      <w:r>
        <w:rPr>
          <w:rFonts w:ascii="Verdana" w:eastAsia="Calibri" w:hAnsi="Verdana" w:cs="Verdana"/>
          <w:sz w:val="24"/>
          <w:szCs w:val="24"/>
        </w:rPr>
        <w:t xml:space="preserve"> </w:t>
      </w:r>
      <w:r w:rsidR="00653E17">
        <w:rPr>
          <w:rFonts w:ascii="Verdana" w:eastAsia="Calibri" w:hAnsi="Verdana" w:cs="Verdana"/>
          <w:sz w:val="24"/>
          <w:szCs w:val="24"/>
        </w:rPr>
        <w:t xml:space="preserve">grupowych </w:t>
      </w:r>
      <w:r w:rsidRPr="00002735">
        <w:rPr>
          <w:rFonts w:ascii="Verdana" w:eastAsia="Calibri" w:hAnsi="Verdana" w:cs="Verdana"/>
          <w:sz w:val="24"/>
          <w:szCs w:val="24"/>
        </w:rPr>
        <w:t>z zakresu samokontroli znamion</w:t>
      </w:r>
      <w:r w:rsidR="003819EE">
        <w:rPr>
          <w:rFonts w:ascii="Verdana" w:eastAsia="Calibri" w:hAnsi="Verdana" w:cs="Verdana"/>
          <w:sz w:val="24"/>
          <w:szCs w:val="24"/>
        </w:rPr>
        <w:t xml:space="preserve"> </w:t>
      </w:r>
      <w:r w:rsidR="003819EE" w:rsidRPr="00002735">
        <w:rPr>
          <w:rFonts w:ascii="Verdana" w:eastAsia="Calibri" w:hAnsi="Verdana" w:cs="Verdana"/>
          <w:sz w:val="24"/>
          <w:szCs w:val="24"/>
        </w:rPr>
        <w:t>dla osób należących do co najmniej jednej z grup wysokiego ryzyka</w:t>
      </w:r>
      <w:r w:rsidR="003819EE">
        <w:rPr>
          <w:rFonts w:ascii="Verdana" w:eastAsia="Calibri" w:hAnsi="Verdana" w:cs="Verdana"/>
          <w:sz w:val="24"/>
          <w:szCs w:val="24"/>
        </w:rPr>
        <w:t>;</w:t>
      </w:r>
    </w:p>
    <w:p w:rsidR="003819EE" w:rsidRDefault="001E4E84" w:rsidP="003819EE">
      <w:pPr>
        <w:numPr>
          <w:ilvl w:val="0"/>
          <w:numId w:val="28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>
        <w:rPr>
          <w:rFonts w:ascii="Verdana" w:eastAsia="Calibri" w:hAnsi="Verdana" w:cs="Verdana"/>
          <w:sz w:val="24"/>
          <w:szCs w:val="24"/>
        </w:rPr>
        <w:t xml:space="preserve">wykonywaniu kontrolnych oględzin ciała pacjenta przez lekarza wyszkolonego w </w:t>
      </w:r>
      <w:proofErr w:type="spellStart"/>
      <w:r>
        <w:rPr>
          <w:rFonts w:ascii="Verdana" w:eastAsia="Calibri" w:hAnsi="Verdana" w:cs="Verdana"/>
          <w:sz w:val="24"/>
          <w:szCs w:val="24"/>
        </w:rPr>
        <w:t>dermatoskopii</w:t>
      </w:r>
      <w:proofErr w:type="spellEnd"/>
      <w:r>
        <w:rPr>
          <w:rFonts w:ascii="Verdana" w:eastAsia="Calibri" w:hAnsi="Verdana" w:cs="Verdana"/>
          <w:sz w:val="24"/>
          <w:szCs w:val="24"/>
        </w:rPr>
        <w:t>, dysponującego odpowiednia aparaturą i możliwością dokumentacji fotograficznej i porównywania obrazów, w celu identyfikacji znamion o cechach nowotworowych</w:t>
      </w:r>
      <w:r w:rsidR="003819EE">
        <w:rPr>
          <w:rFonts w:ascii="Verdana" w:eastAsia="Calibri" w:hAnsi="Verdana" w:cs="Verdana"/>
          <w:sz w:val="24"/>
          <w:szCs w:val="24"/>
        </w:rPr>
        <w:t>;</w:t>
      </w:r>
    </w:p>
    <w:p w:rsidR="003819EE" w:rsidRPr="003819EE" w:rsidRDefault="00653E17" w:rsidP="003819EE">
      <w:pPr>
        <w:numPr>
          <w:ilvl w:val="0"/>
          <w:numId w:val="28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>
        <w:rPr>
          <w:rFonts w:ascii="Verdana" w:eastAsia="Calibri" w:hAnsi="Verdana" w:cs="Verdana"/>
          <w:sz w:val="24"/>
          <w:szCs w:val="24"/>
        </w:rPr>
        <w:t>prowadzeniu dokumentacji ze zrealizowanych działań;</w:t>
      </w:r>
    </w:p>
    <w:p w:rsidR="009E1F3F" w:rsidRPr="009E1F3F" w:rsidRDefault="009E1F3F" w:rsidP="00C03767">
      <w:pPr>
        <w:numPr>
          <w:ilvl w:val="1"/>
          <w:numId w:val="29"/>
        </w:numPr>
        <w:tabs>
          <w:tab w:val="clear" w:pos="1983"/>
          <w:tab w:val="left" w:pos="540"/>
          <w:tab w:val="num" w:pos="900"/>
        </w:tabs>
        <w:spacing w:after="0" w:line="360" w:lineRule="auto"/>
        <w:ind w:left="900"/>
        <w:rPr>
          <w:rFonts w:ascii="Verdana" w:hAnsi="Verdana" w:cs="Verdana"/>
          <w:sz w:val="24"/>
          <w:szCs w:val="24"/>
        </w:rPr>
      </w:pPr>
      <w:r w:rsidRPr="009E1F3F">
        <w:rPr>
          <w:rFonts w:ascii="Verdana" w:eastAsia="Calibri" w:hAnsi="Verdana" w:cs="Verdana"/>
          <w:sz w:val="24"/>
          <w:szCs w:val="24"/>
        </w:rPr>
        <w:t>opracowaniu i przeprowadzeniu badań ankietowych dotyczących satysfakcji pacjentów korzystających z programu,</w:t>
      </w:r>
    </w:p>
    <w:p w:rsidR="009E1F3F" w:rsidRPr="00653E17" w:rsidRDefault="009E1F3F" w:rsidP="00F801F3">
      <w:pPr>
        <w:numPr>
          <w:ilvl w:val="1"/>
          <w:numId w:val="29"/>
        </w:numPr>
        <w:tabs>
          <w:tab w:val="clear" w:pos="1983"/>
          <w:tab w:val="left" w:pos="540"/>
          <w:tab w:val="num" w:pos="900"/>
        </w:tabs>
        <w:spacing w:after="0" w:line="360" w:lineRule="auto"/>
        <w:ind w:left="900"/>
        <w:rPr>
          <w:rFonts w:ascii="Verdana" w:hAnsi="Verdana" w:cs="Verdana"/>
          <w:sz w:val="24"/>
          <w:szCs w:val="24"/>
        </w:rPr>
      </w:pPr>
      <w:r w:rsidRPr="00653E17">
        <w:rPr>
          <w:rFonts w:ascii="Verdana" w:eastAsia="Calibri" w:hAnsi="Verdana" w:cs="Verdana"/>
          <w:sz w:val="24"/>
          <w:szCs w:val="24"/>
        </w:rPr>
        <w:t xml:space="preserve">opracowaniu raportu ewaluacyjnego z realizacji programu, prezentującego wyniki badań pacjentów, stopień osiągnięcia celów, </w:t>
      </w:r>
      <w:r w:rsidRPr="00653E17">
        <w:rPr>
          <w:rFonts w:ascii="Verdana" w:eastAsia="Calibri" w:hAnsi="Verdana" w:cs="Verdana"/>
          <w:sz w:val="24"/>
          <w:szCs w:val="24"/>
        </w:rPr>
        <w:lastRenderedPageBreak/>
        <w:t xml:space="preserve">rezultaty działań edukacyjnych, uzyskane po zakończeniu programu.  </w:t>
      </w:r>
      <w:r w:rsidR="00653E17">
        <w:rPr>
          <w:rFonts w:ascii="Verdana" w:hAnsi="Verdana" w:cs="Verdana"/>
          <w:sz w:val="24"/>
          <w:szCs w:val="24"/>
        </w:rPr>
        <w:t>W</w:t>
      </w:r>
      <w:r w:rsidR="0010680F" w:rsidRPr="00653E17">
        <w:rPr>
          <w:rFonts w:ascii="Verdana" w:hAnsi="Verdana" w:cs="Verdana"/>
          <w:sz w:val="24"/>
          <w:szCs w:val="24"/>
        </w:rPr>
        <w:t xml:space="preserve"> raporcie należy uwzględnić następujące dane statystyczne:</w:t>
      </w:r>
    </w:p>
    <w:p w:rsidR="0010680F" w:rsidRDefault="0010680F" w:rsidP="0010680F">
      <w:pPr>
        <w:tabs>
          <w:tab w:val="left" w:pos="540"/>
          <w:tab w:val="num" w:pos="1815"/>
        </w:tabs>
        <w:spacing w:after="0" w:line="360" w:lineRule="auto"/>
        <w:ind w:left="900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płeć uczestników programu z podziałem na przedziały wiekowe</w:t>
      </w:r>
      <w:r w:rsidR="001D3FD4">
        <w:rPr>
          <w:rFonts w:ascii="Verdana" w:hAnsi="Verdana" w:cs="Verdana"/>
          <w:sz w:val="24"/>
          <w:szCs w:val="24"/>
        </w:rPr>
        <w:t>:</w:t>
      </w:r>
    </w:p>
    <w:p w:rsidR="001D3FD4" w:rsidRPr="001D3FD4" w:rsidRDefault="001D3FD4" w:rsidP="00C03767">
      <w:pPr>
        <w:pStyle w:val="Akapitzlist"/>
        <w:numPr>
          <w:ilvl w:val="1"/>
          <w:numId w:val="32"/>
        </w:numPr>
        <w:tabs>
          <w:tab w:val="left" w:pos="540"/>
          <w:tab w:val="num" w:pos="1815"/>
        </w:tabs>
        <w:spacing w:line="360" w:lineRule="auto"/>
        <w:rPr>
          <w:rFonts w:ascii="Verdana" w:hAnsi="Verdana" w:cs="Verdana"/>
        </w:rPr>
      </w:pPr>
      <w:r w:rsidRPr="001D3FD4">
        <w:rPr>
          <w:rFonts w:ascii="Verdana" w:hAnsi="Verdana" w:cs="Verdana"/>
        </w:rPr>
        <w:t>18-24 lat</w:t>
      </w:r>
    </w:p>
    <w:p w:rsidR="001D3FD4" w:rsidRPr="001D3FD4" w:rsidRDefault="001D3FD4" w:rsidP="00C03767">
      <w:pPr>
        <w:pStyle w:val="Akapitzlist"/>
        <w:numPr>
          <w:ilvl w:val="1"/>
          <w:numId w:val="32"/>
        </w:numPr>
        <w:tabs>
          <w:tab w:val="left" w:pos="540"/>
          <w:tab w:val="num" w:pos="1815"/>
        </w:tabs>
        <w:spacing w:line="360" w:lineRule="auto"/>
        <w:rPr>
          <w:rFonts w:ascii="Verdana" w:hAnsi="Verdana" w:cs="Verdana"/>
        </w:rPr>
      </w:pPr>
      <w:r w:rsidRPr="001D3FD4">
        <w:rPr>
          <w:rFonts w:ascii="Verdana" w:hAnsi="Verdana" w:cs="Verdana"/>
        </w:rPr>
        <w:t xml:space="preserve">25-29 lat </w:t>
      </w:r>
    </w:p>
    <w:p w:rsidR="001D3FD4" w:rsidRPr="001D3FD4" w:rsidRDefault="001D3FD4" w:rsidP="00C03767">
      <w:pPr>
        <w:pStyle w:val="Akapitzlist"/>
        <w:numPr>
          <w:ilvl w:val="1"/>
          <w:numId w:val="32"/>
        </w:numPr>
        <w:tabs>
          <w:tab w:val="left" w:pos="993"/>
          <w:tab w:val="left" w:pos="1276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 w:cs="Arial"/>
        </w:rPr>
        <w:t>30-34 lat</w:t>
      </w:r>
    </w:p>
    <w:p w:rsidR="001D3FD4" w:rsidRPr="001D3FD4" w:rsidRDefault="001D3FD4" w:rsidP="00510958">
      <w:pPr>
        <w:pStyle w:val="Akapitzlist"/>
        <w:numPr>
          <w:ilvl w:val="1"/>
          <w:numId w:val="32"/>
        </w:numPr>
        <w:tabs>
          <w:tab w:val="left" w:pos="993"/>
          <w:tab w:val="left" w:pos="1276"/>
        </w:tabs>
        <w:spacing w:line="360" w:lineRule="auto"/>
        <w:ind w:left="1418" w:hanging="338"/>
        <w:rPr>
          <w:rFonts w:ascii="Verdana" w:hAnsi="Verdana"/>
        </w:rPr>
      </w:pPr>
      <w:r w:rsidRPr="001D3FD4">
        <w:rPr>
          <w:rFonts w:ascii="Verdana" w:hAnsi="Verdana" w:cs="Arial"/>
        </w:rPr>
        <w:t>35-39lat</w:t>
      </w:r>
    </w:p>
    <w:p w:rsidR="001D3FD4" w:rsidRDefault="001D3FD4" w:rsidP="00C03767">
      <w:pPr>
        <w:pStyle w:val="Akapitzlist"/>
        <w:numPr>
          <w:ilvl w:val="1"/>
          <w:numId w:val="32"/>
        </w:numPr>
        <w:tabs>
          <w:tab w:val="left" w:pos="993"/>
          <w:tab w:val="left" w:pos="1276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40-44 lat</w:t>
      </w:r>
    </w:p>
    <w:p w:rsidR="001D3FD4" w:rsidRDefault="001D3FD4" w:rsidP="00510958">
      <w:pPr>
        <w:pStyle w:val="Akapitzlist"/>
        <w:numPr>
          <w:ilvl w:val="1"/>
          <w:numId w:val="32"/>
        </w:numPr>
        <w:tabs>
          <w:tab w:val="left" w:pos="993"/>
          <w:tab w:val="left" w:pos="1418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45-49 lat</w:t>
      </w:r>
    </w:p>
    <w:p w:rsidR="001D3FD4" w:rsidRDefault="001D3FD4" w:rsidP="00C03767">
      <w:pPr>
        <w:pStyle w:val="Akapitzlist"/>
        <w:numPr>
          <w:ilvl w:val="1"/>
          <w:numId w:val="32"/>
        </w:numPr>
        <w:tabs>
          <w:tab w:val="left" w:pos="993"/>
          <w:tab w:val="left" w:pos="1276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50-54 lat</w:t>
      </w:r>
    </w:p>
    <w:p w:rsidR="001D3FD4" w:rsidRDefault="001D3FD4" w:rsidP="00C03767">
      <w:pPr>
        <w:pStyle w:val="Akapitzlist"/>
        <w:numPr>
          <w:ilvl w:val="1"/>
          <w:numId w:val="32"/>
        </w:numPr>
        <w:tabs>
          <w:tab w:val="left" w:pos="993"/>
          <w:tab w:val="left" w:pos="1276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55-59 lat</w:t>
      </w:r>
    </w:p>
    <w:p w:rsidR="001D3FD4" w:rsidRDefault="001D3FD4" w:rsidP="00510958">
      <w:pPr>
        <w:pStyle w:val="Akapitzlist"/>
        <w:numPr>
          <w:ilvl w:val="1"/>
          <w:numId w:val="32"/>
        </w:numPr>
        <w:tabs>
          <w:tab w:val="left" w:pos="993"/>
          <w:tab w:val="left" w:pos="1418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60-64 lat</w:t>
      </w:r>
    </w:p>
    <w:p w:rsidR="001D3FD4" w:rsidRDefault="001D3FD4" w:rsidP="00510958">
      <w:pPr>
        <w:pStyle w:val="Akapitzlist"/>
        <w:numPr>
          <w:ilvl w:val="1"/>
          <w:numId w:val="32"/>
        </w:numPr>
        <w:tabs>
          <w:tab w:val="left" w:pos="993"/>
          <w:tab w:val="left" w:pos="1418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65-69 lat</w:t>
      </w:r>
    </w:p>
    <w:p w:rsidR="001D3FD4" w:rsidRDefault="001D3FD4" w:rsidP="00C03767">
      <w:pPr>
        <w:pStyle w:val="Akapitzlist"/>
        <w:numPr>
          <w:ilvl w:val="1"/>
          <w:numId w:val="32"/>
        </w:numPr>
        <w:tabs>
          <w:tab w:val="left" w:pos="993"/>
          <w:tab w:val="left" w:pos="1276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70-74 lat</w:t>
      </w:r>
    </w:p>
    <w:p w:rsidR="001D3FD4" w:rsidRDefault="001D3FD4" w:rsidP="00510958">
      <w:pPr>
        <w:pStyle w:val="Akapitzlist"/>
        <w:numPr>
          <w:ilvl w:val="1"/>
          <w:numId w:val="32"/>
        </w:numPr>
        <w:tabs>
          <w:tab w:val="left" w:pos="993"/>
          <w:tab w:val="left" w:pos="1418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75-79 lat</w:t>
      </w:r>
    </w:p>
    <w:p w:rsidR="001D3FD4" w:rsidRDefault="001D3FD4" w:rsidP="00C03767">
      <w:pPr>
        <w:pStyle w:val="Akapitzlist"/>
        <w:numPr>
          <w:ilvl w:val="1"/>
          <w:numId w:val="32"/>
        </w:numPr>
        <w:tabs>
          <w:tab w:val="left" w:pos="993"/>
          <w:tab w:val="left" w:pos="1276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80-84 lat</w:t>
      </w:r>
    </w:p>
    <w:p w:rsidR="001D3FD4" w:rsidRPr="001D3FD4" w:rsidRDefault="001D3FD4" w:rsidP="00C03767">
      <w:pPr>
        <w:pStyle w:val="Akapitzlist"/>
        <w:numPr>
          <w:ilvl w:val="1"/>
          <w:numId w:val="32"/>
        </w:numPr>
        <w:tabs>
          <w:tab w:val="left" w:pos="993"/>
          <w:tab w:val="left" w:pos="1276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85 lat i więcej</w:t>
      </w:r>
      <w:r>
        <w:rPr>
          <w:rFonts w:ascii="Verdana" w:hAnsi="Verdana"/>
        </w:rPr>
        <w:t>.</w:t>
      </w:r>
    </w:p>
    <w:p w:rsidR="00925E50" w:rsidRPr="00215F19" w:rsidRDefault="00452DDA" w:rsidP="00874E68">
      <w:pPr>
        <w:spacing w:after="24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215F19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IX. WARUNKI REALIZACJI PROGRAMU</w:t>
      </w:r>
    </w:p>
    <w:p w:rsidR="00824A62" w:rsidRDefault="00A01AB4" w:rsidP="00C03767">
      <w:pPr>
        <w:pStyle w:val="Tekstpodstawowy"/>
        <w:numPr>
          <w:ilvl w:val="0"/>
          <w:numId w:val="20"/>
        </w:numPr>
        <w:spacing w:after="120" w:line="360" w:lineRule="auto"/>
        <w:rPr>
          <w:rFonts w:ascii="Verdana" w:hAnsi="Verdana"/>
          <w:sz w:val="24"/>
        </w:rPr>
      </w:pPr>
      <w:r w:rsidRPr="00824A62">
        <w:rPr>
          <w:rFonts w:ascii="Verdana" w:hAnsi="Verdana"/>
          <w:sz w:val="24"/>
        </w:rPr>
        <w:t>Program może realizować podmiot leczniczy w rozumieniu art. 4</w:t>
      </w:r>
      <w:r w:rsidR="00A94758" w:rsidRPr="00824A62">
        <w:rPr>
          <w:rFonts w:ascii="Verdana" w:hAnsi="Verdana"/>
          <w:sz w:val="24"/>
        </w:rPr>
        <w:t xml:space="preserve"> pkt </w:t>
      </w:r>
      <w:r w:rsidRPr="00824A62">
        <w:rPr>
          <w:rFonts w:ascii="Verdana" w:hAnsi="Verdana"/>
          <w:sz w:val="24"/>
        </w:rPr>
        <w:t>1 ustawy z dnia 15 kwietnia 2011 r. o działalności leczniczej  (</w:t>
      </w:r>
      <w:r w:rsidR="007856A5" w:rsidRPr="00824A62">
        <w:rPr>
          <w:rFonts w:ascii="Verdana" w:hAnsi="Verdana"/>
          <w:sz w:val="24"/>
        </w:rPr>
        <w:t xml:space="preserve">tj. </w:t>
      </w:r>
      <w:r w:rsidRPr="00824A62">
        <w:rPr>
          <w:rFonts w:ascii="Verdana" w:hAnsi="Verdana"/>
          <w:sz w:val="24"/>
        </w:rPr>
        <w:t>Dz.U. 20</w:t>
      </w:r>
      <w:r w:rsidR="00C02376" w:rsidRPr="00824A62">
        <w:rPr>
          <w:rFonts w:ascii="Verdana" w:hAnsi="Verdana"/>
          <w:sz w:val="24"/>
        </w:rPr>
        <w:t>2</w:t>
      </w:r>
      <w:r w:rsidR="00A94758" w:rsidRPr="00824A62">
        <w:rPr>
          <w:rFonts w:ascii="Verdana" w:hAnsi="Verdana"/>
          <w:sz w:val="24"/>
        </w:rPr>
        <w:t>2</w:t>
      </w:r>
      <w:r w:rsidRPr="00824A62">
        <w:rPr>
          <w:rFonts w:ascii="Verdana" w:hAnsi="Verdana"/>
          <w:sz w:val="24"/>
        </w:rPr>
        <w:t xml:space="preserve">, poz. </w:t>
      </w:r>
      <w:r w:rsidR="00A94758" w:rsidRPr="00824A62">
        <w:rPr>
          <w:rFonts w:ascii="Verdana" w:hAnsi="Verdana"/>
          <w:sz w:val="24"/>
        </w:rPr>
        <w:t xml:space="preserve">633 z </w:t>
      </w:r>
      <w:proofErr w:type="spellStart"/>
      <w:r w:rsidR="00A94758" w:rsidRPr="00824A62">
        <w:rPr>
          <w:rFonts w:ascii="Verdana" w:hAnsi="Verdana"/>
          <w:sz w:val="24"/>
        </w:rPr>
        <w:t>póżn</w:t>
      </w:r>
      <w:proofErr w:type="spellEnd"/>
      <w:r w:rsidR="00A94758" w:rsidRPr="00824A62">
        <w:rPr>
          <w:rFonts w:ascii="Verdana" w:hAnsi="Verdana"/>
          <w:sz w:val="24"/>
        </w:rPr>
        <w:t>. zm.</w:t>
      </w:r>
      <w:r w:rsidRPr="00824A62">
        <w:rPr>
          <w:rFonts w:ascii="Verdana" w:hAnsi="Verdana"/>
          <w:sz w:val="24"/>
        </w:rPr>
        <w:t xml:space="preserve">) posiadający zawartą na </w:t>
      </w:r>
      <w:r w:rsidR="001205B4" w:rsidRPr="00824A62">
        <w:rPr>
          <w:rFonts w:ascii="Verdana" w:hAnsi="Verdana"/>
          <w:sz w:val="24"/>
        </w:rPr>
        <w:t>202</w:t>
      </w:r>
      <w:r w:rsidR="00A94758" w:rsidRPr="00824A62">
        <w:rPr>
          <w:rFonts w:ascii="Verdana" w:hAnsi="Verdana"/>
          <w:sz w:val="24"/>
        </w:rPr>
        <w:t>3</w:t>
      </w:r>
      <w:r w:rsidR="001205B4" w:rsidRPr="00824A62">
        <w:rPr>
          <w:rFonts w:ascii="Verdana" w:hAnsi="Verdana"/>
          <w:sz w:val="24"/>
        </w:rPr>
        <w:t xml:space="preserve"> rok</w:t>
      </w:r>
      <w:r w:rsidRPr="00824A62">
        <w:rPr>
          <w:rFonts w:ascii="Verdana" w:hAnsi="Verdana"/>
          <w:sz w:val="24"/>
        </w:rPr>
        <w:t xml:space="preserve"> umowę z NFZ  na świadczenia zdrowotne w zakresie </w:t>
      </w:r>
      <w:r w:rsidR="00861CDC" w:rsidRPr="00861CDC">
        <w:rPr>
          <w:rFonts w:ascii="Verdana" w:hAnsi="Verdana"/>
          <w:sz w:val="24"/>
        </w:rPr>
        <w:t>dermatologii i wenerologii oraz świadczenia zdrowotne  w zakresie dermatologii i wenerologii-diagnostyka onkologiczna.</w:t>
      </w:r>
    </w:p>
    <w:p w:rsidR="0026271E" w:rsidRPr="0026271E" w:rsidRDefault="0026271E" w:rsidP="0026271E">
      <w:pPr>
        <w:pStyle w:val="Tekstpodstawowy"/>
        <w:numPr>
          <w:ilvl w:val="0"/>
          <w:numId w:val="20"/>
        </w:numPr>
        <w:spacing w:after="120" w:line="360" w:lineRule="auto"/>
        <w:rPr>
          <w:rFonts w:ascii="Verdana" w:hAnsi="Verdana"/>
          <w:sz w:val="24"/>
        </w:rPr>
      </w:pPr>
      <w:r w:rsidRPr="0026271E">
        <w:rPr>
          <w:rFonts w:ascii="Verdana" w:hAnsi="Verdana"/>
          <w:sz w:val="24"/>
        </w:rPr>
        <w:t>Realizatorem programu może być Oferent, który posiada niezbędną bazę lokalową (własną i/lub użyczoną) przystosowaną do realizacji programu.</w:t>
      </w:r>
    </w:p>
    <w:p w:rsidR="0026271E" w:rsidRPr="0026271E" w:rsidRDefault="0026271E" w:rsidP="0026271E">
      <w:pPr>
        <w:pStyle w:val="NormalnyWeb"/>
        <w:numPr>
          <w:ilvl w:val="0"/>
          <w:numId w:val="20"/>
        </w:numPr>
        <w:spacing w:before="120" w:beforeAutospacing="0" w:after="0" w:afterAutospacing="0" w:line="360" w:lineRule="auto"/>
        <w:rPr>
          <w:rFonts w:ascii="Verdana" w:eastAsia="Times New Roman" w:hAnsi="Verdana" w:cs="Times New Roman" w:hint="default"/>
        </w:rPr>
      </w:pPr>
      <w:r w:rsidRPr="0026271E">
        <w:rPr>
          <w:rFonts w:ascii="Verdana" w:eastAsia="Times New Roman" w:hAnsi="Verdana" w:cs="Times New Roman" w:hint="default"/>
        </w:rPr>
        <w:t xml:space="preserve">Oferent powinien posiadać doświadczenie w realizacji zadań/programów objętych przedmiotem konkursu. </w:t>
      </w:r>
    </w:p>
    <w:p w:rsidR="006828E8" w:rsidRPr="003F7513" w:rsidRDefault="0026271E" w:rsidP="003F7513">
      <w:pPr>
        <w:pStyle w:val="NormalnyWeb"/>
        <w:numPr>
          <w:ilvl w:val="0"/>
          <w:numId w:val="20"/>
        </w:numPr>
        <w:spacing w:before="120" w:beforeAutospacing="0" w:after="0" w:afterAutospacing="0" w:line="360" w:lineRule="auto"/>
        <w:rPr>
          <w:rFonts w:ascii="Verdana" w:eastAsia="Times New Roman" w:hAnsi="Verdana" w:cs="Times New Roman" w:hint="default"/>
        </w:rPr>
      </w:pPr>
      <w:r w:rsidRPr="0026271E">
        <w:rPr>
          <w:rFonts w:ascii="Verdana" w:eastAsia="Times New Roman" w:hAnsi="Verdana" w:cs="Times New Roman" w:hint="default"/>
        </w:rPr>
        <w:lastRenderedPageBreak/>
        <w:t xml:space="preserve">Oferent powinien posiadać specjalistów do prowadzenia edukacji zdrowotnej z udokumentowanymi kwalifikacjami i doświadczeniem zawodowym, zgodnie z przepisami szczególnymi w tym zakresie. </w:t>
      </w:r>
    </w:p>
    <w:p w:rsidR="00A01AB4" w:rsidRPr="00BC4887" w:rsidRDefault="00A01AB4" w:rsidP="00C03767">
      <w:pPr>
        <w:pStyle w:val="Tekstpodstawowy"/>
        <w:numPr>
          <w:ilvl w:val="0"/>
          <w:numId w:val="20"/>
        </w:numPr>
        <w:spacing w:after="120" w:line="360" w:lineRule="auto"/>
        <w:rPr>
          <w:rFonts w:ascii="Verdana" w:hAnsi="Verdana"/>
          <w:sz w:val="24"/>
        </w:rPr>
      </w:pPr>
      <w:r w:rsidRPr="00BC4887">
        <w:rPr>
          <w:rFonts w:ascii="Verdana" w:hAnsi="Verdana"/>
          <w:sz w:val="24"/>
        </w:rPr>
        <w:t>Oferent musi spełniać wymagania określone w obowiązujących przepisach w szczególności w:</w:t>
      </w:r>
    </w:p>
    <w:p w:rsidR="00272E36" w:rsidRPr="00BC4887" w:rsidRDefault="00272E36" w:rsidP="00BC4887">
      <w:pPr>
        <w:numPr>
          <w:ilvl w:val="0"/>
          <w:numId w:val="3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after="120" w:line="360" w:lineRule="auto"/>
        <w:ind w:left="1440" w:hanging="54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Rozporządzeniu Ministra Zdrowia z dnia 26 marca 2019 r. w sprawie szczegółowych wymagań, jakim po</w:t>
      </w:r>
      <w:r w:rsidR="008C39A0" w:rsidRPr="00BC4887">
        <w:rPr>
          <w:rFonts w:ascii="Verdana" w:hAnsi="Verdana"/>
          <w:sz w:val="24"/>
          <w:szCs w:val="24"/>
        </w:rPr>
        <w:t xml:space="preserve">winny odpowiadać pomieszczenia </w:t>
      </w:r>
      <w:r w:rsidRPr="00BC4887">
        <w:rPr>
          <w:rFonts w:ascii="Verdana" w:hAnsi="Verdana"/>
          <w:sz w:val="24"/>
          <w:szCs w:val="24"/>
        </w:rPr>
        <w:t>i urządzenia podmiotu wykonującego działalność leczniczą (j.t. Dz. U. z 20</w:t>
      </w:r>
      <w:r w:rsidR="00A94758" w:rsidRPr="00BC4887">
        <w:rPr>
          <w:rFonts w:ascii="Verdana" w:hAnsi="Verdana"/>
          <w:sz w:val="24"/>
          <w:szCs w:val="24"/>
        </w:rPr>
        <w:t>22</w:t>
      </w:r>
      <w:r w:rsidRPr="00BC4887">
        <w:rPr>
          <w:rFonts w:ascii="Verdana" w:hAnsi="Verdana"/>
          <w:sz w:val="24"/>
          <w:szCs w:val="24"/>
        </w:rPr>
        <w:t xml:space="preserve"> r., poz.</w:t>
      </w:r>
      <w:r w:rsidR="00BB1D66" w:rsidRPr="00BC4887">
        <w:rPr>
          <w:rFonts w:ascii="Verdana" w:hAnsi="Verdana"/>
          <w:sz w:val="24"/>
          <w:szCs w:val="24"/>
        </w:rPr>
        <w:t xml:space="preserve"> </w:t>
      </w:r>
      <w:r w:rsidR="00A94758" w:rsidRPr="00BC4887">
        <w:rPr>
          <w:rFonts w:ascii="Verdana" w:hAnsi="Verdana"/>
          <w:sz w:val="24"/>
          <w:szCs w:val="24"/>
        </w:rPr>
        <w:t>402</w:t>
      </w:r>
      <w:r w:rsidRPr="00BC4887">
        <w:rPr>
          <w:rFonts w:ascii="Verdana" w:hAnsi="Verdana"/>
          <w:sz w:val="24"/>
          <w:szCs w:val="24"/>
        </w:rPr>
        <w:t>)</w:t>
      </w:r>
    </w:p>
    <w:p w:rsidR="00272E36" w:rsidRPr="00BC4887" w:rsidRDefault="00272E36" w:rsidP="00BC4887">
      <w:pPr>
        <w:numPr>
          <w:ilvl w:val="0"/>
          <w:numId w:val="3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after="120" w:line="360" w:lineRule="auto"/>
        <w:ind w:left="1440" w:hanging="540"/>
        <w:rPr>
          <w:rFonts w:ascii="Verdana" w:hAnsi="Verdana"/>
          <w:b/>
          <w:bCs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Rozporządzeniu Ministra Zdrowia z </w:t>
      </w:r>
      <w:r w:rsidRPr="00BC4887">
        <w:rPr>
          <w:rStyle w:val="Uwydatnienie"/>
          <w:rFonts w:ascii="Verdana" w:hAnsi="Verdana"/>
          <w:i w:val="0"/>
          <w:iCs w:val="0"/>
          <w:sz w:val="24"/>
          <w:szCs w:val="24"/>
        </w:rPr>
        <w:t>dnia</w:t>
      </w:r>
      <w:r w:rsidRPr="00BC4887">
        <w:rPr>
          <w:rFonts w:ascii="Verdana" w:hAnsi="Verdana"/>
          <w:sz w:val="24"/>
          <w:szCs w:val="24"/>
        </w:rPr>
        <w:t xml:space="preserve"> </w:t>
      </w:r>
      <w:r w:rsidR="00A94758" w:rsidRPr="00BC4887">
        <w:rPr>
          <w:rFonts w:ascii="Verdana" w:hAnsi="Verdana"/>
          <w:sz w:val="24"/>
          <w:szCs w:val="24"/>
        </w:rPr>
        <w:t>6</w:t>
      </w:r>
      <w:r w:rsidRPr="00BC4887">
        <w:rPr>
          <w:rFonts w:ascii="Verdana" w:hAnsi="Verdana"/>
          <w:sz w:val="24"/>
          <w:szCs w:val="24"/>
        </w:rPr>
        <w:t xml:space="preserve"> </w:t>
      </w:r>
      <w:r w:rsidR="00A94758" w:rsidRPr="00BC4887">
        <w:rPr>
          <w:rFonts w:ascii="Verdana" w:hAnsi="Verdana"/>
          <w:sz w:val="24"/>
          <w:szCs w:val="24"/>
        </w:rPr>
        <w:t>kwietnia</w:t>
      </w:r>
      <w:r w:rsidRPr="00BC4887">
        <w:rPr>
          <w:rFonts w:ascii="Verdana" w:hAnsi="Verdana"/>
          <w:sz w:val="24"/>
          <w:szCs w:val="24"/>
        </w:rPr>
        <w:t xml:space="preserve"> 20</w:t>
      </w:r>
      <w:r w:rsidR="00A94758" w:rsidRPr="00BC4887">
        <w:rPr>
          <w:rFonts w:ascii="Verdana" w:hAnsi="Verdana"/>
          <w:sz w:val="24"/>
          <w:szCs w:val="24"/>
        </w:rPr>
        <w:t>20</w:t>
      </w:r>
      <w:r w:rsidRPr="00BC4887">
        <w:rPr>
          <w:rFonts w:ascii="Verdana" w:hAnsi="Verdana"/>
          <w:sz w:val="24"/>
          <w:szCs w:val="24"/>
        </w:rPr>
        <w:t xml:space="preserve"> r.</w:t>
      </w:r>
      <w:r w:rsidRPr="00BC4887">
        <w:rPr>
          <w:rFonts w:ascii="Verdana" w:eastAsia="Arial Unicode MS" w:hAnsi="Verdana" w:cs="Arial Unicode MS"/>
          <w:sz w:val="24"/>
          <w:szCs w:val="24"/>
        </w:rPr>
        <w:t xml:space="preserve"> </w:t>
      </w:r>
      <w:r w:rsidRPr="00BC4887">
        <w:rPr>
          <w:rFonts w:ascii="Verdana" w:hAnsi="Verdana"/>
          <w:iCs/>
          <w:sz w:val="24"/>
          <w:szCs w:val="24"/>
        </w:rPr>
        <w:t>w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Style w:val="Uwydatnienie"/>
          <w:rFonts w:ascii="Verdana" w:hAnsi="Verdana"/>
          <w:i w:val="0"/>
          <w:iCs w:val="0"/>
          <w:sz w:val="24"/>
          <w:szCs w:val="24"/>
        </w:rPr>
        <w:t>sprawie rodzajów</w:t>
      </w:r>
      <w:r w:rsidRPr="00BC4887">
        <w:rPr>
          <w:rFonts w:ascii="Verdana" w:hAnsi="Verdana"/>
          <w:i/>
          <w:iCs/>
          <w:sz w:val="24"/>
          <w:szCs w:val="24"/>
        </w:rPr>
        <w:t xml:space="preserve">, </w:t>
      </w:r>
      <w:r w:rsidRPr="00BC4887">
        <w:rPr>
          <w:rStyle w:val="Uwydatnienie"/>
          <w:rFonts w:ascii="Verdana" w:hAnsi="Verdana"/>
          <w:i w:val="0"/>
          <w:iCs w:val="0"/>
          <w:sz w:val="24"/>
          <w:szCs w:val="24"/>
        </w:rPr>
        <w:t>zakresu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>i wzorów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Style w:val="Uwydatnienie"/>
          <w:rFonts w:ascii="Verdana" w:hAnsi="Verdana"/>
          <w:i w:val="0"/>
          <w:iCs w:val="0"/>
          <w:sz w:val="24"/>
          <w:szCs w:val="24"/>
        </w:rPr>
        <w:t>dokumentacji medycznej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>oraz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Style w:val="Uwydatnienie"/>
          <w:rFonts w:ascii="Verdana" w:hAnsi="Verdana"/>
          <w:i w:val="0"/>
          <w:iCs w:val="0"/>
          <w:sz w:val="24"/>
          <w:szCs w:val="24"/>
        </w:rPr>
        <w:t>sposobu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 xml:space="preserve">jej </w:t>
      </w:r>
      <w:r w:rsidRPr="00BC4887">
        <w:rPr>
          <w:rStyle w:val="Uwydatnienie"/>
          <w:rFonts w:ascii="Verdana" w:hAnsi="Verdana"/>
          <w:i w:val="0"/>
          <w:iCs w:val="0"/>
          <w:sz w:val="24"/>
          <w:szCs w:val="24"/>
        </w:rPr>
        <w:t>przetwarzania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>(Dz. U. 20</w:t>
      </w:r>
      <w:r w:rsidR="00024E27" w:rsidRPr="00BC4887">
        <w:rPr>
          <w:rFonts w:ascii="Verdana" w:hAnsi="Verdana"/>
          <w:sz w:val="24"/>
          <w:szCs w:val="24"/>
        </w:rPr>
        <w:t>2</w:t>
      </w:r>
      <w:r w:rsidR="00A94758" w:rsidRPr="00BC4887">
        <w:rPr>
          <w:rFonts w:ascii="Verdana" w:hAnsi="Verdana"/>
          <w:sz w:val="24"/>
          <w:szCs w:val="24"/>
        </w:rPr>
        <w:t>2</w:t>
      </w:r>
      <w:r w:rsidRPr="00BC4887">
        <w:rPr>
          <w:rFonts w:ascii="Verdana" w:hAnsi="Verdana"/>
          <w:sz w:val="24"/>
          <w:szCs w:val="24"/>
        </w:rPr>
        <w:t xml:space="preserve">, poz. </w:t>
      </w:r>
      <w:r w:rsidR="008D3150" w:rsidRPr="00BC4887">
        <w:rPr>
          <w:rFonts w:ascii="Verdana" w:hAnsi="Verdana"/>
          <w:sz w:val="24"/>
          <w:szCs w:val="24"/>
        </w:rPr>
        <w:t xml:space="preserve">1304 z </w:t>
      </w:r>
      <w:proofErr w:type="spellStart"/>
      <w:r w:rsidR="008D3150" w:rsidRPr="00BC4887">
        <w:rPr>
          <w:rFonts w:ascii="Verdana" w:hAnsi="Verdana"/>
          <w:sz w:val="24"/>
          <w:szCs w:val="24"/>
        </w:rPr>
        <w:t>późn</w:t>
      </w:r>
      <w:proofErr w:type="spellEnd"/>
      <w:r w:rsidR="008D3150" w:rsidRPr="00BC4887">
        <w:rPr>
          <w:rFonts w:ascii="Verdana" w:hAnsi="Verdana"/>
          <w:sz w:val="24"/>
          <w:szCs w:val="24"/>
        </w:rPr>
        <w:t>. zm.</w:t>
      </w:r>
      <w:r w:rsidRPr="00BC4887">
        <w:rPr>
          <w:rFonts w:ascii="Verdana" w:hAnsi="Verdana"/>
          <w:sz w:val="24"/>
          <w:szCs w:val="24"/>
        </w:rPr>
        <w:t>)</w:t>
      </w:r>
    </w:p>
    <w:p w:rsidR="00272E36" w:rsidRPr="00BC4887" w:rsidRDefault="00272E36" w:rsidP="00C03767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spacing w:after="120" w:line="360" w:lineRule="auto"/>
        <w:ind w:left="1418" w:hanging="567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/>
          <w:bCs/>
          <w:sz w:val="24"/>
          <w:szCs w:val="24"/>
        </w:rPr>
        <w:t xml:space="preserve"> </w:t>
      </w:r>
      <w:r w:rsidRPr="00BC4887">
        <w:rPr>
          <w:rFonts w:ascii="Verdana" w:hAnsi="Verdana" w:cs="Verdana"/>
          <w:color w:val="000000"/>
          <w:sz w:val="24"/>
          <w:szCs w:val="24"/>
        </w:rPr>
        <w:t>Ustawie z dnia 10 maja 2018 r. o ochronie danych osobowych (Dz.U. z  201</w:t>
      </w:r>
      <w:r w:rsidR="002E5FF0" w:rsidRPr="00BC4887">
        <w:rPr>
          <w:rFonts w:ascii="Verdana" w:hAnsi="Verdana" w:cs="Verdana"/>
          <w:color w:val="000000"/>
          <w:sz w:val="24"/>
          <w:szCs w:val="24"/>
        </w:rPr>
        <w:t>9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, poz. </w:t>
      </w:r>
      <w:r w:rsidR="002E5FF0" w:rsidRPr="00BC4887">
        <w:rPr>
          <w:rFonts w:ascii="Verdana" w:hAnsi="Verdana" w:cs="Verdana"/>
          <w:color w:val="000000"/>
          <w:sz w:val="24"/>
          <w:szCs w:val="24"/>
        </w:rPr>
        <w:t>1781</w:t>
      </w:r>
      <w:r w:rsidRPr="00BC4887">
        <w:rPr>
          <w:rFonts w:ascii="Verdana" w:hAnsi="Verdana" w:cs="Verdana"/>
          <w:color w:val="000000"/>
          <w:sz w:val="24"/>
          <w:szCs w:val="24"/>
        </w:rPr>
        <w:t>), w związku z wdrożeniem ROZPORZĄDZENIA PARLAMENTU EUROPEJSKIEGO I RADY (UE) 2016/679 z dnia 27 kwietnia 2016 r. w sprawie ochrony osób fizycznych w związku z przetwarzaniem danych osobowych i w sprawie swobodnego przepływu takich danych oraz uchylenia dyrektywy 95/46/WE oraz przepisów szczególnych, w tym w zakresie dokumentacji medycznej, obowiązujących podmioty prowadzące działalność medyczną.</w:t>
      </w:r>
    </w:p>
    <w:p w:rsidR="0012655E" w:rsidRPr="0012655E" w:rsidRDefault="0012655E" w:rsidP="00C03767">
      <w:pPr>
        <w:numPr>
          <w:ilvl w:val="0"/>
          <w:numId w:val="20"/>
        </w:numPr>
        <w:tabs>
          <w:tab w:val="clear" w:pos="502"/>
          <w:tab w:val="num" w:pos="360"/>
        </w:tabs>
        <w:spacing w:after="120" w:line="360" w:lineRule="auto"/>
        <w:ind w:left="340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12655E">
        <w:rPr>
          <w:rFonts w:ascii="Verdana" w:eastAsia="Arial Unicode MS" w:hAnsi="Verdana" w:cs="Arial Unicode MS"/>
          <w:sz w:val="24"/>
          <w:szCs w:val="24"/>
          <w:lang w:eastAsia="pl-PL"/>
        </w:rPr>
        <w:t>Realizacja programu musi odbywać się w godzinach dogodnych dla osób zakwalifikowanych do Programu.</w:t>
      </w:r>
    </w:p>
    <w:p w:rsidR="00FB3CD9" w:rsidRPr="00BC4887" w:rsidRDefault="00FB3CD9" w:rsidP="00C03767">
      <w:pPr>
        <w:pStyle w:val="Akapitzlist"/>
        <w:numPr>
          <w:ilvl w:val="0"/>
          <w:numId w:val="20"/>
        </w:numPr>
        <w:tabs>
          <w:tab w:val="clear" w:pos="502"/>
          <w:tab w:val="num" w:pos="284"/>
        </w:tabs>
        <w:autoSpaceDE w:val="0"/>
        <w:autoSpaceDN w:val="0"/>
        <w:adjustRightInd w:val="0"/>
        <w:spacing w:before="120" w:line="360" w:lineRule="auto"/>
        <w:ind w:hanging="482"/>
        <w:jc w:val="both"/>
        <w:rPr>
          <w:rFonts w:ascii="Verdana" w:hAnsi="Verdana" w:cs="Verdana"/>
          <w:color w:val="000000"/>
        </w:rPr>
      </w:pPr>
      <w:r w:rsidRPr="00BC4887">
        <w:rPr>
          <w:rFonts w:ascii="Verdana" w:hAnsi="Verdana"/>
        </w:rPr>
        <w:t xml:space="preserve">Harmonogram </w:t>
      </w:r>
      <w:r w:rsidRPr="00BC4887">
        <w:rPr>
          <w:rFonts w:ascii="Verdana" w:hAnsi="Verdana" w:cs="Verdana"/>
          <w:color w:val="000000"/>
        </w:rPr>
        <w:t xml:space="preserve">powinien zawierać nazwy </w:t>
      </w:r>
      <w:r w:rsidR="005648A2">
        <w:rPr>
          <w:rFonts w:ascii="Verdana" w:hAnsi="Verdana" w:cs="Verdana"/>
          <w:color w:val="000000"/>
        </w:rPr>
        <w:t>zadań</w:t>
      </w:r>
      <w:r w:rsidRPr="00BC4887">
        <w:rPr>
          <w:rFonts w:ascii="Verdana" w:hAnsi="Verdana" w:cs="Verdana"/>
          <w:color w:val="000000"/>
        </w:rPr>
        <w:t xml:space="preserve"> oraz planowany termin rozpoczęcia i zakończenia poszczególnych </w:t>
      </w:r>
      <w:r w:rsidR="005648A2">
        <w:rPr>
          <w:rFonts w:ascii="Verdana" w:hAnsi="Verdana" w:cs="Verdana"/>
          <w:color w:val="000000"/>
        </w:rPr>
        <w:t>zadań</w:t>
      </w:r>
      <w:r w:rsidRPr="00BC4887">
        <w:rPr>
          <w:rFonts w:ascii="Verdana" w:hAnsi="Verdana" w:cs="Verdana"/>
          <w:color w:val="000000"/>
        </w:rPr>
        <w:t>.</w:t>
      </w:r>
    </w:p>
    <w:p w:rsidR="00FB3CD9" w:rsidRPr="00BC4887" w:rsidRDefault="00FB3CD9" w:rsidP="00C03767">
      <w:pPr>
        <w:numPr>
          <w:ilvl w:val="0"/>
          <w:numId w:val="20"/>
        </w:numPr>
        <w:tabs>
          <w:tab w:val="clear" w:pos="502"/>
          <w:tab w:val="num" w:pos="426"/>
        </w:tabs>
        <w:spacing w:after="120" w:line="360" w:lineRule="auto"/>
        <w:ind w:hanging="482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Każde </w:t>
      </w:r>
      <w:r w:rsidRPr="00BC4887">
        <w:rPr>
          <w:rFonts w:ascii="Verdana" w:hAnsi="Verdana"/>
          <w:b/>
          <w:sz w:val="24"/>
          <w:szCs w:val="24"/>
        </w:rPr>
        <w:t>zadanie wykazane w harmonogramie</w:t>
      </w:r>
      <w:r w:rsidRPr="00BC4887">
        <w:rPr>
          <w:rFonts w:ascii="Verdana" w:hAnsi="Verdana"/>
          <w:sz w:val="24"/>
          <w:szCs w:val="24"/>
        </w:rPr>
        <w:t xml:space="preserve"> realizacji Programu (pkt II. </w:t>
      </w:r>
      <w:r w:rsidR="0014738A">
        <w:rPr>
          <w:rFonts w:ascii="Verdana" w:hAnsi="Verdana"/>
          <w:sz w:val="24"/>
          <w:szCs w:val="24"/>
        </w:rPr>
        <w:t>7</w:t>
      </w:r>
      <w:r w:rsidRPr="00BC4887">
        <w:rPr>
          <w:rFonts w:ascii="Verdana" w:hAnsi="Verdana"/>
          <w:sz w:val="24"/>
          <w:szCs w:val="24"/>
        </w:rPr>
        <w:t xml:space="preserve"> oferty)  </w:t>
      </w:r>
      <w:r w:rsidRPr="00BC4887">
        <w:rPr>
          <w:rFonts w:ascii="Verdana" w:hAnsi="Verdana"/>
          <w:b/>
          <w:bCs/>
          <w:sz w:val="24"/>
          <w:szCs w:val="24"/>
        </w:rPr>
        <w:t>musi być opisane</w:t>
      </w:r>
      <w:r w:rsidRPr="00BC4887">
        <w:rPr>
          <w:rFonts w:ascii="Verdana" w:hAnsi="Verdana"/>
          <w:sz w:val="24"/>
          <w:szCs w:val="24"/>
        </w:rPr>
        <w:t xml:space="preserve"> w  </w:t>
      </w:r>
      <w:r w:rsidRPr="00BC4887">
        <w:rPr>
          <w:rFonts w:ascii="Verdana" w:hAnsi="Verdana"/>
          <w:b/>
          <w:bCs/>
          <w:sz w:val="24"/>
          <w:szCs w:val="24"/>
        </w:rPr>
        <w:t>pkt II.</w:t>
      </w:r>
      <w:r w:rsidR="0014738A">
        <w:rPr>
          <w:rFonts w:ascii="Verdana" w:hAnsi="Verdana"/>
          <w:b/>
          <w:bCs/>
          <w:sz w:val="24"/>
          <w:szCs w:val="24"/>
        </w:rPr>
        <w:t>6</w:t>
      </w:r>
      <w:r w:rsidRPr="00BC4887">
        <w:rPr>
          <w:rFonts w:ascii="Verdana" w:hAnsi="Verdana"/>
          <w:b/>
          <w:bCs/>
          <w:sz w:val="24"/>
          <w:szCs w:val="24"/>
        </w:rPr>
        <w:t xml:space="preserve"> oferty</w:t>
      </w:r>
      <w:r w:rsidRPr="00BC4887">
        <w:rPr>
          <w:rFonts w:ascii="Verdana" w:hAnsi="Verdana"/>
          <w:sz w:val="24"/>
          <w:szCs w:val="24"/>
        </w:rPr>
        <w:t xml:space="preserve">. Opis 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powinien być tak szczegółowy, by umożliwić Zlecającemu kontrolę </w:t>
      </w:r>
      <w:r w:rsidRPr="00BC4887">
        <w:rPr>
          <w:rFonts w:ascii="Verdana" w:hAnsi="Verdana" w:cs="Verdana"/>
          <w:color w:val="000000"/>
          <w:sz w:val="24"/>
          <w:szCs w:val="24"/>
        </w:rPr>
        <w:lastRenderedPageBreak/>
        <w:t xml:space="preserve">merytoryczną poszczególnych </w:t>
      </w:r>
      <w:r w:rsidR="00B127F4">
        <w:rPr>
          <w:rFonts w:ascii="Verdana" w:hAnsi="Verdana" w:cs="Verdana"/>
          <w:color w:val="000000"/>
          <w:sz w:val="24"/>
          <w:szCs w:val="24"/>
        </w:rPr>
        <w:t>zadań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 podejmowanych przez oferenta w trakcie realizacji </w:t>
      </w:r>
      <w:r w:rsidR="00B127F4">
        <w:rPr>
          <w:rFonts w:ascii="Verdana" w:hAnsi="Verdana" w:cs="Verdana"/>
          <w:color w:val="000000"/>
          <w:sz w:val="24"/>
          <w:szCs w:val="24"/>
        </w:rPr>
        <w:t>Programu.</w:t>
      </w:r>
    </w:p>
    <w:p w:rsidR="00FB3CD9" w:rsidRPr="00BC4887" w:rsidRDefault="00FB3CD9" w:rsidP="00CE392C">
      <w:pPr>
        <w:spacing w:after="120" w:line="360" w:lineRule="auto"/>
        <w:ind w:left="72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Opis poszczególnych zadań w zakresie realizacji Programu musi zawierać:</w:t>
      </w:r>
    </w:p>
    <w:p w:rsidR="00FB3CD9" w:rsidRPr="00BC4887" w:rsidRDefault="00FB3CD9" w:rsidP="00C03767">
      <w:pPr>
        <w:numPr>
          <w:ilvl w:val="1"/>
          <w:numId w:val="20"/>
        </w:numPr>
        <w:tabs>
          <w:tab w:val="clear" w:pos="1440"/>
          <w:tab w:val="num" w:pos="900"/>
        </w:tabs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  <w:sz w:val="24"/>
          <w:szCs w:val="24"/>
        </w:rPr>
      </w:pPr>
      <w:r w:rsidRPr="00BC4887">
        <w:rPr>
          <w:rFonts w:ascii="Verdana" w:hAnsi="Verdana" w:cs="Verdana"/>
          <w:b/>
          <w:bCs/>
          <w:color w:val="000000"/>
          <w:sz w:val="24"/>
          <w:szCs w:val="24"/>
        </w:rPr>
        <w:t>informacje, co, kiedy i przez kogo będzie realizowane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</w:t>
      </w:r>
      <w:r w:rsidR="00B32497">
        <w:rPr>
          <w:rFonts w:ascii="Verdana" w:hAnsi="Verdana" w:cs="Verdana"/>
          <w:color w:val="000000"/>
          <w:sz w:val="24"/>
          <w:szCs w:val="24"/>
        </w:rPr>
        <w:t xml:space="preserve">na przykład: </w:t>
      </w:r>
      <w:r w:rsidRPr="00BC4887">
        <w:rPr>
          <w:rFonts w:ascii="Verdana" w:hAnsi="Verdana" w:cs="Verdana"/>
          <w:color w:val="000000"/>
          <w:sz w:val="24"/>
          <w:szCs w:val="24"/>
        </w:rPr>
        <w:t>na stronie internetowej oferenta – należy podać adres tej strony</w:t>
      </w:r>
      <w:r w:rsidR="00B32497">
        <w:rPr>
          <w:rFonts w:ascii="Verdana" w:hAnsi="Verdana" w:cs="Verdana"/>
          <w:color w:val="000000"/>
          <w:sz w:val="24"/>
          <w:szCs w:val="24"/>
        </w:rPr>
        <w:t>, mediach społecznościowych</w:t>
      </w:r>
      <w:r w:rsidRPr="00BC4887">
        <w:rPr>
          <w:rFonts w:ascii="Verdana" w:hAnsi="Verdana" w:cs="Verdana"/>
          <w:color w:val="000000"/>
          <w:sz w:val="24"/>
          <w:szCs w:val="24"/>
        </w:rPr>
        <w:t>),</w:t>
      </w:r>
    </w:p>
    <w:p w:rsidR="00FB3CD9" w:rsidRPr="00BC4887" w:rsidRDefault="00FB3CD9" w:rsidP="00C03767">
      <w:pPr>
        <w:numPr>
          <w:ilvl w:val="1"/>
          <w:numId w:val="20"/>
        </w:numPr>
        <w:tabs>
          <w:tab w:val="clear" w:pos="1440"/>
          <w:tab w:val="num" w:pos="900"/>
        </w:tabs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  <w:sz w:val="24"/>
          <w:szCs w:val="24"/>
        </w:rPr>
      </w:pPr>
      <w:r w:rsidRPr="00BC4887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BC4887">
        <w:rPr>
          <w:rFonts w:ascii="Verdana" w:hAnsi="Verdana" w:cs="Verdana"/>
          <w:b/>
          <w:bCs/>
          <w:color w:val="000000"/>
          <w:sz w:val="24"/>
          <w:szCs w:val="24"/>
        </w:rPr>
        <w:t xml:space="preserve">liczbowe określenie skali </w:t>
      </w:r>
      <w:r w:rsidR="00B127F4">
        <w:rPr>
          <w:rFonts w:ascii="Verdana" w:hAnsi="Verdana" w:cs="Verdana"/>
          <w:b/>
          <w:bCs/>
          <w:color w:val="000000"/>
          <w:sz w:val="24"/>
          <w:szCs w:val="24"/>
        </w:rPr>
        <w:t>zadań</w:t>
      </w:r>
      <w:r w:rsidRPr="00BC4887">
        <w:rPr>
          <w:rFonts w:ascii="Verdana" w:hAnsi="Verdana" w:cs="Verdana"/>
          <w:b/>
          <w:bCs/>
          <w:color w:val="000000"/>
          <w:sz w:val="24"/>
          <w:szCs w:val="24"/>
        </w:rPr>
        <w:t xml:space="preserve"> planowanych przy realizacji </w:t>
      </w:r>
      <w:r w:rsidR="00B127F4">
        <w:rPr>
          <w:rFonts w:ascii="Verdana" w:hAnsi="Verdana" w:cs="Verdana"/>
          <w:b/>
          <w:bCs/>
          <w:color w:val="000000"/>
          <w:sz w:val="24"/>
          <w:szCs w:val="24"/>
        </w:rPr>
        <w:t>Programu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 według miar adekwatnych do tego zadania, a określonych w kalkulacji przewidywanych kosztów (n</w:t>
      </w:r>
      <w:r w:rsidR="00095DFA">
        <w:rPr>
          <w:rFonts w:ascii="Verdana" w:hAnsi="Verdana" w:cs="Verdana"/>
          <w:color w:val="000000"/>
          <w:sz w:val="24"/>
          <w:szCs w:val="24"/>
        </w:rPr>
        <w:t xml:space="preserve">a </w:t>
      </w:r>
      <w:r w:rsidRPr="00BC4887">
        <w:rPr>
          <w:rFonts w:ascii="Verdana" w:hAnsi="Verdana" w:cs="Verdana"/>
          <w:color w:val="000000"/>
          <w:sz w:val="24"/>
          <w:szCs w:val="24"/>
        </w:rPr>
        <w:t>p</w:t>
      </w:r>
      <w:r w:rsidR="00095DFA">
        <w:rPr>
          <w:rFonts w:ascii="Verdana" w:hAnsi="Verdana" w:cs="Verdana"/>
          <w:color w:val="000000"/>
          <w:sz w:val="24"/>
          <w:szCs w:val="24"/>
        </w:rPr>
        <w:t xml:space="preserve">rzykład </w:t>
      </w:r>
      <w:r w:rsidRPr="00BC4887">
        <w:rPr>
          <w:rFonts w:ascii="Verdana" w:hAnsi="Verdana" w:cs="Verdana"/>
          <w:color w:val="000000"/>
          <w:sz w:val="24"/>
          <w:szCs w:val="24"/>
        </w:rPr>
        <w:t>planowana miesięczna/roczna liczba adresatów zadania, liczba zrealizowanych świadczeń, udzielonych porad i</w:t>
      </w:r>
      <w:r w:rsidR="00B32497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BC4887">
        <w:rPr>
          <w:rFonts w:ascii="Verdana" w:hAnsi="Verdana" w:cs="Verdana"/>
          <w:color w:val="000000"/>
          <w:sz w:val="24"/>
          <w:szCs w:val="24"/>
        </w:rPr>
        <w:t>t</w:t>
      </w:r>
      <w:r w:rsidR="00B32497">
        <w:rPr>
          <w:rFonts w:ascii="Verdana" w:hAnsi="Verdana" w:cs="Verdana"/>
          <w:color w:val="000000"/>
          <w:sz w:val="24"/>
          <w:szCs w:val="24"/>
        </w:rPr>
        <w:t xml:space="preserve">ym </w:t>
      </w:r>
      <w:r w:rsidRPr="00BC4887">
        <w:rPr>
          <w:rFonts w:ascii="Verdana" w:hAnsi="Verdana" w:cs="Verdana"/>
          <w:color w:val="000000"/>
          <w:sz w:val="24"/>
          <w:szCs w:val="24"/>
        </w:rPr>
        <w:t>p</w:t>
      </w:r>
      <w:r w:rsidR="00637F0E">
        <w:rPr>
          <w:rFonts w:ascii="Verdana" w:hAnsi="Verdana" w:cs="Verdana"/>
          <w:color w:val="000000"/>
          <w:sz w:val="24"/>
          <w:szCs w:val="24"/>
        </w:rPr>
        <w:t>odobne</w:t>
      </w:r>
      <w:r w:rsidRPr="00BC4887">
        <w:rPr>
          <w:rFonts w:ascii="Verdana" w:hAnsi="Verdana" w:cs="Verdana"/>
          <w:color w:val="000000"/>
          <w:sz w:val="24"/>
          <w:szCs w:val="24"/>
        </w:rPr>
        <w:t>).</w:t>
      </w:r>
    </w:p>
    <w:p w:rsidR="00FB3CD9" w:rsidRPr="00BC4887" w:rsidRDefault="00FB3CD9" w:rsidP="00C03767">
      <w:pPr>
        <w:numPr>
          <w:ilvl w:val="1"/>
          <w:numId w:val="20"/>
        </w:numPr>
        <w:tabs>
          <w:tab w:val="clear" w:pos="1440"/>
          <w:tab w:val="num" w:pos="900"/>
        </w:tabs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  <w:sz w:val="24"/>
          <w:szCs w:val="24"/>
        </w:rPr>
      </w:pPr>
      <w:r w:rsidRPr="00BC4887">
        <w:rPr>
          <w:rFonts w:ascii="Verdana" w:hAnsi="Verdana" w:cs="Verdana"/>
          <w:color w:val="000000"/>
          <w:sz w:val="24"/>
          <w:szCs w:val="24"/>
        </w:rPr>
        <w:t>szczegółowy opis każdego zadania.</w:t>
      </w:r>
    </w:p>
    <w:p w:rsidR="00FB3CD9" w:rsidRPr="00BC4887" w:rsidRDefault="00FB3CD9" w:rsidP="00C03767">
      <w:pPr>
        <w:numPr>
          <w:ilvl w:val="0"/>
          <w:numId w:val="20"/>
        </w:numPr>
        <w:spacing w:after="120" w:line="360" w:lineRule="auto"/>
        <w:ind w:hanging="482"/>
        <w:rPr>
          <w:rFonts w:ascii="Verdana" w:hAnsi="Verdana" w:cs="Arial"/>
          <w:sz w:val="24"/>
          <w:szCs w:val="24"/>
        </w:rPr>
      </w:pPr>
      <w:r w:rsidRPr="00BC4887">
        <w:rPr>
          <w:rFonts w:ascii="Verdana" w:hAnsi="Verdana"/>
          <w:b/>
          <w:bCs/>
          <w:sz w:val="24"/>
          <w:szCs w:val="24"/>
        </w:rPr>
        <w:t xml:space="preserve"> „Monitorowanie i ewaluacja programu” </w:t>
      </w:r>
      <w:r w:rsidRPr="00BC4887">
        <w:rPr>
          <w:rFonts w:ascii="Verdana" w:hAnsi="Verdana"/>
          <w:sz w:val="24"/>
          <w:szCs w:val="24"/>
        </w:rPr>
        <w:t>(pkt  II.</w:t>
      </w:r>
      <w:r w:rsidR="00045349">
        <w:rPr>
          <w:rFonts w:ascii="Verdana" w:hAnsi="Verdana"/>
          <w:sz w:val="24"/>
          <w:szCs w:val="24"/>
        </w:rPr>
        <w:t>8</w:t>
      </w:r>
      <w:r w:rsidRPr="00BC4887">
        <w:rPr>
          <w:rFonts w:ascii="Verdana" w:hAnsi="Verdana"/>
          <w:sz w:val="24"/>
          <w:szCs w:val="24"/>
        </w:rPr>
        <w:t xml:space="preserve"> oferty)- należy opisać sposób monitorowania zadań oraz narzędzia ewaluacyjne</w:t>
      </w:r>
      <w:r w:rsidRPr="00BC4887">
        <w:rPr>
          <w:rFonts w:ascii="Verdana" w:hAnsi="Verdana" w:cs="Arial"/>
          <w:sz w:val="24"/>
          <w:szCs w:val="24"/>
        </w:rPr>
        <w:t>.</w:t>
      </w:r>
    </w:p>
    <w:p w:rsidR="00FB3CD9" w:rsidRPr="00BC4887" w:rsidRDefault="00FB3CD9" w:rsidP="00C03767">
      <w:pPr>
        <w:numPr>
          <w:ilvl w:val="0"/>
          <w:numId w:val="20"/>
        </w:numPr>
        <w:spacing w:after="120" w:line="360" w:lineRule="auto"/>
        <w:ind w:hanging="482"/>
        <w:rPr>
          <w:rFonts w:ascii="Verdana" w:hAnsi="Verdana" w:cs="Arial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W </w:t>
      </w:r>
      <w:r w:rsidRPr="00BC4887">
        <w:rPr>
          <w:rFonts w:ascii="Verdana" w:hAnsi="Verdana"/>
          <w:b/>
          <w:bCs/>
          <w:sz w:val="24"/>
          <w:szCs w:val="24"/>
        </w:rPr>
        <w:t>pkt II.9</w:t>
      </w:r>
      <w:r w:rsidRPr="00BC4887">
        <w:rPr>
          <w:rFonts w:ascii="Verdana" w:hAnsi="Verdana"/>
          <w:sz w:val="24"/>
          <w:szCs w:val="24"/>
        </w:rPr>
        <w:t xml:space="preserve"> oferty należy opisać oczekiwane rezultaty realizowanego Programu.</w:t>
      </w:r>
    </w:p>
    <w:p w:rsidR="00FB3CD9" w:rsidRPr="00BC4887" w:rsidRDefault="00FB3CD9" w:rsidP="00C03767">
      <w:pPr>
        <w:pStyle w:val="NormalnyWeb"/>
        <w:numPr>
          <w:ilvl w:val="0"/>
          <w:numId w:val="20"/>
        </w:numPr>
        <w:spacing w:before="120" w:beforeAutospacing="0" w:after="120" w:afterAutospacing="0" w:line="360" w:lineRule="auto"/>
        <w:ind w:right="108" w:hanging="482"/>
        <w:rPr>
          <w:rFonts w:ascii="Verdana" w:hAnsi="Verdana" w:cs="Arial" w:hint="default"/>
        </w:rPr>
      </w:pPr>
      <w:r w:rsidRPr="00BC4887">
        <w:rPr>
          <w:rFonts w:ascii="Verdana" w:hAnsi="Verdana" w:hint="default"/>
        </w:rPr>
        <w:t xml:space="preserve">W </w:t>
      </w:r>
      <w:r w:rsidRPr="00BC4887">
        <w:rPr>
          <w:rFonts w:ascii="Verdana" w:hAnsi="Verdana" w:hint="default"/>
          <w:b/>
          <w:bCs/>
        </w:rPr>
        <w:t xml:space="preserve">pkt III.3  </w:t>
      </w:r>
      <w:r w:rsidRPr="00BC4887">
        <w:rPr>
          <w:rFonts w:ascii="Verdana" w:hAnsi="Verdana" w:hint="default"/>
        </w:rPr>
        <w:t xml:space="preserve">oferty należy sporządzić </w:t>
      </w:r>
      <w:r w:rsidR="00C3658F">
        <w:rPr>
          <w:rFonts w:ascii="Verdana" w:hAnsi="Verdana" w:hint="default"/>
        </w:rPr>
        <w:t xml:space="preserve">szczegółowy </w:t>
      </w:r>
      <w:r w:rsidRPr="00BC4887">
        <w:rPr>
          <w:rFonts w:ascii="Verdana" w:hAnsi="Verdana" w:hint="default"/>
        </w:rPr>
        <w:t>kosztorys Programu</w:t>
      </w:r>
      <w:r w:rsidR="00C3658F">
        <w:rPr>
          <w:rFonts w:ascii="Verdana" w:hAnsi="Verdana" w:hint="default"/>
        </w:rPr>
        <w:t>.</w:t>
      </w:r>
      <w:r w:rsidRPr="00BC4887">
        <w:rPr>
          <w:rFonts w:ascii="Verdana" w:hAnsi="Verdana" w:hint="default"/>
        </w:rPr>
        <w:t xml:space="preserve"> </w:t>
      </w:r>
    </w:p>
    <w:p w:rsidR="00F8638D" w:rsidRPr="00F8638D" w:rsidRDefault="00F8638D" w:rsidP="00F8638D">
      <w:pPr>
        <w:numPr>
          <w:ilvl w:val="0"/>
          <w:numId w:val="20"/>
        </w:numPr>
        <w:tabs>
          <w:tab w:val="clear" w:pos="502"/>
          <w:tab w:val="num" w:pos="360"/>
          <w:tab w:val="left" w:pos="426"/>
        </w:tabs>
        <w:spacing w:after="120" w:line="360" w:lineRule="auto"/>
        <w:ind w:left="340"/>
        <w:rPr>
          <w:rFonts w:ascii="Verdana" w:eastAsia="Calibri" w:hAnsi="Verdana" w:cs="Times New Roman"/>
          <w:color w:val="000000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>Program adresowany jest do:</w:t>
      </w:r>
    </w:p>
    <w:p w:rsidR="00F8638D" w:rsidRPr="00F8638D" w:rsidRDefault="00F8638D" w:rsidP="00F8638D">
      <w:pPr>
        <w:pStyle w:val="Akapitzlist"/>
        <w:numPr>
          <w:ilvl w:val="5"/>
          <w:numId w:val="34"/>
        </w:numPr>
        <w:spacing w:line="360" w:lineRule="auto"/>
        <w:ind w:left="426" w:hanging="426"/>
        <w:rPr>
          <w:rFonts w:ascii="Verdana" w:eastAsia="Calibri" w:hAnsi="Verdana"/>
        </w:rPr>
      </w:pPr>
      <w:r>
        <w:rPr>
          <w:rFonts w:ascii="Verdana" w:eastAsia="Calibri" w:hAnsi="Verdana"/>
        </w:rPr>
        <w:t>p</w:t>
      </w:r>
      <w:r w:rsidRPr="00F8638D">
        <w:rPr>
          <w:rFonts w:ascii="Verdana" w:eastAsia="Calibri" w:hAnsi="Verdana"/>
        </w:rPr>
        <w:t>ersonel</w:t>
      </w:r>
      <w:r>
        <w:rPr>
          <w:rFonts w:ascii="Verdana" w:eastAsia="Calibri" w:hAnsi="Verdana"/>
        </w:rPr>
        <w:t>u</w:t>
      </w:r>
      <w:r w:rsidRPr="00F8638D">
        <w:rPr>
          <w:rFonts w:ascii="Verdana" w:eastAsia="Calibri" w:hAnsi="Verdana"/>
        </w:rPr>
        <w:t xml:space="preserve"> medyczn</w:t>
      </w:r>
      <w:r>
        <w:rPr>
          <w:rFonts w:ascii="Verdana" w:eastAsia="Calibri" w:hAnsi="Verdana"/>
        </w:rPr>
        <w:t>ego</w:t>
      </w:r>
      <w:r w:rsidRPr="00F8638D">
        <w:rPr>
          <w:rFonts w:ascii="Verdana" w:eastAsia="Calibri" w:hAnsi="Verdana"/>
        </w:rPr>
        <w:t>, który ma kontakt z</w:t>
      </w:r>
      <w:r>
        <w:rPr>
          <w:rFonts w:ascii="Verdana" w:eastAsia="Calibri" w:hAnsi="Verdana"/>
        </w:rPr>
        <w:t xml:space="preserve"> </w:t>
      </w:r>
      <w:r w:rsidRPr="00F8638D">
        <w:rPr>
          <w:rFonts w:ascii="Verdana" w:eastAsia="Calibri" w:hAnsi="Verdana"/>
        </w:rPr>
        <w:t>uczestnikami P</w:t>
      </w:r>
      <w:r w:rsidR="00637F0E">
        <w:rPr>
          <w:rFonts w:ascii="Verdana" w:eastAsia="Calibri" w:hAnsi="Verdana"/>
        </w:rPr>
        <w:t>rogramu</w:t>
      </w:r>
      <w:r w:rsidRPr="00F8638D">
        <w:rPr>
          <w:rFonts w:ascii="Verdana" w:eastAsia="Calibri" w:hAnsi="Verdana"/>
        </w:rPr>
        <w:t xml:space="preserve">, </w:t>
      </w:r>
      <w:r w:rsidR="00637F0E">
        <w:rPr>
          <w:rFonts w:ascii="Verdana" w:eastAsia="Calibri" w:hAnsi="Verdana"/>
        </w:rPr>
        <w:br/>
      </w:r>
      <w:r w:rsidRPr="00F8638D">
        <w:rPr>
          <w:rFonts w:ascii="Verdana" w:eastAsia="Calibri" w:hAnsi="Verdana"/>
        </w:rPr>
        <w:t xml:space="preserve">a w szczególności </w:t>
      </w:r>
      <w:r w:rsidR="0046711B">
        <w:rPr>
          <w:rFonts w:ascii="Verdana" w:eastAsia="Calibri" w:hAnsi="Verdana"/>
        </w:rPr>
        <w:t>osób</w:t>
      </w:r>
      <w:r w:rsidRPr="00F8638D">
        <w:rPr>
          <w:rFonts w:ascii="Verdana" w:eastAsia="Calibri" w:hAnsi="Verdana"/>
        </w:rPr>
        <w:t xml:space="preserve"> realizując</w:t>
      </w:r>
      <w:r w:rsidR="0046711B">
        <w:rPr>
          <w:rFonts w:ascii="Verdana" w:eastAsia="Calibri" w:hAnsi="Verdana"/>
        </w:rPr>
        <w:t>ych</w:t>
      </w:r>
      <w:r w:rsidRPr="00F8638D">
        <w:rPr>
          <w:rFonts w:ascii="Verdana" w:eastAsia="Calibri" w:hAnsi="Verdana"/>
        </w:rPr>
        <w:t xml:space="preserve"> działania informacyjno-edukacyjne</w:t>
      </w:r>
      <w:r>
        <w:rPr>
          <w:rFonts w:ascii="Verdana" w:eastAsia="Calibri" w:hAnsi="Verdana"/>
        </w:rPr>
        <w:t>;</w:t>
      </w:r>
      <w:r w:rsidRPr="00F8638D">
        <w:rPr>
          <w:rFonts w:ascii="Verdana" w:eastAsia="Calibri" w:hAnsi="Verdana"/>
        </w:rPr>
        <w:t xml:space="preserve"> </w:t>
      </w:r>
    </w:p>
    <w:p w:rsidR="00CE392C" w:rsidRPr="00F8638D" w:rsidRDefault="00CE392C" w:rsidP="00F8638D">
      <w:pPr>
        <w:pStyle w:val="Akapitzlist"/>
        <w:numPr>
          <w:ilvl w:val="5"/>
          <w:numId w:val="34"/>
        </w:numPr>
        <w:tabs>
          <w:tab w:val="left" w:pos="426"/>
        </w:tabs>
        <w:spacing w:after="120" w:line="360" w:lineRule="auto"/>
        <w:ind w:left="426" w:hanging="426"/>
        <w:rPr>
          <w:rFonts w:ascii="Verdana" w:eastAsia="Calibri" w:hAnsi="Verdana"/>
        </w:rPr>
      </w:pPr>
      <w:r w:rsidRPr="004C0590">
        <w:rPr>
          <w:rFonts w:ascii="Verdana" w:eastAsia="Calibri" w:hAnsi="Verdana"/>
          <w:b/>
        </w:rPr>
        <w:t>mieszkańc</w:t>
      </w:r>
      <w:r w:rsidR="00F8638D" w:rsidRPr="004C0590">
        <w:rPr>
          <w:rFonts w:ascii="Verdana" w:eastAsia="Calibri" w:hAnsi="Verdana"/>
          <w:b/>
        </w:rPr>
        <w:t>ów</w:t>
      </w:r>
      <w:r w:rsidRPr="004C0590">
        <w:rPr>
          <w:rFonts w:ascii="Verdana" w:eastAsia="Calibri" w:hAnsi="Verdana"/>
          <w:b/>
        </w:rPr>
        <w:t xml:space="preserve"> Wrocławia</w:t>
      </w:r>
      <w:r w:rsidR="00F8638D" w:rsidRPr="00F8638D">
        <w:t xml:space="preserve"> </w:t>
      </w:r>
      <w:r w:rsidR="00F8638D" w:rsidRPr="00F8638D">
        <w:rPr>
          <w:rFonts w:ascii="Verdana" w:eastAsia="Calibri" w:hAnsi="Verdana"/>
        </w:rPr>
        <w:t>przynależących do co najmniej jednej z grup wysokiego ryzyka</w:t>
      </w:r>
      <w:r w:rsidR="00F8638D">
        <w:rPr>
          <w:rFonts w:ascii="Verdana" w:eastAsia="Calibri" w:hAnsi="Verdana"/>
        </w:rPr>
        <w:t>;</w:t>
      </w:r>
    </w:p>
    <w:p w:rsidR="00934105" w:rsidRPr="00820EF5" w:rsidRDefault="00934105" w:rsidP="00820EF5">
      <w:pPr>
        <w:pStyle w:val="Akapitzlist"/>
        <w:widowControl w:val="0"/>
        <w:numPr>
          <w:ilvl w:val="0"/>
          <w:numId w:val="20"/>
        </w:numPr>
        <w:spacing w:line="360" w:lineRule="auto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lastRenderedPageBreak/>
        <w:t xml:space="preserve">W ramach </w:t>
      </w:r>
      <w:r w:rsidR="00CE392C" w:rsidRPr="00CE392C">
        <w:rPr>
          <w:rFonts w:ascii="Verdana" w:eastAsia="Calibri" w:hAnsi="Verdana"/>
          <w:lang w:eastAsia="en-US"/>
        </w:rPr>
        <w:t>Program</w:t>
      </w:r>
      <w:r>
        <w:rPr>
          <w:rFonts w:ascii="Verdana" w:eastAsia="Calibri" w:hAnsi="Verdana"/>
          <w:lang w:eastAsia="en-US"/>
        </w:rPr>
        <w:t>u</w:t>
      </w:r>
      <w:r w:rsidR="00CE392C" w:rsidRPr="00CE392C">
        <w:rPr>
          <w:rFonts w:ascii="Verdana" w:eastAsia="Calibri" w:hAnsi="Verdana"/>
          <w:lang w:eastAsia="en-US"/>
        </w:rPr>
        <w:t xml:space="preserve"> </w:t>
      </w:r>
      <w:r w:rsidRPr="00934105">
        <w:rPr>
          <w:rFonts w:ascii="Verdana" w:eastAsia="Calibri" w:hAnsi="Verdana"/>
          <w:lang w:eastAsia="en-US"/>
        </w:rPr>
        <w:t xml:space="preserve">edukacją zdrowotną prowadzoną przez lekarza dermatologa/onkologa objętych zostanie </w:t>
      </w:r>
      <w:r w:rsidRPr="00934105">
        <w:rPr>
          <w:rFonts w:ascii="Verdana" w:eastAsia="Calibri" w:hAnsi="Verdana"/>
          <w:b/>
          <w:lang w:eastAsia="en-US"/>
        </w:rPr>
        <w:t>ok. 1200 osób</w:t>
      </w:r>
      <w:r w:rsidRPr="00934105">
        <w:rPr>
          <w:rFonts w:ascii="Verdana" w:eastAsia="Calibri" w:hAnsi="Verdana"/>
          <w:lang w:eastAsia="en-US"/>
        </w:rPr>
        <w:t xml:space="preserve"> oraz </w:t>
      </w:r>
      <w:r w:rsidR="00820EF5">
        <w:rPr>
          <w:rFonts w:ascii="Verdana" w:eastAsia="Calibri" w:hAnsi="Verdana"/>
          <w:lang w:eastAsia="en-US"/>
        </w:rPr>
        <w:t xml:space="preserve">ok. </w:t>
      </w:r>
      <w:r w:rsidRPr="00934105">
        <w:rPr>
          <w:rFonts w:ascii="Verdana" w:eastAsia="Calibri" w:hAnsi="Verdana"/>
          <w:b/>
          <w:lang w:eastAsia="en-US"/>
        </w:rPr>
        <w:t>10 000 osób</w:t>
      </w:r>
      <w:r w:rsidRPr="00934105">
        <w:rPr>
          <w:rFonts w:ascii="Verdana" w:eastAsia="Calibri" w:hAnsi="Verdana"/>
          <w:lang w:eastAsia="en-US"/>
        </w:rPr>
        <w:t xml:space="preserve"> edukacją zdrowotną stacjonarną i online.</w:t>
      </w:r>
    </w:p>
    <w:p w:rsidR="00CE392C" w:rsidRPr="00CE392C" w:rsidRDefault="00CE392C" w:rsidP="00934105">
      <w:pPr>
        <w:numPr>
          <w:ilvl w:val="0"/>
          <w:numId w:val="20"/>
        </w:numPr>
        <w:tabs>
          <w:tab w:val="left" w:pos="426"/>
        </w:tabs>
        <w:spacing w:after="120" w:line="360" w:lineRule="auto"/>
        <w:ind w:left="340"/>
        <w:rPr>
          <w:rFonts w:ascii="Verdana" w:eastAsia="Calibri" w:hAnsi="Verdana" w:cs="Times New Roman"/>
          <w:sz w:val="24"/>
          <w:szCs w:val="24"/>
        </w:rPr>
      </w:pPr>
      <w:r w:rsidRPr="00CE392C">
        <w:rPr>
          <w:rFonts w:ascii="Verdana" w:eastAsia="Calibri" w:hAnsi="Verdana" w:cs="Times New Roman"/>
          <w:sz w:val="24"/>
          <w:szCs w:val="24"/>
        </w:rPr>
        <w:t>Oferent jest zobowiązany do prowadzenia wyodrębnionej dokumentacji medycznej programu polityki zdrowotnej oraz archiwizowania jej zgodnie z wymaganymi w tym zakresie przepisami.</w:t>
      </w:r>
    </w:p>
    <w:p w:rsidR="00CE392C" w:rsidRPr="00CE392C" w:rsidRDefault="00CE392C" w:rsidP="00934105">
      <w:pPr>
        <w:numPr>
          <w:ilvl w:val="0"/>
          <w:numId w:val="20"/>
        </w:numPr>
        <w:tabs>
          <w:tab w:val="left" w:pos="426"/>
        </w:tabs>
        <w:spacing w:after="120" w:line="360" w:lineRule="auto"/>
        <w:ind w:left="340"/>
        <w:rPr>
          <w:rFonts w:ascii="Verdana" w:eastAsia="Calibri" w:hAnsi="Verdana" w:cs="Times New Roman"/>
          <w:sz w:val="24"/>
          <w:szCs w:val="24"/>
        </w:rPr>
      </w:pPr>
      <w:r w:rsidRPr="00CE392C">
        <w:rPr>
          <w:rFonts w:ascii="Verdana" w:eastAsia="Calibri" w:hAnsi="Verdana" w:cs="Times New Roman"/>
          <w:iCs/>
          <w:sz w:val="24"/>
          <w:szCs w:val="24"/>
        </w:rPr>
        <w:t xml:space="preserve">Oferent </w:t>
      </w:r>
      <w:r w:rsidRPr="00CE392C">
        <w:rPr>
          <w:rFonts w:ascii="Verdana" w:eastAsia="Calibri" w:hAnsi="Verdana" w:cs="Times New Roman"/>
          <w:color w:val="000000"/>
          <w:sz w:val="24"/>
          <w:szCs w:val="24"/>
        </w:rPr>
        <w:t>zobowiązany jest do oznakowania dokumentacji medycznej osób uczestniczących w programie, poprzez umieszczenie, sporządzonego w sposób trwały, opisu zawierającego nazwę programu</w:t>
      </w:r>
      <w:r w:rsidR="004C0590">
        <w:rPr>
          <w:rFonts w:ascii="Verdana" w:eastAsia="Calibri" w:hAnsi="Verdana" w:cs="Times New Roman"/>
          <w:color w:val="000000"/>
          <w:sz w:val="24"/>
          <w:szCs w:val="24"/>
        </w:rPr>
        <w:t>.</w:t>
      </w:r>
    </w:p>
    <w:p w:rsidR="007C28C0" w:rsidRPr="007C28C0" w:rsidRDefault="007C28C0" w:rsidP="007C28C0">
      <w:pPr>
        <w:numPr>
          <w:ilvl w:val="0"/>
          <w:numId w:val="20"/>
        </w:numPr>
        <w:tabs>
          <w:tab w:val="left" w:pos="567"/>
        </w:tabs>
        <w:spacing w:before="120" w:after="0" w:line="360" w:lineRule="auto"/>
        <w:rPr>
          <w:rFonts w:ascii="Verdana" w:eastAsia="Calibri" w:hAnsi="Verdana" w:cs="Times New Roman"/>
          <w:color w:val="000000"/>
          <w:sz w:val="24"/>
          <w:szCs w:val="24"/>
        </w:rPr>
      </w:pPr>
      <w:r w:rsidRPr="007C28C0">
        <w:rPr>
          <w:rFonts w:ascii="Verdana" w:eastAsia="Calibri" w:hAnsi="Verdana" w:cs="Times New Roman"/>
          <w:color w:val="000000"/>
          <w:sz w:val="24"/>
          <w:szCs w:val="24"/>
        </w:rPr>
        <w:t>Oferent zobowiązany jest do zamieszczenia w widocznym miejscu informacji o realizowanym programie i jego finansowaniu z budżetu Miasta Wrocławia oraz do zamieszczenia znaku graficznego – logo Wrocławia.</w:t>
      </w:r>
    </w:p>
    <w:p w:rsidR="00CE392C" w:rsidRPr="00CE392C" w:rsidRDefault="00CE392C" w:rsidP="00934105">
      <w:pPr>
        <w:numPr>
          <w:ilvl w:val="0"/>
          <w:numId w:val="20"/>
        </w:numPr>
        <w:tabs>
          <w:tab w:val="left" w:pos="426"/>
        </w:tabs>
        <w:spacing w:after="120" w:line="360" w:lineRule="auto"/>
        <w:ind w:left="340"/>
        <w:rPr>
          <w:rFonts w:ascii="Verdana" w:eastAsia="Calibri" w:hAnsi="Verdana" w:cs="Times New Roman"/>
          <w:sz w:val="24"/>
          <w:szCs w:val="24"/>
        </w:rPr>
      </w:pPr>
      <w:r w:rsidRPr="00CE392C">
        <w:rPr>
          <w:rFonts w:ascii="Verdana" w:eastAsia="Calibri" w:hAnsi="Verdana" w:cs="Times New Roman"/>
          <w:sz w:val="24"/>
          <w:szCs w:val="24"/>
        </w:rPr>
        <w:t xml:space="preserve">Oferent nie może pobierać od </w:t>
      </w:r>
      <w:r w:rsidRPr="00CE392C">
        <w:rPr>
          <w:rFonts w:ascii="Verdana" w:eastAsia="Calibri" w:hAnsi="Verdana" w:cs="Times New Roman"/>
          <w:color w:val="000000"/>
          <w:sz w:val="24"/>
          <w:szCs w:val="24"/>
        </w:rPr>
        <w:t xml:space="preserve">uczestników </w:t>
      </w:r>
      <w:r w:rsidRPr="00CE392C">
        <w:rPr>
          <w:rFonts w:ascii="Verdana" w:eastAsia="Calibri" w:hAnsi="Verdana" w:cs="Times New Roman"/>
          <w:sz w:val="24"/>
          <w:szCs w:val="24"/>
        </w:rPr>
        <w:t xml:space="preserve">opłat za wykonane badania i inne działania wykonywane w ramach </w:t>
      </w:r>
      <w:r w:rsidR="00C826F8">
        <w:rPr>
          <w:rFonts w:ascii="Verdana" w:eastAsia="Calibri" w:hAnsi="Verdana" w:cs="Times New Roman"/>
          <w:sz w:val="24"/>
          <w:szCs w:val="24"/>
        </w:rPr>
        <w:t>P</w:t>
      </w:r>
      <w:r w:rsidRPr="00CE392C">
        <w:rPr>
          <w:rFonts w:ascii="Verdana" w:eastAsia="Calibri" w:hAnsi="Verdana" w:cs="Times New Roman"/>
          <w:sz w:val="24"/>
          <w:szCs w:val="24"/>
        </w:rPr>
        <w:t xml:space="preserve">rogramu. </w:t>
      </w:r>
    </w:p>
    <w:p w:rsidR="00FB3CD9" w:rsidRPr="00BC4887" w:rsidRDefault="00FB3CD9" w:rsidP="00934105">
      <w:pPr>
        <w:numPr>
          <w:ilvl w:val="0"/>
          <w:numId w:val="20"/>
        </w:numPr>
        <w:spacing w:after="120" w:line="360" w:lineRule="auto"/>
        <w:ind w:hanging="482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 w:cs="Calibri"/>
          <w:sz w:val="24"/>
          <w:szCs w:val="24"/>
          <w:lang w:eastAsia="pl-PL"/>
        </w:rPr>
        <w:t>Oferent ma obowiązek na bieżąco śledzić i respektować umieszczane na stronach internetowych Głównego Inspektoratu Sanitarnego i Ministerstwa Zdrowia, wytyczne i zalecenia dotyczące epidemii SARS-CoV-2, w tym zasady bezpiecznego</w:t>
      </w:r>
      <w:r w:rsidRPr="00BC4887">
        <w:rPr>
          <w:rFonts w:ascii="Verdana" w:hAnsi="Verdana"/>
          <w:sz w:val="24"/>
          <w:szCs w:val="24"/>
        </w:rPr>
        <w:t xml:space="preserve"> </w:t>
      </w:r>
      <w:r w:rsidRPr="00BC4887">
        <w:rPr>
          <w:rFonts w:ascii="Verdana" w:hAnsi="Verdana" w:cs="Calibri"/>
          <w:sz w:val="24"/>
          <w:szCs w:val="24"/>
          <w:lang w:eastAsia="pl-PL"/>
        </w:rPr>
        <w:t>postępowania, a także aktualne przepisy prawa</w:t>
      </w:r>
      <w:r w:rsidRPr="00BC4887">
        <w:rPr>
          <w:rFonts w:ascii="Verdana" w:hAnsi="Verdana"/>
          <w:sz w:val="24"/>
          <w:szCs w:val="24"/>
        </w:rPr>
        <w:t>.</w:t>
      </w:r>
    </w:p>
    <w:p w:rsidR="00FB3CD9" w:rsidRPr="00BC4887" w:rsidRDefault="00FB3CD9" w:rsidP="00934105">
      <w:pPr>
        <w:numPr>
          <w:ilvl w:val="0"/>
          <w:numId w:val="20"/>
        </w:numPr>
        <w:tabs>
          <w:tab w:val="left" w:pos="567"/>
        </w:tabs>
        <w:spacing w:after="120" w:line="360" w:lineRule="auto"/>
        <w:ind w:hanging="482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iCs/>
          <w:color w:val="000000"/>
          <w:sz w:val="24"/>
          <w:szCs w:val="24"/>
        </w:rPr>
        <w:t xml:space="preserve">W trakcie realizacji </w:t>
      </w:r>
      <w:r w:rsidR="00C826F8">
        <w:rPr>
          <w:rFonts w:ascii="Verdana" w:hAnsi="Verdana"/>
          <w:iCs/>
          <w:color w:val="000000"/>
          <w:sz w:val="24"/>
          <w:szCs w:val="24"/>
        </w:rPr>
        <w:t>Programu</w:t>
      </w:r>
      <w:r w:rsidRPr="00BC4887">
        <w:rPr>
          <w:rFonts w:ascii="Verdana" w:hAnsi="Verdana"/>
          <w:iCs/>
          <w:color w:val="000000"/>
          <w:sz w:val="24"/>
          <w:szCs w:val="24"/>
        </w:rPr>
        <w:t xml:space="preserve"> oferent powinien podejmować działania zmierzające do:</w:t>
      </w:r>
    </w:p>
    <w:p w:rsidR="00FB3CD9" w:rsidRPr="00BC4887" w:rsidRDefault="00FB3CD9" w:rsidP="00C03767">
      <w:pPr>
        <w:pStyle w:val="Akapitzlist"/>
        <w:numPr>
          <w:ilvl w:val="0"/>
          <w:numId w:val="19"/>
        </w:numPr>
        <w:suppressAutoHyphens/>
        <w:spacing w:before="120" w:line="360" w:lineRule="auto"/>
        <w:ind w:right="108"/>
        <w:contextualSpacing/>
        <w:rPr>
          <w:rFonts w:ascii="Verdana" w:hAnsi="Verdana"/>
          <w:iCs/>
          <w:color w:val="000000"/>
        </w:rPr>
      </w:pPr>
      <w:r w:rsidRPr="00BC4887">
        <w:rPr>
          <w:rFonts w:ascii="Verdana" w:hAnsi="Verdana"/>
          <w:iCs/>
          <w:color w:val="000000"/>
        </w:rPr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:rsidR="00FB3CD9" w:rsidRPr="00BC4887" w:rsidRDefault="00FB3CD9" w:rsidP="00C03767">
      <w:pPr>
        <w:pStyle w:val="Akapitzlist"/>
        <w:numPr>
          <w:ilvl w:val="0"/>
          <w:numId w:val="19"/>
        </w:numPr>
        <w:suppressAutoHyphens/>
        <w:spacing w:before="120" w:line="360" w:lineRule="auto"/>
        <w:ind w:right="108"/>
        <w:contextualSpacing/>
        <w:rPr>
          <w:rFonts w:ascii="Verdana" w:hAnsi="Verdana"/>
          <w:iCs/>
          <w:color w:val="000000"/>
        </w:rPr>
      </w:pPr>
      <w:r w:rsidRPr="00BC4887">
        <w:rPr>
          <w:rFonts w:ascii="Verdana" w:hAnsi="Verdana"/>
          <w:iCs/>
          <w:color w:val="000000"/>
        </w:rPr>
        <w:t>w przypadku korzystania z usług cateringowych – podawania posiłków w opakowaniach biodegradowalnych lub wielokrotnego użytku,</w:t>
      </w:r>
    </w:p>
    <w:p w:rsidR="00FB3CD9" w:rsidRPr="00BC4887" w:rsidRDefault="00FB3CD9" w:rsidP="00C03767">
      <w:pPr>
        <w:pStyle w:val="Akapitzlist"/>
        <w:numPr>
          <w:ilvl w:val="0"/>
          <w:numId w:val="19"/>
        </w:numPr>
        <w:suppressAutoHyphens/>
        <w:spacing w:before="120" w:line="360" w:lineRule="auto"/>
        <w:ind w:right="108"/>
        <w:contextualSpacing/>
        <w:rPr>
          <w:rFonts w:ascii="Verdana" w:hAnsi="Verdana"/>
          <w:iCs/>
          <w:color w:val="000000"/>
        </w:rPr>
      </w:pPr>
      <w:r w:rsidRPr="00BC4887">
        <w:rPr>
          <w:rFonts w:ascii="Verdana" w:hAnsi="Verdana"/>
          <w:iCs/>
          <w:color w:val="000000"/>
        </w:rPr>
        <w:lastRenderedPageBreak/>
        <w:t>rezygnacji z używania plastikowych toreb, opakowań lub reklamówek.</w:t>
      </w:r>
    </w:p>
    <w:p w:rsidR="00BA3006" w:rsidRPr="00BC4887" w:rsidRDefault="00A01340" w:rsidP="00934105">
      <w:pPr>
        <w:pStyle w:val="Akapitzlist"/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line="360" w:lineRule="auto"/>
        <w:ind w:right="108"/>
        <w:contextualSpacing/>
        <w:rPr>
          <w:rFonts w:ascii="Verdana" w:hAnsi="Verdana"/>
          <w:bCs/>
        </w:rPr>
      </w:pPr>
      <w:r>
        <w:rPr>
          <w:rFonts w:ascii="Verdana" w:hAnsi="Verdana"/>
          <w:bCs/>
        </w:rPr>
        <w:t>Program</w:t>
      </w:r>
      <w:r w:rsidR="00BA3006" w:rsidRPr="00BC4887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powinien</w:t>
      </w:r>
      <w:r w:rsidR="00BA3006" w:rsidRPr="00BC4887">
        <w:rPr>
          <w:rFonts w:ascii="Verdana" w:hAnsi="Verdana"/>
          <w:bCs/>
        </w:rPr>
        <w:t xml:space="preserve"> być realizowan</w:t>
      </w:r>
      <w:r>
        <w:rPr>
          <w:rFonts w:ascii="Verdana" w:hAnsi="Verdana"/>
          <w:bCs/>
        </w:rPr>
        <w:t>y</w:t>
      </w:r>
      <w:r w:rsidR="00BA3006" w:rsidRPr="00BC4887">
        <w:rPr>
          <w:rFonts w:ascii="Verdana" w:hAnsi="Verdana"/>
          <w:bCs/>
        </w:rPr>
        <w:t xml:space="preserve"> z dbałością o równe traktowanie wszystkich uczestników, w tym w szczególności o zapewnienie dostępności </w:t>
      </w:r>
      <w:r w:rsidR="00B127F4">
        <w:rPr>
          <w:rFonts w:ascii="Verdana" w:hAnsi="Verdana"/>
          <w:bCs/>
        </w:rPr>
        <w:t>Programu</w:t>
      </w:r>
      <w:r w:rsidR="00BA3006" w:rsidRPr="00BC4887">
        <w:rPr>
          <w:rFonts w:ascii="Verdana" w:hAnsi="Verdana"/>
          <w:bCs/>
        </w:rPr>
        <w:t xml:space="preserve"> dla osób ze szczególnymi potrzebami, zgodnie z przepisami ustawy z dnia 19 lipca 2019 r. o zapewnianiu dostępności osobom ze szczególnymi potrzebami (Dz.U.2020.1062 </w:t>
      </w:r>
      <w:proofErr w:type="spellStart"/>
      <w:r w:rsidR="00BA3006" w:rsidRPr="00BC4887">
        <w:rPr>
          <w:rFonts w:ascii="Verdana" w:hAnsi="Verdana"/>
          <w:bCs/>
        </w:rPr>
        <w:t>t.j</w:t>
      </w:r>
      <w:proofErr w:type="spellEnd"/>
      <w:r w:rsidR="00BA3006" w:rsidRPr="00BC4887">
        <w:rPr>
          <w:rFonts w:ascii="Verdana" w:hAnsi="Verdana"/>
          <w:bCs/>
        </w:rPr>
        <w:t xml:space="preserve">. z dnia 2020.06.19). Informację o sposobie spełnienia tych warunków należy zamieścić w części IV. Oferty pkt 3. </w:t>
      </w:r>
      <w:r w:rsidR="00BA3006" w:rsidRPr="00BC4887">
        <w:rPr>
          <w:rFonts w:ascii="Verdana" w:hAnsi="Verdana"/>
          <w:b/>
          <w:bCs/>
        </w:rPr>
        <w:t>Informacja o zapewnieniu równego traktowania wszystkich uczestników, w tym dostępności dla osób ze szczególnymi potrzebami</w:t>
      </w:r>
      <w:r w:rsidR="00BA3006" w:rsidRPr="00BC4887">
        <w:rPr>
          <w:rFonts w:ascii="Verdana" w:hAnsi="Verdana"/>
          <w:bCs/>
        </w:rPr>
        <w:t>. W przypadku braku podania żądanej informacji, oferta zostanie odrzucona z powodów merytorycznych.</w:t>
      </w:r>
    </w:p>
    <w:p w:rsidR="000C50CA" w:rsidRPr="00B02299" w:rsidRDefault="00BA3006" w:rsidP="00934105">
      <w:pPr>
        <w:numPr>
          <w:ilvl w:val="0"/>
          <w:numId w:val="20"/>
        </w:numPr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 xml:space="preserve">Podmiot realizujący </w:t>
      </w:r>
      <w:r w:rsidR="000003D3">
        <w:rPr>
          <w:rFonts w:ascii="Verdana" w:hAnsi="Verdana"/>
          <w:bCs/>
          <w:sz w:val="24"/>
          <w:szCs w:val="24"/>
        </w:rPr>
        <w:t>Program</w:t>
      </w:r>
      <w:r w:rsidRPr="00BC4887">
        <w:rPr>
          <w:rFonts w:ascii="Verdana" w:hAnsi="Verdana"/>
          <w:bCs/>
          <w:sz w:val="24"/>
          <w:szCs w:val="24"/>
        </w:rPr>
        <w:t xml:space="preserve"> zobowiązany jest do przestrzegania zapisów ustawy z dnia 4 kwietnia 2019 r. o dostępności cyfrowej stron internetowych i aplikacji mobilnych podmiotów publicznych.</w:t>
      </w:r>
    </w:p>
    <w:p w:rsidR="00092E97" w:rsidRPr="00FF6571" w:rsidRDefault="00092E97" w:rsidP="00934105">
      <w:pPr>
        <w:numPr>
          <w:ilvl w:val="0"/>
          <w:numId w:val="20"/>
        </w:numPr>
        <w:spacing w:after="120" w:line="360" w:lineRule="auto"/>
        <w:rPr>
          <w:rFonts w:ascii="Verdana" w:hAnsi="Verdana"/>
          <w:b/>
          <w:sz w:val="24"/>
          <w:szCs w:val="24"/>
        </w:rPr>
      </w:pPr>
      <w:r w:rsidRPr="00FF6571">
        <w:rPr>
          <w:rFonts w:ascii="Verdana" w:hAnsi="Verdana"/>
          <w:b/>
          <w:sz w:val="24"/>
          <w:szCs w:val="24"/>
        </w:rPr>
        <w:t xml:space="preserve">Ubiegając się o zlecenie realizacji </w:t>
      </w:r>
      <w:r w:rsidR="009B0F62">
        <w:rPr>
          <w:rFonts w:ascii="Verdana" w:hAnsi="Verdana"/>
          <w:b/>
          <w:sz w:val="24"/>
          <w:szCs w:val="24"/>
        </w:rPr>
        <w:t>P</w:t>
      </w:r>
      <w:r w:rsidRPr="00FF6571">
        <w:rPr>
          <w:rFonts w:ascii="Verdana" w:hAnsi="Verdana"/>
          <w:b/>
          <w:sz w:val="24"/>
          <w:szCs w:val="24"/>
        </w:rPr>
        <w:t xml:space="preserve">rogramu, Oferent zobowiązany jest do wniesienia wkładu </w:t>
      </w:r>
      <w:r w:rsidR="009B0F62">
        <w:rPr>
          <w:rFonts w:ascii="Verdana" w:hAnsi="Verdana"/>
          <w:b/>
          <w:sz w:val="24"/>
          <w:szCs w:val="24"/>
        </w:rPr>
        <w:t xml:space="preserve">własnego </w:t>
      </w:r>
      <w:r w:rsidRPr="00FF6571">
        <w:rPr>
          <w:rFonts w:ascii="Verdana" w:hAnsi="Verdana"/>
          <w:b/>
          <w:sz w:val="24"/>
          <w:szCs w:val="24"/>
        </w:rPr>
        <w:t>w formie finansowej.</w:t>
      </w:r>
    </w:p>
    <w:p w:rsidR="00452DDA" w:rsidRPr="00B50431" w:rsidRDefault="00072ABA" w:rsidP="006262BB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B50431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X. KOSZTY REALIZACJI PROGRAMU</w:t>
      </w:r>
    </w:p>
    <w:p w:rsidR="00072ABA" w:rsidRPr="00BC4887" w:rsidRDefault="00072ABA" w:rsidP="00BC4887">
      <w:pPr>
        <w:spacing w:before="120" w:line="360" w:lineRule="auto"/>
        <w:ind w:right="11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 xml:space="preserve">Wydatki, które będą ponoszone w ramach realizacji </w:t>
      </w:r>
      <w:r w:rsidR="009B0F62">
        <w:rPr>
          <w:rFonts w:ascii="Verdana" w:hAnsi="Verdana"/>
          <w:bCs/>
          <w:sz w:val="24"/>
          <w:szCs w:val="24"/>
        </w:rPr>
        <w:t>P</w:t>
      </w:r>
      <w:r w:rsidR="002B6B4B" w:rsidRPr="00BC4887">
        <w:rPr>
          <w:rFonts w:ascii="Verdana" w:hAnsi="Verdana"/>
          <w:bCs/>
          <w:sz w:val="24"/>
          <w:szCs w:val="24"/>
        </w:rPr>
        <w:t>rogramu</w:t>
      </w:r>
      <w:r w:rsidRPr="00BC4887">
        <w:rPr>
          <w:rFonts w:ascii="Verdana" w:hAnsi="Verdana"/>
          <w:bCs/>
          <w:sz w:val="24"/>
          <w:szCs w:val="24"/>
        </w:rPr>
        <w:t xml:space="preserve"> muszą być:</w:t>
      </w:r>
    </w:p>
    <w:p w:rsidR="00072ABA" w:rsidRPr="00BC4887" w:rsidRDefault="00072ABA" w:rsidP="00BC4887">
      <w:pPr>
        <w:numPr>
          <w:ilvl w:val="0"/>
          <w:numId w:val="4"/>
        </w:numPr>
        <w:tabs>
          <w:tab w:val="num" w:pos="720"/>
        </w:tabs>
        <w:spacing w:before="120" w:after="0" w:line="360" w:lineRule="auto"/>
        <w:ind w:left="720" w:right="110" w:hanging="18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 xml:space="preserve">niezbędne dla realizacji </w:t>
      </w:r>
      <w:r w:rsidR="009B0F62">
        <w:rPr>
          <w:rFonts w:ascii="Verdana" w:hAnsi="Verdana"/>
          <w:bCs/>
          <w:sz w:val="24"/>
          <w:szCs w:val="24"/>
        </w:rPr>
        <w:t>P</w:t>
      </w:r>
      <w:r w:rsidR="002B6B4B" w:rsidRPr="00BC4887">
        <w:rPr>
          <w:rFonts w:ascii="Verdana" w:hAnsi="Verdana"/>
          <w:bCs/>
          <w:sz w:val="24"/>
          <w:szCs w:val="24"/>
        </w:rPr>
        <w:t>rogramu</w:t>
      </w:r>
      <w:r w:rsidRPr="00BC4887">
        <w:rPr>
          <w:rFonts w:ascii="Verdana" w:hAnsi="Verdana"/>
          <w:bCs/>
          <w:sz w:val="24"/>
          <w:szCs w:val="24"/>
        </w:rPr>
        <w:t xml:space="preserve"> objętego konkursem;</w:t>
      </w:r>
    </w:p>
    <w:p w:rsidR="00072ABA" w:rsidRPr="00BC4887" w:rsidRDefault="00072ABA" w:rsidP="00BC4887">
      <w:pPr>
        <w:numPr>
          <w:ilvl w:val="0"/>
          <w:numId w:val="4"/>
        </w:numPr>
        <w:tabs>
          <w:tab w:val="num" w:pos="720"/>
        </w:tabs>
        <w:spacing w:before="120" w:after="0" w:line="360" w:lineRule="auto"/>
        <w:ind w:left="720" w:right="110" w:hanging="18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>racjonalne i efektywne oraz spełniać wymogi efektywnego zarządzania finansami (relacja nakład/rezultat);</w:t>
      </w:r>
    </w:p>
    <w:p w:rsidR="00072ABA" w:rsidRPr="00BC4887" w:rsidRDefault="00072ABA" w:rsidP="00BC4887">
      <w:pPr>
        <w:numPr>
          <w:ilvl w:val="0"/>
          <w:numId w:val="4"/>
        </w:numPr>
        <w:tabs>
          <w:tab w:val="num" w:pos="720"/>
        </w:tabs>
        <w:spacing w:before="120" w:after="0" w:line="360" w:lineRule="auto"/>
        <w:ind w:left="720" w:right="110" w:hanging="18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 xml:space="preserve">faktycznie poniesione w okresie realizacji </w:t>
      </w:r>
      <w:r w:rsidR="009B0F62">
        <w:rPr>
          <w:rFonts w:ascii="Verdana" w:hAnsi="Verdana"/>
          <w:bCs/>
          <w:sz w:val="24"/>
          <w:szCs w:val="24"/>
        </w:rPr>
        <w:t>P</w:t>
      </w:r>
      <w:r w:rsidR="002B6B4B" w:rsidRPr="00BC4887">
        <w:rPr>
          <w:rFonts w:ascii="Verdana" w:hAnsi="Verdana"/>
          <w:bCs/>
          <w:sz w:val="24"/>
          <w:szCs w:val="24"/>
        </w:rPr>
        <w:t>rogramu</w:t>
      </w:r>
      <w:r w:rsidRPr="00BC4887">
        <w:rPr>
          <w:rFonts w:ascii="Verdana" w:hAnsi="Verdana"/>
          <w:bCs/>
          <w:sz w:val="24"/>
          <w:szCs w:val="24"/>
        </w:rPr>
        <w:t xml:space="preserve"> objętego konkursem;</w:t>
      </w:r>
    </w:p>
    <w:p w:rsidR="00072ABA" w:rsidRPr="00BC4887" w:rsidRDefault="00072ABA" w:rsidP="00BC4887">
      <w:pPr>
        <w:numPr>
          <w:ilvl w:val="0"/>
          <w:numId w:val="4"/>
        </w:numPr>
        <w:tabs>
          <w:tab w:val="clear" w:pos="-330"/>
          <w:tab w:val="num" w:pos="720"/>
        </w:tabs>
        <w:spacing w:before="120" w:after="0" w:line="360" w:lineRule="auto"/>
        <w:ind w:left="720" w:right="110" w:hanging="18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>odpowiednio udokumentowane;</w:t>
      </w:r>
    </w:p>
    <w:p w:rsidR="00072ABA" w:rsidRPr="00BC4887" w:rsidRDefault="00072ABA" w:rsidP="00BC4887">
      <w:pPr>
        <w:numPr>
          <w:ilvl w:val="0"/>
          <w:numId w:val="4"/>
        </w:numPr>
        <w:tabs>
          <w:tab w:val="clear" w:pos="-330"/>
          <w:tab w:val="num" w:pos="720"/>
        </w:tabs>
        <w:spacing w:before="120" w:after="0" w:line="360" w:lineRule="auto"/>
        <w:ind w:left="720" w:right="110" w:hanging="18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>zgodne z zatwierdzonym kosztorysem.</w:t>
      </w:r>
    </w:p>
    <w:p w:rsidR="006D2C46" w:rsidRPr="00BC4887" w:rsidRDefault="006D2C46" w:rsidP="00BC4887">
      <w:pPr>
        <w:tabs>
          <w:tab w:val="left" w:pos="0"/>
        </w:tabs>
        <w:spacing w:before="120" w:line="360" w:lineRule="auto"/>
        <w:ind w:right="110"/>
        <w:rPr>
          <w:rFonts w:ascii="Verdana" w:hAnsi="Verdana"/>
          <w:b/>
          <w:bCs/>
          <w:sz w:val="24"/>
          <w:szCs w:val="24"/>
        </w:rPr>
      </w:pPr>
      <w:r w:rsidRPr="00BC4887">
        <w:rPr>
          <w:rFonts w:ascii="Verdana" w:hAnsi="Verdana"/>
          <w:b/>
          <w:bCs/>
          <w:sz w:val="24"/>
          <w:szCs w:val="24"/>
        </w:rPr>
        <w:lastRenderedPageBreak/>
        <w:t xml:space="preserve">I.  Koszty </w:t>
      </w:r>
      <w:r w:rsidR="00D36765">
        <w:rPr>
          <w:rFonts w:ascii="Verdana" w:hAnsi="Verdana"/>
          <w:b/>
          <w:bCs/>
          <w:sz w:val="24"/>
          <w:szCs w:val="24"/>
        </w:rPr>
        <w:t>bezpo</w:t>
      </w:r>
      <w:r w:rsidR="00D64D6F">
        <w:rPr>
          <w:rFonts w:ascii="Verdana" w:hAnsi="Verdana"/>
          <w:b/>
          <w:bCs/>
          <w:sz w:val="24"/>
          <w:szCs w:val="24"/>
        </w:rPr>
        <w:t>ś</w:t>
      </w:r>
      <w:r w:rsidR="00D36765">
        <w:rPr>
          <w:rFonts w:ascii="Verdana" w:hAnsi="Verdana"/>
          <w:b/>
          <w:bCs/>
          <w:sz w:val="24"/>
          <w:szCs w:val="24"/>
        </w:rPr>
        <w:t>rednie</w:t>
      </w:r>
      <w:r w:rsidRPr="00BC4887">
        <w:rPr>
          <w:rFonts w:ascii="Verdana" w:hAnsi="Verdana"/>
          <w:b/>
          <w:bCs/>
          <w:sz w:val="24"/>
          <w:szCs w:val="24"/>
        </w:rPr>
        <w:t>:</w:t>
      </w:r>
    </w:p>
    <w:p w:rsidR="009D47B6" w:rsidRDefault="005456FD" w:rsidP="009D47B6">
      <w:pPr>
        <w:spacing w:line="360" w:lineRule="auto"/>
        <w:ind w:left="142" w:hanging="284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</w:rPr>
        <w:t xml:space="preserve">1. </w:t>
      </w:r>
      <w:r w:rsidR="006D2C46" w:rsidRPr="005456FD">
        <w:rPr>
          <w:rFonts w:ascii="Verdana" w:hAnsi="Verdana"/>
          <w:bCs/>
          <w:sz w:val="24"/>
          <w:szCs w:val="24"/>
        </w:rPr>
        <w:t>wy</w:t>
      </w:r>
      <w:r w:rsidR="002B6B4B" w:rsidRPr="005456FD">
        <w:rPr>
          <w:rFonts w:ascii="Verdana" w:hAnsi="Verdana"/>
          <w:bCs/>
          <w:sz w:val="24"/>
          <w:szCs w:val="24"/>
        </w:rPr>
        <w:t xml:space="preserve">nagrodzenia realizatorów zadań </w:t>
      </w:r>
      <w:r w:rsidR="009B0F62" w:rsidRPr="005456FD">
        <w:rPr>
          <w:rFonts w:ascii="Verdana" w:hAnsi="Verdana"/>
          <w:bCs/>
          <w:sz w:val="24"/>
          <w:szCs w:val="24"/>
        </w:rPr>
        <w:t>P</w:t>
      </w:r>
      <w:r w:rsidR="006D2C46" w:rsidRPr="005456FD">
        <w:rPr>
          <w:rFonts w:ascii="Verdana" w:hAnsi="Verdana"/>
          <w:bCs/>
          <w:sz w:val="24"/>
          <w:szCs w:val="24"/>
        </w:rPr>
        <w:t>rogramu,</w:t>
      </w:r>
      <w:r w:rsidRPr="005456FD">
        <w:rPr>
          <w:rFonts w:ascii="Verdana" w:hAnsi="Verdana"/>
          <w:bCs/>
          <w:sz w:val="24"/>
          <w:szCs w:val="24"/>
        </w:rPr>
        <w:t xml:space="preserve"> w tym</w:t>
      </w:r>
      <w:r w:rsidR="009D47B6">
        <w:rPr>
          <w:rFonts w:ascii="Verdana" w:hAnsi="Verdana"/>
          <w:bCs/>
          <w:sz w:val="24"/>
          <w:szCs w:val="24"/>
        </w:rPr>
        <w:t xml:space="preserve"> prowadzących</w:t>
      </w:r>
      <w:r w:rsidRPr="005456FD">
        <w:rPr>
          <w:rFonts w:ascii="Verdana" w:hAnsi="Verdana"/>
          <w:bCs/>
          <w:sz w:val="24"/>
          <w:szCs w:val="24"/>
        </w:rPr>
        <w:t xml:space="preserve">: </w:t>
      </w:r>
    </w:p>
    <w:p w:rsidR="00833CF8" w:rsidRPr="009D47B6" w:rsidRDefault="005456FD" w:rsidP="009D47B6">
      <w:pPr>
        <w:pStyle w:val="Akapitzlist"/>
        <w:numPr>
          <w:ilvl w:val="0"/>
          <w:numId w:val="36"/>
        </w:numPr>
        <w:spacing w:line="360" w:lineRule="auto"/>
        <w:rPr>
          <w:rFonts w:ascii="Verdana" w:hAnsi="Verdana"/>
          <w:bCs/>
        </w:rPr>
      </w:pPr>
      <w:r w:rsidRPr="009D47B6">
        <w:rPr>
          <w:rFonts w:ascii="Verdana" w:hAnsi="Verdana"/>
          <w:bCs/>
        </w:rPr>
        <w:t xml:space="preserve">szkolenia dla personelu, </w:t>
      </w:r>
    </w:p>
    <w:p w:rsidR="009D47B6" w:rsidRPr="009D47B6" w:rsidRDefault="009D47B6" w:rsidP="009D47B6">
      <w:pPr>
        <w:pStyle w:val="Akapitzlist"/>
        <w:numPr>
          <w:ilvl w:val="0"/>
          <w:numId w:val="36"/>
        </w:numPr>
        <w:spacing w:line="360" w:lineRule="auto"/>
        <w:rPr>
          <w:rFonts w:ascii="Verdana" w:hAnsi="Verdana"/>
        </w:rPr>
      </w:pPr>
      <w:r w:rsidRPr="009D47B6">
        <w:rPr>
          <w:rFonts w:ascii="Verdana" w:hAnsi="Verdana"/>
        </w:rPr>
        <w:t>działania informacyjno-edukacyjne dla świadczeniobiorców,</w:t>
      </w:r>
    </w:p>
    <w:p w:rsidR="009D47B6" w:rsidRPr="009D47B6" w:rsidRDefault="009D47B6" w:rsidP="009D47B6">
      <w:pPr>
        <w:pStyle w:val="Akapitzlist"/>
        <w:numPr>
          <w:ilvl w:val="0"/>
          <w:numId w:val="36"/>
        </w:numPr>
        <w:spacing w:line="360" w:lineRule="auto"/>
        <w:rPr>
          <w:rFonts w:ascii="Verdana" w:hAnsi="Verdana"/>
          <w:bCs/>
        </w:rPr>
      </w:pPr>
      <w:r w:rsidRPr="009D47B6">
        <w:rPr>
          <w:rFonts w:ascii="Verdana" w:hAnsi="Verdana"/>
          <w:bCs/>
        </w:rPr>
        <w:t>szkolenia z samokontroli znamion,</w:t>
      </w:r>
    </w:p>
    <w:p w:rsidR="009D47B6" w:rsidRPr="009D47B6" w:rsidRDefault="009D47B6" w:rsidP="009D47B6">
      <w:pPr>
        <w:pStyle w:val="Akapitzlist"/>
        <w:numPr>
          <w:ilvl w:val="0"/>
          <w:numId w:val="36"/>
        </w:numPr>
        <w:spacing w:line="360" w:lineRule="auto"/>
        <w:rPr>
          <w:rFonts w:ascii="Verdana" w:hAnsi="Verdana"/>
          <w:bCs/>
        </w:rPr>
      </w:pPr>
      <w:r w:rsidRPr="009D47B6">
        <w:rPr>
          <w:rFonts w:ascii="Verdana" w:hAnsi="Verdana"/>
          <w:bCs/>
        </w:rPr>
        <w:t>konsultacje specjalistyczne.</w:t>
      </w:r>
    </w:p>
    <w:p w:rsidR="00BC3F54" w:rsidRPr="00BC4887" w:rsidRDefault="00AB24CC" w:rsidP="00AC771C">
      <w:pPr>
        <w:pStyle w:val="Akapitzlist"/>
        <w:numPr>
          <w:ilvl w:val="0"/>
          <w:numId w:val="34"/>
        </w:numPr>
        <w:tabs>
          <w:tab w:val="clear" w:pos="720"/>
          <w:tab w:val="left" w:pos="360"/>
          <w:tab w:val="num" w:pos="426"/>
        </w:tabs>
        <w:spacing w:line="360" w:lineRule="auto"/>
        <w:ind w:right="110" w:hanging="720"/>
        <w:rPr>
          <w:rFonts w:ascii="Verdana" w:hAnsi="Verdana"/>
        </w:rPr>
      </w:pPr>
      <w:r w:rsidRPr="00BC4887">
        <w:rPr>
          <w:rFonts w:ascii="Verdana" w:hAnsi="Verdana"/>
        </w:rPr>
        <w:t xml:space="preserve">inne, wynikające ze specyfiki </w:t>
      </w:r>
      <w:r w:rsidR="009B0F62">
        <w:rPr>
          <w:rFonts w:ascii="Verdana" w:hAnsi="Verdana"/>
        </w:rPr>
        <w:t>P</w:t>
      </w:r>
      <w:r w:rsidR="00C2570A">
        <w:rPr>
          <w:rFonts w:ascii="Verdana" w:hAnsi="Verdana"/>
        </w:rPr>
        <w:t>rogramu</w:t>
      </w:r>
      <w:r w:rsidRPr="00BC4887">
        <w:rPr>
          <w:rFonts w:ascii="Verdana" w:hAnsi="Verdana"/>
        </w:rPr>
        <w:t>.</w:t>
      </w:r>
    </w:p>
    <w:p w:rsidR="006D2C46" w:rsidRPr="00BC4887" w:rsidRDefault="006D2C46" w:rsidP="00BC4887">
      <w:pPr>
        <w:autoSpaceDE w:val="0"/>
        <w:spacing w:before="120" w:line="360" w:lineRule="auto"/>
        <w:ind w:left="360" w:right="110" w:hanging="36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b/>
          <w:bCs/>
          <w:sz w:val="24"/>
          <w:szCs w:val="24"/>
        </w:rPr>
        <w:t xml:space="preserve">II. Koszty </w:t>
      </w:r>
      <w:r w:rsidR="00682882">
        <w:rPr>
          <w:rFonts w:ascii="Verdana" w:hAnsi="Verdana"/>
          <w:b/>
          <w:bCs/>
          <w:sz w:val="24"/>
          <w:szCs w:val="24"/>
        </w:rPr>
        <w:t>pośrednie</w:t>
      </w:r>
      <w:r w:rsidRPr="00BC4887">
        <w:rPr>
          <w:rFonts w:ascii="Verdana" w:hAnsi="Verdana"/>
          <w:b/>
          <w:bCs/>
          <w:sz w:val="24"/>
          <w:szCs w:val="24"/>
        </w:rPr>
        <w:t xml:space="preserve"> </w:t>
      </w:r>
      <w:r w:rsidR="009B0F62">
        <w:rPr>
          <w:rFonts w:ascii="Verdana" w:hAnsi="Verdana"/>
          <w:b/>
          <w:bCs/>
          <w:sz w:val="24"/>
          <w:szCs w:val="24"/>
        </w:rPr>
        <w:t>P</w:t>
      </w:r>
      <w:r w:rsidR="002B6B4B" w:rsidRPr="00BC4887">
        <w:rPr>
          <w:rFonts w:ascii="Verdana" w:hAnsi="Verdana"/>
          <w:b/>
          <w:bCs/>
          <w:sz w:val="24"/>
          <w:szCs w:val="24"/>
        </w:rPr>
        <w:t>rogramu</w:t>
      </w:r>
      <w:r w:rsidRPr="00BC4887">
        <w:rPr>
          <w:rFonts w:ascii="Verdana" w:hAnsi="Verdana"/>
          <w:b/>
          <w:bCs/>
          <w:sz w:val="24"/>
          <w:szCs w:val="24"/>
        </w:rPr>
        <w:t>, w tym koszty administracyjne (które są związane z wykonywaniem działań o charakterze administracyjnym i kontrolnym, w tym z obsługa finansowa i prawną projektu):</w:t>
      </w:r>
    </w:p>
    <w:p w:rsidR="006D2C46" w:rsidRDefault="006D2C46" w:rsidP="00EA4358">
      <w:pPr>
        <w:numPr>
          <w:ilvl w:val="0"/>
          <w:numId w:val="5"/>
        </w:numPr>
        <w:tabs>
          <w:tab w:val="clear" w:pos="360"/>
          <w:tab w:val="num" w:pos="709"/>
        </w:tabs>
        <w:autoSpaceDE w:val="0"/>
        <w:spacing w:before="120" w:after="0" w:line="360" w:lineRule="auto"/>
        <w:ind w:left="567" w:right="110" w:hanging="283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>nadz</w:t>
      </w:r>
      <w:r w:rsidR="00AC771C">
        <w:rPr>
          <w:rFonts w:ascii="Verdana" w:hAnsi="Verdana"/>
          <w:bCs/>
          <w:sz w:val="24"/>
          <w:szCs w:val="24"/>
        </w:rPr>
        <w:t>ór</w:t>
      </w:r>
      <w:r w:rsidRPr="00BC4887">
        <w:rPr>
          <w:rFonts w:ascii="Verdana" w:hAnsi="Verdana"/>
          <w:bCs/>
          <w:sz w:val="24"/>
          <w:szCs w:val="24"/>
        </w:rPr>
        <w:t xml:space="preserve"> merytoryczn</w:t>
      </w:r>
      <w:r w:rsidR="00AC771C">
        <w:rPr>
          <w:rFonts w:ascii="Verdana" w:hAnsi="Verdana"/>
          <w:bCs/>
          <w:sz w:val="24"/>
          <w:szCs w:val="24"/>
        </w:rPr>
        <w:t>y</w:t>
      </w:r>
      <w:r w:rsidRPr="00BC4887">
        <w:rPr>
          <w:rFonts w:ascii="Verdana" w:hAnsi="Verdana"/>
          <w:bCs/>
          <w:sz w:val="24"/>
          <w:szCs w:val="24"/>
        </w:rPr>
        <w:t>, monitorowani</w:t>
      </w:r>
      <w:r w:rsidR="00AC771C">
        <w:rPr>
          <w:rFonts w:ascii="Verdana" w:hAnsi="Verdana"/>
          <w:bCs/>
          <w:sz w:val="24"/>
          <w:szCs w:val="24"/>
        </w:rPr>
        <w:t>e</w:t>
      </w:r>
      <w:r w:rsidRPr="00BC4887">
        <w:rPr>
          <w:rFonts w:ascii="Verdana" w:hAnsi="Verdana"/>
          <w:bCs/>
          <w:sz w:val="24"/>
          <w:szCs w:val="24"/>
        </w:rPr>
        <w:t>, ewaluacj</w:t>
      </w:r>
      <w:r w:rsidR="00AC771C">
        <w:rPr>
          <w:rFonts w:ascii="Verdana" w:hAnsi="Verdana"/>
          <w:bCs/>
          <w:sz w:val="24"/>
          <w:szCs w:val="24"/>
        </w:rPr>
        <w:t>a;</w:t>
      </w:r>
    </w:p>
    <w:p w:rsidR="00EA4358" w:rsidRDefault="00AC771C" w:rsidP="00EA4358">
      <w:pPr>
        <w:numPr>
          <w:ilvl w:val="0"/>
          <w:numId w:val="5"/>
        </w:numPr>
        <w:tabs>
          <w:tab w:val="clear" w:pos="360"/>
          <w:tab w:val="num" w:pos="567"/>
        </w:tabs>
        <w:autoSpaceDE w:val="0"/>
        <w:spacing w:before="120" w:after="0" w:line="360" w:lineRule="auto"/>
        <w:ind w:right="110" w:hanging="76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k</w:t>
      </w:r>
      <w:r w:rsidR="00EA4358" w:rsidRPr="00EA4358">
        <w:rPr>
          <w:rFonts w:ascii="Verdana" w:hAnsi="Verdana"/>
          <w:bCs/>
          <w:sz w:val="24"/>
          <w:szCs w:val="24"/>
        </w:rPr>
        <w:t xml:space="preserve">oszty personelu </w:t>
      </w:r>
      <w:r>
        <w:rPr>
          <w:rFonts w:ascii="Verdana" w:hAnsi="Verdana"/>
          <w:bCs/>
          <w:sz w:val="24"/>
          <w:szCs w:val="24"/>
        </w:rPr>
        <w:t>Programu</w:t>
      </w:r>
      <w:r w:rsidR="00EA4358" w:rsidRPr="00EA4358">
        <w:rPr>
          <w:rFonts w:ascii="Verdana" w:hAnsi="Verdana"/>
          <w:bCs/>
          <w:sz w:val="24"/>
          <w:szCs w:val="24"/>
        </w:rPr>
        <w:t xml:space="preserve"> bezpośrednio zaangażowanego w zarządzanie, rozliczanie, monitorowanie projektu lub prowadzenie innych działań administracyjnych w projekcie, w tym w szczególności koszty wynagrodzenia</w:t>
      </w:r>
      <w:r w:rsidR="00EA4358">
        <w:rPr>
          <w:rFonts w:ascii="Verdana" w:hAnsi="Verdana"/>
          <w:bCs/>
          <w:sz w:val="24"/>
          <w:szCs w:val="24"/>
        </w:rPr>
        <w:t>.</w:t>
      </w:r>
    </w:p>
    <w:p w:rsidR="00EA4358" w:rsidRDefault="00AC771C" w:rsidP="00EA4358">
      <w:pPr>
        <w:numPr>
          <w:ilvl w:val="0"/>
          <w:numId w:val="5"/>
        </w:numPr>
        <w:tabs>
          <w:tab w:val="clear" w:pos="360"/>
          <w:tab w:val="num" w:pos="567"/>
        </w:tabs>
        <w:autoSpaceDE w:val="0"/>
        <w:spacing w:before="120" w:after="0" w:line="360" w:lineRule="auto"/>
        <w:ind w:right="110" w:hanging="76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k</w:t>
      </w:r>
      <w:r w:rsidR="00EA4358" w:rsidRPr="00EA4358">
        <w:rPr>
          <w:rFonts w:ascii="Verdana" w:hAnsi="Verdana"/>
          <w:bCs/>
          <w:sz w:val="24"/>
          <w:szCs w:val="24"/>
        </w:rPr>
        <w:t>oszty personelu obsługowego (n</w:t>
      </w:r>
      <w:r>
        <w:rPr>
          <w:rFonts w:ascii="Verdana" w:hAnsi="Verdana"/>
          <w:bCs/>
          <w:sz w:val="24"/>
          <w:szCs w:val="24"/>
        </w:rPr>
        <w:t xml:space="preserve">a </w:t>
      </w:r>
      <w:r w:rsidR="00EA4358" w:rsidRPr="00EA4358">
        <w:rPr>
          <w:rFonts w:ascii="Verdana" w:hAnsi="Verdana"/>
          <w:bCs/>
          <w:sz w:val="24"/>
          <w:szCs w:val="24"/>
        </w:rPr>
        <w:t>p</w:t>
      </w:r>
      <w:r>
        <w:rPr>
          <w:rFonts w:ascii="Verdana" w:hAnsi="Verdana"/>
          <w:bCs/>
          <w:sz w:val="24"/>
          <w:szCs w:val="24"/>
        </w:rPr>
        <w:t>rzykład:</w:t>
      </w:r>
      <w:r w:rsidR="00EA4358" w:rsidRPr="00EA4358">
        <w:rPr>
          <w:rFonts w:ascii="Verdana" w:hAnsi="Verdana"/>
          <w:bCs/>
          <w:sz w:val="24"/>
          <w:szCs w:val="24"/>
        </w:rPr>
        <w:t xml:space="preserve"> obsługa kadrowa, finansowa, administracyjna, obsługa prawna, w tym ta dotycząca zamówień) na potrzeby funkcjonowania P</w:t>
      </w:r>
      <w:r>
        <w:rPr>
          <w:rFonts w:ascii="Verdana" w:hAnsi="Verdana"/>
          <w:bCs/>
          <w:sz w:val="24"/>
          <w:szCs w:val="24"/>
        </w:rPr>
        <w:t>rogramu;</w:t>
      </w:r>
    </w:p>
    <w:p w:rsidR="00EA4358" w:rsidRPr="00EA4358" w:rsidRDefault="00AC771C" w:rsidP="00EA4358">
      <w:pPr>
        <w:numPr>
          <w:ilvl w:val="0"/>
          <w:numId w:val="5"/>
        </w:numPr>
        <w:tabs>
          <w:tab w:val="clear" w:pos="360"/>
          <w:tab w:val="num" w:pos="567"/>
        </w:tabs>
        <w:autoSpaceDE w:val="0"/>
        <w:spacing w:before="120" w:after="0" w:line="360" w:lineRule="auto"/>
        <w:ind w:right="110" w:hanging="76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d</w:t>
      </w:r>
      <w:r w:rsidR="00D64D6F" w:rsidRPr="00D64D6F">
        <w:rPr>
          <w:rFonts w:ascii="Verdana" w:hAnsi="Verdana"/>
          <w:bCs/>
          <w:sz w:val="24"/>
          <w:szCs w:val="24"/>
        </w:rPr>
        <w:t xml:space="preserve">ziałania informacyjno-promocyjne </w:t>
      </w:r>
      <w:r>
        <w:rPr>
          <w:rFonts w:ascii="Verdana" w:hAnsi="Verdana"/>
          <w:bCs/>
          <w:sz w:val="24"/>
          <w:szCs w:val="24"/>
        </w:rPr>
        <w:t>Programu</w:t>
      </w:r>
      <w:r w:rsidR="00D64D6F" w:rsidRPr="00D64D6F">
        <w:rPr>
          <w:rFonts w:ascii="Verdana" w:hAnsi="Verdana"/>
          <w:bCs/>
          <w:sz w:val="24"/>
          <w:szCs w:val="24"/>
        </w:rPr>
        <w:t xml:space="preserve"> (n</w:t>
      </w:r>
      <w:r>
        <w:rPr>
          <w:rFonts w:ascii="Verdana" w:hAnsi="Verdana"/>
          <w:bCs/>
          <w:sz w:val="24"/>
          <w:szCs w:val="24"/>
        </w:rPr>
        <w:t xml:space="preserve">a </w:t>
      </w:r>
      <w:r w:rsidR="00D64D6F" w:rsidRPr="00D64D6F">
        <w:rPr>
          <w:rFonts w:ascii="Verdana" w:hAnsi="Verdana"/>
          <w:bCs/>
          <w:sz w:val="24"/>
          <w:szCs w:val="24"/>
        </w:rPr>
        <w:t>p</w:t>
      </w:r>
      <w:r>
        <w:rPr>
          <w:rFonts w:ascii="Verdana" w:hAnsi="Verdana"/>
          <w:bCs/>
          <w:sz w:val="24"/>
          <w:szCs w:val="24"/>
        </w:rPr>
        <w:t>rzykład</w:t>
      </w:r>
      <w:r w:rsidR="00D64D6F" w:rsidRPr="00D64D6F">
        <w:rPr>
          <w:rFonts w:ascii="Verdana" w:hAnsi="Verdana"/>
          <w:bCs/>
          <w:sz w:val="24"/>
          <w:szCs w:val="24"/>
        </w:rPr>
        <w:t xml:space="preserve"> przygotowanie materiałów promocyjnych i informacyjnych, zakup ogłoszeń prasowych, plakaty, ulotki, film, kampania i</w:t>
      </w:r>
      <w:r w:rsidR="008E3069">
        <w:rPr>
          <w:rFonts w:ascii="Verdana" w:hAnsi="Verdana"/>
          <w:bCs/>
          <w:sz w:val="24"/>
          <w:szCs w:val="24"/>
        </w:rPr>
        <w:t xml:space="preserve"> </w:t>
      </w:r>
      <w:r w:rsidR="00D64D6F" w:rsidRPr="00D64D6F">
        <w:rPr>
          <w:rFonts w:ascii="Verdana" w:hAnsi="Verdana"/>
          <w:bCs/>
          <w:sz w:val="24"/>
          <w:szCs w:val="24"/>
        </w:rPr>
        <w:t>t</w:t>
      </w:r>
      <w:r w:rsidR="008E3069">
        <w:rPr>
          <w:rFonts w:ascii="Verdana" w:hAnsi="Verdana"/>
          <w:bCs/>
          <w:sz w:val="24"/>
          <w:szCs w:val="24"/>
        </w:rPr>
        <w:t xml:space="preserve">ym </w:t>
      </w:r>
      <w:r w:rsidR="00D64D6F" w:rsidRPr="00D64D6F">
        <w:rPr>
          <w:rFonts w:ascii="Verdana" w:hAnsi="Verdana"/>
          <w:bCs/>
          <w:sz w:val="24"/>
          <w:szCs w:val="24"/>
        </w:rPr>
        <w:t>p</w:t>
      </w:r>
      <w:r w:rsidR="008E3069">
        <w:rPr>
          <w:rFonts w:ascii="Verdana" w:hAnsi="Verdana"/>
          <w:bCs/>
          <w:sz w:val="24"/>
          <w:szCs w:val="24"/>
        </w:rPr>
        <w:t>odobne</w:t>
      </w:r>
      <w:r w:rsidR="00D64D6F" w:rsidRPr="00D64D6F">
        <w:rPr>
          <w:rFonts w:ascii="Verdana" w:hAnsi="Verdana"/>
          <w:bCs/>
          <w:sz w:val="24"/>
          <w:szCs w:val="24"/>
        </w:rPr>
        <w:t>)</w:t>
      </w:r>
    </w:p>
    <w:p w:rsidR="00AB24CC" w:rsidRPr="00AC771C" w:rsidRDefault="00AB24CC" w:rsidP="00AC771C">
      <w:pPr>
        <w:numPr>
          <w:ilvl w:val="0"/>
          <w:numId w:val="5"/>
        </w:numPr>
        <w:autoSpaceDE w:val="0"/>
        <w:spacing w:before="120" w:after="0" w:line="360" w:lineRule="auto"/>
        <w:ind w:right="110" w:hanging="76"/>
        <w:rPr>
          <w:rFonts w:ascii="Verdana" w:hAnsi="Verdana"/>
          <w:bCs/>
          <w:sz w:val="24"/>
          <w:szCs w:val="24"/>
        </w:rPr>
      </w:pPr>
      <w:r w:rsidRPr="00AC771C">
        <w:rPr>
          <w:rFonts w:ascii="Verdana" w:eastAsia="Calibri" w:hAnsi="Verdana" w:cs="Times New Roman"/>
          <w:sz w:val="24"/>
          <w:szCs w:val="24"/>
        </w:rPr>
        <w:t xml:space="preserve">inne wynikające ze specyfiki </w:t>
      </w:r>
      <w:r w:rsidR="00B127F4" w:rsidRPr="00AC771C">
        <w:rPr>
          <w:rFonts w:ascii="Verdana" w:eastAsia="Calibri" w:hAnsi="Verdana" w:cs="Times New Roman"/>
          <w:sz w:val="24"/>
          <w:szCs w:val="24"/>
        </w:rPr>
        <w:t>Programu</w:t>
      </w:r>
      <w:r w:rsidRPr="00AC771C">
        <w:rPr>
          <w:rFonts w:ascii="Verdana" w:eastAsia="Calibri" w:hAnsi="Verdana" w:cs="Times New Roman"/>
          <w:sz w:val="24"/>
          <w:szCs w:val="24"/>
        </w:rPr>
        <w:t>,</w:t>
      </w:r>
    </w:p>
    <w:p w:rsidR="006D2C46" w:rsidRPr="00DE7AA1" w:rsidRDefault="006D2C46" w:rsidP="00DE7AA1">
      <w:pPr>
        <w:autoSpaceDE w:val="0"/>
        <w:spacing w:before="120" w:after="0" w:line="360" w:lineRule="auto"/>
        <w:ind w:right="110"/>
        <w:rPr>
          <w:rFonts w:ascii="Verdana" w:hAnsi="Verdana"/>
          <w:b/>
          <w:bCs/>
          <w:sz w:val="24"/>
        </w:rPr>
      </w:pPr>
      <w:r w:rsidRPr="00DE7AA1">
        <w:rPr>
          <w:rFonts w:ascii="Verdana" w:hAnsi="Verdana"/>
          <w:b/>
          <w:bCs/>
          <w:sz w:val="24"/>
        </w:rPr>
        <w:t xml:space="preserve">Uwaga: </w:t>
      </w:r>
    </w:p>
    <w:p w:rsidR="006D2C46" w:rsidRPr="00BC4887" w:rsidRDefault="006D2C46" w:rsidP="00BC4887">
      <w:pPr>
        <w:pStyle w:val="Tekstpodstawowy"/>
        <w:numPr>
          <w:ilvl w:val="0"/>
          <w:numId w:val="6"/>
        </w:numPr>
        <w:spacing w:line="360" w:lineRule="auto"/>
        <w:ind w:right="110"/>
        <w:jc w:val="both"/>
        <w:rPr>
          <w:rFonts w:ascii="Verdana" w:hAnsi="Verdana"/>
          <w:sz w:val="24"/>
        </w:rPr>
      </w:pPr>
      <w:r w:rsidRPr="00BC4887">
        <w:rPr>
          <w:rFonts w:ascii="Verdana" w:hAnsi="Verdana"/>
          <w:sz w:val="24"/>
        </w:rPr>
        <w:t xml:space="preserve">Uwaga: Z dotacji można rozliczyć wyłącznie wynagrodzenie za prowadzenie </w:t>
      </w:r>
      <w:r w:rsidRPr="00BC4887">
        <w:rPr>
          <w:rFonts w:ascii="Verdana" w:hAnsi="Verdana"/>
          <w:b/>
          <w:bCs/>
          <w:sz w:val="24"/>
        </w:rPr>
        <w:t>wyodrębnionej</w:t>
      </w:r>
      <w:r w:rsidRPr="00BC4887">
        <w:rPr>
          <w:rFonts w:ascii="Verdana" w:hAnsi="Verdana"/>
          <w:sz w:val="24"/>
        </w:rPr>
        <w:t xml:space="preserve"> </w:t>
      </w:r>
      <w:r w:rsidRPr="00BC4887">
        <w:rPr>
          <w:rFonts w:ascii="Verdana" w:hAnsi="Verdana"/>
          <w:b/>
          <w:bCs/>
          <w:sz w:val="24"/>
        </w:rPr>
        <w:t xml:space="preserve">dokumentacji finansowo-księgowej środków finansowych otrzymanych na realizację </w:t>
      </w:r>
      <w:r w:rsidR="00B127F4">
        <w:rPr>
          <w:rFonts w:ascii="Verdana" w:hAnsi="Verdana"/>
          <w:b/>
          <w:bCs/>
          <w:sz w:val="24"/>
        </w:rPr>
        <w:t>Programu</w:t>
      </w:r>
      <w:r w:rsidRPr="00BC4887">
        <w:rPr>
          <w:rFonts w:ascii="Verdana" w:hAnsi="Verdana"/>
          <w:b/>
          <w:bCs/>
          <w:sz w:val="24"/>
        </w:rPr>
        <w:t xml:space="preserve"> </w:t>
      </w:r>
      <w:r w:rsidRPr="00BC4887">
        <w:rPr>
          <w:rFonts w:ascii="Verdana" w:hAnsi="Verdana"/>
          <w:sz w:val="24"/>
        </w:rPr>
        <w:t xml:space="preserve">zgodnie z zasadami wynikającymi z ustawy z dnia 29 września 1994 r. </w:t>
      </w:r>
      <w:r w:rsidRPr="00BC4887">
        <w:rPr>
          <w:rFonts w:ascii="Verdana" w:hAnsi="Verdana"/>
          <w:i/>
          <w:iCs/>
          <w:sz w:val="24"/>
        </w:rPr>
        <w:t>o rachunkowości</w:t>
      </w:r>
      <w:r w:rsidRPr="00BC4887">
        <w:rPr>
          <w:rFonts w:ascii="Verdana" w:hAnsi="Verdana"/>
          <w:sz w:val="24"/>
        </w:rPr>
        <w:t xml:space="preserve">, w sposób umożliwiający </w:t>
      </w:r>
      <w:r w:rsidRPr="00BC4887">
        <w:rPr>
          <w:rFonts w:ascii="Verdana" w:hAnsi="Verdana"/>
          <w:sz w:val="24"/>
        </w:rPr>
        <w:lastRenderedPageBreak/>
        <w:t xml:space="preserve">identyfikację poszczególnych operacji księgowych. Wyodrębnienie obowiązuje </w:t>
      </w:r>
      <w:r w:rsidRPr="00BC4887">
        <w:rPr>
          <w:rFonts w:ascii="Verdana" w:hAnsi="Verdana"/>
          <w:b/>
          <w:bCs/>
          <w:sz w:val="24"/>
        </w:rPr>
        <w:t>wszystkie zespoły kont</w:t>
      </w:r>
      <w:r w:rsidRPr="00BC4887">
        <w:rPr>
          <w:rFonts w:ascii="Verdana" w:hAnsi="Verdana"/>
          <w:sz w:val="24"/>
        </w:rPr>
        <w:t xml:space="preserve">, na których ewidencjonuje się operacje związane z </w:t>
      </w:r>
      <w:r w:rsidR="000003D3">
        <w:rPr>
          <w:rFonts w:ascii="Verdana" w:hAnsi="Verdana"/>
          <w:sz w:val="24"/>
        </w:rPr>
        <w:t>Programem</w:t>
      </w:r>
      <w:r w:rsidRPr="00BC4887">
        <w:rPr>
          <w:rFonts w:ascii="Verdana" w:hAnsi="Verdana"/>
          <w:sz w:val="24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B127F4">
        <w:rPr>
          <w:rFonts w:ascii="Verdana" w:hAnsi="Verdana"/>
          <w:sz w:val="24"/>
        </w:rPr>
        <w:t>Programu</w:t>
      </w:r>
      <w:r w:rsidRPr="00BC4887">
        <w:rPr>
          <w:rFonts w:ascii="Verdana" w:hAnsi="Verdana"/>
          <w:sz w:val="24"/>
        </w:rPr>
        <w:t xml:space="preserve">, kwoty z nich wynikające powinny być odpowiednio dzielone na związane z realizacją </w:t>
      </w:r>
      <w:r w:rsidR="00B127F4">
        <w:rPr>
          <w:rFonts w:ascii="Verdana" w:hAnsi="Verdana"/>
          <w:sz w:val="24"/>
        </w:rPr>
        <w:t>Programu</w:t>
      </w:r>
      <w:r w:rsidRPr="00BC4887">
        <w:rPr>
          <w:rFonts w:ascii="Verdana" w:hAnsi="Verdana"/>
          <w:sz w:val="24"/>
        </w:rPr>
        <w:t xml:space="preserve"> bądź nie i ujmowane na odrębnych kontach. Muszą one także być poparte odpowiednią dokumentacją, potwierdzającą prawidłowość podziału kwot.</w:t>
      </w:r>
    </w:p>
    <w:p w:rsidR="006D2C46" w:rsidRPr="00BC4887" w:rsidRDefault="006D2C46" w:rsidP="00BC4887">
      <w:pPr>
        <w:pStyle w:val="Tekstpodstawowy"/>
        <w:numPr>
          <w:ilvl w:val="0"/>
          <w:numId w:val="6"/>
        </w:numPr>
        <w:spacing w:line="360" w:lineRule="auto"/>
        <w:ind w:right="110"/>
        <w:jc w:val="both"/>
        <w:rPr>
          <w:rFonts w:ascii="Verdana" w:hAnsi="Verdana"/>
          <w:sz w:val="24"/>
        </w:rPr>
      </w:pPr>
      <w:r w:rsidRPr="00BC4887">
        <w:rPr>
          <w:rFonts w:ascii="Verdana" w:hAnsi="Verdana"/>
          <w:sz w:val="24"/>
        </w:rPr>
        <w:t xml:space="preserve">Przyznana dotacja może być wydatkowana tylko na cele związane z realizowanym </w:t>
      </w:r>
      <w:r w:rsidR="000003D3">
        <w:rPr>
          <w:rFonts w:ascii="Verdana" w:hAnsi="Verdana"/>
          <w:sz w:val="24"/>
        </w:rPr>
        <w:t>Programem</w:t>
      </w:r>
      <w:r w:rsidRPr="00BC4887">
        <w:rPr>
          <w:rFonts w:ascii="Verdana" w:hAnsi="Verdana"/>
          <w:sz w:val="24"/>
        </w:rPr>
        <w:t xml:space="preserve"> i wyłącznie na potrzeby osób, do których jest ono adresowane.</w:t>
      </w:r>
    </w:p>
    <w:p w:rsidR="003B7355" w:rsidRPr="00BC4887" w:rsidRDefault="006D2C46" w:rsidP="00BC4887">
      <w:pPr>
        <w:spacing w:before="120" w:after="0" w:line="360" w:lineRule="auto"/>
        <w:ind w:left="720" w:right="110"/>
        <w:jc w:val="both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W ramach środków finansowych Gminy Wrocław niedozwolone jest podwójne finansowanie wydatku czyli zrefundowanie całkowite lub cz</w:t>
      </w:r>
      <w:r w:rsidRPr="00BC4887">
        <w:rPr>
          <w:rFonts w:ascii="Verdana" w:eastAsia="TimesNewRoman" w:hAnsi="Verdana"/>
          <w:sz w:val="24"/>
          <w:szCs w:val="24"/>
        </w:rPr>
        <w:t>ęś</w:t>
      </w:r>
      <w:r w:rsidRPr="00BC4887">
        <w:rPr>
          <w:rFonts w:ascii="Verdana" w:hAnsi="Verdana"/>
          <w:sz w:val="24"/>
          <w:szCs w:val="24"/>
        </w:rPr>
        <w:t xml:space="preserve">ciowe danego wydatku dwa razy ze </w:t>
      </w:r>
      <w:r w:rsidRPr="00BC4887">
        <w:rPr>
          <w:rFonts w:ascii="Verdana" w:eastAsia="TimesNewRoman" w:hAnsi="Verdana"/>
          <w:sz w:val="24"/>
          <w:szCs w:val="24"/>
        </w:rPr>
        <w:t>ś</w:t>
      </w:r>
      <w:r w:rsidRPr="00BC4887">
        <w:rPr>
          <w:rFonts w:ascii="Verdana" w:hAnsi="Verdana"/>
          <w:sz w:val="24"/>
          <w:szCs w:val="24"/>
        </w:rPr>
        <w:t>rodków publicznych, zarówno krajowych jak i wspólnotowych</w:t>
      </w:r>
      <w:r w:rsidR="003B7355" w:rsidRPr="00BC4887">
        <w:rPr>
          <w:rFonts w:ascii="Verdana" w:hAnsi="Verdana"/>
          <w:sz w:val="24"/>
          <w:szCs w:val="24"/>
        </w:rPr>
        <w:t>.</w:t>
      </w:r>
    </w:p>
    <w:p w:rsidR="003B7355" w:rsidRPr="00BC4887" w:rsidRDefault="003B7355" w:rsidP="00BC4887">
      <w:pPr>
        <w:pStyle w:val="Tekstpodstawowy"/>
        <w:spacing w:line="360" w:lineRule="auto"/>
        <w:ind w:right="110"/>
        <w:rPr>
          <w:rFonts w:ascii="Verdana" w:hAnsi="Verdana"/>
          <w:b/>
          <w:sz w:val="24"/>
        </w:rPr>
      </w:pPr>
      <w:r w:rsidRPr="00BC4887">
        <w:rPr>
          <w:rFonts w:ascii="Verdana" w:hAnsi="Verdana"/>
          <w:b/>
          <w:sz w:val="24"/>
        </w:rPr>
        <w:t>III. Koszty, które nie mogą zostać sfinansowane z dotacji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 gruntów, budowa bądź zakup budynków lub lokali. 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Zakupy i wydatki inwestycyjne, remonty i adaptacje pomieszczeń niebędących własnością Gminy Wrocław. 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Odpisy amortyzacyjne. 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Ryczałt na jazdę po mieście oraz inne o charakterze ryczałtowym, których nie można jednoznacznie przypisać do realizowanego </w:t>
      </w:r>
      <w:r w:rsidR="00773E43">
        <w:rPr>
          <w:rFonts w:ascii="Verdana" w:eastAsia="Times New Roman" w:hAnsi="Verdana" w:cs="Times New Roman"/>
          <w:sz w:val="24"/>
          <w:szCs w:val="24"/>
          <w:lang w:eastAsia="pl-PL"/>
        </w:rPr>
        <w:t>Programu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, jeżeli nie zostały wymienione w kosztach, które w szczególności będą mogły zostać sfinansowane z dotacji.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Prowadzenie działalności gospodarczej.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Tworzenie funduszy kapitałowych. 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Działania, których celem jest przyznawanie dotacji lub stypendiów dla osób prawnych lub fizycznych.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Pokrycie deficytu oraz refundacja kosztów zrealizowanych wcześniej przedsięwzięć, rezerwy na pokrycie przyszłych strat lub zobowiązań.</w:t>
      </w:r>
    </w:p>
    <w:p w:rsidR="002E5443" w:rsidRDefault="003B7355" w:rsidP="0029685C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E5443">
        <w:rPr>
          <w:rFonts w:ascii="Verdana" w:eastAsia="Times New Roman" w:hAnsi="Verdana" w:cs="Times New Roman"/>
          <w:sz w:val="24"/>
          <w:szCs w:val="24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:rsidR="002E5443" w:rsidRPr="002E5443" w:rsidRDefault="002E5443" w:rsidP="002E5443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E5443">
        <w:rPr>
          <w:rFonts w:ascii="Verdana" w:eastAsia="Times New Roman" w:hAnsi="Verdana" w:cs="Times New Roman"/>
          <w:sz w:val="24"/>
          <w:szCs w:val="24"/>
          <w:lang w:eastAsia="pl-PL"/>
        </w:rPr>
        <w:t>Opłaty pocztowe i bankowe.</w:t>
      </w:r>
    </w:p>
    <w:p w:rsidR="003B7355" w:rsidRPr="002E5443" w:rsidRDefault="003B7355" w:rsidP="0029685C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E5443">
        <w:rPr>
          <w:rFonts w:ascii="Verdana" w:eastAsia="Times New Roman" w:hAnsi="Verdana" w:cs="Times New Roman"/>
          <w:sz w:val="24"/>
          <w:szCs w:val="24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Koszty dokumentowane paragonami, pokwitowaniami, dowodami sprzedaży wewnętrznej, wewnętrznymi notami obciążeniowymi i</w:t>
      </w:r>
      <w:r w:rsidR="008A7E9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t</w:t>
      </w:r>
      <w:r w:rsidR="008A7E9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ym 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p</w:t>
      </w:r>
      <w:r w:rsidR="008A7E9D">
        <w:rPr>
          <w:rFonts w:ascii="Verdana" w:eastAsia="Times New Roman" w:hAnsi="Verdana" w:cs="Times New Roman"/>
          <w:sz w:val="24"/>
          <w:szCs w:val="24"/>
          <w:lang w:eastAsia="pl-PL"/>
        </w:rPr>
        <w:t>odobne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. 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Kary, mandaty, odsetki od nieterminowo regulowanych zobowiązań.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Koszty procesów sądowych.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Koszty usług cateringowych, w których posiłki nie są podawane w opakowaniach biodegradowalnych, wielokrotnego użytku lub podlegających recyklingowi.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Koszty plastikowych toreb, opakowań, reklamówek.</w:t>
      </w:r>
    </w:p>
    <w:p w:rsidR="006A544C" w:rsidRPr="00BC4887" w:rsidRDefault="003B7355" w:rsidP="00BC4887">
      <w:pPr>
        <w:spacing w:before="120" w:after="0" w:line="360" w:lineRule="auto"/>
        <w:ind w:left="720" w:right="11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b/>
          <w:sz w:val="24"/>
          <w:szCs w:val="24"/>
          <w:lang w:eastAsia="pl-PL"/>
        </w:rPr>
        <w:t>UWAGA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6A544C" w:rsidRPr="0009334F" w:rsidRDefault="006A544C" w:rsidP="00BC4887">
      <w:pPr>
        <w:pStyle w:val="Tekstpodstawowy3"/>
        <w:spacing w:line="360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09334F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XI. WARUNKI SKŁADANIA OFERT</w:t>
      </w:r>
    </w:p>
    <w:p w:rsidR="006A544C" w:rsidRPr="00BC4887" w:rsidRDefault="006A544C" w:rsidP="00BC4887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6A544C" w:rsidRPr="00BC4887" w:rsidRDefault="006A544C" w:rsidP="00BC4887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Oferent jest zobowiązany do złożenia oferty na realizację </w:t>
      </w:r>
      <w:r w:rsidR="00773E43">
        <w:rPr>
          <w:rFonts w:ascii="Verdana" w:eastAsia="Times New Roman" w:hAnsi="Verdana" w:cs="Times New Roman"/>
          <w:sz w:val="24"/>
          <w:szCs w:val="24"/>
          <w:lang w:eastAsia="pl-PL"/>
        </w:rPr>
        <w:t>P</w:t>
      </w:r>
      <w:r w:rsidR="002B6B4B" w:rsidRPr="00BC4887">
        <w:rPr>
          <w:rFonts w:ascii="Verdana" w:eastAsia="Times New Roman" w:hAnsi="Verdana" w:cs="Times New Roman"/>
          <w:sz w:val="24"/>
          <w:szCs w:val="24"/>
          <w:lang w:eastAsia="pl-PL"/>
        </w:rPr>
        <w:t>rogramu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w jednym egzemplarzu, która jest zgodna ze wzorem oferty (</w:t>
      </w:r>
      <w:r w:rsidRPr="00BC4887">
        <w:rPr>
          <w:rFonts w:ascii="Verdana" w:eastAsia="Times New Roman" w:hAnsi="Verdana" w:cs="Times New Roman"/>
          <w:b/>
          <w:sz w:val="24"/>
          <w:szCs w:val="24"/>
          <w:lang w:eastAsia="pl-PL"/>
        </w:rPr>
        <w:t>Załącznik Nr 2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do niniejszego ogłoszenia).</w:t>
      </w:r>
    </w:p>
    <w:p w:rsidR="006A544C" w:rsidRPr="00BC4887" w:rsidRDefault="006A544C" w:rsidP="00BC4887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Ofertę należy:</w:t>
      </w:r>
    </w:p>
    <w:p w:rsidR="006A544C" w:rsidRPr="00BC4887" w:rsidRDefault="006A544C" w:rsidP="00BC4887">
      <w:pPr>
        <w:pStyle w:val="Tekstpodstawowy3"/>
        <w:numPr>
          <w:ilvl w:val="1"/>
          <w:numId w:val="10"/>
        </w:numPr>
        <w:spacing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sporządzić w języku polskim</w:t>
      </w:r>
    </w:p>
    <w:p w:rsidR="006A544C" w:rsidRPr="00BC4887" w:rsidRDefault="006A544C" w:rsidP="00BC4887">
      <w:pPr>
        <w:pStyle w:val="Tekstpodstawowy3"/>
        <w:numPr>
          <w:ilvl w:val="1"/>
          <w:numId w:val="10"/>
        </w:numPr>
        <w:spacing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6A544C" w:rsidRPr="00BC4887" w:rsidRDefault="006A544C" w:rsidP="00BC4887">
      <w:pPr>
        <w:pStyle w:val="Tekstpodstawowy3"/>
        <w:numPr>
          <w:ilvl w:val="1"/>
          <w:numId w:val="10"/>
        </w:numPr>
        <w:spacing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6A544C" w:rsidRPr="00BC4887" w:rsidRDefault="006A544C" w:rsidP="00773E43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 upływie  terminu składania ofert nie podlegają one uzupełnieniu ani korekcie. </w:t>
      </w:r>
    </w:p>
    <w:p w:rsidR="006A544C" w:rsidRPr="00BC4887" w:rsidRDefault="006A544C" w:rsidP="00BC4887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 rozstrzygnięciu konkursu, w przypadku negocjacji warunków złożonych ofert Oferent składa zaktualizowaną ofertę realizacji </w:t>
      </w:r>
      <w:r w:rsidR="00773E43">
        <w:rPr>
          <w:rFonts w:ascii="Verdana" w:eastAsia="Times New Roman" w:hAnsi="Verdana" w:cs="Times New Roman"/>
          <w:sz w:val="24"/>
          <w:szCs w:val="24"/>
          <w:lang w:eastAsia="pl-PL"/>
        </w:rPr>
        <w:t>P</w:t>
      </w:r>
      <w:r w:rsidR="002B6B4B" w:rsidRPr="00BC4887">
        <w:rPr>
          <w:rFonts w:ascii="Verdana" w:eastAsia="Times New Roman" w:hAnsi="Verdana" w:cs="Times New Roman"/>
          <w:sz w:val="24"/>
          <w:szCs w:val="24"/>
          <w:lang w:eastAsia="pl-PL"/>
        </w:rPr>
        <w:t>rogramu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6A544C" w:rsidRPr="00BC4887" w:rsidRDefault="006A544C" w:rsidP="00773E43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Złożenie oferty nie jest równoznaczne z zapewnieniem przyznania finansowania.</w:t>
      </w:r>
    </w:p>
    <w:p w:rsidR="006A544C" w:rsidRPr="00BC4887" w:rsidRDefault="006A544C" w:rsidP="00BC4887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Złożenie oferty oraz uznanie jej za spełniającą kryteria nie gwarantuje przyznania środków finansowych w wysokości, o którą występuje oferent.</w:t>
      </w:r>
    </w:p>
    <w:p w:rsidR="006A544C" w:rsidRPr="00BC4887" w:rsidRDefault="006A544C" w:rsidP="00BC4887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:rsidR="00060440" w:rsidRPr="00BC4887" w:rsidRDefault="006A544C" w:rsidP="00BC4887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Termin związania ofertą wynosi 30 dni od dnia jej złożenia.</w:t>
      </w:r>
    </w:p>
    <w:p w:rsidR="00060440" w:rsidRPr="0073141E" w:rsidRDefault="00060440" w:rsidP="002F1A3C">
      <w:pPr>
        <w:pStyle w:val="Akapitzlist"/>
        <w:spacing w:after="240"/>
        <w:ind w:left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73141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XII. ZAŁĄCZNIKI OBLIGATORYJNE</w:t>
      </w:r>
    </w:p>
    <w:p w:rsidR="00712B09" w:rsidRPr="00BC4887" w:rsidRDefault="00060440" w:rsidP="00BC4887">
      <w:pPr>
        <w:pStyle w:val="Akapitzlist"/>
        <w:spacing w:after="240" w:line="360" w:lineRule="auto"/>
        <w:ind w:left="0"/>
        <w:rPr>
          <w:rFonts w:ascii="Verdana" w:hAnsi="Verdana"/>
          <w:b/>
          <w:bCs/>
          <w:color w:val="000000"/>
        </w:rPr>
      </w:pPr>
      <w:r w:rsidRPr="00BC4887">
        <w:rPr>
          <w:rFonts w:ascii="Verdana" w:hAnsi="Verdana"/>
          <w:b/>
          <w:bCs/>
          <w:color w:val="000000"/>
        </w:rPr>
        <w:t xml:space="preserve">SKŁADANE WRAZ Z OFERTĄ NA REALIZACJĘ </w:t>
      </w:r>
      <w:r w:rsidR="00B127F4">
        <w:rPr>
          <w:rFonts w:ascii="Verdana" w:hAnsi="Verdana"/>
          <w:b/>
          <w:bCs/>
          <w:color w:val="000000"/>
        </w:rPr>
        <w:t>PROGRAMU</w:t>
      </w:r>
      <w:r w:rsidR="00B127F4" w:rsidRPr="00BC4887">
        <w:rPr>
          <w:rFonts w:ascii="Verdana" w:hAnsi="Verdana"/>
          <w:b/>
          <w:bCs/>
          <w:color w:val="000000"/>
        </w:rPr>
        <w:t xml:space="preserve"> </w:t>
      </w:r>
      <w:r w:rsidR="002B69CF" w:rsidRPr="00BC4887">
        <w:rPr>
          <w:rFonts w:ascii="Verdana" w:hAnsi="Verdana"/>
          <w:b/>
        </w:rPr>
        <w:t xml:space="preserve">w </w:t>
      </w:r>
      <w:r w:rsidR="00712B09" w:rsidRPr="00BC4887">
        <w:rPr>
          <w:rFonts w:ascii="Verdana" w:hAnsi="Verdana"/>
          <w:b/>
        </w:rPr>
        <w:t>Kancelarii Urzędu Miejskiego Wrocławia,</w:t>
      </w:r>
      <w:r w:rsidR="00CE0C4D" w:rsidRPr="00BC4887">
        <w:rPr>
          <w:rFonts w:ascii="Verdana" w:hAnsi="Verdana"/>
          <w:b/>
        </w:rPr>
        <w:t xml:space="preserve"> </w:t>
      </w:r>
      <w:r w:rsidR="00712B09" w:rsidRPr="00BC4887">
        <w:rPr>
          <w:rFonts w:ascii="Verdana" w:hAnsi="Verdana"/>
          <w:b/>
        </w:rPr>
        <w:t>50-031 Wrocław, ul. Bogusławskiego 8,10 (parter)</w:t>
      </w:r>
      <w:r w:rsidR="00712B09" w:rsidRPr="00BC4887">
        <w:rPr>
          <w:rFonts w:ascii="Verdana" w:hAnsi="Verdana"/>
        </w:rPr>
        <w:t>.</w:t>
      </w:r>
    </w:p>
    <w:p w:rsidR="00060440" w:rsidRPr="00BC4887" w:rsidRDefault="00060440" w:rsidP="00BC4887">
      <w:pPr>
        <w:spacing w:after="0" w:line="360" w:lineRule="auto"/>
        <w:rPr>
          <w:rFonts w:ascii="Verdana" w:hAnsi="Verdana"/>
          <w:b/>
          <w:sz w:val="24"/>
          <w:szCs w:val="24"/>
        </w:rPr>
      </w:pPr>
      <w:r w:rsidRPr="00BC4887">
        <w:rPr>
          <w:rFonts w:ascii="Verdana" w:hAnsi="Verdana"/>
          <w:b/>
          <w:sz w:val="24"/>
          <w:szCs w:val="24"/>
        </w:rPr>
        <w:t>UWAGA WAŻNE!</w:t>
      </w:r>
    </w:p>
    <w:p w:rsidR="00060440" w:rsidRPr="00BC4887" w:rsidRDefault="00060440" w:rsidP="00BC4887">
      <w:pPr>
        <w:spacing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Wszystkie dokumenty i oświadczenia dołączone do oferty należy składać w formie podpisanego oryginału lub kserokopii poświadczonej na każdej stronie za zgodność z oryginałem.</w:t>
      </w:r>
    </w:p>
    <w:p w:rsidR="00060440" w:rsidRPr="00BC4887" w:rsidRDefault="00060440" w:rsidP="00BC4887">
      <w:pPr>
        <w:tabs>
          <w:tab w:val="left" w:pos="1440"/>
          <w:tab w:val="left" w:pos="1843"/>
        </w:tabs>
        <w:spacing w:before="120" w:line="360" w:lineRule="auto"/>
        <w:ind w:right="11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Dokumenty muszą być podpisane przez osoby upoważnione do składania oświadczeń woli ze strony podmiotu. </w:t>
      </w:r>
    </w:p>
    <w:p w:rsidR="00060440" w:rsidRPr="00BC4887" w:rsidRDefault="00060440" w:rsidP="00BC4887">
      <w:pPr>
        <w:tabs>
          <w:tab w:val="left" w:pos="1440"/>
          <w:tab w:val="left" w:pos="1843"/>
        </w:tabs>
        <w:spacing w:before="120" w:line="360" w:lineRule="auto"/>
        <w:ind w:right="11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Podpisy osób upoważnionych muszą być zgodne z rejestrem (n</w:t>
      </w:r>
      <w:r w:rsidR="00A12BA8">
        <w:rPr>
          <w:rFonts w:ascii="Verdana" w:hAnsi="Verdana"/>
          <w:sz w:val="24"/>
          <w:szCs w:val="24"/>
        </w:rPr>
        <w:t xml:space="preserve">a </w:t>
      </w:r>
      <w:r w:rsidRPr="00BC4887">
        <w:rPr>
          <w:rFonts w:ascii="Verdana" w:hAnsi="Verdana"/>
          <w:sz w:val="24"/>
          <w:szCs w:val="24"/>
        </w:rPr>
        <w:t>p</w:t>
      </w:r>
      <w:r w:rsidR="00A12BA8">
        <w:rPr>
          <w:rFonts w:ascii="Verdana" w:hAnsi="Verdana"/>
          <w:sz w:val="24"/>
          <w:szCs w:val="24"/>
        </w:rPr>
        <w:t>rzykład</w:t>
      </w:r>
      <w:r w:rsidRPr="00BC4887">
        <w:rPr>
          <w:rFonts w:ascii="Verdana" w:hAnsi="Verdana"/>
          <w:sz w:val="24"/>
          <w:szCs w:val="24"/>
        </w:rPr>
        <w:t xml:space="preserve"> KRS) lub innym dokumentem określającym sposób reprezentacji oferenta i składania oświadczeń woli w imieniu oferenta.</w:t>
      </w:r>
    </w:p>
    <w:p w:rsidR="00060440" w:rsidRPr="00BC4887" w:rsidRDefault="00060440" w:rsidP="00BC4887">
      <w:pPr>
        <w:pStyle w:val="Tekstpodstawowy3"/>
        <w:spacing w:line="360" w:lineRule="auto"/>
        <w:ind w:right="108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Składający oświadczenie jest obowiązany do zawarcia w nim klauzuli następującej treści: "Jestem świadomy odpowiedzialności karnej za złożenie fałszywego oświadczenia”</w:t>
      </w:r>
    </w:p>
    <w:p w:rsidR="00060440" w:rsidRPr="00BC4887" w:rsidRDefault="00060440" w:rsidP="00BC4887">
      <w:pPr>
        <w:spacing w:after="120" w:line="360" w:lineRule="auto"/>
        <w:rPr>
          <w:rFonts w:ascii="Verdana" w:hAnsi="Verdana"/>
          <w:sz w:val="24"/>
          <w:szCs w:val="24"/>
          <w:u w:val="single"/>
        </w:rPr>
      </w:pPr>
      <w:r w:rsidRPr="00BC4887">
        <w:rPr>
          <w:rFonts w:ascii="Verdana" w:hAnsi="Verdana"/>
          <w:sz w:val="24"/>
          <w:szCs w:val="24"/>
          <w:u w:val="single"/>
        </w:rPr>
        <w:t>Załącznikami do oferty są następujące dokumenty:</w:t>
      </w:r>
    </w:p>
    <w:p w:rsidR="00060440" w:rsidRPr="00BC4887" w:rsidRDefault="00060440" w:rsidP="00BC4887">
      <w:pPr>
        <w:numPr>
          <w:ilvl w:val="0"/>
          <w:numId w:val="11"/>
        </w:numPr>
        <w:spacing w:after="120" w:line="360" w:lineRule="auto"/>
        <w:ind w:left="714" w:hanging="357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Aktualny odpis z odpowiedniego rejestru lub inne dokumenty informujące o statusie prawnym podmiotu składającego ofertę i umocowanie osób go reprezentujących.</w:t>
      </w:r>
    </w:p>
    <w:p w:rsidR="00060440" w:rsidRPr="00BC4887" w:rsidRDefault="00060440" w:rsidP="00BC4887">
      <w:pPr>
        <w:numPr>
          <w:ilvl w:val="0"/>
          <w:numId w:val="11"/>
        </w:numPr>
        <w:spacing w:after="120" w:line="360" w:lineRule="auto"/>
        <w:ind w:left="714" w:hanging="357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Statut zakładu/ regulamin organizacyjny jednostki.</w:t>
      </w:r>
    </w:p>
    <w:p w:rsidR="00060440" w:rsidRPr="00BC4887" w:rsidRDefault="00060440" w:rsidP="00BC4887">
      <w:pPr>
        <w:numPr>
          <w:ilvl w:val="0"/>
          <w:numId w:val="11"/>
        </w:numPr>
        <w:spacing w:after="120" w:line="360" w:lineRule="auto"/>
        <w:ind w:left="714" w:hanging="357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lastRenderedPageBreak/>
        <w:t>Kopia aktualnej polisy ubezpieczeniowej.</w:t>
      </w:r>
    </w:p>
    <w:p w:rsidR="00060440" w:rsidRPr="00BC4887" w:rsidRDefault="00060440" w:rsidP="00BC4887">
      <w:pPr>
        <w:numPr>
          <w:ilvl w:val="0"/>
          <w:numId w:val="11"/>
        </w:numPr>
        <w:spacing w:after="120" w:line="360" w:lineRule="auto"/>
        <w:ind w:left="714" w:hanging="357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color w:val="000000"/>
          <w:sz w:val="24"/>
          <w:szCs w:val="24"/>
        </w:rPr>
        <w:t xml:space="preserve">W przypadku przyjęcia oferty do realizacji Oferent zobowiązany jest przedstawić polisę ubezpieczeniową zawartą na okres obowiązywania umowy oraz obejmującą zakres realizacji </w:t>
      </w:r>
      <w:r w:rsidR="00773E43">
        <w:rPr>
          <w:rFonts w:ascii="Verdana" w:hAnsi="Verdana"/>
          <w:color w:val="000000"/>
          <w:sz w:val="24"/>
          <w:szCs w:val="24"/>
        </w:rPr>
        <w:t>Programu</w:t>
      </w:r>
      <w:r w:rsidRPr="00BC4887">
        <w:rPr>
          <w:rFonts w:ascii="Verdana" w:hAnsi="Verdana"/>
          <w:color w:val="000000"/>
          <w:sz w:val="24"/>
          <w:szCs w:val="24"/>
        </w:rPr>
        <w:t>.</w:t>
      </w:r>
    </w:p>
    <w:p w:rsidR="00060440" w:rsidRPr="00BC4887" w:rsidRDefault="00060440" w:rsidP="00BC4887">
      <w:pPr>
        <w:numPr>
          <w:ilvl w:val="0"/>
          <w:numId w:val="11"/>
        </w:numPr>
        <w:spacing w:after="120" w:line="360" w:lineRule="auto"/>
        <w:ind w:left="714" w:hanging="357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Oświadczenie Oferenta według wzoru stanowiącego </w:t>
      </w:r>
      <w:r w:rsidRPr="00BC4887">
        <w:rPr>
          <w:rFonts w:ascii="Verdana" w:hAnsi="Verdana"/>
          <w:b/>
          <w:bCs/>
          <w:sz w:val="24"/>
          <w:szCs w:val="24"/>
        </w:rPr>
        <w:t xml:space="preserve">Załącznik nr 3 </w:t>
      </w:r>
      <w:r w:rsidRPr="00BC4887">
        <w:rPr>
          <w:rFonts w:ascii="Verdana" w:hAnsi="Verdana"/>
          <w:sz w:val="24"/>
          <w:szCs w:val="24"/>
        </w:rPr>
        <w:t>do</w:t>
      </w:r>
      <w:r w:rsidRPr="00BC4887">
        <w:rPr>
          <w:rFonts w:ascii="Verdana" w:hAnsi="Verdana"/>
          <w:b/>
          <w:bCs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>ogłoszenia:</w:t>
      </w:r>
    </w:p>
    <w:p w:rsidR="00060440" w:rsidRPr="00BC4887" w:rsidRDefault="00060440" w:rsidP="00BC4887">
      <w:pPr>
        <w:spacing w:after="120" w:line="360" w:lineRule="auto"/>
        <w:ind w:left="720" w:hanging="36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5.1 o niekaralności zakazem pełnienia funkcji związanych z dysponowaniem środkami </w:t>
      </w:r>
      <w:r w:rsidRPr="00BC4887">
        <w:rPr>
          <w:rStyle w:val="luchili"/>
          <w:rFonts w:ascii="Verdana" w:hAnsi="Verdana"/>
          <w:sz w:val="24"/>
          <w:szCs w:val="24"/>
        </w:rPr>
        <w:t>publicznymi</w:t>
      </w:r>
      <w:r w:rsidRPr="00BC4887">
        <w:rPr>
          <w:rFonts w:ascii="Verdana" w:hAnsi="Verdana"/>
          <w:sz w:val="24"/>
          <w:szCs w:val="24"/>
        </w:rPr>
        <w:t xml:space="preserve"> oraz niekaralności za umyślne przestępstwo lub umyślne przestępstwo skarbowe;</w:t>
      </w:r>
    </w:p>
    <w:p w:rsidR="00060440" w:rsidRPr="00BC4887" w:rsidRDefault="00060440" w:rsidP="00BC4887">
      <w:pPr>
        <w:autoSpaceDE w:val="0"/>
        <w:autoSpaceDN w:val="0"/>
        <w:adjustRightInd w:val="0"/>
        <w:spacing w:line="360" w:lineRule="auto"/>
        <w:ind w:left="709" w:hanging="425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5.2 potwierdzające, że kwota środków otrzymanej dotacji przeznaczona zostanie na realizację Programu</w:t>
      </w:r>
      <w:r w:rsidR="00773E43">
        <w:rPr>
          <w:rFonts w:ascii="Verdana" w:hAnsi="Verdana"/>
          <w:sz w:val="24"/>
          <w:szCs w:val="24"/>
        </w:rPr>
        <w:t>,</w:t>
      </w:r>
      <w:r w:rsidRPr="00BC4887">
        <w:rPr>
          <w:rFonts w:ascii="Verdana" w:hAnsi="Verdana"/>
          <w:sz w:val="24"/>
          <w:szCs w:val="24"/>
        </w:rPr>
        <w:t xml:space="preserve"> zgodnie z ofertą i że w tym zakresie Program nie będzie finansowane z innych źródeł;</w:t>
      </w:r>
    </w:p>
    <w:p w:rsidR="00060440" w:rsidRPr="00BC4887" w:rsidRDefault="00060440" w:rsidP="00BC4887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Oświadczenie według wzoru stanowiącego </w:t>
      </w:r>
      <w:r w:rsidRPr="00BC4887">
        <w:rPr>
          <w:rFonts w:ascii="Verdana" w:hAnsi="Verdana"/>
          <w:b/>
          <w:bCs/>
          <w:sz w:val="24"/>
          <w:szCs w:val="24"/>
        </w:rPr>
        <w:t>Załącznik nr 4</w:t>
      </w:r>
      <w:r w:rsidRPr="00BC4887">
        <w:rPr>
          <w:rFonts w:ascii="Verdana" w:hAnsi="Verdana"/>
          <w:sz w:val="24"/>
          <w:szCs w:val="24"/>
        </w:rPr>
        <w:t xml:space="preserve"> do</w:t>
      </w:r>
      <w:r w:rsidRPr="00BC4887">
        <w:rPr>
          <w:rFonts w:ascii="Verdana" w:hAnsi="Verdana"/>
          <w:b/>
          <w:bCs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>ogłoszenia:</w:t>
      </w:r>
    </w:p>
    <w:p w:rsidR="00060440" w:rsidRPr="00BC4887" w:rsidRDefault="00060440" w:rsidP="00D36FEB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potwierdzające, że w stosunku do podmiotu składającego ofertę nie stwierdzono niezgodnego z przeznaczeniem wykorzystania środków </w:t>
      </w:r>
      <w:r w:rsidRPr="00BC4887">
        <w:rPr>
          <w:rStyle w:val="luchili"/>
          <w:rFonts w:ascii="Verdana" w:hAnsi="Verdana"/>
          <w:sz w:val="24"/>
          <w:szCs w:val="24"/>
        </w:rPr>
        <w:t>publicznych</w:t>
      </w:r>
      <w:r w:rsidRPr="00BC4887">
        <w:rPr>
          <w:rFonts w:ascii="Verdana" w:hAnsi="Verdana"/>
          <w:sz w:val="24"/>
          <w:szCs w:val="24"/>
        </w:rPr>
        <w:t>;</w:t>
      </w:r>
    </w:p>
    <w:p w:rsidR="00060440" w:rsidRPr="00BC4887" w:rsidRDefault="00060440" w:rsidP="00D36FEB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potwierdzające, że podmiot składający ofertę jest jedynym posiadaczem rachunku, na który zostaną przekazane środki i zobowiązuje się go utrzymywać do chwili zaakceptowania rozliczenia tych środków pod względem finansowym i rzeczowym;</w:t>
      </w:r>
    </w:p>
    <w:p w:rsidR="00060440" w:rsidRPr="00BC4887" w:rsidRDefault="00060440" w:rsidP="00D36FEB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dotyczące zapoznania się z treścią ogłoszenia konkursowego;</w:t>
      </w:r>
    </w:p>
    <w:p w:rsidR="00060440" w:rsidRPr="00BC4887" w:rsidRDefault="00060440" w:rsidP="00D36FEB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dotyczące zapoznania się z treścią programu polityki zdrowotnej pn. </w:t>
      </w:r>
      <w:r w:rsidR="00AE0FAC" w:rsidRPr="00AE0FAC">
        <w:rPr>
          <w:rFonts w:ascii="Verdana" w:hAnsi="Verdana"/>
          <w:sz w:val="24"/>
          <w:szCs w:val="24"/>
        </w:rPr>
        <w:t>Profilaktyka nowotworów skóry pn. Znamiona pod lupą</w:t>
      </w:r>
      <w:r w:rsidRPr="00BC4887">
        <w:rPr>
          <w:rFonts w:ascii="Verdana" w:hAnsi="Verdana"/>
          <w:sz w:val="24"/>
          <w:szCs w:val="24"/>
        </w:rPr>
        <w:t>;</w:t>
      </w:r>
    </w:p>
    <w:p w:rsidR="00060440" w:rsidRPr="00BC4887" w:rsidRDefault="00060440" w:rsidP="00D36FEB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dotyczące zapewnienia bazy lokalowej wraz z wyposażeniem;</w:t>
      </w:r>
    </w:p>
    <w:p w:rsidR="00060440" w:rsidRPr="00BC4887" w:rsidRDefault="00060440" w:rsidP="00D36FEB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dotyczące posiadania zespołu specjalistów z odpowiednimi kwalifikacjami i doświadczeniem zawodowym do realizacji Programu;</w:t>
      </w:r>
    </w:p>
    <w:p w:rsidR="00060440" w:rsidRPr="00BC4887" w:rsidRDefault="00060440" w:rsidP="00D36FEB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lastRenderedPageBreak/>
        <w:t>potwierdzające, że dane zawarte w Formularzu Ofertowym są zgodne z aktualnym stanem faktycznym i prawnym;</w:t>
      </w:r>
    </w:p>
    <w:p w:rsidR="00060440" w:rsidRPr="00BC4887" w:rsidRDefault="00060440" w:rsidP="00726F35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zobowiązujące do </w:t>
      </w:r>
      <w:r w:rsidRPr="00BC4887">
        <w:rPr>
          <w:rFonts w:ascii="Verdana" w:hAnsi="Verdana" w:cs="Arial"/>
          <w:sz w:val="24"/>
          <w:szCs w:val="24"/>
        </w:rPr>
        <w:t>prowadzenia odrębnej ewidencji księgowej dla zadań realizowanych w ramach umowy na realiza</w:t>
      </w:r>
      <w:r w:rsidR="00F04561">
        <w:rPr>
          <w:rFonts w:ascii="Verdana" w:hAnsi="Verdana" w:cs="Arial"/>
          <w:sz w:val="24"/>
          <w:szCs w:val="24"/>
        </w:rPr>
        <w:t>cję</w:t>
      </w:r>
      <w:r w:rsidRPr="00BC4887">
        <w:rPr>
          <w:rFonts w:ascii="Verdana" w:hAnsi="Verdana" w:cs="Arial"/>
          <w:sz w:val="24"/>
          <w:szCs w:val="24"/>
        </w:rPr>
        <w:t xml:space="preserve"> </w:t>
      </w:r>
      <w:r w:rsidR="00F04561">
        <w:rPr>
          <w:rFonts w:ascii="Verdana" w:hAnsi="Verdana" w:cs="Arial"/>
          <w:sz w:val="24"/>
          <w:szCs w:val="24"/>
        </w:rPr>
        <w:t>Programu</w:t>
      </w:r>
      <w:r w:rsidRPr="00BC4887">
        <w:rPr>
          <w:rFonts w:ascii="Verdana" w:hAnsi="Verdana" w:cs="Arial"/>
          <w:sz w:val="24"/>
          <w:szCs w:val="24"/>
        </w:rPr>
        <w:t>;</w:t>
      </w:r>
    </w:p>
    <w:p w:rsidR="00060440" w:rsidRPr="00BC4887" w:rsidRDefault="00060440" w:rsidP="00726F35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potwierdzające, że Oferent posiada zawartą umowę z NFZ na </w:t>
      </w:r>
      <w:r w:rsidR="00292261" w:rsidRPr="00BC4887">
        <w:rPr>
          <w:rFonts w:ascii="Verdana" w:hAnsi="Verdana"/>
          <w:sz w:val="24"/>
          <w:szCs w:val="24"/>
        </w:rPr>
        <w:t xml:space="preserve">rok </w:t>
      </w:r>
      <w:r w:rsidRPr="00BC4887">
        <w:rPr>
          <w:rFonts w:ascii="Verdana" w:hAnsi="Verdana"/>
          <w:sz w:val="24"/>
          <w:szCs w:val="24"/>
        </w:rPr>
        <w:t>202</w:t>
      </w:r>
      <w:r w:rsidR="00D638EF" w:rsidRPr="00BC4887">
        <w:rPr>
          <w:rFonts w:ascii="Verdana" w:hAnsi="Verdana"/>
          <w:sz w:val="24"/>
          <w:szCs w:val="24"/>
        </w:rPr>
        <w:t>3</w:t>
      </w:r>
      <w:r w:rsidRPr="00BC4887">
        <w:rPr>
          <w:rFonts w:ascii="Verdana" w:hAnsi="Verdana"/>
          <w:sz w:val="24"/>
          <w:szCs w:val="24"/>
        </w:rPr>
        <w:t xml:space="preserve">, na </w:t>
      </w:r>
      <w:r w:rsidR="00D638EF" w:rsidRPr="00BC4887">
        <w:rPr>
          <w:rFonts w:ascii="Verdana" w:hAnsi="Verdana"/>
          <w:sz w:val="24"/>
          <w:szCs w:val="24"/>
        </w:rPr>
        <w:t xml:space="preserve">świadczenia zdrowotne  w zakresie </w:t>
      </w:r>
      <w:r w:rsidR="005857D9" w:rsidRPr="00861CDC">
        <w:rPr>
          <w:rFonts w:ascii="Verdana" w:hAnsi="Verdana"/>
          <w:sz w:val="24"/>
        </w:rPr>
        <w:t>dermatologii i wenerologii oraz świadczenia zdrowotne  w zakresie dermatologii i wenerologii-diagnostyka onkologiczna.</w:t>
      </w:r>
      <w:r w:rsidR="00EE2A74" w:rsidRPr="00EE2A74">
        <w:rPr>
          <w:rFonts w:ascii="Verdana" w:hAnsi="Verdana"/>
          <w:sz w:val="24"/>
          <w:szCs w:val="24"/>
        </w:rPr>
        <w:t>;</w:t>
      </w:r>
    </w:p>
    <w:p w:rsidR="00060440" w:rsidRPr="00BC4887" w:rsidRDefault="00060440" w:rsidP="00EA0DA8">
      <w:pPr>
        <w:pStyle w:val="Akapitzlist"/>
        <w:numPr>
          <w:ilvl w:val="1"/>
          <w:numId w:val="13"/>
        </w:numPr>
        <w:tabs>
          <w:tab w:val="left" w:pos="1134"/>
        </w:tabs>
        <w:spacing w:after="120" w:line="360" w:lineRule="auto"/>
        <w:ind w:left="993" w:hanging="567"/>
        <w:rPr>
          <w:rFonts w:ascii="Verdana" w:hAnsi="Verdana"/>
        </w:rPr>
      </w:pPr>
      <w:r w:rsidRPr="00BC4887">
        <w:rPr>
          <w:rFonts w:ascii="Verdana" w:hAnsi="Verdana"/>
        </w:rPr>
        <w:t xml:space="preserve">o przestrzeganiu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z dnia 27 kwietnia 2016 r. </w:t>
      </w:r>
      <w:r w:rsidRPr="00BC4887">
        <w:rPr>
          <w:rFonts w:ascii="Verdana" w:hAnsi="Verdana" w:cs="Verdana"/>
        </w:rPr>
        <w:t>oraz przepisów szczególnych, w tym w zakresie</w:t>
      </w:r>
      <w:r w:rsidRPr="00BC4887">
        <w:rPr>
          <w:rFonts w:ascii="Verdana" w:hAnsi="Verdana"/>
        </w:rPr>
        <w:t xml:space="preserve"> </w:t>
      </w:r>
      <w:r w:rsidRPr="00BC4887">
        <w:rPr>
          <w:rFonts w:ascii="Verdana" w:hAnsi="Verdana" w:cs="Verdana"/>
        </w:rPr>
        <w:t>dokumentacji medycznej, obowiązujących podmioty prowadzące działalność medyczną.</w:t>
      </w:r>
    </w:p>
    <w:p w:rsidR="00203B7D" w:rsidRPr="00895338" w:rsidRDefault="00203B7D" w:rsidP="006262BB">
      <w:pPr>
        <w:pStyle w:val="Nagwek2"/>
        <w:spacing w:after="240"/>
        <w:rPr>
          <w:b w:val="0"/>
          <w:bCs w:val="0"/>
          <w:color w:val="365F91" w:themeColor="accent1" w:themeShade="BF"/>
          <w:sz w:val="32"/>
          <w:szCs w:val="32"/>
        </w:rPr>
      </w:pPr>
      <w:r w:rsidRPr="00895338">
        <w:rPr>
          <w:b w:val="0"/>
          <w:bCs w:val="0"/>
          <w:color w:val="365F91" w:themeColor="accent1" w:themeShade="BF"/>
          <w:sz w:val="32"/>
          <w:szCs w:val="32"/>
        </w:rPr>
        <w:t>XIII. WYMOGI FORMALNE SKŁADANIA OFERT</w:t>
      </w:r>
    </w:p>
    <w:p w:rsidR="00203B7D" w:rsidRPr="00B07A00" w:rsidRDefault="00203B7D" w:rsidP="00C03767">
      <w:pPr>
        <w:pStyle w:val="Akapitzlist"/>
        <w:numPr>
          <w:ilvl w:val="0"/>
          <w:numId w:val="27"/>
        </w:numPr>
        <w:spacing w:line="360" w:lineRule="auto"/>
        <w:ind w:left="567" w:hanging="436"/>
        <w:rPr>
          <w:rFonts w:ascii="Verdana" w:hAnsi="Verdana"/>
          <w:bCs/>
        </w:rPr>
      </w:pPr>
      <w:r w:rsidRPr="00B07A00">
        <w:rPr>
          <w:rFonts w:ascii="Verdana" w:hAnsi="Verdana"/>
        </w:rPr>
        <w:t xml:space="preserve">Złożenie w </w:t>
      </w:r>
      <w:r w:rsidR="004D6908" w:rsidRPr="00B07A00">
        <w:rPr>
          <w:rFonts w:ascii="Verdana" w:hAnsi="Verdana"/>
        </w:rPr>
        <w:t xml:space="preserve">Kancelarii Urzędu Miejskiego Wrocławia </w:t>
      </w:r>
      <w:r w:rsidRPr="00B07A00">
        <w:rPr>
          <w:rFonts w:ascii="Verdana" w:hAnsi="Verdana"/>
        </w:rPr>
        <w:t>jednej oferty w jednym egzemplarzu na obowiązującym wzorze (Załącznik nr 2) do niniejszego ogłoszenia konkursowego) wraz z oświadczeniami, podpisanym przez osoby upoważnione  do składania oświadczeń woli w imieniu oferenta.</w:t>
      </w:r>
    </w:p>
    <w:p w:rsidR="00203B7D" w:rsidRPr="00B07A00" w:rsidRDefault="00203B7D" w:rsidP="00C03767">
      <w:pPr>
        <w:pStyle w:val="Akapitzlist"/>
        <w:numPr>
          <w:ilvl w:val="0"/>
          <w:numId w:val="27"/>
        </w:numPr>
        <w:spacing w:line="360" w:lineRule="auto"/>
        <w:ind w:left="567" w:hanging="436"/>
        <w:rPr>
          <w:rFonts w:ascii="Verdana" w:hAnsi="Verdana"/>
          <w:bCs/>
        </w:rPr>
      </w:pPr>
      <w:r w:rsidRPr="00B07A00">
        <w:rPr>
          <w:rFonts w:ascii="Verdana" w:hAnsi="Verdana"/>
        </w:rPr>
        <w:t>Złożenie oferty w terminie określonym w ogłoszeniu zgodnie z warunkami określonymi w części XI ogłoszenia.</w:t>
      </w:r>
    </w:p>
    <w:p w:rsidR="00203B7D" w:rsidRPr="00B07A00" w:rsidRDefault="00203B7D" w:rsidP="00C03767">
      <w:pPr>
        <w:pStyle w:val="Akapitzlist"/>
        <w:numPr>
          <w:ilvl w:val="0"/>
          <w:numId w:val="27"/>
        </w:numPr>
        <w:spacing w:line="360" w:lineRule="auto"/>
        <w:ind w:left="567" w:hanging="436"/>
        <w:rPr>
          <w:rFonts w:ascii="Verdana" w:hAnsi="Verdana"/>
          <w:bCs/>
        </w:rPr>
      </w:pPr>
      <w:r w:rsidRPr="00B07A00">
        <w:rPr>
          <w:rFonts w:ascii="Verdana" w:hAnsi="Verdana"/>
        </w:rPr>
        <w:t>Wypełnione właściwe miejsca i rubryki w ofercie.</w:t>
      </w:r>
    </w:p>
    <w:p w:rsidR="00203B7D" w:rsidRPr="00B07A00" w:rsidRDefault="00203B7D" w:rsidP="00C03767">
      <w:pPr>
        <w:pStyle w:val="Akapitzlist"/>
        <w:numPr>
          <w:ilvl w:val="0"/>
          <w:numId w:val="27"/>
        </w:numPr>
        <w:spacing w:line="360" w:lineRule="auto"/>
        <w:ind w:left="567" w:hanging="436"/>
        <w:rPr>
          <w:rFonts w:ascii="Verdana" w:hAnsi="Verdana"/>
          <w:bCs/>
        </w:rPr>
      </w:pPr>
      <w:r w:rsidRPr="00B07A00">
        <w:rPr>
          <w:rFonts w:ascii="Verdana" w:hAnsi="Verdana"/>
        </w:rPr>
        <w:t xml:space="preserve">Złożenie wymaganych dokumentów i oświadczeń wymienionych w części XII ogłoszenia. </w:t>
      </w:r>
    </w:p>
    <w:p w:rsidR="00166788" w:rsidRPr="00BC4887" w:rsidRDefault="00203B7D" w:rsidP="00BC4887">
      <w:pPr>
        <w:tabs>
          <w:tab w:val="left" w:pos="851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b/>
          <w:sz w:val="24"/>
          <w:szCs w:val="24"/>
        </w:rPr>
        <w:t>UWAGA</w:t>
      </w:r>
      <w:r w:rsidRPr="00BC4887">
        <w:rPr>
          <w:rFonts w:ascii="Verdana" w:hAnsi="Verdana"/>
          <w:sz w:val="24"/>
          <w:szCs w:val="24"/>
        </w:rPr>
        <w:t>: Oferta, która nie będzie spełniała jednego z wyżej wymienionych elementów zostanie odrzucona ze względów formalnych.</w:t>
      </w:r>
    </w:p>
    <w:p w:rsidR="00C26D5A" w:rsidRPr="00895338" w:rsidRDefault="00C26D5A" w:rsidP="006262BB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895338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XIV. OCENA OFERT</w:t>
      </w:r>
    </w:p>
    <w:p w:rsidR="00C26D5A" w:rsidRPr="00BC4887" w:rsidRDefault="00C26D5A" w:rsidP="00BC4887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Złożone oferty podlegają ocenie formalnej i merytorycznej.</w:t>
      </w:r>
    </w:p>
    <w:p w:rsidR="00C26D5A" w:rsidRPr="00BC4887" w:rsidRDefault="00C26D5A" w:rsidP="00BC4887">
      <w:pPr>
        <w:pStyle w:val="Tekstpodstawowy2"/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C26D5A" w:rsidRPr="00BC4887" w:rsidRDefault="00C26D5A" w:rsidP="00BC4887">
      <w:pPr>
        <w:pStyle w:val="Tekstpodstawowy2"/>
        <w:spacing w:after="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b/>
          <w:sz w:val="24"/>
          <w:szCs w:val="24"/>
          <w:lang w:eastAsia="pl-PL"/>
        </w:rPr>
        <w:t>1. Ocena formalna ofert obejmuje:</w:t>
      </w:r>
    </w:p>
    <w:p w:rsidR="00C26D5A" w:rsidRPr="00BC4887" w:rsidRDefault="00C26D5A" w:rsidP="00C03767">
      <w:pPr>
        <w:numPr>
          <w:ilvl w:val="0"/>
          <w:numId w:val="14"/>
        </w:numPr>
        <w:tabs>
          <w:tab w:val="clear" w:pos="1797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złożenie oferty w jednym egzemplarzu na obowiązującym wzorze podpisanej przez osoby upoważnione do składania oświadczeń woli w imieniu oferenta</w:t>
      </w:r>
    </w:p>
    <w:p w:rsidR="00C26D5A" w:rsidRPr="00BC4887" w:rsidRDefault="00C26D5A" w:rsidP="00C03767">
      <w:pPr>
        <w:numPr>
          <w:ilvl w:val="0"/>
          <w:numId w:val="14"/>
        </w:numPr>
        <w:tabs>
          <w:tab w:val="clear" w:pos="1797"/>
          <w:tab w:val="num" w:pos="720"/>
        </w:tabs>
        <w:autoSpaceDE w:val="0"/>
        <w:autoSpaceDN w:val="0"/>
        <w:adjustRightInd w:val="0"/>
        <w:spacing w:after="0" w:line="360" w:lineRule="auto"/>
        <w:ind w:left="1080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komplet dokumentów i oświadczeń, o których mowa w ogłoszeniu.</w:t>
      </w:r>
    </w:p>
    <w:p w:rsidR="00C26D5A" w:rsidRPr="00BC4887" w:rsidRDefault="00C26D5A" w:rsidP="00BC4887">
      <w:pPr>
        <w:pStyle w:val="Tekstpodstawowy2"/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Niespełnienie jednego z powyższych warunków spowoduje odrzucenie oferty z powodów formalnych.</w:t>
      </w:r>
    </w:p>
    <w:p w:rsidR="00C26D5A" w:rsidRPr="00BC4887" w:rsidRDefault="00C26D5A" w:rsidP="00BC4887">
      <w:pPr>
        <w:tabs>
          <w:tab w:val="left" w:pos="6463"/>
        </w:tabs>
        <w:spacing w:after="120" w:line="360" w:lineRule="auto"/>
        <w:rPr>
          <w:rFonts w:ascii="Verdana" w:hAnsi="Verdana"/>
          <w:b/>
          <w:sz w:val="24"/>
          <w:szCs w:val="24"/>
        </w:rPr>
      </w:pPr>
      <w:r w:rsidRPr="00BC4887">
        <w:rPr>
          <w:rFonts w:ascii="Verdana" w:hAnsi="Verdana"/>
          <w:b/>
          <w:sz w:val="24"/>
          <w:szCs w:val="24"/>
        </w:rPr>
        <w:t>Ocena merytoryczna ofert:</w:t>
      </w:r>
    </w:p>
    <w:p w:rsidR="00C26D5A" w:rsidRPr="00BC4887" w:rsidRDefault="00C26D5A" w:rsidP="00BC4887">
      <w:pPr>
        <w:pStyle w:val="Tekstpodstawowy2"/>
        <w:spacing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Kryteria oceny merytorycznej (suma punktów przypadających na jedną osobę w Komisji Konkursowej wynosi </w:t>
      </w:r>
      <w:r w:rsidR="007B1789">
        <w:rPr>
          <w:rFonts w:ascii="Verdana" w:eastAsia="Times New Roman" w:hAnsi="Verdana" w:cs="Times New Roman"/>
          <w:sz w:val="24"/>
          <w:szCs w:val="24"/>
          <w:lang w:eastAsia="pl-PL"/>
        </w:rPr>
        <w:t>8</w:t>
      </w:r>
      <w:r w:rsidR="000003D3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):</w:t>
      </w:r>
    </w:p>
    <w:p w:rsidR="00C26D5A" w:rsidRPr="00BC4887" w:rsidRDefault="00C26D5A" w:rsidP="00BC48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b/>
          <w:sz w:val="24"/>
          <w:szCs w:val="24"/>
          <w:lang w:eastAsia="pl-PL"/>
        </w:rPr>
        <w:t>Nazwa kryterium - Liczba punktów</w:t>
      </w:r>
    </w:p>
    <w:p w:rsidR="00895338" w:rsidRPr="00BC4887" w:rsidRDefault="00895338" w:rsidP="00BC4887">
      <w:pPr>
        <w:pStyle w:val="Akapitzlist"/>
        <w:numPr>
          <w:ilvl w:val="3"/>
          <w:numId w:val="8"/>
        </w:numPr>
        <w:spacing w:before="120" w:line="360" w:lineRule="auto"/>
        <w:ind w:left="284" w:hanging="284"/>
        <w:contextualSpacing/>
        <w:rPr>
          <w:rFonts w:ascii="Verdana" w:hAnsi="Verdana"/>
        </w:rPr>
      </w:pPr>
      <w:r w:rsidRPr="00BC4887">
        <w:rPr>
          <w:rFonts w:ascii="Verdana" w:hAnsi="Verdana"/>
        </w:rPr>
        <w:t>Wartość merytoryczna oferty:</w:t>
      </w:r>
    </w:p>
    <w:p w:rsidR="00895338" w:rsidRPr="00BC4887" w:rsidRDefault="00895338" w:rsidP="00C03767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after="200" w:line="360" w:lineRule="auto"/>
        <w:contextualSpacing/>
        <w:rPr>
          <w:rFonts w:ascii="Verdana" w:hAnsi="Verdana"/>
        </w:rPr>
      </w:pPr>
      <w:r w:rsidRPr="00BC4887">
        <w:rPr>
          <w:rFonts w:ascii="Verdana" w:hAnsi="Verdana"/>
        </w:rPr>
        <w:t>zgodność oferty z zakresem przedmiotowym konkursu 0 - 1 pkt,</w:t>
      </w:r>
    </w:p>
    <w:p w:rsidR="00895338" w:rsidRPr="00BC4887" w:rsidRDefault="00895338" w:rsidP="00C03767">
      <w:pPr>
        <w:pStyle w:val="Akapitzlist"/>
        <w:numPr>
          <w:ilvl w:val="0"/>
          <w:numId w:val="24"/>
        </w:numPr>
        <w:spacing w:before="120" w:line="360" w:lineRule="auto"/>
        <w:contextualSpacing/>
        <w:rPr>
          <w:rFonts w:ascii="Verdana" w:hAnsi="Verdana"/>
        </w:rPr>
      </w:pPr>
      <w:r w:rsidRPr="00BC4887">
        <w:rPr>
          <w:rFonts w:ascii="Verdana" w:hAnsi="Verdana"/>
        </w:rPr>
        <w:t>szczegółowy opis realizacji poszczególnych działań zaplanowanych 0 -5 pkt</w:t>
      </w:r>
    </w:p>
    <w:p w:rsidR="00895338" w:rsidRPr="00BC4887" w:rsidRDefault="00895338" w:rsidP="00C03767">
      <w:pPr>
        <w:pStyle w:val="Akapitzlist"/>
        <w:numPr>
          <w:ilvl w:val="0"/>
          <w:numId w:val="24"/>
        </w:numPr>
        <w:spacing w:before="120" w:line="360" w:lineRule="auto"/>
        <w:contextualSpacing/>
        <w:rPr>
          <w:rFonts w:ascii="Verdana" w:hAnsi="Verdana"/>
        </w:rPr>
      </w:pPr>
      <w:r w:rsidRPr="00BC4887">
        <w:rPr>
          <w:rFonts w:ascii="Verdana" w:hAnsi="Verdana"/>
        </w:rPr>
        <w:t>zgodność opisu zadania z harmonogramem 0 -5 pkt</w:t>
      </w:r>
    </w:p>
    <w:p w:rsidR="00895338" w:rsidRPr="00BC4887" w:rsidRDefault="00895338" w:rsidP="00C03767">
      <w:pPr>
        <w:pStyle w:val="Akapitzlist"/>
        <w:numPr>
          <w:ilvl w:val="0"/>
          <w:numId w:val="24"/>
        </w:numPr>
        <w:spacing w:before="120" w:line="360" w:lineRule="auto"/>
        <w:contextualSpacing/>
        <w:rPr>
          <w:rFonts w:ascii="Verdana" w:hAnsi="Verdana"/>
        </w:rPr>
      </w:pPr>
      <w:r w:rsidRPr="00BC4887">
        <w:rPr>
          <w:rFonts w:ascii="Verdana" w:hAnsi="Verdana"/>
        </w:rPr>
        <w:t>planowana liczba uczestników poszczególnych działań 0-10 pkt</w:t>
      </w:r>
    </w:p>
    <w:p w:rsidR="00895338" w:rsidRPr="00BC4887" w:rsidRDefault="00895338" w:rsidP="00C03767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after="200" w:line="360" w:lineRule="auto"/>
        <w:contextualSpacing/>
        <w:rPr>
          <w:rFonts w:ascii="Verdana" w:hAnsi="Verdana"/>
        </w:rPr>
      </w:pPr>
      <w:r w:rsidRPr="00BC4887">
        <w:rPr>
          <w:rFonts w:ascii="Verdana" w:hAnsi="Verdana"/>
        </w:rPr>
        <w:t>doświadczenie merytoryczne oferenta</w:t>
      </w:r>
      <w:r w:rsidR="006F0C03">
        <w:rPr>
          <w:rFonts w:ascii="Verdana" w:hAnsi="Verdana"/>
        </w:rPr>
        <w:t xml:space="preserve">. </w:t>
      </w:r>
      <w:r w:rsidR="009E4545" w:rsidRPr="009E4545">
        <w:rPr>
          <w:rFonts w:ascii="Verdana" w:eastAsia="Calibri" w:hAnsi="Verdana"/>
        </w:rPr>
        <w:t>Referencje zleceniodawców, z podaniem zakresu zadań, czasu ich realizacji.</w:t>
      </w:r>
      <w:r w:rsidRPr="00BC4887">
        <w:rPr>
          <w:rFonts w:ascii="Verdana" w:eastAsia="Calibri" w:hAnsi="Verdana"/>
        </w:rPr>
        <w:t xml:space="preserve"> Rzetelne oraz terminowe wykonywanie i rozliczanie zadań zleconych</w:t>
      </w:r>
      <w:r w:rsidRPr="00BC4887">
        <w:rPr>
          <w:rFonts w:ascii="Verdana" w:hAnsi="Verdana"/>
        </w:rPr>
        <w:t xml:space="preserve"> 0 - 1</w:t>
      </w:r>
      <w:r w:rsidR="001E2D8A" w:rsidRPr="00BC4887">
        <w:rPr>
          <w:rFonts w:ascii="Verdana" w:hAnsi="Verdana"/>
        </w:rPr>
        <w:t>5</w:t>
      </w:r>
      <w:r w:rsidRPr="00BC4887">
        <w:rPr>
          <w:rFonts w:ascii="Verdana" w:hAnsi="Verdana"/>
        </w:rPr>
        <w:t xml:space="preserve"> pkt, </w:t>
      </w:r>
    </w:p>
    <w:p w:rsidR="00895338" w:rsidRPr="00BC4887" w:rsidRDefault="00895338" w:rsidP="00C03767">
      <w:pPr>
        <w:pStyle w:val="Akapitzlist"/>
        <w:numPr>
          <w:ilvl w:val="0"/>
          <w:numId w:val="24"/>
        </w:numPr>
        <w:spacing w:before="120" w:line="360" w:lineRule="auto"/>
        <w:contextualSpacing/>
        <w:rPr>
          <w:rFonts w:ascii="Verdana" w:hAnsi="Verdana"/>
        </w:rPr>
      </w:pPr>
      <w:r w:rsidRPr="00BC4887">
        <w:rPr>
          <w:rFonts w:ascii="Verdana" w:hAnsi="Verdana"/>
        </w:rPr>
        <w:t xml:space="preserve">kwalifikacje zawodowe i doświadczenie specjalistów realizujących </w:t>
      </w:r>
      <w:r w:rsidR="000003D3">
        <w:rPr>
          <w:rFonts w:ascii="Verdana" w:hAnsi="Verdana"/>
        </w:rPr>
        <w:t>Program</w:t>
      </w:r>
      <w:r w:rsidRPr="00BC4887">
        <w:rPr>
          <w:rFonts w:ascii="Verdana" w:hAnsi="Verdana"/>
        </w:rPr>
        <w:t xml:space="preserve"> 0 -</w:t>
      </w:r>
      <w:r w:rsidR="000003D3">
        <w:rPr>
          <w:rFonts w:ascii="Verdana" w:hAnsi="Verdana"/>
        </w:rPr>
        <w:t>10</w:t>
      </w:r>
      <w:r w:rsidRPr="00BC4887">
        <w:rPr>
          <w:rFonts w:ascii="Verdana" w:hAnsi="Verdana"/>
        </w:rPr>
        <w:t xml:space="preserve"> pkt</w:t>
      </w:r>
    </w:p>
    <w:p w:rsidR="00895338" w:rsidRPr="00BC4887" w:rsidRDefault="00895338" w:rsidP="00BC4887">
      <w:pPr>
        <w:pStyle w:val="Akapitzlist"/>
        <w:numPr>
          <w:ilvl w:val="3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284" w:hanging="284"/>
        <w:contextualSpacing/>
        <w:rPr>
          <w:rFonts w:ascii="Verdana" w:hAnsi="Verdana"/>
        </w:rPr>
      </w:pPr>
      <w:r w:rsidRPr="00BC4887">
        <w:rPr>
          <w:rFonts w:ascii="Verdana" w:hAnsi="Verdana"/>
        </w:rPr>
        <w:t xml:space="preserve">Koszty realizacji </w:t>
      </w:r>
      <w:r w:rsidR="00372D02">
        <w:rPr>
          <w:rFonts w:ascii="Verdana" w:hAnsi="Verdana"/>
        </w:rPr>
        <w:t>Programu</w:t>
      </w:r>
      <w:r w:rsidRPr="00BC4887">
        <w:rPr>
          <w:rFonts w:ascii="Verdana" w:hAnsi="Verdana"/>
        </w:rPr>
        <w:t>:</w:t>
      </w:r>
    </w:p>
    <w:p w:rsidR="00895338" w:rsidRPr="00BC4887" w:rsidRDefault="00895338" w:rsidP="00C03767">
      <w:pPr>
        <w:pStyle w:val="Akapitzlist"/>
        <w:numPr>
          <w:ilvl w:val="0"/>
          <w:numId w:val="25"/>
        </w:numPr>
        <w:tabs>
          <w:tab w:val="clear" w:pos="415"/>
          <w:tab w:val="num" w:pos="709"/>
        </w:tabs>
        <w:spacing w:after="200" w:line="360" w:lineRule="auto"/>
        <w:ind w:left="993" w:right="105" w:hanging="709"/>
        <w:contextualSpacing/>
        <w:rPr>
          <w:rFonts w:ascii="Verdana" w:hAnsi="Verdana"/>
        </w:rPr>
      </w:pPr>
      <w:r w:rsidRPr="00BC4887">
        <w:rPr>
          <w:rFonts w:ascii="Verdana" w:hAnsi="Verdana"/>
        </w:rPr>
        <w:t>adekwatność i realność planowanych kosztów 0 -10 pkt,</w:t>
      </w:r>
    </w:p>
    <w:p w:rsidR="00895338" w:rsidRPr="00BC4887" w:rsidRDefault="00895338" w:rsidP="00C03767">
      <w:pPr>
        <w:pStyle w:val="Akapitzlist"/>
        <w:numPr>
          <w:ilvl w:val="0"/>
          <w:numId w:val="25"/>
        </w:numPr>
        <w:tabs>
          <w:tab w:val="clear" w:pos="415"/>
          <w:tab w:val="num" w:pos="709"/>
        </w:tabs>
        <w:spacing w:after="200" w:line="360" w:lineRule="auto"/>
        <w:ind w:left="993" w:right="105" w:hanging="709"/>
        <w:contextualSpacing/>
        <w:rPr>
          <w:rFonts w:ascii="Verdana" w:hAnsi="Verdana"/>
        </w:rPr>
      </w:pPr>
      <w:r w:rsidRPr="00BC4887">
        <w:rPr>
          <w:rFonts w:ascii="Verdana" w:hAnsi="Verdana"/>
        </w:rPr>
        <w:t>przejrzystość i szczegółowość kalkulacji kosztów 0 -5 pkt,</w:t>
      </w:r>
    </w:p>
    <w:p w:rsidR="007B1789" w:rsidRDefault="00895338" w:rsidP="00C03767">
      <w:pPr>
        <w:pStyle w:val="Akapitzlist"/>
        <w:numPr>
          <w:ilvl w:val="0"/>
          <w:numId w:val="25"/>
        </w:numPr>
        <w:tabs>
          <w:tab w:val="clear" w:pos="415"/>
          <w:tab w:val="num" w:pos="709"/>
        </w:tabs>
        <w:spacing w:after="200" w:line="360" w:lineRule="auto"/>
        <w:ind w:left="993" w:right="105" w:hanging="709"/>
        <w:contextualSpacing/>
        <w:rPr>
          <w:rFonts w:ascii="Verdana" w:hAnsi="Verdana"/>
        </w:rPr>
      </w:pPr>
      <w:r w:rsidRPr="00BC4887">
        <w:rPr>
          <w:rFonts w:ascii="Verdana" w:hAnsi="Verdana"/>
        </w:rPr>
        <w:t>gospodarność wydatków, w tym wysokość wynagrodzeń 0 -10 pkt</w:t>
      </w:r>
    </w:p>
    <w:p w:rsidR="007B1789" w:rsidRPr="007B1789" w:rsidRDefault="007B1789" w:rsidP="009B4A82">
      <w:pPr>
        <w:pStyle w:val="Akapitzlist"/>
        <w:numPr>
          <w:ilvl w:val="0"/>
          <w:numId w:val="25"/>
        </w:numPr>
        <w:tabs>
          <w:tab w:val="clear" w:pos="415"/>
          <w:tab w:val="num" w:pos="709"/>
        </w:tabs>
        <w:spacing w:after="200" w:line="360" w:lineRule="auto"/>
        <w:ind w:left="709" w:right="105" w:hanging="425"/>
        <w:contextualSpacing/>
        <w:rPr>
          <w:rFonts w:ascii="Verdana" w:hAnsi="Verdana"/>
        </w:rPr>
      </w:pPr>
      <w:r>
        <w:rPr>
          <w:rFonts w:ascii="Verdana" w:hAnsi="Verdana"/>
        </w:rPr>
        <w:lastRenderedPageBreak/>
        <w:t>u</w:t>
      </w:r>
      <w:r w:rsidRPr="007B1789">
        <w:rPr>
          <w:rFonts w:ascii="Verdana" w:hAnsi="Verdana"/>
        </w:rPr>
        <w:t xml:space="preserve">dział wkładu własnego finansowego w sumie wszystkich kosztów realizacji </w:t>
      </w:r>
      <w:r w:rsidR="009B4A82">
        <w:rPr>
          <w:rFonts w:ascii="Verdana" w:hAnsi="Verdana"/>
        </w:rPr>
        <w:t>P</w:t>
      </w:r>
      <w:r>
        <w:rPr>
          <w:rFonts w:ascii="Verdana" w:hAnsi="Verdana"/>
        </w:rPr>
        <w:t xml:space="preserve">rogramu </w:t>
      </w:r>
    </w:p>
    <w:p w:rsidR="007B1789" w:rsidRPr="007B1789" w:rsidRDefault="007B1789" w:rsidP="00C03767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uppressAutoHyphens/>
        <w:spacing w:line="360" w:lineRule="auto"/>
        <w:ind w:left="1134" w:hanging="283"/>
        <w:contextualSpacing/>
        <w:rPr>
          <w:rFonts w:ascii="Verdana" w:hAnsi="Verdana"/>
        </w:rPr>
      </w:pPr>
      <w:r w:rsidRPr="007B1789">
        <w:rPr>
          <w:rFonts w:ascii="Verdana" w:hAnsi="Verdana"/>
        </w:rPr>
        <w:t>0% – 0</w:t>
      </w:r>
    </w:p>
    <w:p w:rsidR="007B1789" w:rsidRPr="007B1789" w:rsidRDefault="007B1789" w:rsidP="00C03767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uppressAutoHyphens/>
        <w:spacing w:line="360" w:lineRule="auto"/>
        <w:ind w:left="1135" w:hanging="284"/>
        <w:rPr>
          <w:rFonts w:ascii="Verdana" w:hAnsi="Verdana"/>
        </w:rPr>
      </w:pPr>
      <w:r w:rsidRPr="007B1789">
        <w:rPr>
          <w:rFonts w:ascii="Verdana" w:hAnsi="Verdana"/>
        </w:rPr>
        <w:t xml:space="preserve">powyżej 0% – 30% – 3 </w:t>
      </w:r>
    </w:p>
    <w:p w:rsidR="007B1789" w:rsidRDefault="007B1789" w:rsidP="00C03767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uppressAutoHyphens/>
        <w:spacing w:line="360" w:lineRule="auto"/>
        <w:ind w:left="1135" w:hanging="284"/>
        <w:rPr>
          <w:rFonts w:ascii="Verdana" w:hAnsi="Verdana"/>
        </w:rPr>
      </w:pPr>
      <w:r w:rsidRPr="007B1789">
        <w:rPr>
          <w:rFonts w:ascii="Verdana" w:hAnsi="Verdana"/>
        </w:rPr>
        <w:t>powyżej 30% – 70% – 7</w:t>
      </w:r>
    </w:p>
    <w:p w:rsidR="00895338" w:rsidRPr="00454D53" w:rsidRDefault="007B1789" w:rsidP="00454D53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uppressAutoHyphens/>
        <w:spacing w:line="360" w:lineRule="auto"/>
        <w:ind w:left="1135" w:hanging="284"/>
        <w:rPr>
          <w:rFonts w:ascii="Verdana" w:hAnsi="Verdana"/>
        </w:rPr>
      </w:pPr>
      <w:r w:rsidRPr="00454D53">
        <w:rPr>
          <w:rFonts w:ascii="Verdana" w:hAnsi="Verdana"/>
        </w:rPr>
        <w:t>powyżej 70% – 10</w:t>
      </w:r>
      <w:r w:rsidR="00895338" w:rsidRPr="00454D53">
        <w:rPr>
          <w:rFonts w:ascii="Verdana" w:hAnsi="Verdana"/>
        </w:rPr>
        <w:t xml:space="preserve"> </w:t>
      </w:r>
    </w:p>
    <w:p w:rsidR="00895338" w:rsidRPr="00BC4887" w:rsidRDefault="00895338" w:rsidP="00BC4887">
      <w:pPr>
        <w:pStyle w:val="Akapitzlist"/>
        <w:numPr>
          <w:ilvl w:val="3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line="360" w:lineRule="auto"/>
        <w:ind w:left="284" w:right="105" w:hanging="284"/>
        <w:contextualSpacing/>
        <w:rPr>
          <w:rFonts w:ascii="Verdana" w:hAnsi="Verdana"/>
        </w:rPr>
      </w:pPr>
      <w:r w:rsidRPr="00BC4887">
        <w:rPr>
          <w:rFonts w:ascii="Verdana" w:eastAsia="Calibri" w:hAnsi="Verdana"/>
        </w:rPr>
        <w:t xml:space="preserve">Zapewnienie równego traktowania wszystkich uczestników, w tym dostępność </w:t>
      </w:r>
      <w:r w:rsidR="00372D02">
        <w:rPr>
          <w:rFonts w:ascii="Verdana" w:eastAsia="Calibri" w:hAnsi="Verdana"/>
        </w:rPr>
        <w:t>Programu</w:t>
      </w:r>
      <w:r w:rsidRPr="00BC4887">
        <w:rPr>
          <w:rFonts w:ascii="Verdana" w:eastAsia="Calibri" w:hAnsi="Verdana"/>
        </w:rPr>
        <w:t xml:space="preserve"> dla osób ze szczególnymi potrzebami 0 – 4 pkt</w:t>
      </w:r>
    </w:p>
    <w:p w:rsidR="005D03A9" w:rsidRPr="006A39F8" w:rsidRDefault="005D03A9" w:rsidP="006A39F8">
      <w:pPr>
        <w:pStyle w:val="Tekstpodstawowy3"/>
        <w:spacing w:line="360" w:lineRule="auto"/>
        <w:ind w:right="108"/>
        <w:rPr>
          <w:rFonts w:ascii="Verdana" w:hAnsi="Verdana"/>
          <w:b/>
          <w:bCs/>
          <w:sz w:val="24"/>
          <w:szCs w:val="24"/>
        </w:rPr>
      </w:pPr>
      <w:r w:rsidRPr="00BC4887">
        <w:rPr>
          <w:rFonts w:ascii="Verdana" w:hAnsi="Verdana"/>
          <w:b/>
          <w:bCs/>
          <w:sz w:val="24"/>
          <w:szCs w:val="24"/>
        </w:rPr>
        <w:t>Komisja Konkursowa wybierze jedną ofertę, która uzyska największą liczbę punków.</w:t>
      </w:r>
    </w:p>
    <w:p w:rsidR="005D03A9" w:rsidRPr="001C31EE" w:rsidRDefault="005D03A9" w:rsidP="001C31EE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240"/>
        <w:ind w:left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1C31E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XV. SPOSÓB ODWOŁANIA SIĘ OD ROZSTRZYGNIECIA KONKURSU OFERT</w:t>
      </w:r>
    </w:p>
    <w:p w:rsidR="005D03A9" w:rsidRPr="004C0EFE" w:rsidRDefault="005D03A9" w:rsidP="00C03767">
      <w:pPr>
        <w:numPr>
          <w:ilvl w:val="0"/>
          <w:numId w:val="15"/>
        </w:numPr>
        <w:tabs>
          <w:tab w:val="clear" w:pos="720"/>
          <w:tab w:val="num" w:pos="284"/>
        </w:tabs>
        <w:spacing w:after="24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>Oferentom przysługuje prawo do odwołania się od decyzji Komisji Konkursowej do Dyrektora Departamentu Spraw Społecznych Urzędu Miejskiego Wrocławia.</w:t>
      </w:r>
    </w:p>
    <w:p w:rsidR="00FE279C" w:rsidRPr="004C0EFE" w:rsidRDefault="00FE279C" w:rsidP="00C03767">
      <w:pPr>
        <w:numPr>
          <w:ilvl w:val="0"/>
          <w:numId w:val="15"/>
        </w:numPr>
        <w:tabs>
          <w:tab w:val="clear" w:pos="720"/>
          <w:tab w:val="left" w:pos="284"/>
        </w:tabs>
        <w:spacing w:after="24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Oferent składa pisemne odwołanie wraz z uzasadnieniem, w terminie trzech dni od daty ogłoszenia wyników konkursu, w </w:t>
      </w:r>
      <w:r w:rsidRPr="004C0EFE">
        <w:rPr>
          <w:rFonts w:ascii="Verdana" w:hAnsi="Verdana"/>
          <w:b/>
          <w:sz w:val="24"/>
          <w:szCs w:val="24"/>
        </w:rPr>
        <w:t>Kancelarii Urzędu Miejskiego Wrocławia, 50-031 Wrocław, ul. Bogusławskiego 8,10 (parter)</w:t>
      </w:r>
      <w:r w:rsidRPr="004C0EFE">
        <w:rPr>
          <w:rFonts w:ascii="Verdana" w:hAnsi="Verdana"/>
          <w:sz w:val="24"/>
          <w:szCs w:val="24"/>
        </w:rPr>
        <w:t>.</w:t>
      </w:r>
    </w:p>
    <w:p w:rsidR="005D03A9" w:rsidRPr="004C0EFE" w:rsidRDefault="005D03A9" w:rsidP="00C03767">
      <w:pPr>
        <w:numPr>
          <w:ilvl w:val="0"/>
          <w:numId w:val="15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>Odwołanie, które nie wpłynie do Gminy Wrocław w wyznaczonym terminie nie będzie rozpatrywane.</w:t>
      </w:r>
    </w:p>
    <w:p w:rsidR="005D03A9" w:rsidRPr="004D30E2" w:rsidRDefault="005D03A9" w:rsidP="00F707F7">
      <w:pPr>
        <w:numPr>
          <w:ilvl w:val="0"/>
          <w:numId w:val="15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4D30E2">
        <w:rPr>
          <w:rFonts w:ascii="Verdana" w:hAnsi="Verdana"/>
          <w:sz w:val="24"/>
          <w:szCs w:val="24"/>
        </w:rPr>
        <w:t>Dyrektor Departamentu Spraw Społecznych Urzędu Miejskiego Wrocławia rozpatruje</w:t>
      </w:r>
      <w:r w:rsidR="004D30E2" w:rsidRPr="004D30E2">
        <w:rPr>
          <w:rFonts w:ascii="Verdana" w:hAnsi="Verdana"/>
          <w:sz w:val="24"/>
          <w:szCs w:val="24"/>
        </w:rPr>
        <w:t xml:space="preserve"> </w:t>
      </w:r>
      <w:r w:rsidRPr="004D30E2">
        <w:rPr>
          <w:rFonts w:ascii="Verdana" w:hAnsi="Verdana"/>
          <w:sz w:val="24"/>
          <w:szCs w:val="24"/>
        </w:rPr>
        <w:t>odwołanie niezwłocznie, nie później niż w terminie 14 dni od daty ogłoszenia wyników konkursu.</w:t>
      </w:r>
    </w:p>
    <w:p w:rsidR="005D03A9" w:rsidRPr="004C0EFE" w:rsidRDefault="005D03A9" w:rsidP="004C0EFE">
      <w:pPr>
        <w:pStyle w:val="Tekstpodstawowy3"/>
        <w:spacing w:line="360" w:lineRule="auto"/>
        <w:ind w:left="142" w:right="108" w:hanging="142"/>
        <w:rPr>
          <w:rFonts w:ascii="Verdana" w:hAnsi="Verdana"/>
          <w:iCs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5. Od stanowiska Dyrektora Departamentu Spraw Społecznych Urzędu Miejskiego Wrocławia </w:t>
      </w:r>
      <w:r w:rsidRPr="004C0EFE">
        <w:rPr>
          <w:rFonts w:ascii="Verdana" w:hAnsi="Verdana"/>
          <w:iCs/>
          <w:sz w:val="24"/>
          <w:szCs w:val="24"/>
        </w:rPr>
        <w:t>odwołanie nie przysługuje</w:t>
      </w:r>
      <w:r w:rsidR="008044D9" w:rsidRPr="004C0EFE">
        <w:rPr>
          <w:rFonts w:ascii="Verdana" w:hAnsi="Verdana"/>
          <w:iCs/>
          <w:sz w:val="24"/>
          <w:szCs w:val="24"/>
        </w:rPr>
        <w:t>.</w:t>
      </w:r>
    </w:p>
    <w:p w:rsidR="008044D9" w:rsidRPr="0011720B" w:rsidRDefault="008044D9" w:rsidP="006262BB">
      <w:pPr>
        <w:pStyle w:val="Nagwek2"/>
        <w:spacing w:after="240"/>
        <w:rPr>
          <w:b w:val="0"/>
          <w:bCs w:val="0"/>
          <w:color w:val="365F91" w:themeColor="accent1" w:themeShade="BF"/>
          <w:sz w:val="32"/>
          <w:szCs w:val="32"/>
        </w:rPr>
      </w:pPr>
      <w:r w:rsidRPr="0011720B">
        <w:rPr>
          <w:b w:val="0"/>
          <w:bCs w:val="0"/>
          <w:color w:val="365F91" w:themeColor="accent1" w:themeShade="BF"/>
          <w:sz w:val="32"/>
          <w:szCs w:val="32"/>
        </w:rPr>
        <w:lastRenderedPageBreak/>
        <w:t>XVI. MIEJSCE ZŁOŻENIA DOKUMENTÓW</w:t>
      </w:r>
    </w:p>
    <w:p w:rsidR="009955FE" w:rsidRPr="004C0EFE" w:rsidRDefault="008044D9" w:rsidP="00C03767">
      <w:pPr>
        <w:numPr>
          <w:ilvl w:val="0"/>
          <w:numId w:val="16"/>
        </w:numPr>
        <w:tabs>
          <w:tab w:val="clear" w:pos="720"/>
          <w:tab w:val="num" w:pos="284"/>
        </w:tabs>
        <w:spacing w:after="240" w:line="360" w:lineRule="auto"/>
        <w:ind w:left="284" w:hanging="284"/>
        <w:rPr>
          <w:rFonts w:ascii="Verdana" w:hAnsi="Verdana"/>
          <w:b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Oferty wraz z dokumentami należy składać </w:t>
      </w:r>
      <w:r w:rsidRPr="004C0EFE">
        <w:rPr>
          <w:rFonts w:ascii="Verdana" w:hAnsi="Verdana"/>
          <w:b/>
          <w:sz w:val="24"/>
          <w:szCs w:val="24"/>
        </w:rPr>
        <w:t xml:space="preserve">w </w:t>
      </w:r>
      <w:r w:rsidR="00FE279C" w:rsidRPr="004C0EFE">
        <w:rPr>
          <w:rFonts w:ascii="Verdana" w:hAnsi="Verdana"/>
          <w:b/>
          <w:sz w:val="24"/>
          <w:szCs w:val="24"/>
        </w:rPr>
        <w:t xml:space="preserve"> Kancelarii Urzędu Miejskiego Wrocławia, 50-031 Wrocław, ul. Bogusławskiego 8,10 (parter)</w:t>
      </w:r>
      <w:r w:rsidR="009955FE" w:rsidRPr="004C0EFE">
        <w:rPr>
          <w:rFonts w:ascii="Verdana" w:hAnsi="Verdana"/>
          <w:b/>
          <w:sz w:val="24"/>
          <w:szCs w:val="24"/>
        </w:rPr>
        <w:t xml:space="preserve"> z dopiskiem „Wydział Zdrowia”</w:t>
      </w:r>
    </w:p>
    <w:p w:rsidR="008044D9" w:rsidRPr="004C0EFE" w:rsidRDefault="008044D9" w:rsidP="00C03767">
      <w:pPr>
        <w:pStyle w:val="Akapitzlist"/>
        <w:numPr>
          <w:ilvl w:val="0"/>
          <w:numId w:val="16"/>
        </w:numPr>
        <w:tabs>
          <w:tab w:val="clear" w:pos="720"/>
          <w:tab w:val="num" w:pos="284"/>
        </w:tabs>
        <w:spacing w:after="120" w:line="360" w:lineRule="auto"/>
        <w:ind w:left="284" w:hanging="284"/>
        <w:rPr>
          <w:rFonts w:ascii="Verdana" w:hAnsi="Verdana"/>
        </w:rPr>
      </w:pPr>
      <w:r w:rsidRPr="004C0EFE">
        <w:rPr>
          <w:rFonts w:ascii="Verdana" w:hAnsi="Verdana"/>
        </w:rPr>
        <w:t xml:space="preserve">Oferty wraz z dokumentami należy składać w kopercie lub teczce, zamkniętej, uniemożliwiającej otwarcie bez uszkodzenia zamknięcia, oznaczonej w następujący sposób: </w:t>
      </w:r>
      <w:r w:rsidR="007A34C9" w:rsidRPr="004C0EFE">
        <w:rPr>
          <w:rFonts w:ascii="Verdana" w:hAnsi="Verdana"/>
          <w:b/>
          <w:bCs/>
        </w:rPr>
        <w:t xml:space="preserve">Konkurs pn. </w:t>
      </w:r>
      <w:r w:rsidR="00BA30D4" w:rsidRPr="00BA30D4">
        <w:rPr>
          <w:rFonts w:ascii="Verdana" w:hAnsi="Verdana"/>
          <w:b/>
          <w:bCs/>
        </w:rPr>
        <w:t xml:space="preserve">Profilaktyka nowotworów skóry pn. Znamiona pod lupą </w:t>
      </w:r>
      <w:r w:rsidRPr="004C0EFE">
        <w:rPr>
          <w:rFonts w:ascii="Verdana" w:hAnsi="Verdana"/>
        </w:rPr>
        <w:t>oraz należy podać nazwę i adres oferenta.</w:t>
      </w:r>
    </w:p>
    <w:p w:rsidR="008044D9" w:rsidRPr="004C0EFE" w:rsidRDefault="008044D9" w:rsidP="00C03767">
      <w:pPr>
        <w:numPr>
          <w:ilvl w:val="0"/>
          <w:numId w:val="16"/>
        </w:numPr>
        <w:spacing w:after="12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:rsidR="008044D9" w:rsidRPr="004C0EFE" w:rsidRDefault="008044D9" w:rsidP="00C03767">
      <w:pPr>
        <w:numPr>
          <w:ilvl w:val="0"/>
          <w:numId w:val="16"/>
        </w:numPr>
        <w:spacing w:after="12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W przypadku składania oferty z dokumentami osobiście w </w:t>
      </w:r>
      <w:r w:rsidR="008257BA" w:rsidRPr="004C0EFE">
        <w:rPr>
          <w:rFonts w:ascii="Verdana" w:hAnsi="Verdana"/>
          <w:b/>
          <w:sz w:val="24"/>
          <w:szCs w:val="24"/>
        </w:rPr>
        <w:t>Kancelarii Urzędu Miejskiego Wrocławia</w:t>
      </w:r>
      <w:r w:rsidR="008257BA" w:rsidRPr="004C0EFE">
        <w:rPr>
          <w:rFonts w:ascii="Verdana" w:hAnsi="Verdana"/>
          <w:sz w:val="24"/>
          <w:szCs w:val="24"/>
        </w:rPr>
        <w:t xml:space="preserve"> </w:t>
      </w:r>
      <w:r w:rsidRPr="004C0EFE">
        <w:rPr>
          <w:rFonts w:ascii="Verdana" w:hAnsi="Verdana"/>
          <w:sz w:val="24"/>
          <w:szCs w:val="24"/>
        </w:rPr>
        <w:t>oferent otrzyma</w:t>
      </w:r>
      <w:r w:rsidR="008257BA" w:rsidRPr="004C0EFE">
        <w:rPr>
          <w:rFonts w:ascii="Verdana" w:hAnsi="Verdana"/>
          <w:sz w:val="24"/>
          <w:szCs w:val="24"/>
        </w:rPr>
        <w:t xml:space="preserve"> potwierdzenie złożenia oferty </w:t>
      </w:r>
      <w:r w:rsidRPr="004C0EFE">
        <w:rPr>
          <w:rFonts w:ascii="Verdana" w:hAnsi="Verdana"/>
          <w:sz w:val="24"/>
          <w:szCs w:val="24"/>
        </w:rPr>
        <w:t>z datą wpływu na własnym drugim egzemplarzu – kopii oferty.</w:t>
      </w:r>
    </w:p>
    <w:p w:rsidR="008044D9" w:rsidRPr="004C0EFE" w:rsidRDefault="008044D9" w:rsidP="00C03767">
      <w:pPr>
        <w:numPr>
          <w:ilvl w:val="0"/>
          <w:numId w:val="16"/>
        </w:numPr>
        <w:spacing w:after="12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>Osoba wskazana do kontaktu z oferentami: Anna Boduszek, e-mail: anna.boduszek@um.wroc.pl, tel. 71 777 88 29.</w:t>
      </w:r>
    </w:p>
    <w:p w:rsidR="007A34C9" w:rsidRPr="0011720B" w:rsidRDefault="007A34C9" w:rsidP="0011720B">
      <w:pPr>
        <w:pStyle w:val="Nagwek2"/>
        <w:spacing w:after="240"/>
        <w:rPr>
          <w:b w:val="0"/>
          <w:bCs w:val="0"/>
          <w:color w:val="365F91" w:themeColor="accent1" w:themeShade="BF"/>
          <w:sz w:val="32"/>
          <w:szCs w:val="32"/>
        </w:rPr>
      </w:pPr>
      <w:r w:rsidRPr="0011720B">
        <w:rPr>
          <w:b w:val="0"/>
          <w:bCs w:val="0"/>
          <w:color w:val="365F91" w:themeColor="accent1" w:themeShade="BF"/>
          <w:sz w:val="32"/>
          <w:szCs w:val="32"/>
        </w:rPr>
        <w:t>XVII. TERMINY</w:t>
      </w:r>
    </w:p>
    <w:p w:rsidR="007A34C9" w:rsidRPr="004C0EFE" w:rsidRDefault="007A34C9" w:rsidP="004C0EFE">
      <w:pPr>
        <w:spacing w:after="0" w:line="360" w:lineRule="auto"/>
        <w:rPr>
          <w:rFonts w:ascii="Verdana" w:hAnsi="Verdana"/>
          <w:b/>
          <w:sz w:val="24"/>
          <w:szCs w:val="24"/>
        </w:rPr>
      </w:pPr>
      <w:r w:rsidRPr="004C0EFE">
        <w:rPr>
          <w:rFonts w:ascii="Verdana" w:hAnsi="Verdana"/>
          <w:b/>
          <w:sz w:val="24"/>
          <w:szCs w:val="24"/>
        </w:rPr>
        <w:t>TERMIN SKŁADANIA OFERT</w:t>
      </w:r>
    </w:p>
    <w:p w:rsidR="007A34C9" w:rsidRPr="00557CB1" w:rsidRDefault="007A34C9" w:rsidP="00557CB1">
      <w:pPr>
        <w:rPr>
          <w:rFonts w:ascii="Verdana" w:hAnsi="Verdana" w:cs="Times New Roman"/>
          <w:b/>
          <w:bCs/>
          <w:sz w:val="24"/>
          <w:szCs w:val="24"/>
        </w:rPr>
      </w:pPr>
      <w:r w:rsidRPr="00557CB1">
        <w:rPr>
          <w:rFonts w:ascii="Verdana" w:hAnsi="Verdana" w:cs="Times New Roman"/>
          <w:sz w:val="24"/>
          <w:szCs w:val="24"/>
        </w:rPr>
        <w:t xml:space="preserve">do dnia </w:t>
      </w:r>
      <w:r w:rsidR="007B1169">
        <w:rPr>
          <w:rFonts w:ascii="Verdana" w:hAnsi="Verdana" w:cs="Times New Roman"/>
          <w:b/>
          <w:sz w:val="24"/>
          <w:szCs w:val="24"/>
        </w:rPr>
        <w:t>1</w:t>
      </w:r>
      <w:r w:rsidR="00D41AAC">
        <w:rPr>
          <w:rFonts w:ascii="Verdana" w:hAnsi="Verdana" w:cs="Times New Roman"/>
          <w:b/>
          <w:sz w:val="24"/>
          <w:szCs w:val="24"/>
        </w:rPr>
        <w:t>9</w:t>
      </w:r>
      <w:r w:rsidR="007B1169">
        <w:rPr>
          <w:rFonts w:ascii="Verdana" w:hAnsi="Verdana" w:cs="Times New Roman"/>
          <w:b/>
          <w:sz w:val="24"/>
          <w:szCs w:val="24"/>
        </w:rPr>
        <w:t>.01.</w:t>
      </w:r>
      <w:r w:rsidR="00B16CC5" w:rsidRPr="00557CB1">
        <w:rPr>
          <w:rFonts w:ascii="Verdana" w:hAnsi="Verdana" w:cs="Times New Roman"/>
          <w:b/>
          <w:sz w:val="24"/>
          <w:szCs w:val="24"/>
        </w:rPr>
        <w:t>202</w:t>
      </w:r>
      <w:r w:rsidR="0054080E">
        <w:rPr>
          <w:rFonts w:ascii="Verdana" w:hAnsi="Verdana" w:cs="Times New Roman"/>
          <w:b/>
          <w:sz w:val="24"/>
          <w:szCs w:val="24"/>
        </w:rPr>
        <w:t>3</w:t>
      </w:r>
      <w:r w:rsidRPr="00557CB1">
        <w:rPr>
          <w:rFonts w:ascii="Verdana" w:hAnsi="Verdana" w:cs="Times New Roman"/>
          <w:b/>
          <w:sz w:val="24"/>
          <w:szCs w:val="24"/>
        </w:rPr>
        <w:t xml:space="preserve"> roku do godz. 10:00</w:t>
      </w:r>
      <w:r w:rsidRPr="00557CB1">
        <w:rPr>
          <w:rFonts w:ascii="Verdana" w:hAnsi="Verdana" w:cs="Times New Roman"/>
          <w:sz w:val="24"/>
          <w:szCs w:val="24"/>
        </w:rPr>
        <w:t xml:space="preserve">. </w:t>
      </w:r>
    </w:p>
    <w:p w:rsidR="007A34C9" w:rsidRPr="004C0EFE" w:rsidRDefault="007A34C9" w:rsidP="004C0EFE">
      <w:pPr>
        <w:spacing w:before="120" w:after="120" w:line="360" w:lineRule="auto"/>
        <w:ind w:right="110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>Oferty złożone po wyznaczonym terminie nie będą rozpatrywane.</w:t>
      </w:r>
    </w:p>
    <w:p w:rsidR="007A34C9" w:rsidRPr="004C0EFE" w:rsidRDefault="007A34C9" w:rsidP="004C0EFE">
      <w:pPr>
        <w:pStyle w:val="Nagwek2"/>
        <w:spacing w:line="360" w:lineRule="auto"/>
        <w:rPr>
          <w:rFonts w:ascii="Verdana" w:eastAsiaTheme="minorHAnsi" w:hAnsi="Verdana" w:cstheme="minorBidi"/>
          <w:bCs w:val="0"/>
          <w:color w:val="auto"/>
          <w:sz w:val="24"/>
          <w:szCs w:val="24"/>
        </w:rPr>
      </w:pPr>
      <w:r w:rsidRPr="004C0EFE">
        <w:rPr>
          <w:rFonts w:ascii="Verdana" w:eastAsiaTheme="minorHAnsi" w:hAnsi="Verdana" w:cstheme="minorBidi"/>
          <w:bCs w:val="0"/>
          <w:color w:val="auto"/>
          <w:sz w:val="24"/>
          <w:szCs w:val="24"/>
        </w:rPr>
        <w:t>TERMIN ROZSTRZYGNIĘCIA KONKURSU</w:t>
      </w:r>
    </w:p>
    <w:p w:rsidR="007A34C9" w:rsidRPr="004C0EFE" w:rsidRDefault="007A34C9" w:rsidP="004C0EFE">
      <w:pPr>
        <w:spacing w:before="120" w:line="360" w:lineRule="auto"/>
        <w:rPr>
          <w:rFonts w:ascii="Verdana" w:hAnsi="Verdana"/>
          <w:b/>
          <w:bCs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Rozstrzygnięcie konkursu do dnia </w:t>
      </w:r>
      <w:r w:rsidR="008641A5">
        <w:rPr>
          <w:rFonts w:ascii="Verdana" w:hAnsi="Verdana"/>
          <w:b/>
          <w:bCs/>
          <w:sz w:val="24"/>
          <w:szCs w:val="24"/>
        </w:rPr>
        <w:t>30</w:t>
      </w:r>
      <w:r w:rsidR="007B1169">
        <w:rPr>
          <w:rFonts w:ascii="Verdana" w:hAnsi="Verdana"/>
          <w:b/>
          <w:bCs/>
          <w:sz w:val="24"/>
          <w:szCs w:val="24"/>
        </w:rPr>
        <w:t>.0</w:t>
      </w:r>
      <w:r w:rsidR="008641A5">
        <w:rPr>
          <w:rFonts w:ascii="Verdana" w:hAnsi="Verdana"/>
          <w:b/>
          <w:bCs/>
          <w:sz w:val="24"/>
          <w:szCs w:val="24"/>
        </w:rPr>
        <w:t>1</w:t>
      </w:r>
      <w:r w:rsidR="007B1169">
        <w:rPr>
          <w:rFonts w:ascii="Verdana" w:hAnsi="Verdana"/>
          <w:b/>
          <w:bCs/>
          <w:sz w:val="24"/>
          <w:szCs w:val="24"/>
        </w:rPr>
        <w:t>.</w:t>
      </w:r>
      <w:r w:rsidR="001C31EE" w:rsidRPr="004C0EFE">
        <w:rPr>
          <w:rFonts w:ascii="Verdana" w:hAnsi="Verdana"/>
          <w:b/>
          <w:bCs/>
          <w:sz w:val="24"/>
          <w:szCs w:val="24"/>
        </w:rPr>
        <w:t>202</w:t>
      </w:r>
      <w:r w:rsidR="001F652E">
        <w:rPr>
          <w:rFonts w:ascii="Verdana" w:hAnsi="Verdana"/>
          <w:b/>
          <w:bCs/>
          <w:sz w:val="24"/>
          <w:szCs w:val="24"/>
        </w:rPr>
        <w:t>3</w:t>
      </w:r>
      <w:r w:rsidR="001C31EE" w:rsidRPr="004C0EFE">
        <w:rPr>
          <w:rFonts w:ascii="Verdana" w:hAnsi="Verdana"/>
          <w:b/>
          <w:bCs/>
          <w:sz w:val="24"/>
          <w:szCs w:val="24"/>
        </w:rPr>
        <w:t xml:space="preserve"> r.</w:t>
      </w:r>
    </w:p>
    <w:p w:rsidR="007A34C9" w:rsidRPr="004C0EFE" w:rsidRDefault="007A34C9" w:rsidP="004C0EFE">
      <w:pPr>
        <w:spacing w:before="120" w:line="360" w:lineRule="auto"/>
        <w:rPr>
          <w:rFonts w:ascii="Verdana" w:hAnsi="Verdana"/>
          <w:b/>
          <w:bCs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Informacja z rozstrzygnięcia konkursu do dnia </w:t>
      </w:r>
      <w:r w:rsidR="008641A5">
        <w:rPr>
          <w:rFonts w:ascii="Verdana" w:hAnsi="Verdana"/>
          <w:b/>
          <w:bCs/>
          <w:sz w:val="24"/>
          <w:szCs w:val="24"/>
        </w:rPr>
        <w:t>31</w:t>
      </w:r>
      <w:r w:rsidR="007B1169">
        <w:rPr>
          <w:rFonts w:ascii="Verdana" w:hAnsi="Verdana"/>
          <w:b/>
          <w:bCs/>
          <w:sz w:val="24"/>
          <w:szCs w:val="24"/>
        </w:rPr>
        <w:t>.0</w:t>
      </w:r>
      <w:r w:rsidR="008641A5">
        <w:rPr>
          <w:rFonts w:ascii="Verdana" w:hAnsi="Verdana"/>
          <w:b/>
          <w:bCs/>
          <w:sz w:val="24"/>
          <w:szCs w:val="24"/>
        </w:rPr>
        <w:t>1</w:t>
      </w:r>
      <w:r w:rsidR="007B1169">
        <w:rPr>
          <w:rFonts w:ascii="Verdana" w:hAnsi="Verdana"/>
          <w:b/>
          <w:bCs/>
          <w:sz w:val="24"/>
          <w:szCs w:val="24"/>
        </w:rPr>
        <w:t>.</w:t>
      </w:r>
      <w:r w:rsidR="00B16CC5" w:rsidRPr="004C0EFE">
        <w:rPr>
          <w:rFonts w:ascii="Verdana" w:hAnsi="Verdana"/>
          <w:b/>
          <w:bCs/>
          <w:sz w:val="24"/>
          <w:szCs w:val="24"/>
        </w:rPr>
        <w:t>202</w:t>
      </w:r>
      <w:r w:rsidR="001F652E">
        <w:rPr>
          <w:rFonts w:ascii="Verdana" w:hAnsi="Verdana"/>
          <w:b/>
          <w:bCs/>
          <w:sz w:val="24"/>
          <w:szCs w:val="24"/>
        </w:rPr>
        <w:t>3</w:t>
      </w:r>
      <w:r w:rsidR="00B16CC5" w:rsidRPr="004C0EFE">
        <w:rPr>
          <w:rFonts w:ascii="Verdana" w:hAnsi="Verdana"/>
          <w:b/>
          <w:bCs/>
          <w:sz w:val="24"/>
          <w:szCs w:val="24"/>
        </w:rPr>
        <w:t xml:space="preserve"> r.</w:t>
      </w:r>
      <w:r w:rsidRPr="004C0EFE">
        <w:rPr>
          <w:rFonts w:ascii="Verdana" w:hAnsi="Verdana"/>
          <w:sz w:val="24"/>
          <w:szCs w:val="24"/>
        </w:rPr>
        <w:t xml:space="preserve"> zostanie umieszczona:</w:t>
      </w:r>
    </w:p>
    <w:p w:rsidR="007A34C9" w:rsidRPr="004C0EFE" w:rsidRDefault="007A34C9" w:rsidP="00C03767">
      <w:pPr>
        <w:numPr>
          <w:ilvl w:val="0"/>
          <w:numId w:val="17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w Biuletynie Informacji Publicznej </w:t>
      </w:r>
      <w:hyperlink r:id="rId8" w:history="1">
        <w:r w:rsidRPr="004C0EFE">
          <w:rPr>
            <w:rStyle w:val="Hipercze"/>
            <w:rFonts w:ascii="Verdana" w:hAnsi="Verdana"/>
            <w:sz w:val="24"/>
            <w:szCs w:val="24"/>
          </w:rPr>
          <w:t>http://bip.um.wroc.pl</w:t>
        </w:r>
      </w:hyperlink>
    </w:p>
    <w:p w:rsidR="006262BB" w:rsidRPr="004C0EFE" w:rsidRDefault="007A34C9" w:rsidP="00C03767">
      <w:pPr>
        <w:numPr>
          <w:ilvl w:val="0"/>
          <w:numId w:val="17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lastRenderedPageBreak/>
        <w:t>na tablicy ogłoszeń w komórce organizacyjnej Urzędu/miejskiej jednostce organizacyjnej Wydziału Zdrowia i Spraw Społecznych Urzędu Miejskiego Wrocławia, 50-032 Wrocław, ul. G. Zapolskiej 4, III piętro.</w:t>
      </w:r>
    </w:p>
    <w:p w:rsidR="00A956B9" w:rsidRPr="00690064" w:rsidRDefault="00A956B9" w:rsidP="001C31EE">
      <w:pPr>
        <w:pStyle w:val="Akapitzlist"/>
        <w:spacing w:before="120" w:after="240"/>
        <w:ind w:left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11720B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XVIII. Załączniki</w:t>
      </w:r>
    </w:p>
    <w:p w:rsidR="00A956B9" w:rsidRPr="00A40A41" w:rsidRDefault="00A956B9" w:rsidP="00355C8F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Verdana" w:hAnsi="Verdana"/>
          <w:sz w:val="24"/>
          <w:szCs w:val="24"/>
        </w:rPr>
      </w:pPr>
      <w:r w:rsidRPr="00A40A41">
        <w:rPr>
          <w:rFonts w:ascii="Verdana" w:hAnsi="Verdana"/>
          <w:sz w:val="24"/>
          <w:szCs w:val="24"/>
        </w:rPr>
        <w:t>1. Załącznik nr 1 - Program polityki zdrowotnej pn.: „</w:t>
      </w:r>
      <w:r w:rsidR="001F652E" w:rsidRPr="001F652E">
        <w:rPr>
          <w:rFonts w:ascii="Verdana" w:hAnsi="Verdana"/>
          <w:sz w:val="24"/>
          <w:szCs w:val="24"/>
        </w:rPr>
        <w:t>Profilaktyka nowotworów skóry pn. Znamiona pod lupą</w:t>
      </w:r>
      <w:r w:rsidR="001F652E">
        <w:rPr>
          <w:rFonts w:ascii="Verdana" w:hAnsi="Verdana"/>
          <w:sz w:val="24"/>
          <w:szCs w:val="24"/>
        </w:rPr>
        <w:t>”</w:t>
      </w:r>
      <w:r w:rsidRPr="00A40A41">
        <w:rPr>
          <w:rFonts w:ascii="Verdana" w:hAnsi="Verdana"/>
          <w:sz w:val="24"/>
          <w:szCs w:val="24"/>
        </w:rPr>
        <w:t>;</w:t>
      </w:r>
    </w:p>
    <w:p w:rsidR="00A956B9" w:rsidRPr="00A40A41" w:rsidRDefault="00A956B9" w:rsidP="00355C8F">
      <w:pPr>
        <w:autoSpaceDE w:val="0"/>
        <w:autoSpaceDN w:val="0"/>
        <w:adjustRightInd w:val="0"/>
        <w:spacing w:after="0" w:line="360" w:lineRule="auto"/>
        <w:rPr>
          <w:rFonts w:ascii="Verdana" w:hAnsi="Verdana"/>
          <w:sz w:val="24"/>
          <w:szCs w:val="24"/>
        </w:rPr>
      </w:pPr>
      <w:r w:rsidRPr="00A40A41">
        <w:rPr>
          <w:rFonts w:ascii="Verdana" w:hAnsi="Verdana"/>
          <w:sz w:val="24"/>
          <w:szCs w:val="24"/>
        </w:rPr>
        <w:t>2. Załącznik nr 2 – Wzór oferty;</w:t>
      </w:r>
    </w:p>
    <w:p w:rsidR="00A956B9" w:rsidRPr="00A40A41" w:rsidRDefault="00A956B9" w:rsidP="0096620C">
      <w:pPr>
        <w:autoSpaceDE w:val="0"/>
        <w:autoSpaceDN w:val="0"/>
        <w:adjustRightInd w:val="0"/>
        <w:spacing w:after="0" w:line="360" w:lineRule="auto"/>
        <w:ind w:left="180" w:hanging="180"/>
        <w:rPr>
          <w:rFonts w:ascii="Verdana" w:hAnsi="Verdana"/>
          <w:sz w:val="24"/>
          <w:szCs w:val="24"/>
        </w:rPr>
      </w:pPr>
      <w:r w:rsidRPr="00A40A41">
        <w:rPr>
          <w:rFonts w:ascii="Verdana" w:hAnsi="Verdana"/>
          <w:sz w:val="24"/>
          <w:szCs w:val="24"/>
        </w:rPr>
        <w:t>3. Załącznik nr 3 – Oświadczenie osoby/osób uprawnionej/ uprawnionych do reprezentowania podmiotu składającego ofertę;</w:t>
      </w:r>
    </w:p>
    <w:p w:rsidR="007A34C9" w:rsidRPr="00A40A41" w:rsidRDefault="00A956B9" w:rsidP="0096620C">
      <w:pPr>
        <w:spacing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A40A41">
        <w:rPr>
          <w:rFonts w:ascii="Verdana" w:hAnsi="Verdana"/>
          <w:sz w:val="24"/>
          <w:szCs w:val="24"/>
        </w:rPr>
        <w:t>4. Załącznik nr 4 – Oświadczenie osoby/osób uprawnionej/ uprawnionych do reprezentowania podmiotu składającego ofertę.</w:t>
      </w:r>
    </w:p>
    <w:p w:rsidR="00A956B9" w:rsidRPr="00496579" w:rsidRDefault="00A956B9" w:rsidP="004C0EFE">
      <w:pPr>
        <w:spacing w:after="120" w:line="360" w:lineRule="auto"/>
        <w:ind w:left="284" w:hanging="284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496579">
        <w:rPr>
          <w:rFonts w:ascii="Verdana" w:hAnsi="Verdana"/>
          <w:b/>
          <w:bCs/>
          <w:color w:val="000000" w:themeColor="text1"/>
          <w:sz w:val="24"/>
          <w:szCs w:val="24"/>
        </w:rPr>
        <w:t>Oferty wraz z dokumentami nie będą zwracane oferentowi.</w:t>
      </w:r>
    </w:p>
    <w:p w:rsidR="00164F35" w:rsidRPr="00496579" w:rsidRDefault="00164F35" w:rsidP="003C600B">
      <w:pPr>
        <w:spacing w:before="480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496579">
        <w:rPr>
          <w:rFonts w:ascii="Verdana" w:hAnsi="Verdana"/>
          <w:b/>
          <w:bCs/>
          <w:color w:val="000000" w:themeColor="text1"/>
          <w:sz w:val="24"/>
          <w:szCs w:val="24"/>
        </w:rPr>
        <w:t>Jadwiga Ardelli-Książek</w:t>
      </w:r>
    </w:p>
    <w:p w:rsidR="004C5617" w:rsidRPr="00496579" w:rsidRDefault="00164F35" w:rsidP="00164F35">
      <w:pPr>
        <w:spacing w:after="120" w:line="240" w:lineRule="auto"/>
        <w:ind w:left="284" w:hanging="284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496579">
        <w:rPr>
          <w:rFonts w:ascii="Verdana" w:hAnsi="Verdana"/>
          <w:b/>
          <w:bCs/>
          <w:color w:val="000000" w:themeColor="text1"/>
          <w:sz w:val="24"/>
          <w:szCs w:val="24"/>
        </w:rPr>
        <w:t>z-ca Dyrektora Wydziału Zdrowia i Spraw Społecznych UM Wrocławia</w:t>
      </w:r>
    </w:p>
    <w:p w:rsidR="00A956B9" w:rsidRPr="002837BF" w:rsidRDefault="007C3184" w:rsidP="00084731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2837BF">
        <w:rPr>
          <w:rFonts w:ascii="Verdana" w:hAnsi="Verdana"/>
          <w:b/>
          <w:bCs/>
          <w:sz w:val="24"/>
          <w:szCs w:val="24"/>
        </w:rPr>
        <w:t>(</w:t>
      </w:r>
      <w:r w:rsidR="00A956B9" w:rsidRPr="002837BF">
        <w:rPr>
          <w:rFonts w:ascii="Verdana" w:hAnsi="Verdana"/>
          <w:b/>
          <w:bCs/>
          <w:sz w:val="24"/>
          <w:szCs w:val="24"/>
        </w:rPr>
        <w:t>podpis i pieczęć imienna dyrektora komórki organizacyjnej Urzędu/miejskiej jednostki organizacyjnej wraz z  pieczęcią nagłówkową)</w:t>
      </w:r>
    </w:p>
    <w:sectPr w:rsidR="00A956B9" w:rsidRPr="002837BF" w:rsidSect="003922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C2D" w:rsidRDefault="007E7C2D" w:rsidP="002462DD">
      <w:pPr>
        <w:spacing w:after="0" w:line="240" w:lineRule="auto"/>
      </w:pPr>
      <w:r>
        <w:separator/>
      </w:r>
    </w:p>
  </w:endnote>
  <w:endnote w:type="continuationSeparator" w:id="0">
    <w:p w:rsidR="007E7C2D" w:rsidRDefault="007E7C2D" w:rsidP="00246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DD" w:rsidRDefault="002462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DD" w:rsidRDefault="002462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DD" w:rsidRDefault="002462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C2D" w:rsidRDefault="007E7C2D" w:rsidP="002462DD">
      <w:pPr>
        <w:spacing w:after="0" w:line="240" w:lineRule="auto"/>
      </w:pPr>
      <w:r>
        <w:separator/>
      </w:r>
    </w:p>
  </w:footnote>
  <w:footnote w:type="continuationSeparator" w:id="0">
    <w:p w:rsidR="007E7C2D" w:rsidRDefault="007E7C2D" w:rsidP="00246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DD" w:rsidRDefault="002462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DD" w:rsidRDefault="002462D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DD" w:rsidRDefault="002462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15"/>
    <w:multiLevelType w:val="multilevel"/>
    <w:tmpl w:val="9DD4610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Theme="minorHAnsi" w:eastAsia="Verdana" w:hAnsiTheme="minorHAnsi" w:cs="Verdana" w:hint="default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7"/>
    <w:multiLevelType w:val="multilevel"/>
    <w:tmpl w:val="9CAAA658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3ED3867"/>
    <w:multiLevelType w:val="multilevel"/>
    <w:tmpl w:val="1A9C4EA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51"/>
        </w:tabs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99"/>
        </w:tabs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16"/>
        </w:tabs>
        <w:ind w:left="5016" w:hanging="2160"/>
      </w:pPr>
      <w:rPr>
        <w:rFonts w:hint="default"/>
      </w:rPr>
    </w:lvl>
  </w:abstractNum>
  <w:abstractNum w:abstractNumId="4" w15:restartNumberingAfterBreak="0">
    <w:nsid w:val="0E6F7D24"/>
    <w:multiLevelType w:val="hybridMultilevel"/>
    <w:tmpl w:val="34E0EF34"/>
    <w:lvl w:ilvl="0" w:tplc="04150001">
      <w:start w:val="1"/>
      <w:numFmt w:val="bullet"/>
      <w:lvlText w:val=""/>
      <w:lvlJc w:val="left"/>
      <w:pPr>
        <w:tabs>
          <w:tab w:val="num" w:pos="-330"/>
        </w:tabs>
        <w:ind w:left="-3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7341C5"/>
    <w:multiLevelType w:val="hybridMultilevel"/>
    <w:tmpl w:val="EABCF41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E12009"/>
    <w:multiLevelType w:val="hybridMultilevel"/>
    <w:tmpl w:val="7036277A"/>
    <w:lvl w:ilvl="0" w:tplc="C812E512">
      <w:numFmt w:val="bullet"/>
      <w:lvlText w:val="-"/>
      <w:lvlJc w:val="left"/>
      <w:pPr>
        <w:tabs>
          <w:tab w:val="num" w:pos="1263"/>
        </w:tabs>
        <w:ind w:left="1263" w:hanging="360"/>
      </w:pPr>
      <w:rPr>
        <w:rFonts w:ascii="Times New Roman" w:eastAsia="Times New Roman" w:hAnsi="Times New Roman" w:hint="default"/>
      </w:rPr>
    </w:lvl>
    <w:lvl w:ilvl="1" w:tplc="E4786C74">
      <w:start w:val="2"/>
      <w:numFmt w:val="decimal"/>
      <w:lvlText w:val="%2)"/>
      <w:lvlJc w:val="left"/>
      <w:pPr>
        <w:tabs>
          <w:tab w:val="num" w:pos="1983"/>
        </w:tabs>
        <w:ind w:left="1983" w:hanging="360"/>
      </w:pPr>
      <w:rPr>
        <w:rFonts w:ascii="Verdana" w:hAnsi="Verdana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D25EC8"/>
    <w:multiLevelType w:val="multilevel"/>
    <w:tmpl w:val="AFA4A6A2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2160"/>
      </w:pPr>
      <w:rPr>
        <w:rFonts w:hint="default"/>
      </w:rPr>
    </w:lvl>
  </w:abstractNum>
  <w:abstractNum w:abstractNumId="12" w15:restartNumberingAfterBreak="0">
    <w:nsid w:val="23D44671"/>
    <w:multiLevelType w:val="hybridMultilevel"/>
    <w:tmpl w:val="6A36213C"/>
    <w:lvl w:ilvl="0" w:tplc="5A5C095C">
      <w:start w:val="1"/>
      <w:numFmt w:val="decimal"/>
      <w:lvlText w:val="%1)"/>
      <w:lvlJc w:val="left"/>
      <w:pPr>
        <w:tabs>
          <w:tab w:val="num" w:pos="903"/>
        </w:tabs>
        <w:ind w:left="903" w:hanging="360"/>
      </w:pPr>
      <w:rPr>
        <w:rFonts w:ascii="Verdana" w:hAnsi="Verdana" w:cs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623"/>
        </w:tabs>
        <w:ind w:left="1623" w:hanging="360"/>
      </w:pPr>
      <w:rPr>
        <w:rFonts w:ascii="Wingdings" w:hAnsi="Wingdings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6CC2479"/>
    <w:multiLevelType w:val="hybridMultilevel"/>
    <w:tmpl w:val="F2403858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29C4023B"/>
    <w:multiLevelType w:val="hybridMultilevel"/>
    <w:tmpl w:val="6F4AD3A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545E6"/>
    <w:multiLevelType w:val="hybridMultilevel"/>
    <w:tmpl w:val="AB381098"/>
    <w:lvl w:ilvl="0" w:tplc="C812E512">
      <w:numFmt w:val="bullet"/>
      <w:lvlText w:val="-"/>
      <w:lvlJc w:val="left"/>
      <w:pPr>
        <w:tabs>
          <w:tab w:val="num" w:pos="903"/>
        </w:tabs>
        <w:ind w:left="903" w:hanging="360"/>
      </w:pPr>
      <w:rPr>
        <w:rFonts w:ascii="Times New Roman" w:eastAsia="Times New Roman" w:hAnsi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623"/>
        </w:tabs>
        <w:ind w:left="1623" w:hanging="360"/>
      </w:pPr>
      <w:rPr>
        <w:rFonts w:ascii="Wingdings" w:hAnsi="Wingdings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2B2E3121"/>
    <w:multiLevelType w:val="hybridMultilevel"/>
    <w:tmpl w:val="2DBE47E6"/>
    <w:lvl w:ilvl="0" w:tplc="138A0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910C4A"/>
    <w:multiLevelType w:val="hybridMultilevel"/>
    <w:tmpl w:val="3C1EBF0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F15067"/>
    <w:multiLevelType w:val="hybridMultilevel"/>
    <w:tmpl w:val="1CC644DE"/>
    <w:lvl w:ilvl="0" w:tplc="7A8E3C6A">
      <w:start w:val="1"/>
      <w:numFmt w:val="decimal"/>
      <w:lvlText w:val="%1."/>
      <w:lvlJc w:val="left"/>
      <w:pPr>
        <w:tabs>
          <w:tab w:val="num" w:pos="502"/>
        </w:tabs>
        <w:ind w:left="482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C44252"/>
    <w:multiLevelType w:val="hybridMultilevel"/>
    <w:tmpl w:val="EEFE29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62054E"/>
    <w:multiLevelType w:val="hybridMultilevel"/>
    <w:tmpl w:val="34E0EF34"/>
    <w:lvl w:ilvl="0" w:tplc="325662D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FC40A8"/>
    <w:multiLevelType w:val="hybridMultilevel"/>
    <w:tmpl w:val="34E0EF3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D51C08"/>
    <w:multiLevelType w:val="hybridMultilevel"/>
    <w:tmpl w:val="EA30B32E"/>
    <w:lvl w:ilvl="0" w:tplc="9BCAFB60">
      <w:start w:val="1"/>
      <w:numFmt w:val="lowerLetter"/>
      <w:lvlText w:val="%1)"/>
      <w:lvlJc w:val="left"/>
      <w:pPr>
        <w:tabs>
          <w:tab w:val="num" w:pos="903"/>
        </w:tabs>
        <w:ind w:left="903" w:hanging="360"/>
      </w:pPr>
      <w:rPr>
        <w:rFonts w:ascii="Verdana" w:hAnsi="Verdana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50FA5961"/>
    <w:multiLevelType w:val="hybridMultilevel"/>
    <w:tmpl w:val="D276A268"/>
    <w:lvl w:ilvl="0" w:tplc="BCB2AF18">
      <w:start w:val="2"/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26" w15:restartNumberingAfterBreak="0">
    <w:nsid w:val="51975E21"/>
    <w:multiLevelType w:val="hybridMultilevel"/>
    <w:tmpl w:val="A65A52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1A907190">
      <w:start w:val="1"/>
      <w:numFmt w:val="lowerLetter"/>
      <w:lvlText w:val="%6)"/>
      <w:lvlJc w:val="left"/>
      <w:pPr>
        <w:ind w:left="4500" w:hanging="360"/>
      </w:pPr>
      <w:rPr>
        <w:rFonts w:hint="default"/>
        <w:color w:val="auto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56305F"/>
    <w:multiLevelType w:val="hybridMultilevel"/>
    <w:tmpl w:val="0DD641D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B3361F"/>
    <w:multiLevelType w:val="hybridMultilevel"/>
    <w:tmpl w:val="11821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BC44F4"/>
    <w:multiLevelType w:val="hybridMultilevel"/>
    <w:tmpl w:val="1474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E153B"/>
    <w:multiLevelType w:val="hybridMultilevel"/>
    <w:tmpl w:val="9E2455B8"/>
    <w:lvl w:ilvl="0" w:tplc="D9260DE4">
      <w:start w:val="1"/>
      <w:numFmt w:val="decimal"/>
      <w:lvlText w:val="%1)"/>
      <w:lvlJc w:val="left"/>
      <w:pPr>
        <w:ind w:left="1571" w:hanging="360"/>
      </w:pPr>
      <w:rPr>
        <w:rFonts w:ascii="Verdana" w:hAnsi="Verdan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3" w15:restartNumberingAfterBreak="0">
    <w:nsid w:val="746D5115"/>
    <w:multiLevelType w:val="multilevel"/>
    <w:tmpl w:val="C3F8A18C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4" w15:restartNumberingAfterBreak="0">
    <w:nsid w:val="757A2551"/>
    <w:multiLevelType w:val="hybridMultilevel"/>
    <w:tmpl w:val="1CC644DE"/>
    <w:lvl w:ilvl="0" w:tplc="7A8E3C6A">
      <w:start w:val="1"/>
      <w:numFmt w:val="decimal"/>
      <w:lvlText w:val="%1."/>
      <w:lvlJc w:val="left"/>
      <w:pPr>
        <w:tabs>
          <w:tab w:val="num" w:pos="502"/>
        </w:tabs>
        <w:ind w:left="482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5E355A"/>
    <w:multiLevelType w:val="hybridMultilevel"/>
    <w:tmpl w:val="1764B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36"/>
  </w:num>
  <w:num w:numId="3">
    <w:abstractNumId w:val="27"/>
  </w:num>
  <w:num w:numId="4">
    <w:abstractNumId w:val="4"/>
  </w:num>
  <w:num w:numId="5">
    <w:abstractNumId w:val="0"/>
  </w:num>
  <w:num w:numId="6">
    <w:abstractNumId w:val="16"/>
  </w:num>
  <w:num w:numId="7">
    <w:abstractNumId w:val="17"/>
  </w:num>
  <w:num w:numId="8">
    <w:abstractNumId w:val="2"/>
  </w:num>
  <w:num w:numId="9">
    <w:abstractNumId w:val="22"/>
  </w:num>
  <w:num w:numId="10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11"/>
  </w:num>
  <w:num w:numId="14">
    <w:abstractNumId w:val="32"/>
  </w:num>
  <w:num w:numId="15">
    <w:abstractNumId w:val="21"/>
  </w:num>
  <w:num w:numId="16">
    <w:abstractNumId w:val="10"/>
  </w:num>
  <w:num w:numId="17">
    <w:abstractNumId w:val="8"/>
  </w:num>
  <w:num w:numId="18">
    <w:abstractNumId w:val="19"/>
  </w:num>
  <w:num w:numId="19">
    <w:abstractNumId w:val="6"/>
  </w:num>
  <w:num w:numId="20">
    <w:abstractNumId w:val="18"/>
  </w:num>
  <w:num w:numId="21">
    <w:abstractNumId w:val="20"/>
  </w:num>
  <w:num w:numId="22">
    <w:abstractNumId w:val="25"/>
  </w:num>
  <w:num w:numId="23">
    <w:abstractNumId w:val="23"/>
  </w:num>
  <w:num w:numId="24">
    <w:abstractNumId w:val="30"/>
  </w:num>
  <w:num w:numId="25">
    <w:abstractNumId w:val="33"/>
  </w:num>
  <w:num w:numId="26">
    <w:abstractNumId w:val="31"/>
  </w:num>
  <w:num w:numId="27">
    <w:abstractNumId w:val="28"/>
  </w:num>
  <w:num w:numId="28">
    <w:abstractNumId w:val="12"/>
  </w:num>
  <w:num w:numId="29">
    <w:abstractNumId w:val="7"/>
  </w:num>
  <w:num w:numId="30">
    <w:abstractNumId w:val="15"/>
  </w:num>
  <w:num w:numId="31">
    <w:abstractNumId w:val="24"/>
  </w:num>
  <w:num w:numId="32">
    <w:abstractNumId w:val="14"/>
  </w:num>
  <w:num w:numId="33">
    <w:abstractNumId w:val="5"/>
  </w:num>
  <w:num w:numId="34">
    <w:abstractNumId w:val="26"/>
  </w:num>
  <w:num w:numId="35">
    <w:abstractNumId w:val="34"/>
  </w:num>
  <w:num w:numId="36">
    <w:abstractNumId w:val="1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A4"/>
    <w:rsid w:val="000003D3"/>
    <w:rsid w:val="00002735"/>
    <w:rsid w:val="00024E27"/>
    <w:rsid w:val="000428D9"/>
    <w:rsid w:val="00045349"/>
    <w:rsid w:val="000567EF"/>
    <w:rsid w:val="000569D2"/>
    <w:rsid w:val="00060440"/>
    <w:rsid w:val="00063456"/>
    <w:rsid w:val="00072ABA"/>
    <w:rsid w:val="0007312A"/>
    <w:rsid w:val="00084731"/>
    <w:rsid w:val="00092E97"/>
    <w:rsid w:val="0009334F"/>
    <w:rsid w:val="000936C8"/>
    <w:rsid w:val="00095DFA"/>
    <w:rsid w:val="00097599"/>
    <w:rsid w:val="00097782"/>
    <w:rsid w:val="000A00BA"/>
    <w:rsid w:val="000A0492"/>
    <w:rsid w:val="000A15C9"/>
    <w:rsid w:val="000C0F76"/>
    <w:rsid w:val="000C50CA"/>
    <w:rsid w:val="000E32F0"/>
    <w:rsid w:val="001006FB"/>
    <w:rsid w:val="00101876"/>
    <w:rsid w:val="001031CD"/>
    <w:rsid w:val="00105074"/>
    <w:rsid w:val="0010680F"/>
    <w:rsid w:val="00111B10"/>
    <w:rsid w:val="001147F1"/>
    <w:rsid w:val="0011720B"/>
    <w:rsid w:val="001205B4"/>
    <w:rsid w:val="0012655E"/>
    <w:rsid w:val="00135459"/>
    <w:rsid w:val="00137A93"/>
    <w:rsid w:val="0014738A"/>
    <w:rsid w:val="00155C17"/>
    <w:rsid w:val="00164F35"/>
    <w:rsid w:val="00166788"/>
    <w:rsid w:val="00170DF3"/>
    <w:rsid w:val="00180C3B"/>
    <w:rsid w:val="00181D6A"/>
    <w:rsid w:val="001848D1"/>
    <w:rsid w:val="001A20C0"/>
    <w:rsid w:val="001A5DC6"/>
    <w:rsid w:val="001B6B70"/>
    <w:rsid w:val="001B72B0"/>
    <w:rsid w:val="001C31EE"/>
    <w:rsid w:val="001C56E6"/>
    <w:rsid w:val="001D0568"/>
    <w:rsid w:val="001D3FD4"/>
    <w:rsid w:val="001D40D1"/>
    <w:rsid w:val="001D5F91"/>
    <w:rsid w:val="001D7B15"/>
    <w:rsid w:val="001E1677"/>
    <w:rsid w:val="001E21E7"/>
    <w:rsid w:val="001E2D8A"/>
    <w:rsid w:val="001E477A"/>
    <w:rsid w:val="001E4E84"/>
    <w:rsid w:val="001E6FAD"/>
    <w:rsid w:val="001E7DE8"/>
    <w:rsid w:val="001E7F7F"/>
    <w:rsid w:val="001F652E"/>
    <w:rsid w:val="00203B7D"/>
    <w:rsid w:val="002055BD"/>
    <w:rsid w:val="002120A7"/>
    <w:rsid w:val="0021576E"/>
    <w:rsid w:val="00215F19"/>
    <w:rsid w:val="0022696E"/>
    <w:rsid w:val="002462DD"/>
    <w:rsid w:val="0026271E"/>
    <w:rsid w:val="0026551F"/>
    <w:rsid w:val="00272E36"/>
    <w:rsid w:val="00274748"/>
    <w:rsid w:val="00282C01"/>
    <w:rsid w:val="0028338E"/>
    <w:rsid w:val="002837BF"/>
    <w:rsid w:val="00292261"/>
    <w:rsid w:val="0029795D"/>
    <w:rsid w:val="002A3A03"/>
    <w:rsid w:val="002A64D3"/>
    <w:rsid w:val="002B0E67"/>
    <w:rsid w:val="002B37AB"/>
    <w:rsid w:val="002B69CF"/>
    <w:rsid w:val="002B6B4B"/>
    <w:rsid w:val="002B7722"/>
    <w:rsid w:val="002D2320"/>
    <w:rsid w:val="002E5443"/>
    <w:rsid w:val="002E5FF0"/>
    <w:rsid w:val="002E6873"/>
    <w:rsid w:val="002F1A3C"/>
    <w:rsid w:val="002F2E11"/>
    <w:rsid w:val="003055EA"/>
    <w:rsid w:val="0031023D"/>
    <w:rsid w:val="00320E08"/>
    <w:rsid w:val="003348A4"/>
    <w:rsid w:val="003349F9"/>
    <w:rsid w:val="00355C8F"/>
    <w:rsid w:val="00372D02"/>
    <w:rsid w:val="00374834"/>
    <w:rsid w:val="003819EE"/>
    <w:rsid w:val="00392298"/>
    <w:rsid w:val="003937E5"/>
    <w:rsid w:val="003956B1"/>
    <w:rsid w:val="003972B5"/>
    <w:rsid w:val="003A599C"/>
    <w:rsid w:val="003A7176"/>
    <w:rsid w:val="003B114A"/>
    <w:rsid w:val="003B7355"/>
    <w:rsid w:val="003C23A1"/>
    <w:rsid w:val="003C600B"/>
    <w:rsid w:val="003C78DF"/>
    <w:rsid w:val="003D1181"/>
    <w:rsid w:val="003D5D9E"/>
    <w:rsid w:val="003E28BE"/>
    <w:rsid w:val="003E6858"/>
    <w:rsid w:val="003F712E"/>
    <w:rsid w:val="003F7513"/>
    <w:rsid w:val="00425C32"/>
    <w:rsid w:val="00426039"/>
    <w:rsid w:val="00444166"/>
    <w:rsid w:val="00452DDA"/>
    <w:rsid w:val="004534B4"/>
    <w:rsid w:val="00454D53"/>
    <w:rsid w:val="0046711B"/>
    <w:rsid w:val="004821FB"/>
    <w:rsid w:val="0048264B"/>
    <w:rsid w:val="004837B2"/>
    <w:rsid w:val="004869D8"/>
    <w:rsid w:val="00490642"/>
    <w:rsid w:val="00496579"/>
    <w:rsid w:val="004A3E9B"/>
    <w:rsid w:val="004A4847"/>
    <w:rsid w:val="004B1620"/>
    <w:rsid w:val="004B5868"/>
    <w:rsid w:val="004C0590"/>
    <w:rsid w:val="004C0EFE"/>
    <w:rsid w:val="004C5617"/>
    <w:rsid w:val="004C6878"/>
    <w:rsid w:val="004D30E2"/>
    <w:rsid w:val="004D6908"/>
    <w:rsid w:val="004E0438"/>
    <w:rsid w:val="004F7E50"/>
    <w:rsid w:val="00510958"/>
    <w:rsid w:val="00516011"/>
    <w:rsid w:val="005211C2"/>
    <w:rsid w:val="00521B28"/>
    <w:rsid w:val="00527B53"/>
    <w:rsid w:val="0053221C"/>
    <w:rsid w:val="00532542"/>
    <w:rsid w:val="0054080E"/>
    <w:rsid w:val="005456FD"/>
    <w:rsid w:val="005518D9"/>
    <w:rsid w:val="005557F7"/>
    <w:rsid w:val="00557CB1"/>
    <w:rsid w:val="0056198D"/>
    <w:rsid w:val="00561E6E"/>
    <w:rsid w:val="005648A2"/>
    <w:rsid w:val="00566B2C"/>
    <w:rsid w:val="00572C6D"/>
    <w:rsid w:val="005857D9"/>
    <w:rsid w:val="0058758B"/>
    <w:rsid w:val="00592A96"/>
    <w:rsid w:val="00594B4A"/>
    <w:rsid w:val="00596748"/>
    <w:rsid w:val="005A789F"/>
    <w:rsid w:val="005D03A9"/>
    <w:rsid w:val="005D2197"/>
    <w:rsid w:val="0060006F"/>
    <w:rsid w:val="006173AA"/>
    <w:rsid w:val="00620A8F"/>
    <w:rsid w:val="00625897"/>
    <w:rsid w:val="006262BB"/>
    <w:rsid w:val="00636225"/>
    <w:rsid w:val="00637196"/>
    <w:rsid w:val="00637F0E"/>
    <w:rsid w:val="00645D32"/>
    <w:rsid w:val="00653E17"/>
    <w:rsid w:val="0066756B"/>
    <w:rsid w:val="00682882"/>
    <w:rsid w:val="006828E8"/>
    <w:rsid w:val="00687A0E"/>
    <w:rsid w:val="00690064"/>
    <w:rsid w:val="00692CB6"/>
    <w:rsid w:val="00697FEA"/>
    <w:rsid w:val="006A1212"/>
    <w:rsid w:val="006A2429"/>
    <w:rsid w:val="006A39F8"/>
    <w:rsid w:val="006A3CA0"/>
    <w:rsid w:val="006A544C"/>
    <w:rsid w:val="006C78DE"/>
    <w:rsid w:val="006D2C46"/>
    <w:rsid w:val="006D307F"/>
    <w:rsid w:val="006E2E60"/>
    <w:rsid w:val="006E5164"/>
    <w:rsid w:val="006F0C03"/>
    <w:rsid w:val="00706093"/>
    <w:rsid w:val="00712B09"/>
    <w:rsid w:val="00724FE4"/>
    <w:rsid w:val="007252E8"/>
    <w:rsid w:val="00726F35"/>
    <w:rsid w:val="0073141E"/>
    <w:rsid w:val="00734534"/>
    <w:rsid w:val="00747975"/>
    <w:rsid w:val="00750E56"/>
    <w:rsid w:val="00765987"/>
    <w:rsid w:val="00773E43"/>
    <w:rsid w:val="00774888"/>
    <w:rsid w:val="00777139"/>
    <w:rsid w:val="00783F58"/>
    <w:rsid w:val="007856A5"/>
    <w:rsid w:val="0079125F"/>
    <w:rsid w:val="007A34C9"/>
    <w:rsid w:val="007A3D55"/>
    <w:rsid w:val="007A51E3"/>
    <w:rsid w:val="007B1169"/>
    <w:rsid w:val="007B1789"/>
    <w:rsid w:val="007C28C0"/>
    <w:rsid w:val="007C3184"/>
    <w:rsid w:val="007C3821"/>
    <w:rsid w:val="007C41D8"/>
    <w:rsid w:val="007C498E"/>
    <w:rsid w:val="007C7D5B"/>
    <w:rsid w:val="007D51CF"/>
    <w:rsid w:val="007E728C"/>
    <w:rsid w:val="007E7C2D"/>
    <w:rsid w:val="007F2EBE"/>
    <w:rsid w:val="008044D9"/>
    <w:rsid w:val="00804EC1"/>
    <w:rsid w:val="00805540"/>
    <w:rsid w:val="00820EF5"/>
    <w:rsid w:val="00824A62"/>
    <w:rsid w:val="008257BA"/>
    <w:rsid w:val="00833CF8"/>
    <w:rsid w:val="00857480"/>
    <w:rsid w:val="00860E17"/>
    <w:rsid w:val="00861CDC"/>
    <w:rsid w:val="008641A5"/>
    <w:rsid w:val="008678F6"/>
    <w:rsid w:val="0087374A"/>
    <w:rsid w:val="00874E68"/>
    <w:rsid w:val="008840D1"/>
    <w:rsid w:val="00893C93"/>
    <w:rsid w:val="0089444B"/>
    <w:rsid w:val="00895338"/>
    <w:rsid w:val="008A0191"/>
    <w:rsid w:val="008A7E9D"/>
    <w:rsid w:val="008B0916"/>
    <w:rsid w:val="008B5F56"/>
    <w:rsid w:val="008C39A0"/>
    <w:rsid w:val="008C50CD"/>
    <w:rsid w:val="008D3150"/>
    <w:rsid w:val="008E3069"/>
    <w:rsid w:val="009009CE"/>
    <w:rsid w:val="00910C34"/>
    <w:rsid w:val="00924CEB"/>
    <w:rsid w:val="00925E50"/>
    <w:rsid w:val="009303CA"/>
    <w:rsid w:val="00934105"/>
    <w:rsid w:val="00937399"/>
    <w:rsid w:val="00943711"/>
    <w:rsid w:val="0094436E"/>
    <w:rsid w:val="009443EF"/>
    <w:rsid w:val="00952177"/>
    <w:rsid w:val="00954DED"/>
    <w:rsid w:val="009566A2"/>
    <w:rsid w:val="0095736E"/>
    <w:rsid w:val="00964953"/>
    <w:rsid w:val="0096620C"/>
    <w:rsid w:val="00967F8E"/>
    <w:rsid w:val="00977823"/>
    <w:rsid w:val="0098379B"/>
    <w:rsid w:val="00985912"/>
    <w:rsid w:val="00986B1A"/>
    <w:rsid w:val="00991767"/>
    <w:rsid w:val="009955FE"/>
    <w:rsid w:val="009B0F62"/>
    <w:rsid w:val="009B2C2B"/>
    <w:rsid w:val="009B4A82"/>
    <w:rsid w:val="009B6BF2"/>
    <w:rsid w:val="009D47B6"/>
    <w:rsid w:val="009E1F3F"/>
    <w:rsid w:val="009E4545"/>
    <w:rsid w:val="00A01340"/>
    <w:rsid w:val="00A01AB4"/>
    <w:rsid w:val="00A10E54"/>
    <w:rsid w:val="00A11E4B"/>
    <w:rsid w:val="00A12BA8"/>
    <w:rsid w:val="00A14457"/>
    <w:rsid w:val="00A21B1D"/>
    <w:rsid w:val="00A26281"/>
    <w:rsid w:val="00A40A41"/>
    <w:rsid w:val="00A64061"/>
    <w:rsid w:val="00A67D20"/>
    <w:rsid w:val="00A7768C"/>
    <w:rsid w:val="00A8669C"/>
    <w:rsid w:val="00A91096"/>
    <w:rsid w:val="00A94758"/>
    <w:rsid w:val="00A956B9"/>
    <w:rsid w:val="00AB24CC"/>
    <w:rsid w:val="00AB5DC3"/>
    <w:rsid w:val="00AC01EA"/>
    <w:rsid w:val="00AC6278"/>
    <w:rsid w:val="00AC771C"/>
    <w:rsid w:val="00AE0FAC"/>
    <w:rsid w:val="00AE31BF"/>
    <w:rsid w:val="00B02299"/>
    <w:rsid w:val="00B06AF1"/>
    <w:rsid w:val="00B07A00"/>
    <w:rsid w:val="00B127F4"/>
    <w:rsid w:val="00B16313"/>
    <w:rsid w:val="00B16CC5"/>
    <w:rsid w:val="00B24585"/>
    <w:rsid w:val="00B26280"/>
    <w:rsid w:val="00B27470"/>
    <w:rsid w:val="00B301B5"/>
    <w:rsid w:val="00B32497"/>
    <w:rsid w:val="00B33830"/>
    <w:rsid w:val="00B3770F"/>
    <w:rsid w:val="00B40DB8"/>
    <w:rsid w:val="00B43BFE"/>
    <w:rsid w:val="00B50431"/>
    <w:rsid w:val="00B62466"/>
    <w:rsid w:val="00B65FAA"/>
    <w:rsid w:val="00B90B5F"/>
    <w:rsid w:val="00B94B7B"/>
    <w:rsid w:val="00BA3006"/>
    <w:rsid w:val="00BA30D4"/>
    <w:rsid w:val="00BB1D66"/>
    <w:rsid w:val="00BB363F"/>
    <w:rsid w:val="00BB5CF4"/>
    <w:rsid w:val="00BB75E4"/>
    <w:rsid w:val="00BC3F54"/>
    <w:rsid w:val="00BC4887"/>
    <w:rsid w:val="00BC4C72"/>
    <w:rsid w:val="00BE7AB1"/>
    <w:rsid w:val="00BF165F"/>
    <w:rsid w:val="00C02376"/>
    <w:rsid w:val="00C03767"/>
    <w:rsid w:val="00C108B4"/>
    <w:rsid w:val="00C215B8"/>
    <w:rsid w:val="00C23CBD"/>
    <w:rsid w:val="00C2570A"/>
    <w:rsid w:val="00C26D5A"/>
    <w:rsid w:val="00C33B2A"/>
    <w:rsid w:val="00C35AA4"/>
    <w:rsid w:val="00C3658F"/>
    <w:rsid w:val="00C4284C"/>
    <w:rsid w:val="00C70580"/>
    <w:rsid w:val="00C74C98"/>
    <w:rsid w:val="00C826F8"/>
    <w:rsid w:val="00C91114"/>
    <w:rsid w:val="00C93D45"/>
    <w:rsid w:val="00CB4259"/>
    <w:rsid w:val="00CD0418"/>
    <w:rsid w:val="00CD2231"/>
    <w:rsid w:val="00CE0C4D"/>
    <w:rsid w:val="00CE1067"/>
    <w:rsid w:val="00CE392C"/>
    <w:rsid w:val="00CE67F8"/>
    <w:rsid w:val="00CE76D4"/>
    <w:rsid w:val="00CF2407"/>
    <w:rsid w:val="00CF2FB4"/>
    <w:rsid w:val="00CF5759"/>
    <w:rsid w:val="00CF59E1"/>
    <w:rsid w:val="00D224B6"/>
    <w:rsid w:val="00D36765"/>
    <w:rsid w:val="00D36FEB"/>
    <w:rsid w:val="00D418EA"/>
    <w:rsid w:val="00D41AAC"/>
    <w:rsid w:val="00D44BAE"/>
    <w:rsid w:val="00D4584F"/>
    <w:rsid w:val="00D638EF"/>
    <w:rsid w:val="00D64D6F"/>
    <w:rsid w:val="00D7458B"/>
    <w:rsid w:val="00D8193A"/>
    <w:rsid w:val="00D83B0C"/>
    <w:rsid w:val="00D83C8F"/>
    <w:rsid w:val="00DB6107"/>
    <w:rsid w:val="00DB72D3"/>
    <w:rsid w:val="00DC053F"/>
    <w:rsid w:val="00DE7AA1"/>
    <w:rsid w:val="00E14FA0"/>
    <w:rsid w:val="00E30F34"/>
    <w:rsid w:val="00E42287"/>
    <w:rsid w:val="00E42EC0"/>
    <w:rsid w:val="00E53CB4"/>
    <w:rsid w:val="00E559AD"/>
    <w:rsid w:val="00E564ED"/>
    <w:rsid w:val="00E70973"/>
    <w:rsid w:val="00EA0DA8"/>
    <w:rsid w:val="00EA2812"/>
    <w:rsid w:val="00EA4358"/>
    <w:rsid w:val="00EA78BE"/>
    <w:rsid w:val="00EB5D0C"/>
    <w:rsid w:val="00ED3872"/>
    <w:rsid w:val="00EE2A74"/>
    <w:rsid w:val="00F00140"/>
    <w:rsid w:val="00F03392"/>
    <w:rsid w:val="00F03CF3"/>
    <w:rsid w:val="00F04561"/>
    <w:rsid w:val="00F05C74"/>
    <w:rsid w:val="00F22AAA"/>
    <w:rsid w:val="00F376C2"/>
    <w:rsid w:val="00F5139C"/>
    <w:rsid w:val="00F639BA"/>
    <w:rsid w:val="00F66608"/>
    <w:rsid w:val="00F677E7"/>
    <w:rsid w:val="00F825DD"/>
    <w:rsid w:val="00F8638D"/>
    <w:rsid w:val="00F942A5"/>
    <w:rsid w:val="00FB2BF9"/>
    <w:rsid w:val="00FB3CD9"/>
    <w:rsid w:val="00FD1D2C"/>
    <w:rsid w:val="00FD5A05"/>
    <w:rsid w:val="00FE107D"/>
    <w:rsid w:val="00FE279C"/>
    <w:rsid w:val="00FF3139"/>
    <w:rsid w:val="00FF6571"/>
    <w:rsid w:val="00FF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DFFE2"/>
  <w15:docId w15:val="{B746FCE9-DDDA-48F9-B678-726D974D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2298"/>
  </w:style>
  <w:style w:type="paragraph" w:styleId="Nagwek1">
    <w:name w:val="heading 1"/>
    <w:basedOn w:val="Normalny"/>
    <w:next w:val="Normalny"/>
    <w:link w:val="Nagwek1Znak"/>
    <w:uiPriority w:val="9"/>
    <w:qFormat/>
    <w:rsid w:val="00A776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E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qFormat/>
    <w:rsid w:val="00F5139C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3348A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348A4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5139C"/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25E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semiHidden/>
    <w:rsid w:val="0029795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F2FB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F2FB4"/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677E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A01AB4"/>
    <w:rPr>
      <w:i/>
      <w:iCs/>
    </w:rPr>
  </w:style>
  <w:style w:type="paragraph" w:styleId="Tekstpodstawowy3">
    <w:name w:val="Body Text 3"/>
    <w:basedOn w:val="Normalny"/>
    <w:link w:val="Tekstpodstawowy3Znak"/>
    <w:uiPriority w:val="99"/>
    <w:unhideWhenUsed/>
    <w:rsid w:val="006A544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544C"/>
    <w:rPr>
      <w:sz w:val="16"/>
      <w:szCs w:val="16"/>
    </w:rPr>
  </w:style>
  <w:style w:type="character" w:customStyle="1" w:styleId="luchili">
    <w:name w:val="luc_hili"/>
    <w:basedOn w:val="Domylnaczcionkaakapitu"/>
    <w:rsid w:val="00060440"/>
  </w:style>
  <w:style w:type="paragraph" w:styleId="Tekstpodstawowy2">
    <w:name w:val="Body Text 2"/>
    <w:basedOn w:val="Normalny"/>
    <w:link w:val="Tekstpodstawowy2Znak"/>
    <w:uiPriority w:val="99"/>
    <w:unhideWhenUsed/>
    <w:rsid w:val="00C26D5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26D5A"/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4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semiHidden/>
    <w:rsid w:val="007A34C9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6262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262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A776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BA30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4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46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2DD"/>
  </w:style>
  <w:style w:type="paragraph" w:styleId="Stopka">
    <w:name w:val="footer"/>
    <w:basedOn w:val="Normalny"/>
    <w:link w:val="StopkaZnak"/>
    <w:uiPriority w:val="99"/>
    <w:unhideWhenUsed/>
    <w:rsid w:val="00246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2DD"/>
  </w:style>
  <w:style w:type="character" w:styleId="Pogrubienie">
    <w:name w:val="Strong"/>
    <w:basedOn w:val="Domylnaczcionkaakapitu"/>
    <w:uiPriority w:val="22"/>
    <w:qFormat/>
    <w:rsid w:val="003937E5"/>
    <w:rPr>
      <w:b/>
      <w:bCs/>
    </w:rPr>
  </w:style>
  <w:style w:type="character" w:customStyle="1" w:styleId="Stopka5">
    <w:name w:val="Stopka (5)_"/>
    <w:basedOn w:val="Domylnaczcionkaakapitu"/>
    <w:link w:val="Stopka50"/>
    <w:rsid w:val="00F8638D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Stopka50">
    <w:name w:val="Stopka (5)"/>
    <w:basedOn w:val="Normalny"/>
    <w:link w:val="Stopka5"/>
    <w:rsid w:val="00F8638D"/>
    <w:pPr>
      <w:shd w:val="clear" w:color="auto" w:fill="FFFFFF"/>
      <w:spacing w:after="160" w:line="0" w:lineRule="atLeast"/>
    </w:pPr>
    <w:rPr>
      <w:rFonts w:ascii="Times New Roman" w:eastAsia="Times New Roman" w:hAnsi="Times New Roman" w:cs="Times New Roman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0AC326-3B77-4CF8-B1BD-4524A856E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19</Pages>
  <Words>3678</Words>
  <Characters>22069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Boduszek Anna</cp:lastModifiedBy>
  <cp:revision>230</cp:revision>
  <cp:lastPrinted>2022-11-29T09:21:00Z</cp:lastPrinted>
  <dcterms:created xsi:type="dcterms:W3CDTF">2022-10-31T09:33:00Z</dcterms:created>
  <dcterms:modified xsi:type="dcterms:W3CDTF">2023-01-02T06:31:00Z</dcterms:modified>
</cp:coreProperties>
</file>