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77B" w:rsidRDefault="0070177B">
      <w:pPr>
        <w:spacing w:line="276" w:lineRule="auto"/>
        <w:jc w:val="left"/>
        <w:rPr>
          <w:lang w:val="pl-PL"/>
        </w:rPr>
      </w:pPr>
      <w:r>
        <w:rPr>
          <w:lang w:val="pl-PL"/>
        </w:rPr>
        <w:t xml:space="preserve">Zgodnie z art. 11c i 11d ust. 5 i 6 ustawy z dnia 10 kwietnia 2003 r. – o szczególnych zasadach przygotowania i realizacji inwestycji w zakresie dróg publicznych (tekst jednolity: Dz. U. z 2022 r.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>poz. 176 ze zm.) oraz na podstawie art. 49 § 1 ustawy z dnia 14 czerwca 1960 r. - Kodeks postępowania administracyjnego (tekst jednolity: Dz. U. z 2022 r. poz. 2000 ze zm.)</w:t>
      </w:r>
    </w:p>
    <w:p w:rsidR="0070177B" w:rsidRDefault="0070177B">
      <w:pPr>
        <w:spacing w:line="276" w:lineRule="auto"/>
        <w:jc w:val="left"/>
        <w:rPr>
          <w:lang w:val="pl-PL"/>
        </w:rPr>
      </w:pPr>
    </w:p>
    <w:p w:rsidR="0070177B" w:rsidRDefault="0070177B">
      <w:pPr>
        <w:spacing w:line="276" w:lineRule="auto"/>
        <w:jc w:val="center"/>
        <w:rPr>
          <w:b/>
          <w:bCs/>
          <w:lang w:val="pl-PL"/>
        </w:rPr>
      </w:pPr>
      <w:bookmarkStart w:id="0" w:name="Zawiadamiam"/>
      <w:r>
        <w:rPr>
          <w:b/>
          <w:bCs/>
          <w:lang w:val="pl-PL"/>
        </w:rPr>
        <w:t>zawiadamiam  strony  postępowania,</w:t>
      </w:r>
    </w:p>
    <w:p w:rsidR="0070177B" w:rsidRDefault="0070177B">
      <w:pPr>
        <w:spacing w:line="276" w:lineRule="auto"/>
        <w:jc w:val="left"/>
        <w:rPr>
          <w:rFonts w:ascii="Arial" w:hAnsi="Arial" w:cs="Arial"/>
          <w:lang w:val="pl-PL"/>
        </w:rPr>
      </w:pPr>
    </w:p>
    <w:bookmarkEnd w:id="0"/>
    <w:p w:rsidR="0070177B" w:rsidRDefault="0070177B">
      <w:pPr>
        <w:spacing w:line="276" w:lineRule="auto"/>
        <w:jc w:val="left"/>
        <w:rPr>
          <w:lang w:val="pl-PL"/>
        </w:rPr>
      </w:pPr>
      <w:r>
        <w:rPr>
          <w:lang w:val="pl-PL"/>
        </w:rPr>
        <w:t xml:space="preserve">że w toku postępowania w sprawie wydania decyzji o zezwoleniu na realizację inwestycji drogowej dla zadania pod nazwą „Budowa dróg gminnych - ul. Kaparowej, ul. Melisowej oraz drogi 1KDL/2 (oznaczenie wg MPZP nr 424 w rejonie ulic: Pełczyńskiej, Kominiarskiej i Kminkowej we Wrocławiu) wraz z przebudową dróg gminnych – ul. Cynamonowej i Kominiarskiej na osiedlu Lipa Piotrowska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i Widawa we Wrocławiu”, </w:t>
      </w:r>
    </w:p>
    <w:p w:rsidR="0070177B" w:rsidRDefault="0070177B">
      <w:pPr>
        <w:spacing w:line="276" w:lineRule="auto"/>
        <w:jc w:val="left"/>
        <w:rPr>
          <w:rFonts w:ascii="Arial" w:hAnsi="Arial" w:cs="Arial"/>
          <w:lang w:val="pl-PL"/>
        </w:rPr>
      </w:pPr>
    </w:p>
    <w:p w:rsidR="0070177B" w:rsidRDefault="0070177B">
      <w:pPr>
        <w:spacing w:line="276" w:lineRule="auto"/>
        <w:jc w:val="left"/>
        <w:rPr>
          <w:rFonts w:ascii="Arial" w:hAnsi="Arial" w:cs="Arial"/>
          <w:lang w:val="pl-PL"/>
        </w:rPr>
      </w:pPr>
      <w:r>
        <w:rPr>
          <w:lang w:val="pl-PL"/>
        </w:rPr>
        <w:t xml:space="preserve">w dniu 06.12.2022 r. wydane zostało </w:t>
      </w:r>
      <w:r>
        <w:rPr>
          <w:b/>
          <w:bCs/>
          <w:lang w:val="pl-PL"/>
        </w:rPr>
        <w:t>postanowienie</w:t>
      </w:r>
      <w:r>
        <w:rPr>
          <w:lang w:val="pl-PL"/>
        </w:rPr>
        <w:t xml:space="preserve"> Prezydenta Wrocławia nr 3465/2022 w sprawie udzielenia zgody na odstępstwo od przepisów rozporządzenia Ministra Transportu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>i Gospodarki Morskiej z dnia 2 marca 1999 r. w sprawie warunków technicznych, jakim powinny odpowiadać drogi publiczne i ich usytuowanie (tekst jednolity: Dz. U. z 2016 r. poz. 124 ze zm.)</w:t>
      </w:r>
      <w:r>
        <w:rPr>
          <w:rFonts w:ascii="Arial" w:hAnsi="Arial" w:cs="Arial"/>
          <w:lang w:val="pl-PL"/>
        </w:rPr>
        <w:t>.</w:t>
      </w:r>
    </w:p>
    <w:p w:rsidR="0070177B" w:rsidRDefault="0070177B">
      <w:pPr>
        <w:spacing w:line="276" w:lineRule="auto"/>
        <w:jc w:val="left"/>
        <w:rPr>
          <w:rFonts w:ascii="Arial" w:hAnsi="Arial" w:cs="Arial"/>
          <w:lang w:val="pl-PL"/>
        </w:rPr>
      </w:pPr>
    </w:p>
    <w:p w:rsidR="0070177B" w:rsidRDefault="0070177B">
      <w:pPr>
        <w:tabs>
          <w:tab w:val="clear" w:pos="709"/>
          <w:tab w:val="left" w:pos="0"/>
        </w:tabs>
        <w:spacing w:line="276" w:lineRule="auto"/>
        <w:jc w:val="left"/>
        <w:rPr>
          <w:lang w:val="pl-PL"/>
        </w:rPr>
      </w:pPr>
      <w:r>
        <w:rPr>
          <w:lang w:val="pl-PL"/>
        </w:rPr>
        <w:t xml:space="preserve">Zgodnie z art. 49 </w:t>
      </w:r>
      <w:r>
        <w:rPr>
          <w:rStyle w:val="alb"/>
          <w:rFonts w:ascii="Verdana" w:hAnsi="Verdana" w:cs="Verdana"/>
          <w:lang w:val="pl-PL"/>
        </w:rPr>
        <w:t>§2</w:t>
      </w:r>
      <w:r>
        <w:rPr>
          <w:lang w:val="pl-PL"/>
        </w:rPr>
        <w:t xml:space="preserve"> Kodeksu postępowania administracyjnego dzień 09.12.2022 r. wskazuje się jako ten, w którym nastąpiło publiczne obwieszczenie na tablicy ogłoszeń Urzędu Miejskiego Wrocławia</w:t>
      </w:r>
      <w:r>
        <w:rPr>
          <w:rFonts w:ascii="Arial" w:hAnsi="Arial" w:cs="Arial"/>
          <w:lang w:val="pl-PL"/>
        </w:rPr>
        <w:t>,</w:t>
      </w:r>
      <w:r>
        <w:rPr>
          <w:lang w:val="pl-PL"/>
        </w:rPr>
        <w:t xml:space="preserve"> w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 xml:space="preserve">Biuletynie Informacji Publicznej Urzędu oraz w prasie lokalnej. Niniejsze zawiadomienie uważa się za dokonane po upływie czternastu dni od wskazanego powyżej terminu. </w:t>
      </w:r>
    </w:p>
    <w:p w:rsidR="0070177B" w:rsidRDefault="0070177B">
      <w:pPr>
        <w:spacing w:line="276" w:lineRule="auto"/>
        <w:jc w:val="left"/>
        <w:rPr>
          <w:rFonts w:ascii="Arial" w:hAnsi="Arial" w:cs="Arial"/>
          <w:lang w:val="pl-PL"/>
        </w:rPr>
      </w:pPr>
    </w:p>
    <w:p w:rsidR="0070177B" w:rsidRDefault="0070177B">
      <w:pPr>
        <w:spacing w:line="276" w:lineRule="auto"/>
        <w:jc w:val="left"/>
        <w:rPr>
          <w:lang w:val="pl-PL"/>
        </w:rPr>
      </w:pPr>
      <w:r>
        <w:rPr>
          <w:lang w:val="pl-PL"/>
        </w:rPr>
        <w:t>Z treścią postanowienia oraz aktami sprawy, strony postępowania mogą zapoznać się w Wydziale Architektury i Zabytków Urzędu Miejskiego Wrocławia (pl.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Nowy Targ 1-8, parter, pok. 1c, godz. 8:00-15:00). Ze względów organizacyjnych należy zawiadomić tut. Wydział z co najmniej trzydniowym wyprzedzeniem,  o zamiarze zapoznania się z dokumentami (tel. +48 71 777 77 77), co usprawni realizację przysługującego stronie uprawnienia.</w:t>
      </w:r>
    </w:p>
    <w:p w:rsidR="0070177B" w:rsidRDefault="0070177B">
      <w:pPr>
        <w:spacing w:line="276" w:lineRule="auto"/>
        <w:jc w:val="left"/>
        <w:rPr>
          <w:lang w:val="pl-PL"/>
        </w:rPr>
      </w:pPr>
    </w:p>
    <w:p w:rsidR="0070177B" w:rsidRDefault="0070177B">
      <w:pPr>
        <w:spacing w:line="276" w:lineRule="auto"/>
        <w:jc w:val="left"/>
        <w:rPr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z komunikatami o zasadach i godzinach funkcjonowania urzędu umieszczanymi na stronach internetowych urzędu: </w:t>
      </w:r>
      <w:hyperlink r:id="rId7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8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70177B" w:rsidRDefault="0070177B">
      <w:pPr>
        <w:spacing w:line="276" w:lineRule="auto"/>
        <w:jc w:val="left"/>
        <w:rPr>
          <w:lang w:val="pl-PL"/>
        </w:rPr>
      </w:pPr>
      <w:r>
        <w:rPr>
          <w:lang w:val="pl-PL"/>
        </w:rPr>
        <w:t>__________________________________</w:t>
      </w:r>
    </w:p>
    <w:p w:rsidR="0070177B" w:rsidRDefault="0070177B">
      <w:pPr>
        <w:spacing w:line="276" w:lineRule="auto"/>
        <w:jc w:val="left"/>
        <w:rPr>
          <w:rFonts w:ascii="Arial" w:hAnsi="Arial" w:cs="Arial"/>
          <w:lang w:val="pl-PL"/>
        </w:rPr>
      </w:pPr>
      <w:r>
        <w:rPr>
          <w:lang w:val="pl-PL"/>
        </w:rPr>
        <w:t>P-ZRID-28001</w:t>
      </w:r>
      <w:r>
        <w:rPr>
          <w:rFonts w:ascii="Arial" w:hAnsi="Arial" w:cs="Arial"/>
          <w:lang w:val="pl-PL"/>
        </w:rPr>
        <w:t>-</w:t>
      </w:r>
      <w:r>
        <w:rPr>
          <w:lang w:val="pl-PL"/>
        </w:rPr>
        <w:t>2022</w:t>
      </w:r>
      <w:r>
        <w:rPr>
          <w:rFonts w:ascii="Arial" w:hAnsi="Arial" w:cs="Arial"/>
          <w:lang w:val="pl-PL"/>
        </w:rPr>
        <w:t>-</w:t>
      </w:r>
      <w:r>
        <w:rPr>
          <w:lang w:val="pl-PL"/>
        </w:rPr>
        <w:t xml:space="preserve"> ul.Cynamonowa/Kominiarska/Kaparowa/Melisowa</w:t>
      </w:r>
    </w:p>
    <w:p w:rsidR="0070177B" w:rsidRDefault="0070177B">
      <w:pPr>
        <w:spacing w:line="276" w:lineRule="auto"/>
        <w:jc w:val="left"/>
        <w:rPr>
          <w:rFonts w:ascii="Arial" w:hAnsi="Arial" w:cs="Arial"/>
          <w:lang w:val="pl-PL"/>
        </w:rPr>
      </w:pPr>
    </w:p>
    <w:p w:rsidR="0070177B" w:rsidRDefault="0070177B">
      <w:pPr>
        <w:spacing w:line="276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 up. PREZYDENTA  </w:t>
      </w:r>
    </w:p>
    <w:p w:rsidR="0070177B" w:rsidRDefault="0070177B">
      <w:pPr>
        <w:spacing w:line="276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Elżbieta Moskała</w:t>
      </w:r>
    </w:p>
    <w:p w:rsidR="0070177B" w:rsidRDefault="0070177B">
      <w:pPr>
        <w:spacing w:line="276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KIEROWNIK ZESPOŁU </w:t>
      </w:r>
    </w:p>
    <w:p w:rsidR="0070177B" w:rsidRDefault="0070177B">
      <w:pPr>
        <w:spacing w:line="276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INWESTYCJI LINIOWYCH</w:t>
      </w:r>
    </w:p>
    <w:sectPr w:rsidR="0070177B" w:rsidSect="0070177B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77B" w:rsidRDefault="0070177B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70177B" w:rsidRDefault="0070177B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77B" w:rsidRDefault="0070177B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77B" w:rsidRDefault="0070177B">
    <w:pPr>
      <w:pStyle w:val="Footer"/>
      <w:jc w:val="right"/>
      <w:rPr>
        <w:rFonts w:ascii="Arial" w:hAnsi="Arial" w:cs="Arial"/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77B" w:rsidRDefault="0070177B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70177B" w:rsidRDefault="0070177B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77B" w:rsidRDefault="0070177B">
    <w:pPr>
      <w:pStyle w:val="Header"/>
      <w:spacing w:line="276" w:lineRule="auto"/>
      <w:jc w:val="center"/>
      <w:rPr>
        <w:rFonts w:ascii="Arial" w:hAnsi="Arial" w:cs="Arial"/>
        <w:b/>
        <w:bCs/>
        <w:lang w:val="pl-PL"/>
      </w:rPr>
    </w:pPr>
    <w:r>
      <w:rPr>
        <w:b/>
        <w:bCs/>
        <w:lang w:val="pl-PL"/>
      </w:rPr>
      <w:t>OBWIESZCZENIE PREZYDENTA WROCŁAWIA</w:t>
    </w:r>
  </w:p>
  <w:p w:rsidR="0070177B" w:rsidRDefault="0070177B">
    <w:pPr>
      <w:spacing w:line="276" w:lineRule="auto"/>
      <w:jc w:val="cent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5232150"/>
    <w:multiLevelType w:val="hybridMultilevel"/>
    <w:tmpl w:val="7E82D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177B"/>
    <w:rsid w:val="00701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23%23%23\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372</Words>
  <Characters>2125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postanowienie</dc:subject>
  <dc:creator>Anna Haładewicz</dc:creator>
  <cp:keywords/>
  <dc:description/>
  <cp:lastModifiedBy>umdabi01</cp:lastModifiedBy>
  <cp:revision>2</cp:revision>
  <cp:lastPrinted>2022-12-01T06:39:00Z</cp:lastPrinted>
  <dcterms:created xsi:type="dcterms:W3CDTF">2022-12-06T13:23:00Z</dcterms:created>
  <dcterms:modified xsi:type="dcterms:W3CDTF">2022-12-06T13:23:00Z</dcterms:modified>
</cp:coreProperties>
</file>