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 xml:space="preserve">Ogłoszenie o </w:t>
      </w:r>
      <w:r w:rsidR="00D80C3F">
        <w:rPr>
          <w:rFonts w:ascii="Verdana" w:hAnsi="Verdana"/>
          <w:b/>
          <w:sz w:val="24"/>
          <w:szCs w:val="24"/>
        </w:rPr>
        <w:t xml:space="preserve">wyborze partnera spoza sektora finansów </w:t>
      </w:r>
    </w:p>
    <w:p w:rsidR="00D80C3F" w:rsidRDefault="00D80C3F" w:rsidP="00627156">
      <w:pPr>
        <w:pStyle w:val="Default"/>
        <w:spacing w:after="360"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/>
        </w:rPr>
        <w:t xml:space="preserve">W wyniku ogłoszonego w dniu 10 listopada </w:t>
      </w:r>
      <w:r w:rsidR="00C23F98">
        <w:rPr>
          <w:rFonts w:ascii="Verdana" w:hAnsi="Verdana"/>
        </w:rPr>
        <w:t xml:space="preserve">2022 </w:t>
      </w:r>
      <w:r w:rsidR="000F32DC" w:rsidRPr="005F0FE9">
        <w:rPr>
          <w:rFonts w:ascii="Verdana" w:hAnsi="Verdana" w:cstheme="minorHAnsi"/>
          <w:bCs/>
          <w:color w:val="000000" w:themeColor="text1"/>
        </w:rPr>
        <w:t>otwart</w:t>
      </w:r>
      <w:r>
        <w:rPr>
          <w:rFonts w:ascii="Verdana" w:hAnsi="Verdana" w:cstheme="minorHAnsi"/>
          <w:bCs/>
          <w:color w:val="000000" w:themeColor="text1"/>
        </w:rPr>
        <w:t xml:space="preserve">ego </w:t>
      </w:r>
      <w:r w:rsidR="000F32DC" w:rsidRPr="005F0FE9">
        <w:rPr>
          <w:rFonts w:ascii="Verdana" w:hAnsi="Verdana" w:cstheme="minorHAnsi"/>
          <w:bCs/>
          <w:color w:val="000000" w:themeColor="text1"/>
        </w:rPr>
        <w:t>nabor</w:t>
      </w:r>
      <w:r>
        <w:rPr>
          <w:rFonts w:ascii="Verdana" w:hAnsi="Verdana" w:cstheme="minorHAnsi"/>
          <w:bCs/>
          <w:color w:val="000000" w:themeColor="text1"/>
        </w:rPr>
        <w:t>u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 partnera spoza sektora finansów publicznych w celu wspólnej realizacji </w:t>
      </w:r>
      <w:r w:rsidR="00AB2EDB">
        <w:rPr>
          <w:rFonts w:ascii="Verdana" w:hAnsi="Verdana" w:cstheme="minorHAnsi"/>
          <w:bCs/>
          <w:color w:val="000000" w:themeColor="text1"/>
        </w:rPr>
        <w:t>projektu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 pn.: </w:t>
      </w:r>
      <w:r w:rsidR="00AB2EDB" w:rsidRPr="00A84633">
        <w:rPr>
          <w:rFonts w:ascii="Verdana" w:hAnsi="Verdana" w:cstheme="minorHAnsi"/>
          <w:b/>
          <w:bCs/>
          <w:color w:val="000000" w:themeColor="text1"/>
        </w:rPr>
        <w:t>„Utworzenie i funkcjonowanie Branżowego Centrum Umiejętności w dziedzinie elektryki przy Centrum Kształcenia Zawodowego we Wrocławiu”</w:t>
      </w:r>
      <w:r w:rsidR="00AB2EDB">
        <w:rPr>
          <w:rFonts w:ascii="Verdana" w:hAnsi="Verdana" w:cstheme="minorHAnsi"/>
          <w:b/>
          <w:bCs/>
          <w:color w:val="000000" w:themeColor="text1"/>
        </w:rPr>
        <w:t xml:space="preserve"> </w:t>
      </w:r>
    </w:p>
    <w:p w:rsidR="008C7DB0" w:rsidRDefault="008C7DB0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Komisja w składzie:</w:t>
      </w:r>
    </w:p>
    <w:p w:rsidR="00C23F98" w:rsidRDefault="00C23F98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 xml:space="preserve">Joanna </w:t>
      </w:r>
      <w:proofErr w:type="spellStart"/>
      <w:r>
        <w:rPr>
          <w:rFonts w:ascii="Verdana" w:hAnsi="Verdana" w:cstheme="minorHAnsi"/>
          <w:bCs/>
          <w:color w:val="000000" w:themeColor="text1"/>
        </w:rPr>
        <w:t>Handziak</w:t>
      </w:r>
      <w:proofErr w:type="spellEnd"/>
      <w:r>
        <w:rPr>
          <w:rFonts w:ascii="Verdana" w:hAnsi="Verdana" w:cstheme="minorHAnsi"/>
          <w:bCs/>
          <w:color w:val="000000" w:themeColor="text1"/>
        </w:rPr>
        <w:t>-Buczko</w:t>
      </w:r>
    </w:p>
    <w:p w:rsidR="00873442" w:rsidRDefault="00873442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 xml:space="preserve">Marian </w:t>
      </w:r>
      <w:proofErr w:type="spellStart"/>
      <w:r>
        <w:rPr>
          <w:rFonts w:ascii="Verdana" w:hAnsi="Verdana" w:cstheme="minorHAnsi"/>
          <w:bCs/>
          <w:color w:val="000000" w:themeColor="text1"/>
        </w:rPr>
        <w:t>Ramut</w:t>
      </w:r>
      <w:proofErr w:type="spellEnd"/>
    </w:p>
    <w:p w:rsidR="00C23F98" w:rsidRDefault="00C23F98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Grzegorz Stefaniak</w:t>
      </w:r>
    </w:p>
    <w:p w:rsidR="00C23F98" w:rsidRDefault="00C23F98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</w:p>
    <w:p w:rsidR="008C7DB0" w:rsidRDefault="00C23F98" w:rsidP="00627156">
      <w:pPr>
        <w:pStyle w:val="Default"/>
        <w:spacing w:after="360" w:line="312" w:lineRule="auto"/>
        <w:jc w:val="both"/>
        <w:rPr>
          <w:rFonts w:ascii="Verdana" w:hAnsi="Verdana" w:cstheme="minorHAnsi"/>
          <w:bCs/>
          <w:color w:val="000000" w:themeColor="text1"/>
        </w:rPr>
      </w:pPr>
      <w:r w:rsidRPr="00AB2EDB">
        <w:rPr>
          <w:rFonts w:ascii="Verdana" w:hAnsi="Verdana" w:cstheme="minorHAnsi"/>
          <w:bCs/>
          <w:color w:val="000000" w:themeColor="text1"/>
        </w:rPr>
        <w:t>wybra</w:t>
      </w:r>
      <w:r>
        <w:rPr>
          <w:rFonts w:ascii="Verdana" w:hAnsi="Verdana" w:cstheme="minorHAnsi"/>
          <w:bCs/>
          <w:color w:val="000000" w:themeColor="text1"/>
        </w:rPr>
        <w:t>ła</w:t>
      </w:r>
      <w:r w:rsidRPr="00AB2EDB">
        <w:rPr>
          <w:rFonts w:ascii="Verdana" w:hAnsi="Verdana" w:cstheme="minorHAnsi"/>
          <w:bCs/>
          <w:color w:val="000000" w:themeColor="text1"/>
        </w:rPr>
        <w:t xml:space="preserve"> następujących partnerów:</w:t>
      </w:r>
    </w:p>
    <w:p w:rsidR="00F40152" w:rsidRDefault="00F40152" w:rsidP="00F40152">
      <w:pPr>
        <w:pStyle w:val="Default"/>
        <w:numPr>
          <w:ilvl w:val="0"/>
          <w:numId w:val="2"/>
        </w:numPr>
        <w:spacing w:after="360" w:line="312" w:lineRule="auto"/>
        <w:ind w:left="284" w:hanging="284"/>
        <w:rPr>
          <w:rFonts w:ascii="Verdana" w:hAnsi="Verdana" w:cstheme="minorHAnsi"/>
          <w:bCs/>
          <w:color w:val="000000" w:themeColor="text1"/>
        </w:rPr>
      </w:pPr>
      <w:bookmarkStart w:id="0" w:name="_GoBack"/>
      <w:bookmarkEnd w:id="0"/>
      <w:r>
        <w:rPr>
          <w:rFonts w:ascii="Verdana" w:hAnsi="Verdana" w:cstheme="minorHAnsi"/>
          <w:bCs/>
          <w:color w:val="000000" w:themeColor="text1"/>
        </w:rPr>
        <w:t xml:space="preserve">Instytut Automatyki Systemów Energetycznych </w:t>
      </w:r>
      <w:proofErr w:type="spellStart"/>
      <w:r>
        <w:rPr>
          <w:rFonts w:ascii="Verdana" w:hAnsi="Verdana" w:cstheme="minorHAnsi"/>
          <w:bCs/>
          <w:color w:val="000000" w:themeColor="text1"/>
        </w:rPr>
        <w:t>Sp.zo.o</w:t>
      </w:r>
      <w:proofErr w:type="spellEnd"/>
      <w:r>
        <w:rPr>
          <w:rFonts w:ascii="Verdana" w:hAnsi="Verdana" w:cstheme="minorHAnsi"/>
          <w:bCs/>
          <w:color w:val="000000" w:themeColor="text1"/>
        </w:rPr>
        <w:t>.</w:t>
      </w:r>
    </w:p>
    <w:p w:rsidR="00AC6C6F" w:rsidRDefault="00AC6C6F" w:rsidP="00AC6C6F">
      <w:pPr>
        <w:pStyle w:val="Default"/>
        <w:numPr>
          <w:ilvl w:val="0"/>
          <w:numId w:val="2"/>
        </w:numPr>
        <w:spacing w:after="360" w:line="312" w:lineRule="auto"/>
        <w:ind w:left="284" w:hanging="284"/>
        <w:rPr>
          <w:rFonts w:ascii="Verdana" w:hAnsi="Verdana" w:cstheme="minorHAnsi"/>
          <w:bCs/>
          <w:color w:val="000000" w:themeColor="text1"/>
        </w:rPr>
      </w:pPr>
      <w:r w:rsidRPr="00F40152">
        <w:rPr>
          <w:rFonts w:ascii="Verdana" w:hAnsi="Verdana" w:cstheme="minorHAnsi"/>
          <w:bCs/>
          <w:color w:val="000000" w:themeColor="text1"/>
        </w:rPr>
        <w:t xml:space="preserve">Polskie Towarzystwo </w:t>
      </w:r>
      <w:proofErr w:type="spellStart"/>
      <w:r w:rsidRPr="00F40152">
        <w:rPr>
          <w:rFonts w:ascii="Verdana" w:hAnsi="Verdana" w:cstheme="minorHAnsi"/>
          <w:bCs/>
          <w:color w:val="000000" w:themeColor="text1"/>
        </w:rPr>
        <w:t>Przesyłu</w:t>
      </w:r>
      <w:proofErr w:type="spellEnd"/>
      <w:r w:rsidRPr="00F40152">
        <w:rPr>
          <w:rFonts w:ascii="Verdana" w:hAnsi="Verdana" w:cstheme="minorHAnsi"/>
          <w:bCs/>
          <w:color w:val="000000" w:themeColor="text1"/>
        </w:rPr>
        <w:t xml:space="preserve"> i Rozdziału Energii Elektrycznej</w:t>
      </w:r>
      <w:r>
        <w:rPr>
          <w:rFonts w:ascii="Verdana" w:hAnsi="Verdana" w:cstheme="minorHAnsi"/>
          <w:bCs/>
          <w:color w:val="000000" w:themeColor="text1"/>
        </w:rPr>
        <w:t>.</w:t>
      </w:r>
    </w:p>
    <w:p w:rsidR="00F40152" w:rsidRPr="00F40152" w:rsidRDefault="00207DF4" w:rsidP="00F40152">
      <w:pPr>
        <w:pStyle w:val="Default"/>
        <w:numPr>
          <w:ilvl w:val="0"/>
          <w:numId w:val="2"/>
        </w:numPr>
        <w:spacing w:after="360" w:line="312" w:lineRule="auto"/>
        <w:ind w:left="284" w:hanging="284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Tauron Dystrybucja S.A.</w:t>
      </w:r>
    </w:p>
    <w:p w:rsidR="00AB2EDB" w:rsidRPr="00CF7671" w:rsidRDefault="00AB2EDB" w:rsidP="00CF7671">
      <w:pPr>
        <w:spacing w:after="0" w:line="312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CF7671">
        <w:rPr>
          <w:rFonts w:ascii="Verdana" w:hAnsi="Verdana" w:cstheme="minorHAnsi"/>
          <w:b/>
          <w:bCs/>
          <w:color w:val="000000" w:themeColor="text1"/>
        </w:rPr>
        <w:t>Zgodnie z punktem 7 ust. 2 ww. ogł</w:t>
      </w:r>
      <w:r w:rsidR="00CF7671" w:rsidRPr="00CF7671">
        <w:rPr>
          <w:rFonts w:ascii="Verdana" w:hAnsi="Verdana" w:cstheme="minorHAnsi"/>
          <w:b/>
          <w:bCs/>
          <w:color w:val="000000" w:themeColor="text1"/>
        </w:rPr>
        <w:t>o</w:t>
      </w:r>
      <w:r w:rsidRPr="00CF7671">
        <w:rPr>
          <w:rFonts w:ascii="Verdana" w:hAnsi="Verdana" w:cstheme="minorHAnsi"/>
          <w:b/>
          <w:bCs/>
          <w:color w:val="000000" w:themeColor="text1"/>
        </w:rPr>
        <w:t>szenia</w:t>
      </w:r>
      <w:r w:rsidR="00CF7671">
        <w:rPr>
          <w:rFonts w:ascii="Verdana" w:hAnsi="Verdana" w:cstheme="minorHAnsi"/>
          <w:b/>
          <w:bCs/>
          <w:color w:val="000000" w:themeColor="text1"/>
        </w:rPr>
        <w:t>:</w:t>
      </w:r>
      <w:r w:rsidRPr="00CF7671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="00CF7671">
        <w:rPr>
          <w:rFonts w:ascii="Verdana" w:hAnsi="Verdana" w:cs="Verdana"/>
          <w:color w:val="000000"/>
          <w:sz w:val="24"/>
          <w:szCs w:val="24"/>
        </w:rPr>
        <w:t>o</w:t>
      </w:r>
      <w:r w:rsidRPr="00CF7671">
        <w:rPr>
          <w:rFonts w:ascii="Verdana" w:hAnsi="Verdana" w:cs="Verdana"/>
          <w:color w:val="000000"/>
          <w:sz w:val="24"/>
          <w:szCs w:val="24"/>
        </w:rPr>
        <w:t>stateczny kształt grupy partnerskiej zostanie ustalony w ramach negocjacji z podmiotami wyłonionymi w ramach przedmiotowego naboru.</w:t>
      </w:r>
      <w:r w:rsidRPr="00CF7671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AB2EDB" w:rsidRDefault="00AB2EDB" w:rsidP="00627156">
      <w:pPr>
        <w:pStyle w:val="Default"/>
        <w:spacing w:after="360"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</w:p>
    <w:p w:rsidR="00D80C3F" w:rsidRPr="00627156" w:rsidRDefault="00D80C3F" w:rsidP="00627156">
      <w:pPr>
        <w:pStyle w:val="Default"/>
        <w:spacing w:after="360"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</w:p>
    <w:sectPr w:rsidR="00D80C3F" w:rsidRPr="00627156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7692"/>
    <w:multiLevelType w:val="hybridMultilevel"/>
    <w:tmpl w:val="9B20B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30"/>
    <w:rsid w:val="000F32DC"/>
    <w:rsid w:val="00160D9C"/>
    <w:rsid w:val="001871FB"/>
    <w:rsid w:val="0018754D"/>
    <w:rsid w:val="00187EF3"/>
    <w:rsid w:val="00207DF4"/>
    <w:rsid w:val="00261130"/>
    <w:rsid w:val="00417EA0"/>
    <w:rsid w:val="0053373F"/>
    <w:rsid w:val="005F0FE9"/>
    <w:rsid w:val="00627156"/>
    <w:rsid w:val="00656848"/>
    <w:rsid w:val="0077415F"/>
    <w:rsid w:val="00792592"/>
    <w:rsid w:val="008721AE"/>
    <w:rsid w:val="00873442"/>
    <w:rsid w:val="008C7DB0"/>
    <w:rsid w:val="00A40155"/>
    <w:rsid w:val="00A74694"/>
    <w:rsid w:val="00AB2EDB"/>
    <w:rsid w:val="00AC6C6F"/>
    <w:rsid w:val="00BC4B70"/>
    <w:rsid w:val="00C23F98"/>
    <w:rsid w:val="00CE285D"/>
    <w:rsid w:val="00CF7671"/>
    <w:rsid w:val="00D80C3F"/>
    <w:rsid w:val="00F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358E"/>
  <w15:docId w15:val="{0F7F7DB5-9C97-4A49-B5D8-C8D734D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Stefaniak Grzegorz</dc:creator>
  <cp:lastModifiedBy>Stefaniak Grzegorz</cp:lastModifiedBy>
  <cp:revision>2</cp:revision>
  <cp:lastPrinted>2022-12-02T07:58:00Z</cp:lastPrinted>
  <dcterms:created xsi:type="dcterms:W3CDTF">2022-12-02T09:44:00Z</dcterms:created>
  <dcterms:modified xsi:type="dcterms:W3CDTF">2022-12-02T09:44:00Z</dcterms:modified>
</cp:coreProperties>
</file>