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5F2" w:rsidRPr="00290110" w:rsidRDefault="006A45F2" w:rsidP="001A252F">
      <w:pPr>
        <w:pStyle w:val="Nagwek1"/>
        <w:spacing w:before="100" w:beforeAutospacing="1" w:after="100" w:afterAutospacing="1" w:line="360" w:lineRule="auto"/>
        <w:contextualSpacing/>
        <w:mirrorIndents/>
        <w:rPr>
          <w:rFonts w:ascii="Verdana" w:hAnsi="Verdana"/>
        </w:rPr>
      </w:pPr>
      <w:r w:rsidRPr="00290110">
        <w:rPr>
          <w:rFonts w:ascii="Verdana" w:hAnsi="Verdana"/>
        </w:rPr>
        <w:t>UMOWA nr</w:t>
      </w:r>
    </w:p>
    <w:p w:rsidR="006A45F2" w:rsidRDefault="006A45F2" w:rsidP="001A252F">
      <w:pPr>
        <w:pStyle w:val="Tytu"/>
        <w:tabs>
          <w:tab w:val="left" w:leader="dot" w:pos="2835"/>
        </w:tabs>
        <w:spacing w:before="120" w:line="360" w:lineRule="auto"/>
        <w:contextualSpacing/>
        <w:mirrorIndents/>
        <w:jc w:val="left"/>
        <w:rPr>
          <w:rFonts w:ascii="Verdana" w:hAnsi="Verdana"/>
          <w:b w:val="0"/>
          <w:bCs w:val="0"/>
          <w:sz w:val="22"/>
          <w:szCs w:val="22"/>
        </w:rPr>
      </w:pPr>
      <w:r>
        <w:rPr>
          <w:rFonts w:ascii="Verdana" w:hAnsi="Verdana"/>
          <w:b w:val="0"/>
          <w:bCs w:val="0"/>
          <w:sz w:val="22"/>
          <w:szCs w:val="22"/>
        </w:rPr>
        <w:t xml:space="preserve">zawarta w dniu </w:t>
      </w:r>
      <w:r>
        <w:rPr>
          <w:rFonts w:ascii="Verdana" w:hAnsi="Verdana"/>
          <w:b w:val="0"/>
          <w:bCs w:val="0"/>
          <w:sz w:val="22"/>
          <w:szCs w:val="22"/>
        </w:rPr>
        <w:tab/>
      </w:r>
      <w:r>
        <w:rPr>
          <w:rFonts w:ascii="Verdana" w:hAnsi="Verdana"/>
          <w:sz w:val="22"/>
          <w:szCs w:val="22"/>
        </w:rPr>
        <w:t xml:space="preserve">2022 r. </w:t>
      </w:r>
      <w:r>
        <w:rPr>
          <w:rFonts w:ascii="Verdana" w:hAnsi="Verdana"/>
          <w:b w:val="0"/>
          <w:bCs w:val="0"/>
          <w:sz w:val="22"/>
          <w:szCs w:val="22"/>
        </w:rPr>
        <w:t>we Wrocławiu pomiędzy:</w:t>
      </w:r>
    </w:p>
    <w:p w:rsidR="006A45F2" w:rsidRDefault="006A45F2" w:rsidP="001A252F">
      <w:pPr>
        <w:shd w:val="clear" w:color="auto" w:fill="FFFFFF"/>
        <w:tabs>
          <w:tab w:val="left" w:leader="underscore" w:pos="3360"/>
        </w:tabs>
        <w:overflowPunct w:val="0"/>
        <w:spacing w:before="120" w:line="360" w:lineRule="auto"/>
        <w:contextualSpacing/>
        <w:mirrorIndents/>
        <w:rPr>
          <w:sz w:val="22"/>
          <w:szCs w:val="22"/>
        </w:rPr>
      </w:pPr>
      <w:r>
        <w:rPr>
          <w:b/>
          <w:bCs/>
          <w:sz w:val="22"/>
          <w:szCs w:val="22"/>
        </w:rPr>
        <w:t>Gminą Wrocław</w:t>
      </w:r>
      <w:r>
        <w:rPr>
          <w:sz w:val="22"/>
          <w:szCs w:val="22"/>
        </w:rPr>
        <w:t xml:space="preserve"> z siedzibą pl. Nowy Targ 1-8, 50-141 Wrocław, NIP 8971383551, REGON 931934839,</w:t>
      </w:r>
    </w:p>
    <w:p w:rsidR="006A45F2" w:rsidRDefault="006A45F2" w:rsidP="001A252F">
      <w:pPr>
        <w:shd w:val="clear" w:color="auto" w:fill="FFFFFF"/>
        <w:tabs>
          <w:tab w:val="left" w:leader="dot" w:pos="8505"/>
        </w:tabs>
        <w:overflowPunct w:val="0"/>
        <w:spacing w:before="120" w:line="360" w:lineRule="auto"/>
        <w:contextualSpacing/>
        <w:mirrorIndents/>
        <w:rPr>
          <w:sz w:val="22"/>
          <w:szCs w:val="22"/>
        </w:rPr>
      </w:pPr>
      <w:r>
        <w:rPr>
          <w:sz w:val="22"/>
          <w:szCs w:val="22"/>
        </w:rPr>
        <w:t>reprezentowaną przez</w:t>
      </w:r>
      <w:r w:rsidRPr="00386156">
        <w:rPr>
          <w:sz w:val="22"/>
          <w:szCs w:val="22"/>
        </w:rPr>
        <w:t>:</w:t>
      </w:r>
      <w:r>
        <w:rPr>
          <w:sz w:val="22"/>
          <w:szCs w:val="22"/>
        </w:rPr>
        <w:tab/>
      </w:r>
    </w:p>
    <w:p w:rsidR="006A45F2" w:rsidRDefault="006A45F2" w:rsidP="001A252F">
      <w:pPr>
        <w:shd w:val="clear" w:color="auto" w:fill="FFFFFF"/>
        <w:tabs>
          <w:tab w:val="left" w:leader="underscore" w:pos="3360"/>
          <w:tab w:val="left" w:leader="dot" w:pos="5954"/>
        </w:tabs>
        <w:overflowPunct w:val="0"/>
        <w:spacing w:before="120" w:line="360" w:lineRule="auto"/>
        <w:contextualSpacing/>
        <w:mirrorIndents/>
        <w:rPr>
          <w:sz w:val="22"/>
          <w:szCs w:val="22"/>
        </w:rPr>
      </w:pPr>
      <w:r>
        <w:rPr>
          <w:sz w:val="22"/>
          <w:szCs w:val="22"/>
        </w:rPr>
        <w:t xml:space="preserve">działającą na podstawie pełnomocnictwa </w:t>
      </w:r>
      <w:r>
        <w:rPr>
          <w:sz w:val="22"/>
          <w:szCs w:val="22"/>
        </w:rPr>
        <w:tab/>
        <w:t xml:space="preserve"> Prezydenta Wrocławia</w:t>
      </w:r>
    </w:p>
    <w:p w:rsidR="006A45F2" w:rsidRDefault="006A45F2" w:rsidP="001A252F">
      <w:pPr>
        <w:spacing w:before="120" w:line="360" w:lineRule="auto"/>
        <w:contextualSpacing/>
        <w:mirrorIndents/>
        <w:rPr>
          <w:b/>
          <w:bCs/>
          <w:sz w:val="22"/>
          <w:szCs w:val="22"/>
        </w:rPr>
      </w:pPr>
      <w:r>
        <w:rPr>
          <w:sz w:val="22"/>
          <w:szCs w:val="22"/>
        </w:rPr>
        <w:t xml:space="preserve">zwaną w dalszej części umowy </w:t>
      </w:r>
      <w:r>
        <w:rPr>
          <w:b/>
          <w:bCs/>
          <w:sz w:val="22"/>
          <w:szCs w:val="22"/>
        </w:rPr>
        <w:t>Zamawiającym,</w:t>
      </w:r>
    </w:p>
    <w:p w:rsidR="006A45F2" w:rsidRDefault="006A45F2" w:rsidP="001A252F">
      <w:pPr>
        <w:spacing w:before="120" w:line="360" w:lineRule="auto"/>
        <w:contextualSpacing/>
        <w:mirrorIndents/>
        <w:rPr>
          <w:sz w:val="22"/>
          <w:szCs w:val="22"/>
        </w:rPr>
      </w:pPr>
      <w:r>
        <w:rPr>
          <w:sz w:val="22"/>
          <w:szCs w:val="22"/>
        </w:rPr>
        <w:t>a</w:t>
      </w:r>
    </w:p>
    <w:p w:rsidR="006A45F2" w:rsidRDefault="006A45F2" w:rsidP="001A252F">
      <w:pPr>
        <w:tabs>
          <w:tab w:val="left" w:leader="dot" w:pos="8505"/>
        </w:tabs>
        <w:spacing w:before="120" w:line="360" w:lineRule="auto"/>
        <w:contextualSpacing/>
        <w:mirrorIndents/>
        <w:rPr>
          <w:sz w:val="22"/>
          <w:szCs w:val="22"/>
        </w:rPr>
      </w:pPr>
      <w:r>
        <w:rPr>
          <w:sz w:val="22"/>
          <w:szCs w:val="22"/>
        </w:rPr>
        <w:tab/>
      </w:r>
    </w:p>
    <w:p w:rsidR="006A45F2" w:rsidRDefault="006A45F2" w:rsidP="001A252F">
      <w:pPr>
        <w:spacing w:before="120" w:line="360" w:lineRule="auto"/>
        <w:contextualSpacing/>
        <w:mirrorIndents/>
        <w:rPr>
          <w:b/>
          <w:bCs/>
          <w:sz w:val="22"/>
          <w:szCs w:val="22"/>
        </w:rPr>
      </w:pPr>
      <w:r>
        <w:rPr>
          <w:sz w:val="22"/>
          <w:szCs w:val="22"/>
        </w:rPr>
        <w:t xml:space="preserve">zwanym dalej </w:t>
      </w:r>
      <w:r>
        <w:rPr>
          <w:b/>
          <w:bCs/>
          <w:sz w:val="22"/>
          <w:szCs w:val="22"/>
        </w:rPr>
        <w:t>Wykonawcą</w:t>
      </w:r>
    </w:p>
    <w:p w:rsidR="006A45F2" w:rsidRDefault="006A45F2" w:rsidP="001A252F">
      <w:pPr>
        <w:spacing w:before="120" w:line="360" w:lineRule="auto"/>
        <w:contextualSpacing/>
        <w:mirrorIndents/>
        <w:rPr>
          <w:sz w:val="22"/>
          <w:szCs w:val="22"/>
        </w:rPr>
      </w:pPr>
      <w:r w:rsidRPr="00113CB4">
        <w:rPr>
          <w:sz w:val="22"/>
          <w:szCs w:val="22"/>
        </w:rPr>
        <w:t>przy czym Zamawiający oraz Wykonawca zwani będą łącznie w dalszej części</w:t>
      </w:r>
      <w:r>
        <w:rPr>
          <w:sz w:val="22"/>
          <w:szCs w:val="22"/>
        </w:rPr>
        <w:t xml:space="preserve"> umowy również „</w:t>
      </w:r>
      <w:r>
        <w:rPr>
          <w:b/>
          <w:sz w:val="22"/>
          <w:szCs w:val="22"/>
        </w:rPr>
        <w:t>Stronami</w:t>
      </w:r>
      <w:r>
        <w:rPr>
          <w:sz w:val="22"/>
          <w:szCs w:val="22"/>
        </w:rPr>
        <w:t>”</w:t>
      </w:r>
    </w:p>
    <w:p w:rsidR="006A45F2" w:rsidRDefault="006A45F2" w:rsidP="001A252F">
      <w:pPr>
        <w:spacing w:before="120" w:line="360" w:lineRule="auto"/>
        <w:contextualSpacing/>
        <w:mirrorIndents/>
        <w:rPr>
          <w:sz w:val="22"/>
          <w:szCs w:val="22"/>
        </w:rPr>
      </w:pPr>
      <w:r w:rsidRPr="00F823F9">
        <w:rPr>
          <w:sz w:val="22"/>
          <w:szCs w:val="22"/>
        </w:rPr>
        <w:t>Niniejszą umowę zawarto z wyłączeniem stosowania ustawy z dnia 11 września 2019 r. – Prawo zamówień publicznych, zgodnie z art. 2 ust.1 pkt 1 ww. ustawy.</w:t>
      </w:r>
    </w:p>
    <w:p w:rsidR="006A45F2" w:rsidRPr="00113CB4" w:rsidRDefault="006A45F2" w:rsidP="006A45F2">
      <w:pPr>
        <w:pStyle w:val="Nagwek2"/>
        <w:spacing w:before="100" w:beforeAutospacing="1" w:after="100" w:afterAutospacing="1" w:line="360" w:lineRule="auto"/>
        <w:contextualSpacing/>
        <w:mirrorIndents/>
        <w:rPr>
          <w:color w:val="auto"/>
        </w:rPr>
      </w:pPr>
      <w:r w:rsidRPr="00113CB4">
        <w:rPr>
          <w:color w:val="auto"/>
        </w:rPr>
        <w:t>§ 1 Przedmiot umowy</w:t>
      </w:r>
    </w:p>
    <w:p w:rsidR="00CD7E67" w:rsidRPr="002E58BA" w:rsidRDefault="00CD7E67" w:rsidP="00713381">
      <w:pPr>
        <w:pStyle w:val="Akapitzlist"/>
        <w:numPr>
          <w:ilvl w:val="1"/>
          <w:numId w:val="20"/>
        </w:numPr>
        <w:suppressAutoHyphens/>
        <w:autoSpaceDE w:val="0"/>
        <w:autoSpaceDN w:val="0"/>
        <w:adjustRightInd w:val="0"/>
        <w:spacing w:before="120" w:line="360" w:lineRule="auto"/>
        <w:ind w:left="0" w:firstLine="0"/>
        <w:mirrorIndents/>
        <w:rPr>
          <w:rFonts w:eastAsia="Calibri"/>
          <w:color w:val="000000"/>
          <w:sz w:val="22"/>
          <w:szCs w:val="22"/>
          <w:lang w:eastAsia="en-US"/>
        </w:rPr>
      </w:pPr>
      <w:r>
        <w:rPr>
          <w:rFonts w:cs="Arial"/>
          <w:sz w:val="22"/>
          <w:szCs w:val="22"/>
        </w:rPr>
        <w:t>Przedmiotem umowy jest p</w:t>
      </w:r>
      <w:r w:rsidRPr="007F17AA">
        <w:rPr>
          <w:rFonts w:cs="Arial"/>
          <w:sz w:val="22"/>
          <w:szCs w:val="22"/>
        </w:rPr>
        <w:t>rzeprowadzenie audytu zewnętrznego</w:t>
      </w:r>
      <w:r w:rsidR="00BB1FF3">
        <w:rPr>
          <w:rFonts w:cs="Arial"/>
          <w:sz w:val="22"/>
          <w:szCs w:val="22"/>
        </w:rPr>
        <w:t xml:space="preserve"> dla</w:t>
      </w:r>
      <w:r w:rsidRPr="007F17AA">
        <w:rPr>
          <w:rFonts w:cs="Arial"/>
          <w:sz w:val="22"/>
          <w:szCs w:val="22"/>
        </w:rPr>
        <w:t xml:space="preserve"> </w:t>
      </w:r>
      <w:r w:rsidRPr="00494988">
        <w:rPr>
          <w:rFonts w:cs="Arial"/>
          <w:sz w:val="22"/>
          <w:szCs w:val="22"/>
        </w:rPr>
        <w:t>projektu</w:t>
      </w:r>
      <w:r w:rsidRPr="00C774CB">
        <w:rPr>
          <w:rFonts w:cs="Arial"/>
          <w:b/>
          <w:sz w:val="22"/>
          <w:szCs w:val="22"/>
        </w:rPr>
        <w:t xml:space="preserve"> </w:t>
      </w:r>
      <w:proofErr w:type="spellStart"/>
      <w:r w:rsidRPr="00C774CB">
        <w:rPr>
          <w:rFonts w:cs="Arial"/>
          <w:b/>
          <w:sz w:val="22"/>
          <w:szCs w:val="22"/>
        </w:rPr>
        <w:t>GrowGreen</w:t>
      </w:r>
      <w:proofErr w:type="spellEnd"/>
      <w:r w:rsidRPr="00C774CB">
        <w:rPr>
          <w:rFonts w:cs="Arial"/>
          <w:b/>
          <w:sz w:val="22"/>
          <w:szCs w:val="22"/>
        </w:rPr>
        <w:t xml:space="preserve"> – Zielone miasta na rzecz klimatu, wody, zrównoważonego rozwoju gospodarczego, zdrowych mieszkańców i środowisk</w:t>
      </w:r>
      <w:r>
        <w:rPr>
          <w:rFonts w:cs="Arial"/>
          <w:sz w:val="22"/>
          <w:szCs w:val="22"/>
        </w:rPr>
        <w:t>,</w:t>
      </w:r>
      <w:r w:rsidRPr="007F17AA">
        <w:rPr>
          <w:rFonts w:cs="Arial"/>
          <w:sz w:val="22"/>
          <w:szCs w:val="22"/>
        </w:rPr>
        <w:t xml:space="preserve"> finansowanego ze środków Unii Europejskiej w ramach programu Horyzont</w:t>
      </w:r>
      <w:r>
        <w:rPr>
          <w:rFonts w:cs="Arial"/>
          <w:sz w:val="22"/>
          <w:szCs w:val="22"/>
        </w:rPr>
        <w:t xml:space="preserve"> </w:t>
      </w:r>
      <w:r w:rsidRPr="007F17AA">
        <w:rPr>
          <w:rFonts w:cs="Arial"/>
          <w:sz w:val="22"/>
          <w:szCs w:val="22"/>
        </w:rPr>
        <w:t>20</w:t>
      </w:r>
      <w:r>
        <w:rPr>
          <w:rFonts w:cs="Arial"/>
          <w:sz w:val="22"/>
          <w:szCs w:val="22"/>
        </w:rPr>
        <w:t>2</w:t>
      </w:r>
      <w:r w:rsidRPr="007F17AA">
        <w:rPr>
          <w:rFonts w:cs="Arial"/>
          <w:sz w:val="22"/>
          <w:szCs w:val="22"/>
        </w:rPr>
        <w:t>0.</w:t>
      </w:r>
    </w:p>
    <w:p w:rsidR="00CD7E67" w:rsidRPr="006E785E" w:rsidRDefault="00B12A9B" w:rsidP="00713381">
      <w:pPr>
        <w:pStyle w:val="Akapitzlist"/>
        <w:numPr>
          <w:ilvl w:val="1"/>
          <w:numId w:val="20"/>
        </w:numPr>
        <w:suppressAutoHyphens/>
        <w:autoSpaceDE w:val="0"/>
        <w:autoSpaceDN w:val="0"/>
        <w:adjustRightInd w:val="0"/>
        <w:spacing w:before="120" w:line="360" w:lineRule="auto"/>
        <w:ind w:left="0" w:firstLine="0"/>
        <w:mirrorIndents/>
        <w:rPr>
          <w:rFonts w:eastAsia="Calibri"/>
          <w:color w:val="000000"/>
          <w:sz w:val="22"/>
          <w:szCs w:val="22"/>
          <w:lang w:eastAsia="en-US"/>
        </w:rPr>
      </w:pPr>
      <w:r>
        <w:rPr>
          <w:rFonts w:cs="Tahoma"/>
          <w:sz w:val="22"/>
          <w:szCs w:val="22"/>
        </w:rPr>
        <w:t>Wydanie</w:t>
      </w:r>
      <w:r w:rsidR="00CD7E67" w:rsidRPr="00294733">
        <w:rPr>
          <w:rFonts w:cs="Tahoma"/>
          <w:sz w:val="22"/>
          <w:szCs w:val="22"/>
        </w:rPr>
        <w:t xml:space="preserve"> </w:t>
      </w:r>
      <w:r w:rsidR="00CD7E67" w:rsidRPr="000706A6">
        <w:rPr>
          <w:rFonts w:cs="Tahoma"/>
          <w:sz w:val="22"/>
          <w:szCs w:val="22"/>
        </w:rPr>
        <w:t>świadectwa kontroli sprawozdań finansowych</w:t>
      </w:r>
      <w:r w:rsidR="00CD7E67">
        <w:rPr>
          <w:rFonts w:cs="Tahoma"/>
          <w:sz w:val="22"/>
          <w:szCs w:val="22"/>
        </w:rPr>
        <w:t xml:space="preserve"> </w:t>
      </w:r>
      <w:r w:rsidR="00CD7E67" w:rsidRPr="000706A6">
        <w:rPr>
          <w:rFonts w:cs="Tahoma"/>
          <w:sz w:val="22"/>
          <w:szCs w:val="22"/>
        </w:rPr>
        <w:t>w sp</w:t>
      </w:r>
      <w:r w:rsidR="00CD7E67">
        <w:rPr>
          <w:rFonts w:cs="Tahoma"/>
          <w:sz w:val="22"/>
          <w:szCs w:val="22"/>
        </w:rPr>
        <w:t>rawie kosztów zadeklarowanych oraz poniesionych w ramach programu ramowego w zakresie badań naukowych i innowacji Horyzont 2020 dla wyżej wymienionego projektu zgodnie</w:t>
      </w:r>
      <w:r w:rsidR="00CD7E67" w:rsidRPr="000706A6">
        <w:rPr>
          <w:rFonts w:cs="Tahoma"/>
          <w:sz w:val="22"/>
          <w:szCs w:val="22"/>
        </w:rPr>
        <w:t xml:space="preserve"> </w:t>
      </w:r>
      <w:r w:rsidR="00CD7E67">
        <w:rPr>
          <w:sz w:val="22"/>
          <w:szCs w:val="22"/>
        </w:rPr>
        <w:t>z umową nr</w:t>
      </w:r>
      <w:r w:rsidR="00CD7E67" w:rsidRPr="000706A6">
        <w:rPr>
          <w:sz w:val="22"/>
          <w:szCs w:val="22"/>
        </w:rPr>
        <w:t xml:space="preserve"> 730283, okres obowiązywania </w:t>
      </w:r>
      <w:r w:rsidR="00CD7E67">
        <w:rPr>
          <w:sz w:val="22"/>
          <w:szCs w:val="22"/>
        </w:rPr>
        <w:t xml:space="preserve">projektu </w:t>
      </w:r>
      <w:r w:rsidR="00CD7E67" w:rsidRPr="000706A6">
        <w:rPr>
          <w:sz w:val="22"/>
          <w:szCs w:val="22"/>
        </w:rPr>
        <w:t>od 01.06.2017</w:t>
      </w:r>
      <w:r w:rsidR="00CD7E67">
        <w:rPr>
          <w:sz w:val="22"/>
          <w:szCs w:val="22"/>
        </w:rPr>
        <w:t xml:space="preserve"> </w:t>
      </w:r>
      <w:r w:rsidR="00CD7E67" w:rsidRPr="000706A6">
        <w:rPr>
          <w:sz w:val="22"/>
          <w:szCs w:val="22"/>
        </w:rPr>
        <w:t>r. do 30.11.2022</w:t>
      </w:r>
      <w:r w:rsidR="00CD7E67">
        <w:rPr>
          <w:sz w:val="22"/>
          <w:szCs w:val="22"/>
        </w:rPr>
        <w:t xml:space="preserve"> </w:t>
      </w:r>
      <w:r w:rsidR="00CD7E67" w:rsidRPr="000706A6">
        <w:rPr>
          <w:sz w:val="22"/>
          <w:szCs w:val="22"/>
        </w:rPr>
        <w:t>r</w:t>
      </w:r>
      <w:r w:rsidR="00CD7E67">
        <w:rPr>
          <w:sz w:val="22"/>
          <w:szCs w:val="22"/>
        </w:rPr>
        <w:t>., koszty poniesione w projekcie 1 651 125,00 euro.</w:t>
      </w:r>
    </w:p>
    <w:p w:rsidR="00CD7E67" w:rsidRPr="006E785E" w:rsidRDefault="00CD7E67" w:rsidP="00713381">
      <w:pPr>
        <w:pStyle w:val="Akapitzlist"/>
        <w:numPr>
          <w:ilvl w:val="1"/>
          <w:numId w:val="20"/>
        </w:numPr>
        <w:suppressAutoHyphens/>
        <w:autoSpaceDE w:val="0"/>
        <w:autoSpaceDN w:val="0"/>
        <w:adjustRightInd w:val="0"/>
        <w:spacing w:before="120" w:line="360" w:lineRule="auto"/>
        <w:ind w:left="0" w:firstLine="0"/>
        <w:mirrorIndents/>
        <w:rPr>
          <w:rFonts w:eastAsia="Calibri"/>
          <w:color w:val="000000"/>
          <w:sz w:val="22"/>
          <w:szCs w:val="22"/>
          <w:lang w:eastAsia="en-US"/>
        </w:rPr>
      </w:pPr>
      <w:r w:rsidRPr="006E785E">
        <w:rPr>
          <w:rFonts w:cs="Tahoma"/>
          <w:sz w:val="22"/>
          <w:szCs w:val="22"/>
        </w:rPr>
        <w:t xml:space="preserve">Świadectwo </w:t>
      </w:r>
      <w:r w:rsidR="00591657">
        <w:rPr>
          <w:rFonts w:cs="Tahoma"/>
          <w:sz w:val="22"/>
          <w:szCs w:val="22"/>
        </w:rPr>
        <w:t xml:space="preserve">kontroli sprawozdań finansowych </w:t>
      </w:r>
      <w:r w:rsidR="006301E7">
        <w:rPr>
          <w:rFonts w:cs="Tahoma"/>
          <w:sz w:val="22"/>
          <w:szCs w:val="22"/>
        </w:rPr>
        <w:t>powinno</w:t>
      </w:r>
      <w:r w:rsidRPr="006E785E">
        <w:rPr>
          <w:rFonts w:cs="Tahoma"/>
          <w:sz w:val="22"/>
          <w:szCs w:val="22"/>
        </w:rPr>
        <w:t>:</w:t>
      </w:r>
    </w:p>
    <w:p w:rsidR="00CD7E67" w:rsidRDefault="00CD7E67" w:rsidP="00713381">
      <w:pPr>
        <w:pStyle w:val="Akapitzlist"/>
        <w:numPr>
          <w:ilvl w:val="0"/>
          <w:numId w:val="21"/>
        </w:numPr>
        <w:spacing w:before="120" w:line="360" w:lineRule="auto"/>
        <w:ind w:left="0" w:firstLine="0"/>
        <w:mirrorIndents/>
        <w:rPr>
          <w:rFonts w:cs="Tahoma"/>
          <w:sz w:val="22"/>
          <w:szCs w:val="22"/>
        </w:rPr>
      </w:pPr>
      <w:r w:rsidRPr="006E785E">
        <w:rPr>
          <w:rFonts w:cs="Tahoma"/>
          <w:sz w:val="22"/>
          <w:szCs w:val="22"/>
        </w:rPr>
        <w:t>obejmować wszystkie okresy sprawozdawcze</w:t>
      </w:r>
      <w:r>
        <w:rPr>
          <w:rFonts w:cs="Tahoma"/>
          <w:sz w:val="22"/>
          <w:szCs w:val="22"/>
        </w:rPr>
        <w:t>;</w:t>
      </w:r>
    </w:p>
    <w:p w:rsidR="00CD7E67" w:rsidRDefault="00CD7E67" w:rsidP="00713381">
      <w:pPr>
        <w:pStyle w:val="Akapitzlist"/>
        <w:numPr>
          <w:ilvl w:val="0"/>
          <w:numId w:val="21"/>
        </w:numPr>
        <w:spacing w:before="120" w:line="360" w:lineRule="auto"/>
        <w:ind w:left="0" w:firstLine="0"/>
        <w:mirrorIndents/>
        <w:rPr>
          <w:rFonts w:cs="Tahoma"/>
          <w:sz w:val="22"/>
          <w:szCs w:val="22"/>
        </w:rPr>
      </w:pPr>
      <w:r w:rsidRPr="006E785E">
        <w:rPr>
          <w:rFonts w:cs="Tahoma"/>
          <w:sz w:val="22"/>
          <w:szCs w:val="22"/>
        </w:rPr>
        <w:t xml:space="preserve">zawierać uzgodnione procedury, które zostały przeprowadzone przez </w:t>
      </w:r>
      <w:r>
        <w:rPr>
          <w:rFonts w:cs="Tahoma"/>
          <w:sz w:val="22"/>
          <w:szCs w:val="22"/>
        </w:rPr>
        <w:t>A</w:t>
      </w:r>
      <w:r w:rsidRPr="006E785E">
        <w:rPr>
          <w:rFonts w:cs="Tahoma"/>
          <w:sz w:val="22"/>
          <w:szCs w:val="22"/>
        </w:rPr>
        <w:t>udytora</w:t>
      </w:r>
      <w:r>
        <w:rPr>
          <w:rFonts w:cs="Tahoma"/>
          <w:sz w:val="22"/>
          <w:szCs w:val="22"/>
        </w:rPr>
        <w:t>;</w:t>
      </w:r>
    </w:p>
    <w:p w:rsidR="00CD7E67" w:rsidRDefault="00CD7E67" w:rsidP="00713381">
      <w:pPr>
        <w:pStyle w:val="Akapitzlist"/>
        <w:numPr>
          <w:ilvl w:val="0"/>
          <w:numId w:val="21"/>
        </w:numPr>
        <w:spacing w:before="120" w:line="360" w:lineRule="auto"/>
        <w:ind w:left="0" w:firstLine="0"/>
        <w:mirrorIndents/>
        <w:rPr>
          <w:rFonts w:cs="Tahoma"/>
          <w:sz w:val="22"/>
          <w:szCs w:val="22"/>
        </w:rPr>
      </w:pPr>
      <w:r w:rsidRPr="006E785E">
        <w:rPr>
          <w:rFonts w:cs="Tahoma"/>
          <w:sz w:val="22"/>
          <w:szCs w:val="22"/>
        </w:rPr>
        <w:t xml:space="preserve">zawierać standardowe ustalenia faktyczne, </w:t>
      </w:r>
      <w:r w:rsidRPr="001A4CDE">
        <w:rPr>
          <w:rFonts w:cs="Tahoma"/>
          <w:sz w:val="22"/>
          <w:szCs w:val="22"/>
        </w:rPr>
        <w:t>które mają zostać przeprowadzone przez Audytora w oparciu o procedury załącznik nr 1</w:t>
      </w:r>
      <w:r>
        <w:rPr>
          <w:rFonts w:cs="Tahoma"/>
          <w:sz w:val="22"/>
          <w:szCs w:val="22"/>
        </w:rPr>
        <w:t xml:space="preserve"> do </w:t>
      </w:r>
      <w:r w:rsidR="001A4CDE">
        <w:rPr>
          <w:rFonts w:cs="Tahoma"/>
          <w:sz w:val="22"/>
          <w:szCs w:val="22"/>
        </w:rPr>
        <w:t>umowy</w:t>
      </w:r>
      <w:r>
        <w:rPr>
          <w:rFonts w:cs="Tahoma"/>
          <w:sz w:val="22"/>
          <w:szCs w:val="22"/>
        </w:rPr>
        <w:t>;</w:t>
      </w:r>
    </w:p>
    <w:p w:rsidR="0087509A" w:rsidRPr="00580E42" w:rsidRDefault="00CD7E67" w:rsidP="00713381">
      <w:pPr>
        <w:pStyle w:val="Akapitzlist"/>
        <w:numPr>
          <w:ilvl w:val="0"/>
          <w:numId w:val="21"/>
        </w:numPr>
        <w:spacing w:before="120" w:line="360" w:lineRule="auto"/>
        <w:ind w:left="0" w:firstLine="0"/>
        <w:mirrorIndents/>
        <w:rPr>
          <w:rFonts w:cs="Tahoma"/>
          <w:sz w:val="22"/>
          <w:szCs w:val="22"/>
        </w:rPr>
      </w:pPr>
      <w:r w:rsidRPr="006E785E">
        <w:rPr>
          <w:rFonts w:cs="Tahoma"/>
          <w:sz w:val="22"/>
          <w:szCs w:val="22"/>
        </w:rPr>
        <w:t>potwierdzać, że w związku ze sporządzeniem sprawozdania między audytorem a Gminą Wrocław nie ma konfliktu interesów</w:t>
      </w:r>
      <w:r w:rsidRPr="00580E42">
        <w:rPr>
          <w:rFonts w:cs="Tahoma"/>
          <w:sz w:val="22"/>
          <w:szCs w:val="22"/>
        </w:rPr>
        <w:t>.</w:t>
      </w:r>
    </w:p>
    <w:p w:rsidR="006A45F2" w:rsidRPr="00CB6785" w:rsidRDefault="006A45F2" w:rsidP="00CD7E67">
      <w:pPr>
        <w:pStyle w:val="Nagwek2"/>
        <w:spacing w:before="100" w:beforeAutospacing="1" w:after="100" w:afterAutospacing="1" w:line="360" w:lineRule="auto"/>
        <w:contextualSpacing/>
        <w:mirrorIndents/>
        <w:rPr>
          <w:color w:val="auto"/>
          <w:sz w:val="22"/>
          <w:szCs w:val="22"/>
        </w:rPr>
      </w:pPr>
      <w:r w:rsidRPr="00CB6785">
        <w:rPr>
          <w:color w:val="auto"/>
        </w:rPr>
        <w:lastRenderedPageBreak/>
        <w:t xml:space="preserve">§ 2 </w:t>
      </w:r>
      <w:r w:rsidR="00CB6785" w:rsidRPr="00CB6785">
        <w:rPr>
          <w:color w:val="auto"/>
        </w:rPr>
        <w:t>Termin, zasady wydania przedmiotu umowy</w:t>
      </w:r>
    </w:p>
    <w:p w:rsidR="00CA773D" w:rsidRPr="00127159" w:rsidRDefault="00CB6785" w:rsidP="00713381">
      <w:pPr>
        <w:pStyle w:val="Akapitzlist"/>
        <w:numPr>
          <w:ilvl w:val="0"/>
          <w:numId w:val="22"/>
        </w:numPr>
        <w:spacing w:before="120" w:line="360" w:lineRule="auto"/>
        <w:ind w:left="0" w:firstLine="0"/>
        <w:mirrorIndents/>
        <w:rPr>
          <w:sz w:val="22"/>
          <w:szCs w:val="22"/>
        </w:rPr>
      </w:pPr>
      <w:r w:rsidRPr="00127159">
        <w:rPr>
          <w:sz w:val="22"/>
          <w:szCs w:val="22"/>
        </w:rPr>
        <w:t xml:space="preserve">Wykonanie przedmiotu umowy, o którym mowa w § 1 umowy, Strony uzgadniają od daty zawarcia umowy do </w:t>
      </w:r>
      <w:r w:rsidR="00CA773D" w:rsidRPr="00127159">
        <w:rPr>
          <w:sz w:val="22"/>
          <w:szCs w:val="22"/>
        </w:rPr>
        <w:t>16.01.2023 r.</w:t>
      </w:r>
    </w:p>
    <w:p w:rsidR="00830237" w:rsidRDefault="00CA773D" w:rsidP="00713381">
      <w:pPr>
        <w:pStyle w:val="Akapitzlist"/>
        <w:numPr>
          <w:ilvl w:val="0"/>
          <w:numId w:val="22"/>
        </w:numPr>
        <w:spacing w:before="120" w:line="360" w:lineRule="auto"/>
        <w:ind w:left="0" w:firstLine="0"/>
        <w:mirrorIndents/>
        <w:rPr>
          <w:sz w:val="22"/>
          <w:szCs w:val="22"/>
        </w:rPr>
      </w:pPr>
      <w:r w:rsidRPr="00127159">
        <w:rPr>
          <w:rFonts w:cs="Arial"/>
          <w:color w:val="000000"/>
          <w:sz w:val="22"/>
          <w:szCs w:val="22"/>
        </w:rPr>
        <w:t xml:space="preserve"> </w:t>
      </w:r>
      <w:r w:rsidR="00CB6785" w:rsidRPr="00127159">
        <w:rPr>
          <w:rFonts w:cs="Arial"/>
          <w:color w:val="000000"/>
          <w:sz w:val="22"/>
          <w:szCs w:val="22"/>
        </w:rPr>
        <w:t xml:space="preserve">Wykonawca zobowiązany jest dostarczyć </w:t>
      </w:r>
      <w:r w:rsidR="0069416D" w:rsidRPr="00127159">
        <w:rPr>
          <w:rFonts w:cs="Arial"/>
          <w:color w:val="000000"/>
          <w:sz w:val="22"/>
          <w:szCs w:val="22"/>
        </w:rPr>
        <w:t>cztery egzemplarze świadectw</w:t>
      </w:r>
      <w:r w:rsidR="00884099" w:rsidRPr="00127159">
        <w:rPr>
          <w:rFonts w:cs="Arial"/>
          <w:color w:val="000000"/>
          <w:sz w:val="22"/>
          <w:szCs w:val="22"/>
        </w:rPr>
        <w:t xml:space="preserve"> </w:t>
      </w:r>
      <w:r w:rsidR="00ED3BD2" w:rsidRPr="00127159">
        <w:rPr>
          <w:rFonts w:cs="Arial"/>
          <w:color w:val="000000"/>
          <w:sz w:val="22"/>
          <w:szCs w:val="22"/>
        </w:rPr>
        <w:t>na papierze firmowym</w:t>
      </w:r>
      <w:r w:rsidR="00482100" w:rsidRPr="00127159">
        <w:rPr>
          <w:rFonts w:cs="Arial"/>
          <w:color w:val="000000"/>
          <w:sz w:val="22"/>
          <w:szCs w:val="22"/>
        </w:rPr>
        <w:t xml:space="preserve">, </w:t>
      </w:r>
      <w:r w:rsidR="00482100" w:rsidRPr="00127159">
        <w:rPr>
          <w:rFonts w:cs="Tahoma"/>
          <w:sz w:val="22"/>
          <w:szCs w:val="22"/>
        </w:rPr>
        <w:t xml:space="preserve">opatrzone datą i pieczęcią podpisane przez Audytora </w:t>
      </w:r>
      <w:r w:rsidR="0069416D" w:rsidRPr="00127159">
        <w:rPr>
          <w:rFonts w:cs="Arial"/>
          <w:color w:val="000000"/>
          <w:sz w:val="22"/>
          <w:szCs w:val="22"/>
        </w:rPr>
        <w:t xml:space="preserve">(dwa </w:t>
      </w:r>
      <w:r w:rsidR="00884099" w:rsidRPr="00127159">
        <w:rPr>
          <w:rFonts w:cs="Arial"/>
          <w:color w:val="000000"/>
          <w:sz w:val="22"/>
          <w:szCs w:val="22"/>
        </w:rPr>
        <w:t xml:space="preserve">egzemplarze </w:t>
      </w:r>
      <w:r w:rsidR="0069416D" w:rsidRPr="00127159">
        <w:rPr>
          <w:rFonts w:cs="Arial"/>
          <w:color w:val="000000"/>
          <w:sz w:val="22"/>
          <w:szCs w:val="22"/>
        </w:rPr>
        <w:t>w języku polskim oraz dwa</w:t>
      </w:r>
      <w:r w:rsidR="00884099" w:rsidRPr="00127159">
        <w:rPr>
          <w:rFonts w:cs="Arial"/>
          <w:color w:val="000000"/>
          <w:sz w:val="22"/>
          <w:szCs w:val="22"/>
        </w:rPr>
        <w:t xml:space="preserve"> </w:t>
      </w:r>
      <w:r w:rsidR="008714E0" w:rsidRPr="00127159">
        <w:rPr>
          <w:rFonts w:cs="Arial"/>
          <w:color w:val="000000"/>
          <w:sz w:val="22"/>
          <w:szCs w:val="22"/>
        </w:rPr>
        <w:t>egzemplarze</w:t>
      </w:r>
      <w:r w:rsidR="0069416D" w:rsidRPr="00127159">
        <w:rPr>
          <w:rFonts w:cs="Arial"/>
          <w:color w:val="000000"/>
          <w:sz w:val="22"/>
          <w:szCs w:val="22"/>
        </w:rPr>
        <w:t xml:space="preserve"> w języku angielskim)</w:t>
      </w:r>
      <w:r w:rsidR="00DE4D15" w:rsidRPr="00127159">
        <w:rPr>
          <w:rFonts w:cs="Arial"/>
          <w:color w:val="000000"/>
          <w:sz w:val="22"/>
          <w:szCs w:val="22"/>
        </w:rPr>
        <w:t xml:space="preserve"> do</w:t>
      </w:r>
      <w:r w:rsidR="00CB6785" w:rsidRPr="00127159">
        <w:rPr>
          <w:rFonts w:cs="Arial"/>
          <w:color w:val="000000"/>
          <w:sz w:val="22"/>
          <w:szCs w:val="22"/>
        </w:rPr>
        <w:t xml:space="preserve"> Wydziału Klimatu i Energii Urzędu Miejskiego Wrocławia, ul. Bogusławskiego </w:t>
      </w:r>
      <w:r w:rsidR="00884099" w:rsidRPr="00127159">
        <w:rPr>
          <w:rFonts w:cs="Arial"/>
          <w:color w:val="000000"/>
          <w:sz w:val="22"/>
          <w:szCs w:val="22"/>
        </w:rPr>
        <w:t>8,10, 50-032 Wrocław, pokój 524.</w:t>
      </w:r>
    </w:p>
    <w:p w:rsidR="006A45F2" w:rsidRPr="00591657" w:rsidRDefault="006A45F2" w:rsidP="00713381">
      <w:pPr>
        <w:pStyle w:val="Akapitzlist"/>
        <w:numPr>
          <w:ilvl w:val="0"/>
          <w:numId w:val="22"/>
        </w:numPr>
        <w:spacing w:before="120" w:line="360" w:lineRule="auto"/>
        <w:ind w:left="0" w:firstLine="0"/>
        <w:mirrorIndents/>
        <w:rPr>
          <w:sz w:val="22"/>
          <w:szCs w:val="22"/>
        </w:rPr>
      </w:pPr>
      <w:r w:rsidRPr="00631136">
        <w:rPr>
          <w:sz w:val="22"/>
        </w:rPr>
        <w:t xml:space="preserve">Protokół odbioru stwierdzający prawidłowe wykonanie przedmiotu umowy </w:t>
      </w:r>
      <w:r w:rsidRPr="00631136">
        <w:rPr>
          <w:rFonts w:cs="Times New Roman"/>
          <w:sz w:val="22"/>
        </w:rPr>
        <w:t xml:space="preserve">zgodnie z opisem przedmiotu </w:t>
      </w:r>
      <w:r w:rsidRPr="00631136">
        <w:rPr>
          <w:sz w:val="22"/>
        </w:rPr>
        <w:t>umowy, bez zastrzeżeń ze strony Zamawiającego, stanowić będzie podstawę do wystawienia faktury przez Wykonawcę za wykonanie przedmiotu umowy.</w:t>
      </w:r>
    </w:p>
    <w:p w:rsidR="00591657" w:rsidRPr="00591657" w:rsidRDefault="00591657" w:rsidP="00591657">
      <w:pPr>
        <w:pStyle w:val="Nagwek2"/>
        <w:spacing w:before="100" w:beforeAutospacing="1" w:after="100" w:afterAutospacing="1" w:line="360" w:lineRule="auto"/>
        <w:contextualSpacing/>
        <w:mirrorIndents/>
        <w:rPr>
          <w:color w:val="auto"/>
        </w:rPr>
      </w:pPr>
      <w:r w:rsidRPr="00591657">
        <w:rPr>
          <w:color w:val="auto"/>
        </w:rPr>
        <w:t>§ 3 Obowiązki i uprawnienia Stron</w:t>
      </w:r>
    </w:p>
    <w:p w:rsidR="001E18EC" w:rsidRPr="00182BCB" w:rsidRDefault="00591657" w:rsidP="00713381">
      <w:pPr>
        <w:pStyle w:val="Akapitzlist"/>
        <w:numPr>
          <w:ilvl w:val="0"/>
          <w:numId w:val="18"/>
        </w:numPr>
        <w:spacing w:before="120" w:line="360" w:lineRule="auto"/>
        <w:ind w:left="0" w:firstLine="0"/>
        <w:mirrorIndents/>
        <w:rPr>
          <w:sz w:val="22"/>
          <w:szCs w:val="22"/>
        </w:rPr>
      </w:pPr>
      <w:r w:rsidRPr="00182BCB">
        <w:rPr>
          <w:sz w:val="22"/>
          <w:szCs w:val="22"/>
        </w:rPr>
        <w:t>Wykonawca oświadcza i gwarantuje, że posiada wiedzę, zasob</w:t>
      </w:r>
      <w:r w:rsidR="004A7175" w:rsidRPr="00182BCB">
        <w:rPr>
          <w:sz w:val="22"/>
          <w:szCs w:val="22"/>
        </w:rPr>
        <w:t xml:space="preserve">y, umiejętności i doświadczenie, jest odpowiednio wykwalifikowanym i niezależnym specjalistą, któremu właściwe organy krajowe nadały uprawnienia do dokonywania audytu </w:t>
      </w:r>
      <w:r w:rsidRPr="00182BCB">
        <w:rPr>
          <w:sz w:val="22"/>
          <w:szCs w:val="22"/>
        </w:rPr>
        <w:t>niezbędne do prawidłowego wykonania przedmiotu umowy</w:t>
      </w:r>
      <w:r w:rsidR="001E18EC" w:rsidRPr="00182BCB">
        <w:rPr>
          <w:sz w:val="22"/>
          <w:szCs w:val="22"/>
        </w:rPr>
        <w:t xml:space="preserve"> o którym mowa w § 1 umowy</w:t>
      </w:r>
      <w:r w:rsidR="007E1D0C" w:rsidRPr="00182BCB">
        <w:rPr>
          <w:sz w:val="22"/>
          <w:szCs w:val="22"/>
        </w:rPr>
        <w:t>.</w:t>
      </w:r>
      <w:r w:rsidR="001E18EC" w:rsidRPr="00182BCB">
        <w:rPr>
          <w:sz w:val="22"/>
          <w:szCs w:val="22"/>
        </w:rPr>
        <w:t xml:space="preserve"> </w:t>
      </w:r>
    </w:p>
    <w:p w:rsidR="00591657" w:rsidRPr="00182BCB" w:rsidRDefault="00591657" w:rsidP="00713381">
      <w:pPr>
        <w:pStyle w:val="Akapitzlist"/>
        <w:numPr>
          <w:ilvl w:val="0"/>
          <w:numId w:val="18"/>
        </w:numPr>
        <w:spacing w:before="120" w:line="360" w:lineRule="auto"/>
        <w:ind w:left="0" w:firstLine="0"/>
        <w:mirrorIndents/>
        <w:rPr>
          <w:sz w:val="22"/>
          <w:szCs w:val="22"/>
        </w:rPr>
      </w:pPr>
      <w:r w:rsidRPr="00182BCB">
        <w:rPr>
          <w:sz w:val="22"/>
        </w:rPr>
        <w:t>Wykonawca zobowiązuje się do</w:t>
      </w:r>
      <w:r w:rsidR="00E76F1D" w:rsidRPr="00182BCB">
        <w:rPr>
          <w:sz w:val="22"/>
        </w:rPr>
        <w:t xml:space="preserve"> </w:t>
      </w:r>
      <w:r w:rsidRPr="00182BCB">
        <w:rPr>
          <w:sz w:val="22"/>
          <w:szCs w:val="22"/>
        </w:rPr>
        <w:t>wykonywania ustawowych badań dokumentów rachunkowych zgodnie z dyrektywą 2006/43/WE Parlamentu Europejskiego i Rady z dnia 17 maja 2006 r. w sprawie ustawowych badań rocznych sprawozdań finansowych i skonsolidowanych sprawozdań finansowych, zmieniającą dyrektywy Rady 78/660/EWG i 83/349/EWG oraz uchylającą dyrektywę Rady 84/253/EWG lub podobnymi przepisami krajowymi</w:t>
      </w:r>
      <w:r w:rsidR="00E76F1D" w:rsidRPr="00182BCB">
        <w:rPr>
          <w:i/>
          <w:iCs/>
          <w:sz w:val="22"/>
          <w:szCs w:val="22"/>
        </w:rPr>
        <w:t>.</w:t>
      </w:r>
    </w:p>
    <w:p w:rsidR="00E76F1D" w:rsidRPr="00182BCB" w:rsidRDefault="00E76F1D" w:rsidP="00713381">
      <w:pPr>
        <w:pStyle w:val="Akapitzlist"/>
        <w:numPr>
          <w:ilvl w:val="0"/>
          <w:numId w:val="18"/>
        </w:numPr>
        <w:spacing w:before="120" w:line="360" w:lineRule="auto"/>
        <w:ind w:left="0" w:firstLine="0"/>
        <w:mirrorIndents/>
        <w:rPr>
          <w:sz w:val="22"/>
          <w:szCs w:val="22"/>
        </w:rPr>
      </w:pPr>
      <w:r w:rsidRPr="00182BCB">
        <w:rPr>
          <w:sz w:val="22"/>
          <w:szCs w:val="22"/>
        </w:rPr>
        <w:t>Wykonawca powinien</w:t>
      </w:r>
      <w:r w:rsidR="008D41A8">
        <w:rPr>
          <w:sz w:val="22"/>
          <w:szCs w:val="22"/>
        </w:rPr>
        <w:t>:</w:t>
      </w:r>
    </w:p>
    <w:p w:rsidR="00E76F1D" w:rsidRPr="00182BCB" w:rsidRDefault="0027064B" w:rsidP="00713381">
      <w:pPr>
        <w:pStyle w:val="Akapitzlist"/>
        <w:numPr>
          <w:ilvl w:val="0"/>
          <w:numId w:val="23"/>
        </w:numPr>
        <w:spacing w:before="120" w:line="360" w:lineRule="auto"/>
        <w:ind w:left="0" w:firstLine="0"/>
        <w:mirrorIndents/>
        <w:rPr>
          <w:sz w:val="22"/>
          <w:szCs w:val="22"/>
        </w:rPr>
      </w:pPr>
      <w:r w:rsidRPr="00182BCB">
        <w:rPr>
          <w:sz w:val="22"/>
          <w:szCs w:val="22"/>
        </w:rPr>
        <w:t xml:space="preserve">być </w:t>
      </w:r>
      <w:r w:rsidR="00591657" w:rsidRPr="00182BCB">
        <w:rPr>
          <w:sz w:val="22"/>
          <w:szCs w:val="22"/>
        </w:rPr>
        <w:t>niezależny od Zamawiającego, w szczeg</w:t>
      </w:r>
      <w:r w:rsidR="00FE7C16">
        <w:rPr>
          <w:sz w:val="22"/>
          <w:szCs w:val="22"/>
        </w:rPr>
        <w:t>ólności nie może uczestniczyć w </w:t>
      </w:r>
      <w:r w:rsidR="00591657" w:rsidRPr="00182BCB">
        <w:rPr>
          <w:sz w:val="22"/>
          <w:szCs w:val="22"/>
        </w:rPr>
        <w:t xml:space="preserve">przygotowaniu sprawozdania finansowego </w:t>
      </w:r>
      <w:r w:rsidR="00591657" w:rsidRPr="00FE7C16">
        <w:rPr>
          <w:iCs/>
          <w:sz w:val="22"/>
          <w:szCs w:val="22"/>
        </w:rPr>
        <w:t>Zamawiającego</w:t>
      </w:r>
      <w:r w:rsidR="00E76F1D" w:rsidRPr="00182BCB">
        <w:rPr>
          <w:i/>
          <w:iCs/>
          <w:sz w:val="22"/>
          <w:szCs w:val="22"/>
        </w:rPr>
        <w:t>;</w:t>
      </w:r>
    </w:p>
    <w:p w:rsidR="00E76F1D" w:rsidRPr="00182BCB" w:rsidRDefault="00591657" w:rsidP="00713381">
      <w:pPr>
        <w:pStyle w:val="Akapitzlist"/>
        <w:numPr>
          <w:ilvl w:val="0"/>
          <w:numId w:val="23"/>
        </w:numPr>
        <w:spacing w:before="120" w:line="360" w:lineRule="auto"/>
        <w:ind w:left="0" w:firstLine="0"/>
        <w:mirrorIndents/>
        <w:rPr>
          <w:sz w:val="22"/>
          <w:szCs w:val="22"/>
        </w:rPr>
      </w:pPr>
      <w:r w:rsidRPr="00182BCB">
        <w:rPr>
          <w:sz w:val="22"/>
          <w:szCs w:val="22"/>
        </w:rPr>
        <w:t>zaplanować pracę w taki sposób, aby możliwe było przeprowadzenie proced</w:t>
      </w:r>
      <w:r w:rsidR="00E76F1D" w:rsidRPr="00182BCB">
        <w:rPr>
          <w:sz w:val="22"/>
          <w:szCs w:val="22"/>
        </w:rPr>
        <w:t>ur oraz dokonanie oceny ustaleń;</w:t>
      </w:r>
    </w:p>
    <w:p w:rsidR="00E76F1D" w:rsidRPr="00182BCB" w:rsidRDefault="00591657" w:rsidP="00713381">
      <w:pPr>
        <w:pStyle w:val="Akapitzlist"/>
        <w:numPr>
          <w:ilvl w:val="0"/>
          <w:numId w:val="23"/>
        </w:numPr>
        <w:spacing w:before="120" w:line="360" w:lineRule="auto"/>
        <w:ind w:left="0" w:firstLine="0"/>
        <w:mirrorIndents/>
        <w:rPr>
          <w:sz w:val="22"/>
          <w:szCs w:val="22"/>
        </w:rPr>
      </w:pPr>
      <w:r w:rsidRPr="00182BCB">
        <w:rPr>
          <w:sz w:val="22"/>
          <w:szCs w:val="22"/>
        </w:rPr>
        <w:t>przestrzegać ustanowionych procedur i obow</w:t>
      </w:r>
      <w:r w:rsidR="005D23CC" w:rsidRPr="00182BCB">
        <w:rPr>
          <w:sz w:val="22"/>
          <w:szCs w:val="22"/>
        </w:rPr>
        <w:t>iązkowego formatu sprawozdania;</w:t>
      </w:r>
    </w:p>
    <w:p w:rsidR="00E76F1D" w:rsidRPr="00182BCB" w:rsidRDefault="00591657" w:rsidP="00713381">
      <w:pPr>
        <w:pStyle w:val="Akapitzlist"/>
        <w:numPr>
          <w:ilvl w:val="0"/>
          <w:numId w:val="23"/>
        </w:numPr>
        <w:spacing w:before="120" w:line="360" w:lineRule="auto"/>
        <w:ind w:left="0" w:firstLine="0"/>
        <w:mirrorIndents/>
        <w:rPr>
          <w:sz w:val="22"/>
          <w:szCs w:val="22"/>
        </w:rPr>
      </w:pPr>
      <w:r w:rsidRPr="00182BCB">
        <w:rPr>
          <w:sz w:val="22"/>
          <w:szCs w:val="22"/>
        </w:rPr>
        <w:t>udokumentować kwestie, które s</w:t>
      </w:r>
      <w:r w:rsidR="005D23CC" w:rsidRPr="00182BCB">
        <w:rPr>
          <w:sz w:val="22"/>
          <w:szCs w:val="22"/>
        </w:rPr>
        <w:t>ą istotne do celów sprawozdania;</w:t>
      </w:r>
      <w:r w:rsidRPr="00182BCB">
        <w:rPr>
          <w:sz w:val="22"/>
          <w:szCs w:val="22"/>
        </w:rPr>
        <w:t xml:space="preserve"> </w:t>
      </w:r>
    </w:p>
    <w:p w:rsidR="00E76F1D" w:rsidRPr="00182BCB" w:rsidRDefault="00591657" w:rsidP="00713381">
      <w:pPr>
        <w:pStyle w:val="Akapitzlist"/>
        <w:numPr>
          <w:ilvl w:val="0"/>
          <w:numId w:val="23"/>
        </w:numPr>
        <w:spacing w:before="120" w:line="360" w:lineRule="auto"/>
        <w:ind w:left="0" w:firstLine="0"/>
        <w:mirrorIndents/>
        <w:rPr>
          <w:sz w:val="22"/>
          <w:szCs w:val="22"/>
        </w:rPr>
      </w:pPr>
      <w:r w:rsidRPr="00182BCB">
        <w:rPr>
          <w:sz w:val="22"/>
          <w:szCs w:val="22"/>
        </w:rPr>
        <w:t xml:space="preserve">sporządzić sprawozdanie na podstawie </w:t>
      </w:r>
      <w:r w:rsidR="005D23CC" w:rsidRPr="00182BCB">
        <w:rPr>
          <w:sz w:val="22"/>
          <w:szCs w:val="22"/>
        </w:rPr>
        <w:t>zebranego materiału dowodowego;</w:t>
      </w:r>
    </w:p>
    <w:p w:rsidR="00591657" w:rsidRPr="00182BCB" w:rsidRDefault="00591657" w:rsidP="00713381">
      <w:pPr>
        <w:pStyle w:val="Akapitzlist"/>
        <w:numPr>
          <w:ilvl w:val="0"/>
          <w:numId w:val="23"/>
        </w:numPr>
        <w:spacing w:before="120" w:line="360" w:lineRule="auto"/>
        <w:ind w:left="0" w:firstLine="0"/>
        <w:mirrorIndents/>
        <w:rPr>
          <w:sz w:val="22"/>
          <w:szCs w:val="22"/>
        </w:rPr>
      </w:pPr>
      <w:r w:rsidRPr="00182BCB">
        <w:rPr>
          <w:sz w:val="22"/>
          <w:szCs w:val="22"/>
        </w:rPr>
        <w:t xml:space="preserve">przedłożyć sprawozdanie </w:t>
      </w:r>
      <w:r w:rsidRPr="00182BCB">
        <w:rPr>
          <w:iCs/>
          <w:sz w:val="22"/>
          <w:szCs w:val="22"/>
        </w:rPr>
        <w:t>Zamawiającemu</w:t>
      </w:r>
      <w:r w:rsidRPr="00182BCB">
        <w:rPr>
          <w:i/>
          <w:iCs/>
          <w:sz w:val="22"/>
          <w:szCs w:val="22"/>
        </w:rPr>
        <w:t>.</w:t>
      </w:r>
      <w:r w:rsidRPr="00182BCB">
        <w:rPr>
          <w:sz w:val="22"/>
          <w:szCs w:val="22"/>
        </w:rPr>
        <w:t xml:space="preserve"> </w:t>
      </w:r>
    </w:p>
    <w:p w:rsidR="00182BCB" w:rsidRPr="00182BCB" w:rsidRDefault="00182BCB" w:rsidP="00713381">
      <w:pPr>
        <w:pStyle w:val="Default"/>
        <w:numPr>
          <w:ilvl w:val="0"/>
          <w:numId w:val="18"/>
        </w:numPr>
        <w:spacing w:before="120" w:line="360" w:lineRule="auto"/>
        <w:ind w:left="0" w:firstLine="0"/>
        <w:contextualSpacing/>
        <w:mirrorIndents/>
        <w:rPr>
          <w:rFonts w:ascii="Verdana" w:hAnsi="Verdana"/>
          <w:sz w:val="22"/>
          <w:szCs w:val="22"/>
        </w:rPr>
      </w:pPr>
      <w:r w:rsidRPr="00182BCB">
        <w:rPr>
          <w:rFonts w:ascii="Verdana" w:hAnsi="Verdana"/>
          <w:sz w:val="22"/>
          <w:szCs w:val="22"/>
        </w:rPr>
        <w:lastRenderedPageBreak/>
        <w:t xml:space="preserve">Wykonawca musi przestrzegać zakresu wymagań i obowiązków: </w:t>
      </w:r>
    </w:p>
    <w:p w:rsidR="00182BCB" w:rsidRPr="00182BCB" w:rsidRDefault="00182BCB" w:rsidP="00713381">
      <w:pPr>
        <w:pStyle w:val="Default"/>
        <w:numPr>
          <w:ilvl w:val="0"/>
          <w:numId w:val="24"/>
        </w:numPr>
        <w:spacing w:before="120" w:line="360" w:lineRule="auto"/>
        <w:ind w:left="0" w:firstLine="0"/>
        <w:contextualSpacing/>
        <w:mirrorIndents/>
        <w:rPr>
          <w:rFonts w:ascii="Verdana" w:hAnsi="Verdana"/>
          <w:sz w:val="22"/>
          <w:szCs w:val="22"/>
        </w:rPr>
      </w:pPr>
      <w:r w:rsidRPr="00182BCB">
        <w:rPr>
          <w:rFonts w:ascii="Verdana" w:hAnsi="Verdana"/>
          <w:sz w:val="22"/>
          <w:szCs w:val="22"/>
        </w:rPr>
        <w:t xml:space="preserve">Najwyższe organy kontroli stosujące standardy INTOSAI mogą realizować procedury zgodnie z odpowiednimi Międzynarodowymi Standardami Najwyższych Organów Kontroli i kodeksem etyki wydanymi przez INTOSAI zamiast Międzynarodowego Standardu Usług Pokrewnych („ISRS”) 4400 oraz „Kodeksu etyki zawodowych księgowych” wydanego przez Radę Międzynarodowych Standardów Rewizji Finansowej i Usług Atestacyjnych (IAASB) oraz Radę Międzynarodowych Standardów Etycznych dla Księgowych (IESBA). </w:t>
      </w:r>
    </w:p>
    <w:p w:rsidR="00182BCB" w:rsidRPr="00182BCB" w:rsidRDefault="00182BCB" w:rsidP="00713381">
      <w:pPr>
        <w:pStyle w:val="Default"/>
        <w:numPr>
          <w:ilvl w:val="0"/>
          <w:numId w:val="24"/>
        </w:numPr>
        <w:spacing w:before="120" w:line="360" w:lineRule="auto"/>
        <w:ind w:left="0" w:firstLine="0"/>
        <w:contextualSpacing/>
        <w:mirrorIndents/>
        <w:rPr>
          <w:rFonts w:ascii="Verdana" w:hAnsi="Verdana"/>
          <w:sz w:val="22"/>
          <w:szCs w:val="22"/>
        </w:rPr>
      </w:pPr>
      <w:r w:rsidRPr="00182BCB">
        <w:rPr>
          <w:rFonts w:ascii="Verdana" w:hAnsi="Verdana"/>
          <w:sz w:val="22"/>
          <w:szCs w:val="22"/>
        </w:rPr>
        <w:t>Międzynarodowego Standardu Usług Pokrewnych („ISRS”) 4400 „Zlecenia dotyczące realizacji uzgodnionych procedur w zakresie informacji finansowych”, wydanego przez Radę Międzynarodowych Standardów Rewizji Finansowej</w:t>
      </w:r>
      <w:r w:rsidR="00CC1A3D">
        <w:rPr>
          <w:rFonts w:ascii="Verdana" w:hAnsi="Verdana"/>
          <w:sz w:val="22"/>
          <w:szCs w:val="22"/>
        </w:rPr>
        <w:t xml:space="preserve"> i Usług Atestacyjnych (IAASB);</w:t>
      </w:r>
    </w:p>
    <w:p w:rsidR="00182BCB" w:rsidRPr="00182BCB" w:rsidRDefault="00182BCB" w:rsidP="00713381">
      <w:pPr>
        <w:pStyle w:val="Default"/>
        <w:numPr>
          <w:ilvl w:val="0"/>
          <w:numId w:val="24"/>
        </w:numPr>
        <w:spacing w:before="120" w:line="360" w:lineRule="auto"/>
        <w:ind w:left="0" w:firstLine="0"/>
        <w:contextualSpacing/>
        <w:mirrorIndents/>
        <w:rPr>
          <w:rFonts w:ascii="Verdana" w:hAnsi="Verdana"/>
          <w:sz w:val="22"/>
          <w:szCs w:val="22"/>
        </w:rPr>
      </w:pPr>
      <w:r w:rsidRPr="00182BCB">
        <w:rPr>
          <w:rFonts w:ascii="Verdana" w:hAnsi="Verdana"/>
          <w:sz w:val="22"/>
          <w:szCs w:val="22"/>
        </w:rPr>
        <w:t xml:space="preserve">„Kodeksu etyki zawodowych księgowych” wydanego przez Radę Międzynarodowych Standardów Etycznych dla Księgowych (IESBA). Chociaż ISRS 4400 stanowi, że niezależność nie jest wymagana w przypadku zleceń dotyczących przeprowadzania uzgodnionych procedur, </w:t>
      </w:r>
      <w:r w:rsidRPr="00182BCB">
        <w:rPr>
          <w:rFonts w:ascii="Verdana" w:hAnsi="Verdana"/>
          <w:i/>
          <w:iCs/>
          <w:sz w:val="22"/>
          <w:szCs w:val="22"/>
        </w:rPr>
        <w:t xml:space="preserve">[Komisja] [Agencja] </w:t>
      </w:r>
      <w:r w:rsidRPr="00182BCB">
        <w:rPr>
          <w:rFonts w:ascii="Verdana" w:hAnsi="Verdana"/>
          <w:sz w:val="22"/>
          <w:szCs w:val="22"/>
        </w:rPr>
        <w:t>wymaga, aby audytor spełniał również wymogi tego ko</w:t>
      </w:r>
      <w:r w:rsidR="00CC1A3D">
        <w:rPr>
          <w:rFonts w:ascii="Verdana" w:hAnsi="Verdana"/>
          <w:sz w:val="22"/>
          <w:szCs w:val="22"/>
        </w:rPr>
        <w:t>deksu w zakresie niezależności.</w:t>
      </w:r>
    </w:p>
    <w:p w:rsidR="00591657" w:rsidRPr="00182BCB" w:rsidRDefault="00591657" w:rsidP="00713381">
      <w:pPr>
        <w:pStyle w:val="Akapitzlist"/>
        <w:numPr>
          <w:ilvl w:val="0"/>
          <w:numId w:val="18"/>
        </w:numPr>
        <w:autoSpaceDE w:val="0"/>
        <w:autoSpaceDN w:val="0"/>
        <w:adjustRightInd w:val="0"/>
        <w:spacing w:before="120" w:line="360" w:lineRule="auto"/>
        <w:ind w:left="0" w:firstLine="0"/>
        <w:mirrorIndents/>
        <w:rPr>
          <w:rFonts w:eastAsia="Calibri"/>
          <w:sz w:val="22"/>
          <w:szCs w:val="22"/>
          <w:lang w:eastAsia="en-US"/>
        </w:rPr>
      </w:pPr>
      <w:r w:rsidRPr="00182BCB">
        <w:rPr>
          <w:sz w:val="22"/>
        </w:rPr>
        <w:t>Zamawiający zobowiązany jest do:</w:t>
      </w:r>
    </w:p>
    <w:p w:rsidR="00182BCB" w:rsidRDefault="00591657" w:rsidP="00713381">
      <w:pPr>
        <w:pStyle w:val="Tekstpodstawowy31"/>
        <w:numPr>
          <w:ilvl w:val="0"/>
          <w:numId w:val="6"/>
        </w:numPr>
        <w:tabs>
          <w:tab w:val="clear" w:pos="284"/>
        </w:tabs>
        <w:spacing w:before="120" w:line="360" w:lineRule="auto"/>
        <w:ind w:left="0" w:firstLine="0"/>
        <w:contextualSpacing/>
        <w:mirrorIndents/>
        <w:rPr>
          <w:rFonts w:ascii="Verdana" w:hAnsi="Verdana"/>
        </w:rPr>
      </w:pPr>
      <w:r w:rsidRPr="00182BCB">
        <w:rPr>
          <w:rFonts w:ascii="Verdana" w:hAnsi="Verdana"/>
        </w:rPr>
        <w:t>współpracy z Wykonawcą w celu należytego wykonania przedmiotu umowy</w:t>
      </w:r>
      <w:r w:rsidR="00182BCB">
        <w:rPr>
          <w:rFonts w:ascii="Verdana" w:hAnsi="Verdana"/>
        </w:rPr>
        <w:t>;</w:t>
      </w:r>
    </w:p>
    <w:p w:rsidR="000B48ED" w:rsidRDefault="00182BCB" w:rsidP="00713381">
      <w:pPr>
        <w:pStyle w:val="Tekstpodstawowy31"/>
        <w:numPr>
          <w:ilvl w:val="0"/>
          <w:numId w:val="6"/>
        </w:numPr>
        <w:tabs>
          <w:tab w:val="clear" w:pos="284"/>
        </w:tabs>
        <w:spacing w:before="120" w:line="360" w:lineRule="auto"/>
        <w:ind w:left="0" w:firstLine="0"/>
        <w:contextualSpacing/>
        <w:mirrorIndents/>
        <w:rPr>
          <w:rFonts w:ascii="Verdana" w:hAnsi="Verdana"/>
        </w:rPr>
      </w:pPr>
      <w:r w:rsidRPr="00182BCB">
        <w:rPr>
          <w:rFonts w:ascii="Verdana" w:hAnsi="Verdana"/>
        </w:rPr>
        <w:t xml:space="preserve">przesłania sprawozdania </w:t>
      </w:r>
      <w:r>
        <w:rPr>
          <w:rFonts w:ascii="Verdana" w:hAnsi="Verdana"/>
        </w:rPr>
        <w:t>finansowe</w:t>
      </w:r>
      <w:r w:rsidR="007E2FE9">
        <w:rPr>
          <w:rFonts w:ascii="Verdana" w:hAnsi="Verdana"/>
        </w:rPr>
        <w:t>go</w:t>
      </w:r>
      <w:r>
        <w:rPr>
          <w:rFonts w:ascii="Verdana" w:hAnsi="Verdana"/>
        </w:rPr>
        <w:t xml:space="preserve"> audytorowi</w:t>
      </w:r>
      <w:r w:rsidR="000B48ED">
        <w:rPr>
          <w:rFonts w:ascii="Verdana" w:hAnsi="Verdana"/>
        </w:rPr>
        <w:t>;</w:t>
      </w:r>
    </w:p>
    <w:p w:rsidR="000B48ED" w:rsidRDefault="00182BCB" w:rsidP="00713381">
      <w:pPr>
        <w:pStyle w:val="Tekstpodstawowy31"/>
        <w:numPr>
          <w:ilvl w:val="0"/>
          <w:numId w:val="6"/>
        </w:numPr>
        <w:tabs>
          <w:tab w:val="clear" w:pos="284"/>
        </w:tabs>
        <w:spacing w:before="120" w:line="360" w:lineRule="auto"/>
        <w:ind w:left="0" w:firstLine="0"/>
        <w:contextualSpacing/>
        <w:mirrorIndents/>
        <w:rPr>
          <w:rFonts w:ascii="Verdana" w:hAnsi="Verdana"/>
        </w:rPr>
      </w:pPr>
      <w:r w:rsidRPr="000B48ED">
        <w:rPr>
          <w:rFonts w:ascii="Verdana" w:hAnsi="Verdana"/>
        </w:rPr>
        <w:t>ponoszenia odpowiedzialnoś</w:t>
      </w:r>
      <w:r w:rsidR="005713DA">
        <w:rPr>
          <w:rFonts w:ascii="Verdana" w:hAnsi="Verdana"/>
        </w:rPr>
        <w:t>ci</w:t>
      </w:r>
      <w:r w:rsidRPr="000B48ED">
        <w:rPr>
          <w:rFonts w:ascii="Verdana" w:hAnsi="Verdana"/>
        </w:rPr>
        <w:t xml:space="preserve"> za prawidłowość sprawozdań finansowych</w:t>
      </w:r>
      <w:r w:rsidR="000B48ED">
        <w:rPr>
          <w:rFonts w:ascii="Verdana" w:hAnsi="Verdana"/>
        </w:rPr>
        <w:t>;</w:t>
      </w:r>
    </w:p>
    <w:p w:rsidR="000B48ED" w:rsidRDefault="00182BCB" w:rsidP="00713381">
      <w:pPr>
        <w:pStyle w:val="Tekstpodstawowy31"/>
        <w:numPr>
          <w:ilvl w:val="0"/>
          <w:numId w:val="6"/>
        </w:numPr>
        <w:tabs>
          <w:tab w:val="clear" w:pos="284"/>
        </w:tabs>
        <w:spacing w:before="120" w:line="360" w:lineRule="auto"/>
        <w:ind w:left="0" w:firstLine="0"/>
        <w:contextualSpacing/>
        <w:mirrorIndents/>
        <w:rPr>
          <w:rFonts w:ascii="Verdana" w:hAnsi="Verdana"/>
        </w:rPr>
      </w:pPr>
      <w:r w:rsidRPr="000B48ED">
        <w:rPr>
          <w:rFonts w:ascii="Verdana" w:hAnsi="Verdana"/>
        </w:rPr>
        <w:t>ponoszenia odpowiedzialnoś</w:t>
      </w:r>
      <w:r w:rsidR="005713DA">
        <w:rPr>
          <w:rFonts w:ascii="Verdana" w:hAnsi="Verdana"/>
        </w:rPr>
        <w:t>ci</w:t>
      </w:r>
      <w:r w:rsidRPr="000B48ED">
        <w:rPr>
          <w:rFonts w:ascii="Verdana" w:hAnsi="Verdana"/>
        </w:rPr>
        <w:t xml:space="preserve"> za kompletność i prawidłowość informacji przekazywanych audytorowi, aby umożliwić mu realizację procedur</w:t>
      </w:r>
    </w:p>
    <w:p w:rsidR="000B48ED" w:rsidRDefault="00182BCB" w:rsidP="00713381">
      <w:pPr>
        <w:pStyle w:val="Tekstpodstawowy31"/>
        <w:numPr>
          <w:ilvl w:val="0"/>
          <w:numId w:val="6"/>
        </w:numPr>
        <w:tabs>
          <w:tab w:val="clear" w:pos="284"/>
        </w:tabs>
        <w:spacing w:before="120" w:line="360" w:lineRule="auto"/>
        <w:ind w:left="0" w:firstLine="0"/>
        <w:contextualSpacing/>
        <w:mirrorIndents/>
        <w:rPr>
          <w:rFonts w:ascii="Verdana" w:hAnsi="Verdana"/>
        </w:rPr>
      </w:pPr>
      <w:r w:rsidRPr="000B48ED">
        <w:rPr>
          <w:rFonts w:ascii="Verdana" w:hAnsi="Verdana"/>
        </w:rPr>
        <w:t>dostarczenia audytorowi pismo deklarujące prawidłowość i rzetelność procedur finansowo-księgowych, w którym deklaruje on prawdziwość tych oświadczeń (pismo to musi zostać opatrzone datą i należy w nim wskazać okres objęty oświadczeniami)</w:t>
      </w:r>
      <w:r w:rsidR="000B48ED">
        <w:rPr>
          <w:rFonts w:ascii="Verdana" w:hAnsi="Verdana"/>
        </w:rPr>
        <w:t>;</w:t>
      </w:r>
    </w:p>
    <w:p w:rsidR="000B48ED" w:rsidRDefault="00182BCB" w:rsidP="00713381">
      <w:pPr>
        <w:pStyle w:val="Tekstpodstawowy31"/>
        <w:numPr>
          <w:ilvl w:val="0"/>
          <w:numId w:val="6"/>
        </w:numPr>
        <w:tabs>
          <w:tab w:val="clear" w:pos="284"/>
        </w:tabs>
        <w:spacing w:before="120" w:line="360" w:lineRule="auto"/>
        <w:ind w:left="0" w:firstLine="0"/>
        <w:contextualSpacing/>
        <w:mirrorIndents/>
        <w:rPr>
          <w:rFonts w:ascii="Verdana" w:hAnsi="Verdana"/>
        </w:rPr>
      </w:pPr>
      <w:r w:rsidRPr="000B48ED">
        <w:rPr>
          <w:rFonts w:ascii="Verdana" w:hAnsi="Verdana"/>
        </w:rPr>
        <w:t>dokonania odbioru przedmiotu zamówienia na zasadach i warunkach określonych umową</w:t>
      </w:r>
    </w:p>
    <w:p w:rsidR="00591657" w:rsidRPr="00CC1A3D" w:rsidRDefault="00182BCB" w:rsidP="00713381">
      <w:pPr>
        <w:pStyle w:val="Tekstpodstawowy31"/>
        <w:numPr>
          <w:ilvl w:val="0"/>
          <w:numId w:val="6"/>
        </w:numPr>
        <w:tabs>
          <w:tab w:val="clear" w:pos="284"/>
        </w:tabs>
        <w:spacing w:before="120" w:line="360" w:lineRule="auto"/>
        <w:ind w:left="0" w:firstLine="0"/>
        <w:contextualSpacing/>
        <w:mirrorIndents/>
        <w:rPr>
          <w:rFonts w:ascii="Verdana" w:hAnsi="Verdana"/>
        </w:rPr>
      </w:pPr>
      <w:r w:rsidRPr="000B48ED">
        <w:rPr>
          <w:rFonts w:ascii="Verdana" w:hAnsi="Verdana"/>
        </w:rPr>
        <w:t>zapłaty wynagrodzenia Wykonawcy na zasadach określonych w umowie.</w:t>
      </w:r>
    </w:p>
    <w:p w:rsidR="006A45F2" w:rsidRPr="00C93B1D" w:rsidRDefault="006A45F2" w:rsidP="001A252F">
      <w:pPr>
        <w:pStyle w:val="Nagwek2"/>
        <w:spacing w:before="100" w:beforeAutospacing="1" w:after="100" w:afterAutospacing="1" w:line="360" w:lineRule="auto"/>
        <w:contextualSpacing/>
        <w:mirrorIndents/>
        <w:rPr>
          <w:color w:val="auto"/>
        </w:rPr>
      </w:pPr>
      <w:r w:rsidRPr="00C93B1D">
        <w:rPr>
          <w:color w:val="auto"/>
        </w:rPr>
        <w:t>§ 4 Wynagrodzenie</w:t>
      </w:r>
    </w:p>
    <w:p w:rsidR="006A45F2" w:rsidRPr="00631136" w:rsidRDefault="006A45F2" w:rsidP="00713381">
      <w:pPr>
        <w:numPr>
          <w:ilvl w:val="0"/>
          <w:numId w:val="5"/>
        </w:numPr>
        <w:spacing w:before="120" w:line="360" w:lineRule="auto"/>
        <w:ind w:left="0" w:firstLine="0"/>
        <w:contextualSpacing/>
        <w:mirrorIndents/>
        <w:rPr>
          <w:sz w:val="22"/>
          <w:szCs w:val="22"/>
        </w:rPr>
      </w:pPr>
      <w:r w:rsidRPr="00631136">
        <w:rPr>
          <w:sz w:val="22"/>
          <w:szCs w:val="22"/>
        </w:rPr>
        <w:t xml:space="preserve">Za wykonanie przedmiotu umowy określonego w § 1 umowy Wykonawca otrzyma od Zamawiającego wynagrodzenie w kwocie: brutto ....... zł słownie: ........ złotych 00/100, w tym netto .......... zł słownie: .................. złotych 00/100, plus </w:t>
      </w:r>
      <w:r w:rsidRPr="00631136">
        <w:rPr>
          <w:sz w:val="22"/>
          <w:szCs w:val="22"/>
        </w:rPr>
        <w:lastRenderedPageBreak/>
        <w:t>podatek VAT wg obowiązujących przepisów – zgodnie ze stanem prawnym na dzień zawarcia umowy podatek VAT wynosi ....... %, czyli .........zł słownie: ....... złotych 00/100.</w:t>
      </w:r>
    </w:p>
    <w:p w:rsidR="00631136" w:rsidRPr="00631136" w:rsidRDefault="00631136" w:rsidP="00713381">
      <w:pPr>
        <w:pStyle w:val="Akapitzlist"/>
        <w:numPr>
          <w:ilvl w:val="0"/>
          <w:numId w:val="5"/>
        </w:numPr>
        <w:spacing w:before="120" w:line="360" w:lineRule="auto"/>
        <w:ind w:left="0" w:firstLine="0"/>
        <w:mirrorIndents/>
        <w:rPr>
          <w:b/>
          <w:sz w:val="22"/>
          <w:szCs w:val="22"/>
        </w:rPr>
      </w:pPr>
      <w:r w:rsidRPr="00631136">
        <w:rPr>
          <w:sz w:val="22"/>
          <w:szCs w:val="22"/>
        </w:rPr>
        <w:t>Wynagrodzenie określone w ust. 1 obejmuje jednocześnie wynagrodzenie za przeniesienie na Zamawiającego praw autorskich do utworu, zgodnie z § 5 niniejszej umowy.</w:t>
      </w:r>
    </w:p>
    <w:p w:rsidR="00631136" w:rsidRPr="00631136" w:rsidRDefault="00631136" w:rsidP="00713381">
      <w:pPr>
        <w:pStyle w:val="Akapitzlist"/>
        <w:numPr>
          <w:ilvl w:val="0"/>
          <w:numId w:val="5"/>
        </w:numPr>
        <w:spacing w:before="120" w:line="360" w:lineRule="auto"/>
        <w:ind w:left="0" w:firstLine="0"/>
        <w:mirrorIndents/>
        <w:rPr>
          <w:b/>
          <w:sz w:val="22"/>
          <w:szCs w:val="22"/>
        </w:rPr>
      </w:pPr>
      <w:r w:rsidRPr="00631136">
        <w:rPr>
          <w:sz w:val="22"/>
          <w:szCs w:val="22"/>
        </w:rPr>
        <w:t>W wynagrodzeniu ryczałtowym mieści się całkowity koszt wykonania przedmiotu umowy (nie przewiduje się żadnych dodatkowych płatności).</w:t>
      </w:r>
    </w:p>
    <w:p w:rsidR="00183C4F" w:rsidRPr="00183C4F" w:rsidRDefault="00631136" w:rsidP="00713381">
      <w:pPr>
        <w:pStyle w:val="Akapitzlist"/>
        <w:numPr>
          <w:ilvl w:val="0"/>
          <w:numId w:val="5"/>
        </w:numPr>
        <w:spacing w:before="120" w:line="360" w:lineRule="auto"/>
        <w:ind w:left="0" w:firstLine="0"/>
        <w:mirrorIndents/>
        <w:rPr>
          <w:b/>
          <w:sz w:val="22"/>
          <w:szCs w:val="22"/>
        </w:rPr>
      </w:pPr>
      <w:r w:rsidRPr="00183C4F">
        <w:rPr>
          <w:sz w:val="22"/>
          <w:szCs w:val="22"/>
        </w:rPr>
        <w:t>Wynagrodzenie Wykonawcy zostanie uregulowane przelewem z konta Zamawiającego na konto Wykonawcy wskazane na fakturze, z zachowaniem mechanizmu podzielonej płatności w terminie do 30 dni od daty otrzymania przez Zamawiającego prawidłowo wystawionej faktury</w:t>
      </w:r>
      <w:r w:rsidR="00183C4F">
        <w:rPr>
          <w:sz w:val="22"/>
          <w:szCs w:val="22"/>
        </w:rPr>
        <w:t>.</w:t>
      </w:r>
    </w:p>
    <w:p w:rsidR="00631136" w:rsidRPr="00183C4F" w:rsidRDefault="00631136" w:rsidP="00713381">
      <w:pPr>
        <w:pStyle w:val="Akapitzlist"/>
        <w:numPr>
          <w:ilvl w:val="0"/>
          <w:numId w:val="5"/>
        </w:numPr>
        <w:spacing w:before="120" w:line="360" w:lineRule="auto"/>
        <w:ind w:left="0" w:firstLine="0"/>
        <w:mirrorIndents/>
        <w:rPr>
          <w:b/>
          <w:sz w:val="22"/>
          <w:szCs w:val="22"/>
        </w:rPr>
      </w:pPr>
      <w:r w:rsidRPr="00183C4F">
        <w:rPr>
          <w:sz w:val="22"/>
          <w:szCs w:val="22"/>
        </w:rPr>
        <w:t>Za termin dokonania płatności uważa się datę obciążenia rachunku bankowego Zamawiającego.</w:t>
      </w:r>
    </w:p>
    <w:p w:rsidR="00631136" w:rsidRPr="00631136" w:rsidRDefault="00631136" w:rsidP="00713381">
      <w:pPr>
        <w:pStyle w:val="Akapitzlist"/>
        <w:numPr>
          <w:ilvl w:val="0"/>
          <w:numId w:val="5"/>
        </w:numPr>
        <w:spacing w:before="120" w:line="360" w:lineRule="auto"/>
        <w:ind w:left="0" w:firstLine="0"/>
        <w:mirrorIndents/>
        <w:rPr>
          <w:b/>
          <w:sz w:val="22"/>
          <w:szCs w:val="22"/>
        </w:rPr>
      </w:pPr>
      <w:r w:rsidRPr="00631136">
        <w:rPr>
          <w:sz w:val="22"/>
          <w:szCs w:val="22"/>
        </w:rPr>
        <w:t>Podstawą do zapłaty wynagrodzenia za wykonane prace będzie podpisany przez Strony umowy protokół z wykonania usługi zgodnie z załącznikiem nr 1 do umowy.</w:t>
      </w:r>
    </w:p>
    <w:p w:rsidR="00631136" w:rsidRPr="00631136" w:rsidRDefault="00631136" w:rsidP="00713381">
      <w:pPr>
        <w:pStyle w:val="Akapitzlist"/>
        <w:numPr>
          <w:ilvl w:val="0"/>
          <w:numId w:val="5"/>
        </w:numPr>
        <w:spacing w:before="120" w:line="360" w:lineRule="auto"/>
        <w:ind w:left="0" w:firstLine="0"/>
        <w:mirrorIndents/>
        <w:rPr>
          <w:b/>
          <w:sz w:val="22"/>
          <w:szCs w:val="22"/>
        </w:rPr>
      </w:pPr>
      <w:r w:rsidRPr="00631136">
        <w:rPr>
          <w:sz w:val="22"/>
          <w:szCs w:val="22"/>
        </w:rPr>
        <w:t>Wykonawca wystawi fakturę zgodnie z poniższymi danymi: Gmina Wrocław, pl. Nowy Targ 1-8, 50-141 Wrocław, NIP: 8971383551 oraz dostarczy fakturę na adres Wydział Klimatu i Energii Urzędu Miejskiego Wrocławia, ul. Bogusławskiego 8,10, 50-032 Wrocław.</w:t>
      </w:r>
    </w:p>
    <w:p w:rsidR="00631136" w:rsidRPr="00631136" w:rsidRDefault="00631136" w:rsidP="00713381">
      <w:pPr>
        <w:pStyle w:val="Akapitzlist"/>
        <w:numPr>
          <w:ilvl w:val="0"/>
          <w:numId w:val="5"/>
        </w:numPr>
        <w:spacing w:before="120" w:line="360" w:lineRule="auto"/>
        <w:ind w:left="0" w:firstLine="0"/>
        <w:mirrorIndents/>
        <w:rPr>
          <w:b/>
          <w:sz w:val="22"/>
          <w:szCs w:val="22"/>
        </w:rPr>
      </w:pPr>
      <w:r w:rsidRPr="00631136">
        <w:rPr>
          <w:sz w:val="22"/>
          <w:szCs w:val="22"/>
        </w:rPr>
        <w:t>Zamawiający wyraża zgodę na otrzymanie d</w:t>
      </w:r>
      <w:r w:rsidR="00CC1A3D">
        <w:rPr>
          <w:sz w:val="22"/>
          <w:szCs w:val="22"/>
        </w:rPr>
        <w:t>rogą elektroniczną faktur VAT w </w:t>
      </w:r>
      <w:r w:rsidRPr="00631136">
        <w:rPr>
          <w:sz w:val="22"/>
          <w:szCs w:val="22"/>
        </w:rPr>
        <w:t>formacie PDF, które będą przesyłane na następujący adres poczty elektronicznej: wke@um.wroc.pl.</w:t>
      </w:r>
    </w:p>
    <w:p w:rsidR="00631136" w:rsidRPr="00631136" w:rsidRDefault="00631136" w:rsidP="00713381">
      <w:pPr>
        <w:pStyle w:val="Akapitzlist"/>
        <w:numPr>
          <w:ilvl w:val="0"/>
          <w:numId w:val="5"/>
        </w:numPr>
        <w:spacing w:before="120" w:line="360" w:lineRule="auto"/>
        <w:ind w:left="0" w:firstLine="0"/>
        <w:mirrorIndents/>
        <w:rPr>
          <w:b/>
          <w:sz w:val="22"/>
          <w:szCs w:val="22"/>
        </w:rPr>
      </w:pPr>
      <w:r w:rsidRPr="00631136">
        <w:rPr>
          <w:sz w:val="22"/>
          <w:szCs w:val="22"/>
        </w:rPr>
        <w:t>Wynagrodzenie obejmuje wszelkie zobowiązania Zamawiającego względem Wykonawcy związane z realizacją przedmiotu umowy.</w:t>
      </w:r>
    </w:p>
    <w:p w:rsidR="00631136" w:rsidRPr="00631136" w:rsidRDefault="00631136" w:rsidP="00713381">
      <w:pPr>
        <w:pStyle w:val="Akapitzlist"/>
        <w:numPr>
          <w:ilvl w:val="0"/>
          <w:numId w:val="5"/>
        </w:numPr>
        <w:spacing w:before="120" w:line="360" w:lineRule="auto"/>
        <w:ind w:left="0" w:firstLine="0"/>
        <w:mirrorIndents/>
        <w:rPr>
          <w:b/>
          <w:sz w:val="22"/>
          <w:szCs w:val="22"/>
        </w:rPr>
      </w:pPr>
      <w:r w:rsidRPr="00631136">
        <w:rPr>
          <w:sz w:val="22"/>
          <w:szCs w:val="22"/>
        </w:rPr>
        <w:t xml:space="preserve">Zgodnie z ustawą z dnia 9 listopada 2018 r. </w:t>
      </w:r>
      <w:r w:rsidR="00685881">
        <w:rPr>
          <w:sz w:val="22"/>
          <w:szCs w:val="22"/>
        </w:rPr>
        <w:t>o elektronicznym fakturowaniu w </w:t>
      </w:r>
      <w:r w:rsidRPr="00631136">
        <w:rPr>
          <w:sz w:val="22"/>
          <w:szCs w:val="22"/>
        </w:rPr>
        <w:t>zamówieniach publicznych, koncesjach na roboty budowlane lub usługi oraz partnerstwie publiczno-prywatnym i</w:t>
      </w:r>
      <w:r w:rsidR="00685881">
        <w:rPr>
          <w:sz w:val="22"/>
          <w:szCs w:val="22"/>
        </w:rPr>
        <w:t xml:space="preserve">stnieje możliwość wystawienia i </w:t>
      </w:r>
      <w:r w:rsidRPr="00631136">
        <w:rPr>
          <w:sz w:val="22"/>
          <w:szCs w:val="22"/>
        </w:rPr>
        <w:t xml:space="preserve">przekazywania Zamawiającemu faktury VAT drogą elektroniczną za pośrednictwem Platformy Elektronicznego Fakturowania pod adresem: </w:t>
      </w:r>
      <w:hyperlink r:id="rId7" w:history="1">
        <w:r w:rsidRPr="00631136">
          <w:rPr>
            <w:rStyle w:val="Hipercze"/>
            <w:rFonts w:ascii="Verdana" w:hAnsi="Verdana"/>
            <w:sz w:val="22"/>
            <w:szCs w:val="22"/>
          </w:rPr>
          <w:t>https://brokerpefexpert.efaktura.gov.pl/</w:t>
        </w:r>
      </w:hyperlink>
      <w:r w:rsidRPr="00631136">
        <w:rPr>
          <w:sz w:val="22"/>
          <w:szCs w:val="22"/>
        </w:rPr>
        <w:t>, adres PEF: NIP: 8961003529.</w:t>
      </w:r>
    </w:p>
    <w:p w:rsidR="00631136" w:rsidRPr="00631136" w:rsidRDefault="00631136" w:rsidP="00713381">
      <w:pPr>
        <w:pStyle w:val="Akapitzlist"/>
        <w:numPr>
          <w:ilvl w:val="0"/>
          <w:numId w:val="5"/>
        </w:numPr>
        <w:spacing w:before="120" w:line="360" w:lineRule="auto"/>
        <w:ind w:left="0" w:firstLine="0"/>
        <w:mirrorIndents/>
        <w:rPr>
          <w:b/>
          <w:sz w:val="22"/>
          <w:szCs w:val="22"/>
        </w:rPr>
      </w:pPr>
      <w:r w:rsidRPr="00631136">
        <w:rPr>
          <w:sz w:val="22"/>
          <w:szCs w:val="22"/>
        </w:rPr>
        <w:t>W przypadku wystawienia faktury elektronicznej Nabywcą Usługi jest: Gmina Wrocław, pl. Nowy Targ 1-8, 50-141 Wrocław, NIP: 8971383551, Odbiorcą Usługi jest: Urząd Miejski Wrocławia, pl. Nowy Targ 1-8, 50 -141 Wrocław.</w:t>
      </w:r>
    </w:p>
    <w:p w:rsidR="00631136" w:rsidRPr="00631136" w:rsidRDefault="00631136" w:rsidP="00713381">
      <w:pPr>
        <w:pStyle w:val="Akapitzlist"/>
        <w:numPr>
          <w:ilvl w:val="0"/>
          <w:numId w:val="5"/>
        </w:numPr>
        <w:spacing w:before="120" w:line="360" w:lineRule="auto"/>
        <w:ind w:left="0" w:firstLine="0"/>
        <w:mirrorIndents/>
        <w:rPr>
          <w:b/>
          <w:sz w:val="22"/>
          <w:szCs w:val="22"/>
        </w:rPr>
      </w:pPr>
      <w:r w:rsidRPr="00631136">
        <w:rPr>
          <w:sz w:val="22"/>
          <w:szCs w:val="22"/>
        </w:rPr>
        <w:lastRenderedPageBreak/>
        <w:t>Zamawiający oświadcza, że jest podatnikiem podatku VAT – NIP: 8971383551.</w:t>
      </w:r>
    </w:p>
    <w:p w:rsidR="00631136" w:rsidRDefault="00631136" w:rsidP="00713381">
      <w:pPr>
        <w:pStyle w:val="Akapitzlist"/>
        <w:numPr>
          <w:ilvl w:val="0"/>
          <w:numId w:val="5"/>
        </w:numPr>
        <w:spacing w:before="120" w:line="360" w:lineRule="auto"/>
        <w:ind w:left="0" w:firstLine="0"/>
        <w:mirrorIndents/>
        <w:rPr>
          <w:b/>
          <w:sz w:val="22"/>
          <w:szCs w:val="22"/>
        </w:rPr>
      </w:pPr>
      <w:r w:rsidRPr="00631136">
        <w:rPr>
          <w:sz w:val="22"/>
          <w:szCs w:val="22"/>
        </w:rPr>
        <w:t>Wykonawca oświadcza, że jest podatnikiem podatku VAT - NIP:</w:t>
      </w:r>
    </w:p>
    <w:p w:rsidR="00631136" w:rsidRPr="00631136" w:rsidRDefault="00631136" w:rsidP="00713381">
      <w:pPr>
        <w:pStyle w:val="Akapitzlist"/>
        <w:numPr>
          <w:ilvl w:val="0"/>
          <w:numId w:val="5"/>
        </w:numPr>
        <w:spacing w:before="120" w:line="360" w:lineRule="auto"/>
        <w:ind w:left="0" w:firstLine="0"/>
        <w:mirrorIndents/>
        <w:rPr>
          <w:b/>
          <w:sz w:val="22"/>
          <w:szCs w:val="22"/>
        </w:rPr>
      </w:pPr>
      <w:r w:rsidRPr="00631136">
        <w:rPr>
          <w:sz w:val="22"/>
          <w:szCs w:val="22"/>
        </w:rPr>
        <w:t>Wykonawcy przysługuje prawo naliczenia odsetek ustawowych od wartości nieterminowo opłaconej faktury</w:t>
      </w:r>
    </w:p>
    <w:p w:rsidR="006A45F2" w:rsidRPr="00316824" w:rsidRDefault="006A45F2" w:rsidP="001A252F">
      <w:pPr>
        <w:pStyle w:val="Nagwek2"/>
        <w:spacing w:before="100" w:beforeAutospacing="1" w:after="100" w:afterAutospacing="1" w:line="360" w:lineRule="auto"/>
        <w:contextualSpacing/>
        <w:mirrorIndents/>
        <w:rPr>
          <w:color w:val="auto"/>
        </w:rPr>
      </w:pPr>
      <w:r w:rsidRPr="00316824">
        <w:rPr>
          <w:color w:val="auto"/>
        </w:rPr>
        <w:t xml:space="preserve">§ </w:t>
      </w:r>
      <w:r w:rsidR="00591657">
        <w:rPr>
          <w:color w:val="auto"/>
        </w:rPr>
        <w:t>5</w:t>
      </w:r>
      <w:r w:rsidRPr="00316824">
        <w:rPr>
          <w:color w:val="auto"/>
        </w:rPr>
        <w:t xml:space="preserve"> Prawa autorskie i majątkowe</w:t>
      </w:r>
    </w:p>
    <w:p w:rsidR="006A45F2" w:rsidRPr="008F3698" w:rsidRDefault="006A45F2" w:rsidP="00713381">
      <w:pPr>
        <w:pStyle w:val="Tekstpodstawowy31"/>
        <w:numPr>
          <w:ilvl w:val="1"/>
          <w:numId w:val="6"/>
        </w:numPr>
        <w:tabs>
          <w:tab w:val="clear" w:pos="284"/>
        </w:tabs>
        <w:spacing w:before="120" w:line="360" w:lineRule="auto"/>
        <w:ind w:left="0" w:firstLine="0"/>
        <w:contextualSpacing/>
        <w:mirrorIndents/>
        <w:rPr>
          <w:rFonts w:ascii="Verdana" w:hAnsi="Verdana" w:cs="Tahoma"/>
        </w:rPr>
      </w:pPr>
      <w:r w:rsidRPr="008F3698">
        <w:rPr>
          <w:rFonts w:ascii="Verdana" w:hAnsi="Verdana" w:cs="Tahoma"/>
        </w:rPr>
        <w:t xml:space="preserve">Wykonawca oświadcza, że przysługują mu autorskie prawa majątkowe do </w:t>
      </w:r>
      <w:r>
        <w:rPr>
          <w:rFonts w:ascii="Verdana" w:hAnsi="Verdana" w:cs="Tahoma"/>
        </w:rPr>
        <w:t>projektu</w:t>
      </w:r>
      <w:r w:rsidRPr="008F3698">
        <w:rPr>
          <w:rFonts w:ascii="Verdana" w:hAnsi="Verdana" w:cs="Tahoma"/>
        </w:rPr>
        <w:t xml:space="preserve"> powstałe</w:t>
      </w:r>
      <w:r>
        <w:rPr>
          <w:rFonts w:ascii="Verdana" w:hAnsi="Verdana" w:cs="Tahoma"/>
        </w:rPr>
        <w:t>go</w:t>
      </w:r>
      <w:r w:rsidRPr="008F3698">
        <w:rPr>
          <w:rFonts w:ascii="Verdana" w:hAnsi="Verdana" w:cs="Tahoma"/>
        </w:rPr>
        <w:t xml:space="preserve"> w wyniku realizacji niniejszej umowy.</w:t>
      </w:r>
    </w:p>
    <w:p w:rsidR="006A45F2" w:rsidRPr="008F3698" w:rsidRDefault="006A45F2" w:rsidP="00713381">
      <w:pPr>
        <w:pStyle w:val="Tekstpodstawowy31"/>
        <w:numPr>
          <w:ilvl w:val="1"/>
          <w:numId w:val="6"/>
        </w:numPr>
        <w:tabs>
          <w:tab w:val="clear" w:pos="284"/>
        </w:tabs>
        <w:spacing w:before="120" w:line="360" w:lineRule="auto"/>
        <w:ind w:left="0" w:firstLine="0"/>
        <w:contextualSpacing/>
        <w:mirrorIndents/>
        <w:rPr>
          <w:rFonts w:ascii="Verdana" w:hAnsi="Verdana" w:cs="Tahoma"/>
        </w:rPr>
      </w:pPr>
      <w:r w:rsidRPr="008F3698">
        <w:rPr>
          <w:rFonts w:ascii="Verdana" w:hAnsi="Verdana" w:cs="Tahoma"/>
        </w:rPr>
        <w:t xml:space="preserve">Z chwilą przekazania </w:t>
      </w:r>
      <w:r>
        <w:rPr>
          <w:rFonts w:ascii="Verdana" w:hAnsi="Verdana" w:cs="Tahoma"/>
        </w:rPr>
        <w:t>projektu</w:t>
      </w:r>
      <w:r w:rsidRPr="008F3698">
        <w:rPr>
          <w:rFonts w:ascii="Verdana" w:hAnsi="Verdana" w:cs="Tahoma"/>
        </w:rPr>
        <w:t xml:space="preserve">, Wykonawca przenosi na Zamawiającego a Zamawiający nabywa w ramach wynagrodzenia określonego w § 4 niniejszej umowy, nieograniczone pod względem czasowym i terytorialnym autorskie prawa majątkowe do </w:t>
      </w:r>
      <w:r>
        <w:rPr>
          <w:rFonts w:ascii="Verdana" w:hAnsi="Verdana" w:cs="Tahoma"/>
        </w:rPr>
        <w:t>projektu</w:t>
      </w:r>
      <w:r w:rsidRPr="008F3698">
        <w:rPr>
          <w:rFonts w:ascii="Verdana" w:hAnsi="Verdana" w:cs="Tahoma"/>
        </w:rPr>
        <w:t xml:space="preserve"> w zakresie </w:t>
      </w:r>
      <w:r>
        <w:rPr>
          <w:rFonts w:ascii="Verdana" w:hAnsi="Verdana" w:cs="Tahoma"/>
        </w:rPr>
        <w:t>jego</w:t>
      </w:r>
      <w:r w:rsidRPr="008F3698">
        <w:rPr>
          <w:rFonts w:ascii="Verdana" w:hAnsi="Verdana" w:cs="Tahoma"/>
        </w:rPr>
        <w:t xml:space="preserve"> wykorzystania i rozporządzania ni</w:t>
      </w:r>
      <w:r>
        <w:rPr>
          <w:rFonts w:ascii="Verdana" w:hAnsi="Verdana" w:cs="Tahoma"/>
        </w:rPr>
        <w:t>m</w:t>
      </w:r>
      <w:r w:rsidRPr="008F3698">
        <w:rPr>
          <w:rFonts w:ascii="Verdana" w:hAnsi="Verdana" w:cs="Tahoma"/>
        </w:rPr>
        <w:t xml:space="preserve"> w całości lub we fragmentach – jako utworami odrębnymi lub wspólnie z innym utworem lub innymi utworami Wykonawcy lub innych twórców - na następujących polach eksploatacji:</w:t>
      </w:r>
    </w:p>
    <w:p w:rsidR="006A45F2" w:rsidRPr="008F3698" w:rsidRDefault="006A45F2" w:rsidP="00713381">
      <w:pPr>
        <w:pStyle w:val="Tekstpodstawowy31"/>
        <w:numPr>
          <w:ilvl w:val="0"/>
          <w:numId w:val="19"/>
        </w:numPr>
        <w:tabs>
          <w:tab w:val="clear" w:pos="284"/>
        </w:tabs>
        <w:spacing w:before="120" w:line="360" w:lineRule="auto"/>
        <w:ind w:left="0" w:firstLine="0"/>
        <w:contextualSpacing/>
        <w:mirrorIndents/>
        <w:rPr>
          <w:rFonts w:ascii="Verdana" w:hAnsi="Verdana" w:cs="Tahoma"/>
        </w:rPr>
      </w:pPr>
      <w:r w:rsidRPr="008F3698">
        <w:rPr>
          <w:rFonts w:ascii="Verdana" w:hAnsi="Verdana" w:cs="Tahoma"/>
        </w:rPr>
        <w:t>w zakresie utrwalania i zwielokrotniania utworu - wytwarzanie określoną techniką egzemplarzy utworu, w tym techniką drukarską, reprograficzną, zapisu magn</w:t>
      </w:r>
      <w:r w:rsidR="00685881">
        <w:rPr>
          <w:rFonts w:ascii="Verdana" w:hAnsi="Verdana" w:cs="Tahoma"/>
        </w:rPr>
        <w:t>etycznego oraz techniką cyfrową;</w:t>
      </w:r>
    </w:p>
    <w:p w:rsidR="006A45F2" w:rsidRPr="008F3698" w:rsidRDefault="006A45F2" w:rsidP="00713381">
      <w:pPr>
        <w:pStyle w:val="Tekstpodstawowy31"/>
        <w:numPr>
          <w:ilvl w:val="0"/>
          <w:numId w:val="19"/>
        </w:numPr>
        <w:tabs>
          <w:tab w:val="clear" w:pos="284"/>
        </w:tabs>
        <w:spacing w:before="120" w:line="360" w:lineRule="auto"/>
        <w:ind w:left="0" w:firstLine="0"/>
        <w:contextualSpacing/>
        <w:mirrorIndents/>
        <w:rPr>
          <w:rFonts w:ascii="Verdana" w:hAnsi="Verdana" w:cs="Tahoma"/>
        </w:rPr>
      </w:pPr>
      <w:r w:rsidRPr="008F3698">
        <w:rPr>
          <w:rFonts w:ascii="Verdana" w:hAnsi="Verdana" w:cs="Tahoma"/>
        </w:rPr>
        <w:t>w zakresie obrotu oryginałem albo egzemplarzami, na których utwór utrwalono - wprowadzanie do obrotu, użyczenie lub n</w:t>
      </w:r>
      <w:r w:rsidR="00685881">
        <w:rPr>
          <w:rFonts w:ascii="Verdana" w:hAnsi="Verdana" w:cs="Tahoma"/>
        </w:rPr>
        <w:t>ajem oryginału albo egzemplarzy;</w:t>
      </w:r>
    </w:p>
    <w:p w:rsidR="006A45F2" w:rsidRDefault="006A45F2" w:rsidP="00713381">
      <w:pPr>
        <w:pStyle w:val="Tekstpodstawowy31"/>
        <w:numPr>
          <w:ilvl w:val="0"/>
          <w:numId w:val="19"/>
        </w:numPr>
        <w:tabs>
          <w:tab w:val="clear" w:pos="284"/>
        </w:tabs>
        <w:spacing w:before="120" w:line="360" w:lineRule="auto"/>
        <w:ind w:left="0" w:firstLine="0"/>
        <w:contextualSpacing/>
        <w:mirrorIndents/>
        <w:rPr>
          <w:rFonts w:ascii="Verdana" w:hAnsi="Verdana" w:cs="Tahoma"/>
        </w:rPr>
      </w:pPr>
      <w:r w:rsidRPr="008F3698">
        <w:rPr>
          <w:rFonts w:ascii="Verdana" w:hAnsi="Verdana" w:cs="Tahoma"/>
        </w:rPr>
        <w:t>w zakresie rozpowszechniania utworu w sposób inny niż określony w pkt 2 niniejszego ustępu - publiczne wykonanie, wystawienie, wyświetlenie, odtworzenie oraz nadawanie i reemitowanie, a także publiczne udostępnianie utworu w taki sposób, aby każdy mógł mieć do niego dostęp w miejscu i w czasie przez siebie wybranym.</w:t>
      </w:r>
    </w:p>
    <w:p w:rsidR="006A45F2" w:rsidRDefault="006A45F2" w:rsidP="00713381">
      <w:pPr>
        <w:pStyle w:val="Tekstpodstawowy31"/>
        <w:numPr>
          <w:ilvl w:val="1"/>
          <w:numId w:val="6"/>
        </w:numPr>
        <w:tabs>
          <w:tab w:val="clear" w:pos="284"/>
        </w:tabs>
        <w:spacing w:before="120" w:line="360" w:lineRule="auto"/>
        <w:ind w:left="0" w:firstLine="0"/>
        <w:contextualSpacing/>
        <w:mirrorIndents/>
        <w:rPr>
          <w:rFonts w:ascii="Verdana" w:hAnsi="Verdana" w:cs="Tahoma"/>
        </w:rPr>
      </w:pPr>
      <w:r w:rsidRPr="001D79FC">
        <w:rPr>
          <w:rFonts w:ascii="Verdana" w:hAnsi="Verdana" w:cs="Tahoma"/>
        </w:rPr>
        <w:t>Wykonawca przenosi na Zamawiającego a Zamawiający nabywa w ramach wynagrodzenia określonego w § 4 ust. 1 niniejszej umowy, nieograniczone pod względem czasowym i terytorialnym wyłączne prawo zezwalania na wykonywanie zależnych praw autorskich do projektu powstałego w wykonaniu niniejszej umowy na polach eksploatacji wymienionych w ust. 2 niniejszego paragrafu, bez prawa Wykonawcy do odrębnego wynagrodzenia z tytułu eksploatacji utworów zależnych.</w:t>
      </w:r>
    </w:p>
    <w:p w:rsidR="006A45F2" w:rsidRDefault="006A45F2" w:rsidP="00713381">
      <w:pPr>
        <w:pStyle w:val="Tekstpodstawowy31"/>
        <w:numPr>
          <w:ilvl w:val="1"/>
          <w:numId w:val="6"/>
        </w:numPr>
        <w:tabs>
          <w:tab w:val="clear" w:pos="284"/>
        </w:tabs>
        <w:spacing w:before="120" w:line="360" w:lineRule="auto"/>
        <w:ind w:left="0" w:firstLine="0"/>
        <w:contextualSpacing/>
        <w:mirrorIndents/>
        <w:rPr>
          <w:rFonts w:ascii="Verdana" w:hAnsi="Verdana" w:cs="Tahoma"/>
        </w:rPr>
      </w:pPr>
      <w:r w:rsidRPr="001D79FC">
        <w:rPr>
          <w:rFonts w:ascii="Verdana" w:hAnsi="Verdana" w:cs="Tahoma"/>
        </w:rPr>
        <w:t>Wykonawca zobowiązuje się, że wykonanie przedmiotu umowy nie naruszy praw osobistych i majątkowych osób trzecich i przekaże Zamawiającemu przedmiot umowy w stanie wolnym od obciążeń prawnych osób trzecich.</w:t>
      </w:r>
    </w:p>
    <w:p w:rsidR="006A45F2" w:rsidRPr="001D79FC" w:rsidRDefault="006A45F2" w:rsidP="00713381">
      <w:pPr>
        <w:pStyle w:val="Tekstpodstawowy31"/>
        <w:numPr>
          <w:ilvl w:val="1"/>
          <w:numId w:val="6"/>
        </w:numPr>
        <w:tabs>
          <w:tab w:val="clear" w:pos="284"/>
        </w:tabs>
        <w:spacing w:before="120" w:line="360" w:lineRule="auto"/>
        <w:ind w:left="0" w:firstLine="0"/>
        <w:contextualSpacing/>
        <w:mirrorIndents/>
        <w:rPr>
          <w:rFonts w:ascii="Verdana" w:hAnsi="Verdana" w:cs="Tahoma"/>
        </w:rPr>
      </w:pPr>
      <w:r w:rsidRPr="001D79FC">
        <w:rPr>
          <w:rFonts w:ascii="Verdana" w:hAnsi="Verdana" w:cs="Tahoma"/>
        </w:rPr>
        <w:lastRenderedPageBreak/>
        <w:t>Wykonawca oświadcza, że projekt powstały w wykonaniu niniejszej umowy będzie wolny od wad prawnych i fizycznych oraz że służą mu lub służyć mu będą wyłączne majątkowe prawa autorskie do projektu w zakresie niezbędnym do realizacji niniejszej umowy oraz, że prawa te nie będą w żaden sposób ograniczone. Wykonawca oświadcza, że rozporządzenie projektem nie narusza żadnych praw własności przemysłowej i intelektualnej. Strony ustalają, że gdyby okazało się, iż osoba trzecia zgłasza roszczenia pod adresem projektu, Wykonawca po zawiadomieniu przez Zamawiającego, nie uchyli się od niezwłocznego przystąpienia do wyjaśnienia sprawy oraz wystąpi przeciwko takim roszczeniom na własny koszt i ryzyko a nadto, że zaspokoi wszelkie uzasadnione roszczenia, a w razie ich zasądzenia od Zamawiającego regresowo zwróci Zamawiającemu całość roszczeń, do których pokrycia zobowiązany był prawomocnym orzeczeniem sądu oraz wszelkie związane z tym uzasadnione wydatki i opłaty, włączając w to koszty procesu i uzasadnione koszty obsługi prawnej.</w:t>
      </w:r>
    </w:p>
    <w:p w:rsidR="006A45F2" w:rsidRPr="008F3698" w:rsidRDefault="006A45F2" w:rsidP="00713381">
      <w:pPr>
        <w:pStyle w:val="Nagwek4"/>
        <w:numPr>
          <w:ilvl w:val="1"/>
          <w:numId w:val="6"/>
        </w:numPr>
        <w:spacing w:before="120" w:line="360" w:lineRule="auto"/>
        <w:ind w:left="0" w:firstLine="0"/>
        <w:contextualSpacing/>
        <w:mirrorIndents/>
        <w:rPr>
          <w:rFonts w:cs="Tahoma"/>
          <w:sz w:val="22"/>
        </w:rPr>
      </w:pPr>
      <w:r w:rsidRPr="00C47C3B">
        <w:rPr>
          <w:rFonts w:cs="Tahoma"/>
          <w:sz w:val="22"/>
        </w:rPr>
        <w:t xml:space="preserve">Jeżeli </w:t>
      </w:r>
      <w:r>
        <w:rPr>
          <w:rFonts w:cs="Tahoma"/>
          <w:sz w:val="22"/>
        </w:rPr>
        <w:t>projekt</w:t>
      </w:r>
      <w:r w:rsidRPr="00C47C3B">
        <w:rPr>
          <w:rFonts w:cs="Tahoma"/>
          <w:sz w:val="22"/>
        </w:rPr>
        <w:t xml:space="preserve"> ma wady prawne lub zajdą zdarzenia, o których mowa w</w:t>
      </w:r>
      <w:r>
        <w:rPr>
          <w:rFonts w:cs="Tahoma"/>
          <w:sz w:val="22"/>
        </w:rPr>
        <w:t xml:space="preserve"> </w:t>
      </w:r>
      <w:r w:rsidRPr="00C47C3B">
        <w:rPr>
          <w:rFonts w:cs="Tahoma"/>
          <w:sz w:val="22"/>
        </w:rPr>
        <w:t>ust. 5 niniejszego paragrafu, które uniemożliwią korzystanie z ni</w:t>
      </w:r>
      <w:r>
        <w:rPr>
          <w:rFonts w:cs="Tahoma"/>
          <w:sz w:val="22"/>
        </w:rPr>
        <w:t>ego</w:t>
      </w:r>
      <w:r w:rsidRPr="00C47C3B">
        <w:rPr>
          <w:rFonts w:cs="Tahoma"/>
          <w:sz w:val="22"/>
        </w:rPr>
        <w:t xml:space="preserve"> przez Zamawiającego, Wykonawca zobowiązany jest do dostarczenia w wyznaczonym przez Zamawiającego terminie, innej wersji </w:t>
      </w:r>
      <w:r>
        <w:rPr>
          <w:rFonts w:cs="Tahoma"/>
          <w:sz w:val="22"/>
        </w:rPr>
        <w:t>projektu</w:t>
      </w:r>
      <w:r w:rsidRPr="00C47C3B">
        <w:rPr>
          <w:rFonts w:cs="Tahoma"/>
          <w:sz w:val="22"/>
        </w:rPr>
        <w:t>, wolne</w:t>
      </w:r>
      <w:r>
        <w:rPr>
          <w:rFonts w:cs="Tahoma"/>
          <w:sz w:val="22"/>
        </w:rPr>
        <w:t>go</w:t>
      </w:r>
      <w:r w:rsidRPr="00C47C3B">
        <w:rPr>
          <w:rFonts w:cs="Tahoma"/>
          <w:sz w:val="22"/>
        </w:rPr>
        <w:t xml:space="preserve"> od wad, spełniające</w:t>
      </w:r>
      <w:r>
        <w:rPr>
          <w:rFonts w:cs="Tahoma"/>
          <w:sz w:val="22"/>
        </w:rPr>
        <w:t>go</w:t>
      </w:r>
      <w:r w:rsidRPr="00C47C3B">
        <w:rPr>
          <w:rFonts w:cs="Tahoma"/>
          <w:sz w:val="22"/>
        </w:rPr>
        <w:t xml:space="preserve"> wymagania określone w niniejszej umowie i</w:t>
      </w:r>
      <w:r>
        <w:rPr>
          <w:rFonts w:cs="Tahoma"/>
          <w:sz w:val="22"/>
        </w:rPr>
        <w:t xml:space="preserve"> </w:t>
      </w:r>
      <w:r w:rsidRPr="00C47C3B">
        <w:rPr>
          <w:rFonts w:cs="Tahoma"/>
          <w:sz w:val="22"/>
        </w:rPr>
        <w:t>naprawienia ewentualnych szkód powstałych z tego tytułu po stronie Zamawiającego</w:t>
      </w:r>
      <w:r>
        <w:rPr>
          <w:rFonts w:cs="Tahoma"/>
          <w:sz w:val="22"/>
        </w:rPr>
        <w:t xml:space="preserve">, w okresie </w:t>
      </w:r>
      <w:r w:rsidRPr="009440B6">
        <w:rPr>
          <w:rFonts w:cs="Tahoma"/>
          <w:sz w:val="22"/>
        </w:rPr>
        <w:t xml:space="preserve">nie dłuższym niż w okresie </w:t>
      </w:r>
      <w:r w:rsidRPr="00D16C43">
        <w:rPr>
          <w:rFonts w:cs="Tahoma"/>
          <w:sz w:val="22"/>
        </w:rPr>
        <w:t>12 miesięcy</w:t>
      </w:r>
      <w:r w:rsidRPr="009440B6">
        <w:rPr>
          <w:rFonts w:cs="Tahoma"/>
          <w:sz w:val="22"/>
        </w:rPr>
        <w:t xml:space="preserve">, licząc od daty przekazania </w:t>
      </w:r>
      <w:r>
        <w:rPr>
          <w:rFonts w:cs="Tahoma"/>
          <w:sz w:val="22"/>
        </w:rPr>
        <w:t>projektu</w:t>
      </w:r>
      <w:r w:rsidRPr="009440B6">
        <w:rPr>
          <w:rFonts w:cs="Tahoma"/>
          <w:sz w:val="22"/>
        </w:rPr>
        <w:t xml:space="preserve"> protokołem odbioru.</w:t>
      </w:r>
    </w:p>
    <w:p w:rsidR="006A45F2" w:rsidRPr="00547523" w:rsidRDefault="006A45F2" w:rsidP="00713381">
      <w:pPr>
        <w:pStyle w:val="Nagwek4"/>
        <w:numPr>
          <w:ilvl w:val="1"/>
          <w:numId w:val="6"/>
        </w:numPr>
        <w:spacing w:before="120" w:line="360" w:lineRule="auto"/>
        <w:ind w:left="0" w:firstLine="0"/>
        <w:contextualSpacing/>
        <w:mirrorIndents/>
        <w:rPr>
          <w:rFonts w:cs="Tahoma"/>
          <w:sz w:val="22"/>
        </w:rPr>
      </w:pPr>
      <w:r w:rsidRPr="008F3698">
        <w:rPr>
          <w:sz w:val="22"/>
        </w:rPr>
        <w:t xml:space="preserve">Strony ustalają, że z chwilą przekazania przedmiotu umowy Zamawiającemu przez Wykonawcę, na Zamawiającego przechodzi własność nośników, na których </w:t>
      </w:r>
      <w:r>
        <w:rPr>
          <w:sz w:val="22"/>
        </w:rPr>
        <w:t>projekt</w:t>
      </w:r>
      <w:r w:rsidRPr="008F3698">
        <w:rPr>
          <w:sz w:val="22"/>
        </w:rPr>
        <w:t xml:space="preserve"> został utrwalon</w:t>
      </w:r>
      <w:r>
        <w:rPr>
          <w:sz w:val="22"/>
        </w:rPr>
        <w:t>y</w:t>
      </w:r>
      <w:r w:rsidRPr="008F3698">
        <w:rPr>
          <w:sz w:val="22"/>
        </w:rPr>
        <w:t>.</w:t>
      </w:r>
    </w:p>
    <w:p w:rsidR="006A45F2" w:rsidRPr="0081057A" w:rsidRDefault="006A45F2" w:rsidP="006A45F2">
      <w:pPr>
        <w:pStyle w:val="Nagwek2"/>
        <w:spacing w:before="100" w:beforeAutospacing="1" w:after="100" w:afterAutospacing="1" w:line="360" w:lineRule="auto"/>
        <w:contextualSpacing/>
        <w:mirrorIndents/>
        <w:rPr>
          <w:color w:val="auto"/>
        </w:rPr>
      </w:pPr>
      <w:r w:rsidRPr="0081057A">
        <w:rPr>
          <w:color w:val="auto"/>
        </w:rPr>
        <w:t xml:space="preserve">§ </w:t>
      </w:r>
      <w:r w:rsidR="005713DA">
        <w:rPr>
          <w:color w:val="auto"/>
        </w:rPr>
        <w:t>6</w:t>
      </w:r>
      <w:r w:rsidRPr="0081057A">
        <w:rPr>
          <w:color w:val="auto"/>
        </w:rPr>
        <w:t xml:space="preserve"> Kary umowne</w:t>
      </w:r>
    </w:p>
    <w:p w:rsidR="006A45F2" w:rsidRPr="00FF5D52" w:rsidRDefault="006A45F2" w:rsidP="00713381">
      <w:pPr>
        <w:pStyle w:val="Tekstpodstawowy31"/>
        <w:numPr>
          <w:ilvl w:val="0"/>
          <w:numId w:val="7"/>
        </w:numPr>
        <w:tabs>
          <w:tab w:val="clear" w:pos="284"/>
        </w:tabs>
        <w:spacing w:before="120" w:line="360" w:lineRule="auto"/>
        <w:ind w:left="0" w:firstLine="0"/>
        <w:contextualSpacing/>
        <w:mirrorIndents/>
        <w:rPr>
          <w:rFonts w:ascii="Verdana" w:hAnsi="Verdana"/>
        </w:rPr>
      </w:pPr>
      <w:r w:rsidRPr="00FF5D52">
        <w:rPr>
          <w:rFonts w:ascii="Verdana" w:hAnsi="Verdana"/>
        </w:rPr>
        <w:t>Wykonawca zapłaci Zmawiającemu kar</w:t>
      </w:r>
      <w:r>
        <w:rPr>
          <w:rFonts w:ascii="Verdana" w:hAnsi="Verdana"/>
        </w:rPr>
        <w:t>y</w:t>
      </w:r>
      <w:r w:rsidRPr="00FF5D52">
        <w:rPr>
          <w:rFonts w:ascii="Verdana" w:hAnsi="Verdana"/>
        </w:rPr>
        <w:t xml:space="preserve"> umown</w:t>
      </w:r>
      <w:r>
        <w:rPr>
          <w:rFonts w:ascii="Verdana" w:hAnsi="Verdana"/>
        </w:rPr>
        <w:t>e:</w:t>
      </w:r>
    </w:p>
    <w:p w:rsidR="006A45F2" w:rsidRDefault="006A45F2" w:rsidP="00713381">
      <w:pPr>
        <w:pStyle w:val="Tekstpodstawowy31"/>
        <w:numPr>
          <w:ilvl w:val="0"/>
          <w:numId w:val="8"/>
        </w:numPr>
        <w:tabs>
          <w:tab w:val="clear" w:pos="284"/>
        </w:tabs>
        <w:spacing w:before="120" w:line="360" w:lineRule="auto"/>
        <w:ind w:left="0" w:firstLine="0"/>
        <w:contextualSpacing/>
        <w:mirrorIndents/>
        <w:rPr>
          <w:rFonts w:ascii="Verdana" w:hAnsi="Verdana"/>
        </w:rPr>
      </w:pPr>
      <w:bookmarkStart w:id="0" w:name="_Hlk115351853"/>
      <w:r w:rsidRPr="000328E8">
        <w:rPr>
          <w:rFonts w:ascii="Verdana" w:hAnsi="Verdana"/>
        </w:rPr>
        <w:t>za zwłokę w wykonaniu przedmiotu umowy w wysokości 0,1 %</w:t>
      </w:r>
      <w:r>
        <w:rPr>
          <w:rFonts w:ascii="Verdana" w:hAnsi="Verdana"/>
        </w:rPr>
        <w:t xml:space="preserve"> </w:t>
      </w:r>
      <w:r w:rsidRPr="000328E8">
        <w:rPr>
          <w:rFonts w:ascii="Verdana" w:hAnsi="Verdana"/>
        </w:rPr>
        <w:t>wynagrodzenia brutto określonego w § 4 ust. 1 umowy</w:t>
      </w:r>
      <w:r>
        <w:rPr>
          <w:rFonts w:ascii="Verdana" w:hAnsi="Verdana"/>
        </w:rPr>
        <w:t>,</w:t>
      </w:r>
      <w:r w:rsidRPr="000328E8">
        <w:rPr>
          <w:rFonts w:ascii="Verdana" w:hAnsi="Verdana"/>
        </w:rPr>
        <w:t xml:space="preserve"> </w:t>
      </w:r>
      <w:bookmarkEnd w:id="0"/>
      <w:r w:rsidRPr="000328E8">
        <w:rPr>
          <w:rFonts w:ascii="Verdana" w:hAnsi="Verdana"/>
        </w:rPr>
        <w:t>za każdy dzień zwłoki, w</w:t>
      </w:r>
      <w:r>
        <w:rPr>
          <w:rFonts w:ascii="Verdana" w:hAnsi="Verdana"/>
        </w:rPr>
        <w:t> </w:t>
      </w:r>
      <w:r w:rsidRPr="000328E8">
        <w:rPr>
          <w:rFonts w:ascii="Verdana" w:hAnsi="Verdana"/>
        </w:rPr>
        <w:t>stosunku do terminu określonego w § 2 umowy,</w:t>
      </w:r>
    </w:p>
    <w:p w:rsidR="006A45F2" w:rsidRPr="00110973" w:rsidRDefault="006A45F2" w:rsidP="00713381">
      <w:pPr>
        <w:pStyle w:val="Tekstpodstawowy31"/>
        <w:numPr>
          <w:ilvl w:val="0"/>
          <w:numId w:val="8"/>
        </w:numPr>
        <w:tabs>
          <w:tab w:val="clear" w:pos="284"/>
        </w:tabs>
        <w:spacing w:before="120" w:line="360" w:lineRule="auto"/>
        <w:ind w:left="0" w:firstLine="0"/>
        <w:contextualSpacing/>
        <w:mirrorIndents/>
        <w:rPr>
          <w:rFonts w:ascii="Verdana" w:hAnsi="Verdana"/>
        </w:rPr>
      </w:pPr>
      <w:r w:rsidRPr="00110973">
        <w:rPr>
          <w:rFonts w:ascii="Verdana" w:hAnsi="Verdana"/>
        </w:rPr>
        <w:t xml:space="preserve">za każdy dzień zwłoki w usunięciu wad wynikających ze zgłoszonych przez Zamawiającego zastrzeżeń stwierdzonych przy odbiorze, </w:t>
      </w:r>
      <w:r w:rsidRPr="000328E8">
        <w:rPr>
          <w:rFonts w:ascii="Verdana" w:hAnsi="Verdana"/>
        </w:rPr>
        <w:t>w wysokości 0,1 %</w:t>
      </w:r>
      <w:r>
        <w:rPr>
          <w:rFonts w:ascii="Verdana" w:hAnsi="Verdana"/>
        </w:rPr>
        <w:t xml:space="preserve"> </w:t>
      </w:r>
      <w:r w:rsidRPr="000328E8">
        <w:rPr>
          <w:rFonts w:ascii="Verdana" w:hAnsi="Verdana"/>
        </w:rPr>
        <w:t>wynagrodzenia brutto określonego w § 4 ust. 1 umowy</w:t>
      </w:r>
      <w:r>
        <w:rPr>
          <w:rFonts w:ascii="Verdana" w:hAnsi="Verdana"/>
        </w:rPr>
        <w:t>,</w:t>
      </w:r>
      <w:r w:rsidRPr="00110973">
        <w:rPr>
          <w:rFonts w:ascii="Verdana" w:hAnsi="Verdana"/>
        </w:rPr>
        <w:t xml:space="preserve"> licząc od dnia upływu terminu wyznaczonego na ich usunięcie</w:t>
      </w:r>
      <w:r>
        <w:rPr>
          <w:rFonts w:ascii="Verdana" w:hAnsi="Verdana"/>
        </w:rPr>
        <w:t>,</w:t>
      </w:r>
    </w:p>
    <w:p w:rsidR="006A45F2" w:rsidRDefault="006A45F2" w:rsidP="00713381">
      <w:pPr>
        <w:pStyle w:val="Tekstpodstawowy31"/>
        <w:numPr>
          <w:ilvl w:val="0"/>
          <w:numId w:val="8"/>
        </w:numPr>
        <w:tabs>
          <w:tab w:val="clear" w:pos="284"/>
        </w:tabs>
        <w:spacing w:before="120" w:line="360" w:lineRule="auto"/>
        <w:ind w:left="0" w:firstLine="0"/>
        <w:contextualSpacing/>
        <w:mirrorIndents/>
        <w:rPr>
          <w:rFonts w:ascii="Verdana" w:hAnsi="Verdana"/>
        </w:rPr>
      </w:pPr>
      <w:r>
        <w:rPr>
          <w:rFonts w:ascii="Verdana" w:hAnsi="Verdana"/>
        </w:rPr>
        <w:lastRenderedPageBreak/>
        <w:t>za odstąpienie od umowy z przyczyn leżących po stronie Wykonawcy w wysokości 10% wynagrodzenia umownego brutto, o którym mowa w § 4 ust. 1 umowy,</w:t>
      </w:r>
    </w:p>
    <w:p w:rsidR="006A45F2" w:rsidRPr="00FF5D52" w:rsidRDefault="006A45F2" w:rsidP="00713381">
      <w:pPr>
        <w:numPr>
          <w:ilvl w:val="0"/>
          <w:numId w:val="7"/>
        </w:numPr>
        <w:spacing w:before="120" w:line="360" w:lineRule="auto"/>
        <w:ind w:left="0" w:firstLine="0"/>
        <w:contextualSpacing/>
        <w:mirrorIndents/>
        <w:rPr>
          <w:sz w:val="22"/>
          <w:szCs w:val="22"/>
        </w:rPr>
      </w:pPr>
      <w:r w:rsidRPr="00FF5D52">
        <w:rPr>
          <w:sz w:val="22"/>
          <w:szCs w:val="22"/>
        </w:rPr>
        <w:t>Zamawiający zapłaci Wykonawcy karę umowną za odstąpienie od umowy z przyczyn leżących po stronie Zamawiającego w wysokości 10% wynagrodzenia umownego brutto, o którym mowa w § 4 ust. 1 umowy.</w:t>
      </w:r>
    </w:p>
    <w:p w:rsidR="006A45F2" w:rsidRPr="00FF5D52" w:rsidRDefault="006A45F2" w:rsidP="00713381">
      <w:pPr>
        <w:numPr>
          <w:ilvl w:val="0"/>
          <w:numId w:val="7"/>
        </w:numPr>
        <w:spacing w:before="120" w:line="360" w:lineRule="auto"/>
        <w:ind w:left="0" w:firstLine="0"/>
        <w:contextualSpacing/>
        <w:mirrorIndents/>
        <w:rPr>
          <w:sz w:val="22"/>
          <w:szCs w:val="22"/>
        </w:rPr>
      </w:pPr>
      <w:r w:rsidRPr="00FF5D52">
        <w:rPr>
          <w:sz w:val="22"/>
          <w:szCs w:val="22"/>
        </w:rPr>
        <w:t>Łączna maksymalna wysokość kar umownych, których mogą dochodzić Strony nie może przekroczyć 20% wartości umowy brutto, określonego w § 4 ust. 1 umowy.</w:t>
      </w:r>
    </w:p>
    <w:p w:rsidR="006A45F2" w:rsidRPr="00FF5D52" w:rsidRDefault="006A45F2" w:rsidP="00713381">
      <w:pPr>
        <w:numPr>
          <w:ilvl w:val="0"/>
          <w:numId w:val="7"/>
        </w:numPr>
        <w:spacing w:before="120" w:line="360" w:lineRule="auto"/>
        <w:ind w:left="0" w:firstLine="0"/>
        <w:contextualSpacing/>
        <w:mirrorIndents/>
        <w:rPr>
          <w:sz w:val="22"/>
          <w:szCs w:val="22"/>
        </w:rPr>
      </w:pPr>
      <w:r w:rsidRPr="00FF5D52">
        <w:rPr>
          <w:sz w:val="22"/>
          <w:szCs w:val="22"/>
        </w:rPr>
        <w:t>Kara umowna powinna być zapłacona przez Stronę, która naruszyła postanowienia umowne, w terminie 14 dni od dnia wystąpienia przez drugą Stronę z żądaniem zapłaty.</w:t>
      </w:r>
    </w:p>
    <w:p w:rsidR="006A45F2" w:rsidRPr="00243BC6" w:rsidRDefault="006A45F2" w:rsidP="00713381">
      <w:pPr>
        <w:numPr>
          <w:ilvl w:val="0"/>
          <w:numId w:val="7"/>
        </w:numPr>
        <w:spacing w:before="120" w:line="360" w:lineRule="auto"/>
        <w:ind w:left="0" w:firstLine="0"/>
        <w:contextualSpacing/>
        <w:mirrorIndents/>
        <w:rPr>
          <w:sz w:val="22"/>
          <w:szCs w:val="22"/>
        </w:rPr>
      </w:pPr>
      <w:r w:rsidRPr="00FF5D52">
        <w:rPr>
          <w:sz w:val="22"/>
          <w:szCs w:val="22"/>
        </w:rPr>
        <w:t>Zamawiający zastrzega sobie prawo do dochodzenia odszkodowania przewyższającego wysokość zastrzeżonych kar umownych na zasadach ogólnych.</w:t>
      </w:r>
    </w:p>
    <w:p w:rsidR="006A45F2" w:rsidRPr="00243BC6" w:rsidRDefault="006A45F2" w:rsidP="006A45F2">
      <w:pPr>
        <w:pStyle w:val="Nagwek2"/>
        <w:spacing w:before="100" w:beforeAutospacing="1" w:after="100" w:afterAutospacing="1" w:line="360" w:lineRule="auto"/>
        <w:contextualSpacing/>
        <w:mirrorIndents/>
        <w:rPr>
          <w:color w:val="auto"/>
        </w:rPr>
      </w:pPr>
      <w:r w:rsidRPr="0081057A">
        <w:rPr>
          <w:color w:val="auto"/>
        </w:rPr>
        <w:t>§</w:t>
      </w:r>
      <w:r>
        <w:rPr>
          <w:color w:val="auto"/>
        </w:rPr>
        <w:t xml:space="preserve"> </w:t>
      </w:r>
      <w:r w:rsidR="005713DA">
        <w:rPr>
          <w:color w:val="auto"/>
        </w:rPr>
        <w:t>7</w:t>
      </w:r>
      <w:r w:rsidRPr="00243BC6">
        <w:rPr>
          <w:color w:val="auto"/>
        </w:rPr>
        <w:t xml:space="preserve"> Poufność</w:t>
      </w:r>
    </w:p>
    <w:p w:rsidR="006A45F2" w:rsidRPr="00243BC6" w:rsidRDefault="006A45F2" w:rsidP="00713381">
      <w:pPr>
        <w:numPr>
          <w:ilvl w:val="0"/>
          <w:numId w:val="9"/>
        </w:numPr>
        <w:spacing w:before="120" w:line="360" w:lineRule="auto"/>
        <w:ind w:left="0" w:firstLine="0"/>
        <w:contextualSpacing/>
        <w:mirrorIndents/>
        <w:rPr>
          <w:sz w:val="22"/>
          <w:szCs w:val="22"/>
        </w:rPr>
      </w:pPr>
      <w:r w:rsidRPr="00243BC6">
        <w:rPr>
          <w:sz w:val="22"/>
          <w:szCs w:val="22"/>
        </w:rPr>
        <w:t>Strony udostępniają sobie wzajemnie informacje (w tym dane osobowe) wyłącznie w zakresie niezbędnym do wykonania niniejszej umowy.</w:t>
      </w:r>
    </w:p>
    <w:p w:rsidR="006A45F2" w:rsidRPr="00243BC6" w:rsidRDefault="006A45F2" w:rsidP="00713381">
      <w:pPr>
        <w:numPr>
          <w:ilvl w:val="0"/>
          <w:numId w:val="9"/>
        </w:numPr>
        <w:spacing w:before="120" w:line="360" w:lineRule="auto"/>
        <w:ind w:left="0" w:firstLine="0"/>
        <w:contextualSpacing/>
        <w:mirrorIndents/>
        <w:rPr>
          <w:sz w:val="22"/>
          <w:szCs w:val="22"/>
        </w:rPr>
      </w:pPr>
      <w:r w:rsidRPr="00243BC6">
        <w:rPr>
          <w:sz w:val="22"/>
          <w:szCs w:val="22"/>
        </w:rPr>
        <w:t>Strony oświadczają, że zapoznały się z treścią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w:t>
      </w:r>
      <w:r>
        <w:rPr>
          <w:sz w:val="22"/>
          <w:szCs w:val="22"/>
        </w:rPr>
        <w:t xml:space="preserve"> </w:t>
      </w:r>
      <w:r w:rsidRPr="00243BC6">
        <w:rPr>
          <w:sz w:val="22"/>
          <w:szCs w:val="22"/>
        </w:rPr>
        <w:t>dnia 10 maja 2018 r. o ochronie danych osobowych (dalej zwane również „RODO”), dotyczących sposobu przetwarzania danych osobowych i</w:t>
      </w:r>
      <w:r>
        <w:rPr>
          <w:sz w:val="22"/>
          <w:szCs w:val="22"/>
        </w:rPr>
        <w:t xml:space="preserve"> </w:t>
      </w:r>
      <w:r w:rsidRPr="00243BC6">
        <w:rPr>
          <w:sz w:val="22"/>
          <w:szCs w:val="22"/>
        </w:rPr>
        <w:t>zobowiązują się do</w:t>
      </w:r>
      <w:r>
        <w:rPr>
          <w:sz w:val="22"/>
          <w:szCs w:val="22"/>
        </w:rPr>
        <w:t xml:space="preserve"> ich</w:t>
      </w:r>
      <w:r w:rsidRPr="00243BC6">
        <w:rPr>
          <w:sz w:val="22"/>
          <w:szCs w:val="22"/>
        </w:rPr>
        <w:t xml:space="preserve"> przestrzegania.</w:t>
      </w:r>
    </w:p>
    <w:p w:rsidR="006A45F2" w:rsidRPr="00243BC6" w:rsidRDefault="006A45F2" w:rsidP="00713381">
      <w:pPr>
        <w:numPr>
          <w:ilvl w:val="0"/>
          <w:numId w:val="9"/>
        </w:numPr>
        <w:spacing w:before="120" w:line="360" w:lineRule="auto"/>
        <w:ind w:left="0" w:firstLine="0"/>
        <w:contextualSpacing/>
        <w:mirrorIndents/>
        <w:rPr>
          <w:sz w:val="22"/>
          <w:szCs w:val="22"/>
        </w:rPr>
      </w:pPr>
      <w:r w:rsidRPr="00243BC6">
        <w:rPr>
          <w:sz w:val="22"/>
          <w:szCs w:val="22"/>
        </w:rPr>
        <w:t>Każda ze Stron zobowiązuje się w szczególności do:</w:t>
      </w:r>
    </w:p>
    <w:p w:rsidR="006A45F2" w:rsidRDefault="006A45F2" w:rsidP="00713381">
      <w:pPr>
        <w:pStyle w:val="Tekstpodstawowy31"/>
        <w:numPr>
          <w:ilvl w:val="0"/>
          <w:numId w:val="10"/>
        </w:numPr>
        <w:tabs>
          <w:tab w:val="clear" w:pos="284"/>
        </w:tabs>
        <w:spacing w:before="120" w:line="360" w:lineRule="auto"/>
        <w:ind w:left="0" w:firstLine="0"/>
        <w:contextualSpacing/>
        <w:mirrorIndents/>
        <w:rPr>
          <w:rFonts w:ascii="Verdana" w:hAnsi="Verdana"/>
        </w:rPr>
      </w:pPr>
      <w:r>
        <w:rPr>
          <w:rFonts w:ascii="Verdana" w:hAnsi="Verdana"/>
        </w:rPr>
        <w:t>zachowania w tajemnicy wszelkich informacji (w tym danych osobowych) otrzymanych/pozyskanych w związku z wykonywaniem (w tym przy okazji wykonywania) niniejszej umowy oraz do wykorzystywania (w tym przekazywania lub ujawniania) przedmiotowych informacji jedynie w celach wskazanych w niniejszej umowie lub w związku z realizacją obowiązków nałożonych na stronę na podstawie powszechnie obowiązujących przepisów prawa (np. ujawnienie informacji organom ścigania w sytuacjach przewidzianych prawem; ujawnienia informacji w ramach udostępnienia informacji publicznej),</w:t>
      </w:r>
    </w:p>
    <w:p w:rsidR="006A45F2" w:rsidRDefault="006A45F2" w:rsidP="00713381">
      <w:pPr>
        <w:pStyle w:val="Tekstpodstawowy31"/>
        <w:numPr>
          <w:ilvl w:val="0"/>
          <w:numId w:val="10"/>
        </w:numPr>
        <w:tabs>
          <w:tab w:val="clear" w:pos="284"/>
        </w:tabs>
        <w:spacing w:before="120" w:line="360" w:lineRule="auto"/>
        <w:ind w:left="0" w:firstLine="0"/>
        <w:contextualSpacing/>
        <w:mirrorIndents/>
        <w:rPr>
          <w:rFonts w:ascii="Verdana" w:hAnsi="Verdana"/>
        </w:rPr>
      </w:pPr>
      <w:r w:rsidRPr="0065169C">
        <w:rPr>
          <w:rFonts w:ascii="Verdana" w:hAnsi="Verdana"/>
        </w:rPr>
        <w:lastRenderedPageBreak/>
        <w:t>zachowania w tajemnicy sposobów zabezpieczenia informacji, o których mowa w</w:t>
      </w:r>
      <w:r>
        <w:rPr>
          <w:rFonts w:ascii="Verdana" w:hAnsi="Verdana"/>
        </w:rPr>
        <w:t xml:space="preserve"> </w:t>
      </w:r>
      <w:proofErr w:type="spellStart"/>
      <w:r w:rsidRPr="0065169C">
        <w:rPr>
          <w:rFonts w:ascii="Verdana" w:hAnsi="Verdana"/>
        </w:rPr>
        <w:t>pkt</w:t>
      </w:r>
      <w:proofErr w:type="spellEnd"/>
      <w:r w:rsidRPr="0065169C">
        <w:rPr>
          <w:rFonts w:ascii="Verdana" w:hAnsi="Verdana"/>
        </w:rPr>
        <w:t xml:space="preserve"> 1</w:t>
      </w:r>
      <w:r w:rsidR="001A252F">
        <w:rPr>
          <w:rFonts w:ascii="Verdana" w:hAnsi="Verdana"/>
        </w:rPr>
        <w:t xml:space="preserve"> niniejszego ustępu;</w:t>
      </w:r>
    </w:p>
    <w:p w:rsidR="006A45F2" w:rsidRDefault="006A45F2" w:rsidP="00713381">
      <w:pPr>
        <w:pStyle w:val="Tekstpodstawowy31"/>
        <w:numPr>
          <w:ilvl w:val="0"/>
          <w:numId w:val="10"/>
        </w:numPr>
        <w:tabs>
          <w:tab w:val="clear" w:pos="284"/>
        </w:tabs>
        <w:spacing w:before="120" w:line="360" w:lineRule="auto"/>
        <w:ind w:left="0" w:firstLine="0"/>
        <w:contextualSpacing/>
        <w:mirrorIndents/>
        <w:rPr>
          <w:rFonts w:ascii="Verdana" w:hAnsi="Verdana"/>
        </w:rPr>
      </w:pPr>
      <w:r w:rsidRPr="0065169C">
        <w:rPr>
          <w:rFonts w:ascii="Verdana" w:hAnsi="Verdana"/>
        </w:rPr>
        <w:t>zapoznania personelu strony z przepisami dotyczącymi ochrony danych osobowych, w szczególności RODO</w:t>
      </w:r>
      <w:r w:rsidR="001A252F">
        <w:rPr>
          <w:rFonts w:ascii="Verdana" w:hAnsi="Verdana"/>
        </w:rPr>
        <w:t>;</w:t>
      </w:r>
    </w:p>
    <w:p w:rsidR="006A45F2" w:rsidRDefault="006A45F2" w:rsidP="00713381">
      <w:pPr>
        <w:pStyle w:val="Tekstpodstawowy31"/>
        <w:numPr>
          <w:ilvl w:val="0"/>
          <w:numId w:val="10"/>
        </w:numPr>
        <w:tabs>
          <w:tab w:val="clear" w:pos="284"/>
        </w:tabs>
        <w:spacing w:before="120" w:line="360" w:lineRule="auto"/>
        <w:ind w:left="0" w:firstLine="0"/>
        <w:contextualSpacing/>
        <w:mirrorIndents/>
        <w:rPr>
          <w:rFonts w:ascii="Verdana" w:hAnsi="Verdana"/>
        </w:rPr>
      </w:pPr>
      <w:r w:rsidRPr="0065169C">
        <w:rPr>
          <w:rFonts w:ascii="Verdana" w:hAnsi="Verdana"/>
        </w:rPr>
        <w:t>podejmowania wszelkich niezbędnych, przewidzianych prawem działań w celu zapewnienia, by żadna z osób personelu strony, która przetwarza informacje, o których mowa w pkt 1</w:t>
      </w:r>
      <w:r>
        <w:rPr>
          <w:rFonts w:ascii="Verdana" w:hAnsi="Verdana"/>
        </w:rPr>
        <w:t xml:space="preserve"> niniejszego ustępu</w:t>
      </w:r>
      <w:r w:rsidRPr="0065169C">
        <w:rPr>
          <w:rFonts w:ascii="Verdana" w:hAnsi="Verdana"/>
        </w:rPr>
        <w:t>, nie ujawniła ani w trakcie trwania zatrudnienia tej osoby, ani po jego ustaniu, ani rzeczowych informacji, ani sposobów ich zabezpieczenia (np. poprzez zawarcie przez stronę z daną osobą personelu stosownej umowy o</w:t>
      </w:r>
      <w:r>
        <w:rPr>
          <w:rFonts w:ascii="Verdana" w:hAnsi="Verdana"/>
        </w:rPr>
        <w:t> </w:t>
      </w:r>
      <w:r w:rsidRPr="0065169C">
        <w:rPr>
          <w:rFonts w:ascii="Verdana" w:hAnsi="Verdana"/>
        </w:rPr>
        <w:t>zachowaniu poufności)</w:t>
      </w:r>
      <w:r w:rsidR="001A252F">
        <w:rPr>
          <w:rFonts w:ascii="Verdana" w:hAnsi="Verdana"/>
        </w:rPr>
        <w:t>;</w:t>
      </w:r>
    </w:p>
    <w:p w:rsidR="006A45F2" w:rsidRDefault="006A45F2" w:rsidP="00713381">
      <w:pPr>
        <w:pStyle w:val="Tekstpodstawowy31"/>
        <w:numPr>
          <w:ilvl w:val="0"/>
          <w:numId w:val="10"/>
        </w:numPr>
        <w:tabs>
          <w:tab w:val="clear" w:pos="284"/>
        </w:tabs>
        <w:spacing w:before="120" w:line="360" w:lineRule="auto"/>
        <w:ind w:left="0" w:firstLine="0"/>
        <w:contextualSpacing/>
        <w:mirrorIndents/>
        <w:rPr>
          <w:rFonts w:ascii="Verdana" w:hAnsi="Verdana"/>
        </w:rPr>
      </w:pPr>
      <w:r w:rsidRPr="0065169C">
        <w:rPr>
          <w:rFonts w:ascii="Verdana" w:hAnsi="Verdana"/>
        </w:rPr>
        <w:t xml:space="preserve">niezwłocznego zgłaszania drugiej stronie incydentów/sytuacji naruszenia ochrony informacji, o których </w:t>
      </w:r>
      <w:r w:rsidR="001A252F">
        <w:rPr>
          <w:rFonts w:ascii="Verdana" w:hAnsi="Verdana"/>
        </w:rPr>
        <w:t xml:space="preserve">mowa w </w:t>
      </w:r>
      <w:proofErr w:type="spellStart"/>
      <w:r w:rsidR="001A252F">
        <w:rPr>
          <w:rFonts w:ascii="Verdana" w:hAnsi="Verdana"/>
        </w:rPr>
        <w:t>pkt</w:t>
      </w:r>
      <w:proofErr w:type="spellEnd"/>
      <w:r w:rsidR="001A252F">
        <w:rPr>
          <w:rFonts w:ascii="Verdana" w:hAnsi="Verdana"/>
        </w:rPr>
        <w:t xml:space="preserve"> 1 niniejszego ustępu;</w:t>
      </w:r>
    </w:p>
    <w:p w:rsidR="006A45F2" w:rsidRPr="0065169C" w:rsidRDefault="006A45F2" w:rsidP="00713381">
      <w:pPr>
        <w:pStyle w:val="Tekstpodstawowy31"/>
        <w:numPr>
          <w:ilvl w:val="0"/>
          <w:numId w:val="10"/>
        </w:numPr>
        <w:tabs>
          <w:tab w:val="clear" w:pos="284"/>
        </w:tabs>
        <w:spacing w:before="120" w:line="360" w:lineRule="auto"/>
        <w:ind w:left="0" w:firstLine="0"/>
        <w:contextualSpacing/>
        <w:mirrorIndents/>
        <w:rPr>
          <w:rFonts w:ascii="Verdana" w:hAnsi="Verdana"/>
        </w:rPr>
      </w:pPr>
      <w:r w:rsidRPr="0065169C">
        <w:rPr>
          <w:rFonts w:ascii="Verdana" w:hAnsi="Verdana"/>
        </w:rPr>
        <w:t xml:space="preserve">w sytuacji wykonywania umowy w lokalizacjach Zamawiającego – podejmowania wszelkich kroków i działań w celu zapewnienia, by personel Wykonawcy, który wejdzie w posiadanie nośników z informacjami (w tym danymi osobowymi) dla niego nieprzeznaczonymi (np. wejdzie w posiadanie dokumentu, płyty CD/DVD, </w:t>
      </w:r>
      <w:proofErr w:type="spellStart"/>
      <w:r w:rsidRPr="0065169C">
        <w:rPr>
          <w:rFonts w:ascii="Verdana" w:hAnsi="Verdana"/>
        </w:rPr>
        <w:t>pendrive</w:t>
      </w:r>
      <w:r w:rsidRPr="0065169C">
        <w:rPr>
          <w:rFonts w:ascii="Verdana" w:hAnsi="Verdana"/>
          <w:vertAlign w:val="superscript"/>
        </w:rPr>
        <w:t>’</w:t>
      </w:r>
      <w:r w:rsidRPr="0065169C">
        <w:rPr>
          <w:rFonts w:ascii="Verdana" w:hAnsi="Verdana"/>
        </w:rPr>
        <w:t>a</w:t>
      </w:r>
      <w:proofErr w:type="spellEnd"/>
      <w:r w:rsidRPr="0065169C">
        <w:rPr>
          <w:rFonts w:ascii="Verdana" w:hAnsi="Verdana"/>
        </w:rPr>
        <w:t>), w odpowiedni sposób zabezpieczy (tj. tak by nie było możliwości zapoznania się z nimi przez osoby nieupoważnione) i niezwłocznie przekaże zabezpieczone nośniki administratorowi danego budynku, przełożonemu bądź inspektorowi ochrony danych Zamawiającego.</w:t>
      </w:r>
    </w:p>
    <w:p w:rsidR="006A45F2" w:rsidRDefault="006A45F2" w:rsidP="00713381">
      <w:pPr>
        <w:pStyle w:val="Tekstpodstawowy31"/>
        <w:numPr>
          <w:ilvl w:val="0"/>
          <w:numId w:val="9"/>
        </w:numPr>
        <w:tabs>
          <w:tab w:val="clear" w:pos="284"/>
        </w:tabs>
        <w:spacing w:before="120" w:line="360" w:lineRule="auto"/>
        <w:ind w:left="0" w:firstLine="0"/>
        <w:contextualSpacing/>
        <w:mirrorIndents/>
        <w:rPr>
          <w:rFonts w:ascii="Verdana" w:hAnsi="Verdana"/>
        </w:rPr>
      </w:pPr>
      <w:r>
        <w:rPr>
          <w:rFonts w:ascii="Verdana" w:hAnsi="Verdana"/>
        </w:rPr>
        <w:t>Wykonawca przyjmuje do wiadomości, iż postępowanie sprzeczne ze zobowiązaniami wskazanymi w ust. 3 niniejszego paragrafu może być uznane przez Zamawiającego za naruszenie przepisów RODO.</w:t>
      </w:r>
    </w:p>
    <w:p w:rsidR="006A45F2" w:rsidRDefault="006A45F2" w:rsidP="00713381">
      <w:pPr>
        <w:pStyle w:val="Tekstpodstawowy31"/>
        <w:numPr>
          <w:ilvl w:val="0"/>
          <w:numId w:val="9"/>
        </w:numPr>
        <w:tabs>
          <w:tab w:val="clear" w:pos="284"/>
        </w:tabs>
        <w:spacing w:before="120" w:line="360" w:lineRule="auto"/>
        <w:ind w:left="0" w:firstLine="0"/>
        <w:contextualSpacing/>
        <w:mirrorIndents/>
        <w:rPr>
          <w:rFonts w:ascii="Verdana" w:hAnsi="Verdana"/>
        </w:rPr>
      </w:pPr>
      <w:r w:rsidRPr="00121DC9">
        <w:rPr>
          <w:rFonts w:ascii="Verdana" w:hAnsi="Verdana"/>
        </w:rPr>
        <w:t>Strony oświadczają, że dane osobowe osób upoważnionych przez Strony do określonych czynności w związku z realizacją niniejszej umowy (w szczególności osób reprezentujących stronę lub osób kontaktowych), Strony będą przetwarzały wyłączenie w zakresie i czasie niezbędnym do należytego wykonania niniejszej umowy oraz do wypełnienia wynikających z powszechnie obowiązujących przepisów obowiązków prawnych ciążących na Stronach jako administratorach danych.</w:t>
      </w:r>
    </w:p>
    <w:p w:rsidR="006A45F2" w:rsidRDefault="006A45F2" w:rsidP="00713381">
      <w:pPr>
        <w:pStyle w:val="Tekstpodstawowy31"/>
        <w:numPr>
          <w:ilvl w:val="0"/>
          <w:numId w:val="9"/>
        </w:numPr>
        <w:tabs>
          <w:tab w:val="clear" w:pos="284"/>
        </w:tabs>
        <w:spacing w:before="120" w:line="360" w:lineRule="auto"/>
        <w:ind w:left="0" w:firstLine="0"/>
        <w:contextualSpacing/>
        <w:mirrorIndents/>
        <w:rPr>
          <w:rFonts w:ascii="Verdana" w:hAnsi="Verdana"/>
        </w:rPr>
      </w:pPr>
      <w:r w:rsidRPr="00121DC9">
        <w:rPr>
          <w:rFonts w:ascii="Verdana" w:hAnsi="Verdana"/>
        </w:rPr>
        <w:t>Każda ze Stron zobowiązana jest do poinformowania osób przez siebie upoważnionych do określonych czynności w związku z realizacją niniejszej umowy, o tym, że druga Strona będzie przetwarzała ich dane osobowe jako administrator, w</w:t>
      </w:r>
      <w:r>
        <w:rPr>
          <w:rFonts w:ascii="Verdana" w:hAnsi="Verdana"/>
        </w:rPr>
        <w:t> </w:t>
      </w:r>
      <w:r w:rsidRPr="00121DC9">
        <w:rPr>
          <w:rFonts w:ascii="Verdana" w:hAnsi="Verdana"/>
        </w:rPr>
        <w:t>celach, o których mowa w ust. 5 niniejszego paragrafu. Poinformowanie, o</w:t>
      </w:r>
      <w:r>
        <w:rPr>
          <w:rFonts w:ascii="Verdana" w:hAnsi="Verdana"/>
        </w:rPr>
        <w:t> </w:t>
      </w:r>
      <w:r w:rsidRPr="00121DC9">
        <w:rPr>
          <w:rFonts w:ascii="Verdana" w:hAnsi="Verdana"/>
        </w:rPr>
        <w:t>którym mowa w zdaniu poprzednim, będzie zawierać ponadto taką treść, która umożliwi drugiej stronie ewentualne powołanie się na art. 14 ust. 5 lit. a RODO.</w:t>
      </w:r>
    </w:p>
    <w:p w:rsidR="006A45F2" w:rsidRDefault="006A45F2" w:rsidP="00713381">
      <w:pPr>
        <w:pStyle w:val="Tekstpodstawowy31"/>
        <w:numPr>
          <w:ilvl w:val="0"/>
          <w:numId w:val="9"/>
        </w:numPr>
        <w:tabs>
          <w:tab w:val="clear" w:pos="284"/>
        </w:tabs>
        <w:spacing w:before="120" w:line="360" w:lineRule="auto"/>
        <w:ind w:left="0" w:firstLine="0"/>
        <w:contextualSpacing/>
        <w:mirrorIndents/>
        <w:rPr>
          <w:rFonts w:ascii="Verdana" w:hAnsi="Verdana"/>
        </w:rPr>
      </w:pPr>
      <w:r w:rsidRPr="00121DC9">
        <w:rPr>
          <w:rFonts w:ascii="Verdana" w:hAnsi="Verdana"/>
        </w:rPr>
        <w:lastRenderedPageBreak/>
        <w:t>W celu realizacji obowiązków, o których mowa w ust</w:t>
      </w:r>
      <w:r>
        <w:rPr>
          <w:rFonts w:ascii="Verdana" w:hAnsi="Verdana"/>
        </w:rPr>
        <w:t>.</w:t>
      </w:r>
      <w:r w:rsidRPr="00121DC9">
        <w:rPr>
          <w:rFonts w:ascii="Verdana" w:hAnsi="Verdana"/>
        </w:rPr>
        <w:t xml:space="preserve"> 6 zdanie 2 </w:t>
      </w:r>
      <w:r>
        <w:rPr>
          <w:rFonts w:ascii="Verdana" w:hAnsi="Verdana"/>
        </w:rPr>
        <w:t xml:space="preserve">niniejszego paragrafu. </w:t>
      </w:r>
      <w:r w:rsidRPr="00121DC9">
        <w:rPr>
          <w:rFonts w:ascii="Verdana" w:hAnsi="Verdana"/>
        </w:rPr>
        <w:t>Zamawiający w załączniku nr 2 do niniejszej umowy przekazuje Wykonawcy treść obowiązku informacyjnego dla personelu Wykonawcy. Wykonawca zobowiązany jest w</w:t>
      </w:r>
      <w:r>
        <w:rPr>
          <w:rFonts w:ascii="Verdana" w:hAnsi="Verdana"/>
        </w:rPr>
        <w:t xml:space="preserve"> </w:t>
      </w:r>
      <w:r w:rsidRPr="00121DC9">
        <w:rPr>
          <w:rFonts w:ascii="Verdana" w:hAnsi="Verdana"/>
        </w:rPr>
        <w:t>terminie 7</w:t>
      </w:r>
      <w:r>
        <w:rPr>
          <w:rFonts w:ascii="Verdana" w:hAnsi="Verdana"/>
        </w:rPr>
        <w:t xml:space="preserve"> </w:t>
      </w:r>
      <w:r w:rsidRPr="00121DC9">
        <w:rPr>
          <w:rFonts w:ascii="Verdana" w:hAnsi="Verdana"/>
        </w:rPr>
        <w:t>dni od zawarcia niniejszej umowy do przekazania Zamawiającemu treści obowiązku informacyjnego, o którym mowa w</w:t>
      </w:r>
      <w:r>
        <w:rPr>
          <w:rFonts w:ascii="Verdana" w:hAnsi="Verdana"/>
        </w:rPr>
        <w:t> </w:t>
      </w:r>
      <w:r w:rsidRPr="00121DC9">
        <w:rPr>
          <w:rFonts w:ascii="Verdana" w:hAnsi="Verdana"/>
        </w:rPr>
        <w:t>art. 14 RODO, dla personelu Zamawiającego, a po tym terminie, zobowiązany będzie względem tego personelu do samodzielnej realizacji obowiązku informacyjnego, o</w:t>
      </w:r>
      <w:r>
        <w:rPr>
          <w:rFonts w:ascii="Verdana" w:hAnsi="Verdana"/>
        </w:rPr>
        <w:t xml:space="preserve"> </w:t>
      </w:r>
      <w:r w:rsidRPr="00121DC9">
        <w:rPr>
          <w:rFonts w:ascii="Verdana" w:hAnsi="Verdana"/>
        </w:rPr>
        <w:t>którym mowa w art. 14 RODO.</w:t>
      </w:r>
    </w:p>
    <w:p w:rsidR="006A45F2" w:rsidRPr="0012372C" w:rsidRDefault="006A45F2" w:rsidP="006A45F2">
      <w:pPr>
        <w:pStyle w:val="Nagwek2"/>
        <w:spacing w:before="100" w:beforeAutospacing="1" w:after="100" w:afterAutospacing="1" w:line="360" w:lineRule="auto"/>
        <w:contextualSpacing/>
        <w:mirrorIndents/>
        <w:rPr>
          <w:color w:val="auto"/>
        </w:rPr>
      </w:pPr>
      <w:r w:rsidRPr="00974169">
        <w:rPr>
          <w:color w:val="auto"/>
        </w:rPr>
        <w:t xml:space="preserve">§ </w:t>
      </w:r>
      <w:r w:rsidR="005713DA">
        <w:rPr>
          <w:color w:val="auto"/>
        </w:rPr>
        <w:t>8</w:t>
      </w:r>
      <w:r w:rsidRPr="00974169">
        <w:rPr>
          <w:color w:val="auto"/>
        </w:rPr>
        <w:t xml:space="preserve"> </w:t>
      </w:r>
      <w:r w:rsidRPr="00363D1B">
        <w:rPr>
          <w:color w:val="auto"/>
        </w:rPr>
        <w:t>Odstąpienie od umowy</w:t>
      </w:r>
    </w:p>
    <w:p w:rsidR="006A45F2" w:rsidRPr="00535258" w:rsidRDefault="006A45F2" w:rsidP="00713381">
      <w:pPr>
        <w:pStyle w:val="Akapitzlist1"/>
        <w:numPr>
          <w:ilvl w:val="0"/>
          <w:numId w:val="11"/>
        </w:numPr>
        <w:spacing w:before="120" w:line="360" w:lineRule="auto"/>
        <w:ind w:left="0" w:firstLine="0"/>
        <w:mirrorIndents/>
        <w:rPr>
          <w:sz w:val="22"/>
          <w:szCs w:val="22"/>
        </w:rPr>
      </w:pPr>
      <w:r w:rsidRPr="00535258">
        <w:rPr>
          <w:sz w:val="22"/>
          <w:szCs w:val="22"/>
        </w:rPr>
        <w:t>Zamawiający będzie uprawniony do odstąpienia od umowy gdy:</w:t>
      </w:r>
    </w:p>
    <w:p w:rsidR="006A45F2" w:rsidRPr="00535258" w:rsidRDefault="006A45F2" w:rsidP="00713381">
      <w:pPr>
        <w:pStyle w:val="Akapitzlist1"/>
        <w:numPr>
          <w:ilvl w:val="0"/>
          <w:numId w:val="12"/>
        </w:numPr>
        <w:spacing w:before="120" w:line="360" w:lineRule="auto"/>
        <w:ind w:left="0" w:firstLine="0"/>
        <w:mirrorIndents/>
        <w:rPr>
          <w:sz w:val="22"/>
          <w:szCs w:val="22"/>
        </w:rPr>
      </w:pPr>
      <w:r w:rsidRPr="00535258">
        <w:rPr>
          <w:sz w:val="22"/>
          <w:szCs w:val="22"/>
        </w:rPr>
        <w:t xml:space="preserve">Wykonawca nie wykonuje przedmiotu umowy zgodnie z postanowieniami wynikającymi z treści umowy, po uprzednim wezwaniu go do podjęcia wykonania tej umowy w ciągu </w:t>
      </w:r>
      <w:r>
        <w:rPr>
          <w:sz w:val="22"/>
          <w:szCs w:val="22"/>
        </w:rPr>
        <w:t>2</w:t>
      </w:r>
      <w:r w:rsidRPr="00535258">
        <w:rPr>
          <w:sz w:val="22"/>
          <w:szCs w:val="22"/>
        </w:rPr>
        <w:t xml:space="preserve"> dni od daty otrzymania wezwania,</w:t>
      </w:r>
    </w:p>
    <w:p w:rsidR="006A45F2" w:rsidRPr="00535258" w:rsidRDefault="006A45F2" w:rsidP="00713381">
      <w:pPr>
        <w:pStyle w:val="Akapitzlist1"/>
        <w:numPr>
          <w:ilvl w:val="0"/>
          <w:numId w:val="12"/>
        </w:numPr>
        <w:spacing w:before="120" w:line="360" w:lineRule="auto"/>
        <w:ind w:left="0" w:firstLine="0"/>
        <w:mirrorIndents/>
        <w:rPr>
          <w:sz w:val="22"/>
          <w:szCs w:val="22"/>
        </w:rPr>
      </w:pPr>
      <w:r w:rsidRPr="00535258">
        <w:rPr>
          <w:sz w:val="22"/>
          <w:szCs w:val="22"/>
        </w:rPr>
        <w:t>Wykonawca wprowadził Zamawiającego w błąd co do okoliczności dotyczących realizacji przedmiotu umowy, w szczególności poprzez podanie Zamawiającemu niezgodnych ze stanem rzeczywistym danych odnośnie sposobu realizacji przedmiotu umowy.</w:t>
      </w:r>
    </w:p>
    <w:p w:rsidR="006A45F2" w:rsidRPr="00535258" w:rsidRDefault="006A45F2" w:rsidP="00713381">
      <w:pPr>
        <w:pStyle w:val="Akapitzlist1"/>
        <w:numPr>
          <w:ilvl w:val="0"/>
          <w:numId w:val="11"/>
        </w:numPr>
        <w:spacing w:before="120" w:line="360" w:lineRule="auto"/>
        <w:ind w:left="0" w:firstLine="0"/>
        <w:mirrorIndents/>
        <w:rPr>
          <w:sz w:val="22"/>
          <w:szCs w:val="22"/>
        </w:rPr>
      </w:pPr>
      <w:r w:rsidRPr="00535258">
        <w:rPr>
          <w:sz w:val="22"/>
          <w:szCs w:val="22"/>
        </w:rPr>
        <w:t xml:space="preserve">Odstąpienie od umowy w wypadku ziszczenia się którejkolwiek z przesłanek wskazanych w ust. </w:t>
      </w:r>
      <w:r>
        <w:rPr>
          <w:sz w:val="22"/>
          <w:szCs w:val="22"/>
        </w:rPr>
        <w:t>1 niniejszego paragrafu</w:t>
      </w:r>
      <w:r w:rsidRPr="00535258">
        <w:rPr>
          <w:sz w:val="22"/>
          <w:szCs w:val="22"/>
        </w:rPr>
        <w:t xml:space="preserve"> może nastąpić w terminie </w:t>
      </w:r>
      <w:r>
        <w:rPr>
          <w:sz w:val="22"/>
          <w:szCs w:val="22"/>
        </w:rPr>
        <w:t>3</w:t>
      </w:r>
      <w:r w:rsidRPr="00535258">
        <w:rPr>
          <w:sz w:val="22"/>
          <w:szCs w:val="22"/>
        </w:rPr>
        <w:t xml:space="preserve"> dni od dnia powzięcia przez Zamawiającego wiadomości o ziszczeniu danej przesłanki.</w:t>
      </w:r>
    </w:p>
    <w:p w:rsidR="006A45F2" w:rsidRPr="00535258" w:rsidRDefault="006A45F2" w:rsidP="00713381">
      <w:pPr>
        <w:pStyle w:val="Akapitzlist1"/>
        <w:numPr>
          <w:ilvl w:val="0"/>
          <w:numId w:val="11"/>
        </w:numPr>
        <w:spacing w:before="120" w:line="360" w:lineRule="auto"/>
        <w:ind w:left="0" w:firstLine="0"/>
        <w:mirrorIndents/>
        <w:rPr>
          <w:sz w:val="22"/>
          <w:szCs w:val="22"/>
        </w:rPr>
      </w:pPr>
      <w:r w:rsidRPr="00535258">
        <w:rPr>
          <w:sz w:val="22"/>
          <w:szCs w:val="22"/>
        </w:rPr>
        <w:t>W przypadku odstąpienia od umowy Wykonawca może żądać wyłącznie wynagrodzenia należytego z tytułu wykonania części umowy.</w:t>
      </w:r>
    </w:p>
    <w:p w:rsidR="006A45F2" w:rsidRPr="00535258" w:rsidRDefault="006A45F2" w:rsidP="00713381">
      <w:pPr>
        <w:pStyle w:val="Akapitzlist1"/>
        <w:numPr>
          <w:ilvl w:val="0"/>
          <w:numId w:val="11"/>
        </w:numPr>
        <w:spacing w:before="120" w:line="360" w:lineRule="auto"/>
        <w:ind w:left="0" w:firstLine="0"/>
        <w:mirrorIndents/>
        <w:rPr>
          <w:sz w:val="22"/>
          <w:szCs w:val="22"/>
        </w:rPr>
      </w:pPr>
      <w:r w:rsidRPr="00535258">
        <w:rPr>
          <w:sz w:val="22"/>
          <w:szCs w:val="22"/>
        </w:rPr>
        <w:t>Oświadczenie o odstąpieniu od umowy winno zostać dokonane w formie pisemnej pod rygorem nieważności ze wskazaniem przyczyny odstąpienia.</w:t>
      </w:r>
    </w:p>
    <w:p w:rsidR="007C7BF2" w:rsidRDefault="006A45F2" w:rsidP="00713381">
      <w:pPr>
        <w:pStyle w:val="Akapitzlist1"/>
        <w:numPr>
          <w:ilvl w:val="0"/>
          <w:numId w:val="11"/>
        </w:numPr>
        <w:spacing w:before="120" w:line="360" w:lineRule="auto"/>
        <w:ind w:left="0" w:firstLine="0"/>
        <w:mirrorIndents/>
        <w:rPr>
          <w:sz w:val="22"/>
          <w:szCs w:val="22"/>
        </w:rPr>
      </w:pPr>
      <w:r w:rsidRPr="00535258">
        <w:rPr>
          <w:sz w:val="22"/>
          <w:szCs w:val="22"/>
        </w:rPr>
        <w:t>Odstąpienie od umowy nie ma wpływu na naliczanie kar umownych zgodnie z</w:t>
      </w:r>
      <w:r>
        <w:rPr>
          <w:sz w:val="22"/>
          <w:szCs w:val="22"/>
        </w:rPr>
        <w:t> </w:t>
      </w:r>
      <w:r w:rsidRPr="00535258">
        <w:rPr>
          <w:sz w:val="22"/>
          <w:szCs w:val="22"/>
        </w:rPr>
        <w:t>zapisami niniejszej umowy.</w:t>
      </w:r>
    </w:p>
    <w:p w:rsidR="006A45F2" w:rsidRPr="00D23728" w:rsidRDefault="007C7BF2" w:rsidP="007C7BF2">
      <w:pPr>
        <w:rPr>
          <w:sz w:val="22"/>
          <w:szCs w:val="22"/>
        </w:rPr>
      </w:pPr>
      <w:r>
        <w:rPr>
          <w:sz w:val="22"/>
          <w:szCs w:val="22"/>
        </w:rPr>
        <w:br w:type="page"/>
      </w:r>
    </w:p>
    <w:p w:rsidR="006A45F2" w:rsidRPr="00D23728" w:rsidRDefault="006A45F2" w:rsidP="006A45F2">
      <w:pPr>
        <w:pStyle w:val="Nagwek2"/>
        <w:spacing w:before="100" w:beforeAutospacing="1" w:after="100" w:afterAutospacing="1" w:line="360" w:lineRule="auto"/>
        <w:contextualSpacing/>
        <w:mirrorIndents/>
        <w:rPr>
          <w:color w:val="auto"/>
        </w:rPr>
      </w:pPr>
      <w:r w:rsidRPr="00D23728">
        <w:rPr>
          <w:color w:val="auto"/>
        </w:rPr>
        <w:lastRenderedPageBreak/>
        <w:t xml:space="preserve">§ </w:t>
      </w:r>
      <w:r w:rsidR="002554D0">
        <w:rPr>
          <w:color w:val="auto"/>
        </w:rPr>
        <w:t>9</w:t>
      </w:r>
      <w:r>
        <w:rPr>
          <w:color w:val="auto"/>
        </w:rPr>
        <w:t xml:space="preserve"> </w:t>
      </w:r>
      <w:r w:rsidRPr="00D23728">
        <w:rPr>
          <w:color w:val="auto"/>
        </w:rPr>
        <w:t>Zmiana umowy</w:t>
      </w:r>
    </w:p>
    <w:p w:rsidR="006A45F2" w:rsidRDefault="006A45F2" w:rsidP="00713381">
      <w:pPr>
        <w:pStyle w:val="Akapitzlist1"/>
        <w:numPr>
          <w:ilvl w:val="0"/>
          <w:numId w:val="13"/>
        </w:numPr>
        <w:spacing w:before="120" w:line="360" w:lineRule="auto"/>
        <w:ind w:left="0" w:firstLine="0"/>
        <w:mirrorIndents/>
        <w:rPr>
          <w:b/>
          <w:sz w:val="22"/>
        </w:rPr>
      </w:pPr>
      <w:r>
        <w:rPr>
          <w:sz w:val="22"/>
        </w:rPr>
        <w:t>Zmiana postanowień umowy może nastąpić wyłącznie w formie pisemnej pod rygorem nieważności.</w:t>
      </w:r>
    </w:p>
    <w:p w:rsidR="006A45F2" w:rsidRDefault="006A45F2" w:rsidP="00713381">
      <w:pPr>
        <w:pStyle w:val="Akapitzlist1"/>
        <w:numPr>
          <w:ilvl w:val="0"/>
          <w:numId w:val="13"/>
        </w:numPr>
        <w:spacing w:before="120" w:line="360" w:lineRule="auto"/>
        <w:ind w:left="0" w:firstLine="0"/>
        <w:mirrorIndents/>
        <w:rPr>
          <w:b/>
          <w:sz w:val="22"/>
        </w:rPr>
      </w:pPr>
      <w:r w:rsidRPr="00D23728">
        <w:rPr>
          <w:sz w:val="22"/>
        </w:rPr>
        <w:t>Zmiany postanowień zawartej umowy mogą dotyczyć w szczególności termin</w:t>
      </w:r>
      <w:r>
        <w:rPr>
          <w:sz w:val="22"/>
        </w:rPr>
        <w:t>u</w:t>
      </w:r>
      <w:r w:rsidRPr="00D23728">
        <w:rPr>
          <w:sz w:val="22"/>
        </w:rPr>
        <w:t xml:space="preserve"> realizacji przedmiotu umowy oraz zakresu określonego w § 1 umowy w</w:t>
      </w:r>
      <w:r>
        <w:rPr>
          <w:sz w:val="22"/>
        </w:rPr>
        <w:t> </w:t>
      </w:r>
      <w:r w:rsidRPr="00D23728">
        <w:rPr>
          <w:sz w:val="22"/>
        </w:rPr>
        <w:t>przypadku wystąpienia okoliczności, których nie można było przewidzieć w chwili zlecania i im zapobiec mimo dołożenia należytej staranności.</w:t>
      </w:r>
    </w:p>
    <w:p w:rsidR="006A45F2" w:rsidRPr="00D23728" w:rsidRDefault="006A45F2" w:rsidP="00713381">
      <w:pPr>
        <w:pStyle w:val="Akapitzlist1"/>
        <w:numPr>
          <w:ilvl w:val="0"/>
          <w:numId w:val="13"/>
        </w:numPr>
        <w:spacing w:before="120" w:line="360" w:lineRule="auto"/>
        <w:ind w:left="0" w:firstLine="0"/>
        <w:mirrorIndents/>
        <w:rPr>
          <w:b/>
          <w:sz w:val="22"/>
        </w:rPr>
      </w:pPr>
      <w:r w:rsidRPr="00D23728">
        <w:rPr>
          <w:sz w:val="22"/>
        </w:rPr>
        <w:t>Dla potrzeb umowy ustala się, iż nie stanowi zmiany umowy:</w:t>
      </w:r>
    </w:p>
    <w:p w:rsidR="006A45F2" w:rsidRDefault="006A45F2" w:rsidP="00713381">
      <w:pPr>
        <w:pStyle w:val="Akapitzlist1"/>
        <w:numPr>
          <w:ilvl w:val="0"/>
          <w:numId w:val="14"/>
        </w:numPr>
        <w:spacing w:before="120" w:line="360" w:lineRule="auto"/>
        <w:ind w:left="0" w:firstLine="0"/>
        <w:mirrorIndents/>
        <w:rPr>
          <w:sz w:val="22"/>
        </w:rPr>
      </w:pPr>
      <w:r>
        <w:rPr>
          <w:sz w:val="22"/>
        </w:rPr>
        <w:t>zmiana danych teleadresowych,</w:t>
      </w:r>
    </w:p>
    <w:p w:rsidR="006A45F2" w:rsidRPr="00D23728" w:rsidRDefault="006A45F2" w:rsidP="00713381">
      <w:pPr>
        <w:pStyle w:val="Akapitzlist1"/>
        <w:numPr>
          <w:ilvl w:val="0"/>
          <w:numId w:val="14"/>
        </w:numPr>
        <w:spacing w:before="120" w:line="360" w:lineRule="auto"/>
        <w:ind w:left="0" w:firstLine="0"/>
        <w:mirrorIndents/>
        <w:rPr>
          <w:sz w:val="22"/>
        </w:rPr>
      </w:pPr>
      <w:r w:rsidRPr="00D23728">
        <w:rPr>
          <w:sz w:val="22"/>
        </w:rPr>
        <w:t xml:space="preserve">zmiana osób do kontaktu wskazanych w § </w:t>
      </w:r>
      <w:r w:rsidRPr="003D477A">
        <w:rPr>
          <w:sz w:val="22"/>
        </w:rPr>
        <w:t>1</w:t>
      </w:r>
      <w:r w:rsidR="002554D0">
        <w:rPr>
          <w:sz w:val="22"/>
        </w:rPr>
        <w:t>0</w:t>
      </w:r>
      <w:r w:rsidRPr="00D23728">
        <w:rPr>
          <w:sz w:val="22"/>
        </w:rPr>
        <w:t xml:space="preserve"> umowy.</w:t>
      </w:r>
    </w:p>
    <w:p w:rsidR="006A45F2" w:rsidRPr="000B7CEC" w:rsidRDefault="006A45F2" w:rsidP="00713381">
      <w:pPr>
        <w:pStyle w:val="Akapitzlist1"/>
        <w:numPr>
          <w:ilvl w:val="0"/>
          <w:numId w:val="13"/>
        </w:numPr>
        <w:spacing w:before="120" w:line="360" w:lineRule="auto"/>
        <w:ind w:left="0" w:firstLine="0"/>
        <w:mirrorIndents/>
        <w:rPr>
          <w:sz w:val="22"/>
        </w:rPr>
      </w:pPr>
      <w:r>
        <w:rPr>
          <w:sz w:val="22"/>
        </w:rPr>
        <w:t>Zaistnienie okoliczności, o których mowa w ust. 3 niniejszego paragrafu nie wymaga sporządzenia pisemnego aneksu, a jedynie niezwłocznego pisemnego zawiadomienia drugiej Strony.</w:t>
      </w:r>
    </w:p>
    <w:p w:rsidR="006A45F2" w:rsidRPr="000B7CEC" w:rsidRDefault="006A45F2" w:rsidP="006A45F2">
      <w:pPr>
        <w:pStyle w:val="Nagwek2"/>
        <w:spacing w:before="100" w:beforeAutospacing="1" w:after="100" w:afterAutospacing="1" w:line="360" w:lineRule="auto"/>
        <w:contextualSpacing/>
        <w:mirrorIndents/>
        <w:rPr>
          <w:color w:val="auto"/>
        </w:rPr>
      </w:pPr>
      <w:r w:rsidRPr="000B7CEC">
        <w:rPr>
          <w:color w:val="auto"/>
        </w:rPr>
        <w:t>§ 1</w:t>
      </w:r>
      <w:r w:rsidR="002554D0">
        <w:rPr>
          <w:color w:val="auto"/>
        </w:rPr>
        <w:t>0</w:t>
      </w:r>
      <w:r w:rsidRPr="000B7CEC">
        <w:rPr>
          <w:color w:val="auto"/>
        </w:rPr>
        <w:t xml:space="preserve"> Postanowienia końcowe</w:t>
      </w:r>
    </w:p>
    <w:p w:rsidR="006A45F2" w:rsidRPr="00477B10" w:rsidRDefault="006A45F2" w:rsidP="00713381">
      <w:pPr>
        <w:pStyle w:val="Akapitzlist1"/>
        <w:numPr>
          <w:ilvl w:val="1"/>
          <w:numId w:val="15"/>
        </w:numPr>
        <w:spacing w:before="120" w:line="360" w:lineRule="auto"/>
        <w:ind w:left="0" w:firstLine="0"/>
        <w:mirrorIndents/>
        <w:rPr>
          <w:strike/>
          <w:sz w:val="22"/>
        </w:rPr>
      </w:pPr>
      <w:r>
        <w:rPr>
          <w:sz w:val="22"/>
        </w:rPr>
        <w:t>W sprawach nie uregulowanych w niniejszej umowie mają zastosowanie przepisy ustawy z dnia 23 kwietnia 1964 r. Kodeks Cywilny</w:t>
      </w:r>
      <w:r w:rsidR="0092100A">
        <w:rPr>
          <w:sz w:val="22"/>
        </w:rPr>
        <w:t>.</w:t>
      </w:r>
      <w:bookmarkStart w:id="1" w:name="_GoBack"/>
      <w:bookmarkEnd w:id="1"/>
    </w:p>
    <w:p w:rsidR="006A45F2" w:rsidRDefault="006A45F2" w:rsidP="00713381">
      <w:pPr>
        <w:pStyle w:val="Akapitzlist1"/>
        <w:numPr>
          <w:ilvl w:val="1"/>
          <w:numId w:val="15"/>
        </w:numPr>
        <w:spacing w:before="120" w:line="360" w:lineRule="auto"/>
        <w:ind w:left="0" w:firstLine="0"/>
        <w:mirrorIndents/>
        <w:rPr>
          <w:sz w:val="22"/>
        </w:rPr>
      </w:pPr>
      <w:r w:rsidRPr="00E22F12">
        <w:rPr>
          <w:sz w:val="22"/>
        </w:rPr>
        <w:t>Ewentualne spory, jakie mogą powstać w trakcie realizacji umowy, Strony będą rozstrzygały polubownie, a w braku porozumienia poddadzą pod rozstrzygnięcie sądu właściwego dla Zamawiającego.</w:t>
      </w:r>
    </w:p>
    <w:p w:rsidR="006A45F2" w:rsidRPr="00E22F12" w:rsidRDefault="006A45F2" w:rsidP="00713381">
      <w:pPr>
        <w:pStyle w:val="Akapitzlist1"/>
        <w:numPr>
          <w:ilvl w:val="1"/>
          <w:numId w:val="15"/>
        </w:numPr>
        <w:spacing w:before="120" w:line="360" w:lineRule="auto"/>
        <w:ind w:left="0" w:firstLine="0"/>
        <w:mirrorIndents/>
        <w:rPr>
          <w:sz w:val="22"/>
        </w:rPr>
      </w:pPr>
      <w:r w:rsidRPr="00E22F12">
        <w:rPr>
          <w:sz w:val="22"/>
        </w:rPr>
        <w:t>Nadzór nad realizacją przedmiotu umowy pełnią:</w:t>
      </w:r>
    </w:p>
    <w:p w:rsidR="006A45F2" w:rsidRDefault="006A45F2" w:rsidP="00713381">
      <w:pPr>
        <w:pStyle w:val="Nagwek4"/>
        <w:numPr>
          <w:ilvl w:val="0"/>
          <w:numId w:val="16"/>
        </w:numPr>
        <w:spacing w:before="120" w:line="360" w:lineRule="auto"/>
        <w:ind w:left="0" w:firstLine="0"/>
        <w:contextualSpacing/>
        <w:mirrorIndents/>
        <w:rPr>
          <w:sz w:val="22"/>
        </w:rPr>
      </w:pPr>
      <w:r>
        <w:rPr>
          <w:sz w:val="22"/>
        </w:rPr>
        <w:t>ze strony Wykonawcy: ................................ tel. .......................</w:t>
      </w:r>
    </w:p>
    <w:p w:rsidR="006A45F2" w:rsidRPr="00E22F12" w:rsidRDefault="006A45F2" w:rsidP="00713381">
      <w:pPr>
        <w:pStyle w:val="Nagwek4"/>
        <w:numPr>
          <w:ilvl w:val="0"/>
          <w:numId w:val="16"/>
        </w:numPr>
        <w:spacing w:before="120" w:line="360" w:lineRule="auto"/>
        <w:ind w:left="0" w:firstLine="0"/>
        <w:contextualSpacing/>
        <w:mirrorIndents/>
        <w:rPr>
          <w:sz w:val="22"/>
        </w:rPr>
      </w:pPr>
      <w:r w:rsidRPr="00E22F12">
        <w:rPr>
          <w:sz w:val="22"/>
        </w:rPr>
        <w:t>ze strony Zamawiającego: ........................... tel. .......................</w:t>
      </w:r>
    </w:p>
    <w:p w:rsidR="006A45F2" w:rsidRDefault="006A45F2" w:rsidP="00713381">
      <w:pPr>
        <w:numPr>
          <w:ilvl w:val="1"/>
          <w:numId w:val="15"/>
        </w:numPr>
        <w:spacing w:before="120" w:line="360" w:lineRule="auto"/>
        <w:ind w:left="0" w:firstLine="0"/>
        <w:contextualSpacing/>
        <w:mirrorIndents/>
        <w:rPr>
          <w:sz w:val="22"/>
          <w:szCs w:val="22"/>
        </w:rPr>
      </w:pPr>
      <w:r>
        <w:rPr>
          <w:sz w:val="22"/>
          <w:szCs w:val="22"/>
        </w:rPr>
        <w:t>Korespondencja przekazywana w formie pisemnej pomiędzy Stronami umowy będzie kierowana na adresy Stron, wymienione poniżej:</w:t>
      </w:r>
    </w:p>
    <w:p w:rsidR="006A45F2" w:rsidRDefault="006A45F2" w:rsidP="00713381">
      <w:pPr>
        <w:numPr>
          <w:ilvl w:val="0"/>
          <w:numId w:val="17"/>
        </w:numPr>
        <w:spacing w:before="120" w:line="360" w:lineRule="auto"/>
        <w:ind w:left="0" w:firstLine="0"/>
        <w:contextualSpacing/>
        <w:mirrorIndents/>
        <w:rPr>
          <w:sz w:val="22"/>
        </w:rPr>
      </w:pPr>
      <w:r>
        <w:rPr>
          <w:sz w:val="22"/>
        </w:rPr>
        <w:t xml:space="preserve">dla Zamawiającego: Wydział Klimatu i Energii Urzędu Miejskiego Wrocławia, ul. Bogusławskiego 8,10, 50-032 Wrocław, e-mail: </w:t>
      </w:r>
      <w:hyperlink r:id="rId8" w:history="1">
        <w:r w:rsidRPr="00045B17">
          <w:rPr>
            <w:rStyle w:val="Hipercze"/>
            <w:rFonts w:ascii="Verdana" w:hAnsi="Verdana" w:cs="Verdana"/>
            <w:sz w:val="22"/>
          </w:rPr>
          <w:t>.........@um.wroc.pl</w:t>
        </w:r>
      </w:hyperlink>
      <w:r>
        <w:rPr>
          <w:sz w:val="22"/>
        </w:rPr>
        <w:t>,</w:t>
      </w:r>
    </w:p>
    <w:p w:rsidR="006A45F2" w:rsidRPr="00E22F12" w:rsidRDefault="006A45F2" w:rsidP="00713381">
      <w:pPr>
        <w:numPr>
          <w:ilvl w:val="0"/>
          <w:numId w:val="17"/>
        </w:numPr>
        <w:spacing w:before="120" w:line="360" w:lineRule="auto"/>
        <w:ind w:left="0" w:firstLine="0"/>
        <w:contextualSpacing/>
        <w:mirrorIndents/>
        <w:rPr>
          <w:sz w:val="22"/>
        </w:rPr>
      </w:pPr>
      <w:r w:rsidRPr="00E22F12">
        <w:rPr>
          <w:sz w:val="22"/>
        </w:rPr>
        <w:t>dla Wykonawcy: ............................................................................</w:t>
      </w:r>
    </w:p>
    <w:p w:rsidR="006A45F2" w:rsidRDefault="006A45F2" w:rsidP="00713381">
      <w:pPr>
        <w:numPr>
          <w:ilvl w:val="1"/>
          <w:numId w:val="15"/>
        </w:numPr>
        <w:spacing w:before="120" w:line="360" w:lineRule="auto"/>
        <w:ind w:left="0" w:firstLine="0"/>
        <w:contextualSpacing/>
        <w:mirrorIndents/>
        <w:rPr>
          <w:sz w:val="22"/>
        </w:rPr>
      </w:pPr>
      <w:r>
        <w:rPr>
          <w:sz w:val="22"/>
        </w:rPr>
        <w:t>Wykonawca oświadcza, iż przyjmuje do wiadomości, że dotyczące go dane, w tym dane osobowe (imię i nazwisko/nazwa), data umowy, jej przedmiot, numer, data obowiązywania oraz wartość umowy brutto mogą zostać udostępnione w Urzędowym Rejestrze Umów Urzędu Miejskiego Wrocławia, zamieszczonym w Biuletynie Informacji Publicznej Urzędu Miejskiego Wrocławia.</w:t>
      </w:r>
    </w:p>
    <w:p w:rsidR="006A45F2" w:rsidRDefault="006A45F2" w:rsidP="00713381">
      <w:pPr>
        <w:numPr>
          <w:ilvl w:val="1"/>
          <w:numId w:val="15"/>
        </w:numPr>
        <w:spacing w:before="120" w:line="360" w:lineRule="auto"/>
        <w:ind w:left="0" w:firstLine="0"/>
        <w:contextualSpacing/>
        <w:mirrorIndents/>
        <w:rPr>
          <w:sz w:val="22"/>
        </w:rPr>
      </w:pPr>
      <w:r w:rsidRPr="00E22F12">
        <w:rPr>
          <w:sz w:val="22"/>
        </w:rPr>
        <w:t xml:space="preserve">Strony oświadczają, że w przypadku, gdy którekolwiek z postanowień umowy z mocy prawa bądź ostatecznego lub prawomocnego orzeczenia jakiegokolwiek </w:t>
      </w:r>
      <w:r w:rsidRPr="00E22F12">
        <w:rPr>
          <w:sz w:val="22"/>
        </w:rPr>
        <w:lastRenderedPageBreak/>
        <w:t>organu administracyjnego lub sądu powszechnego, uznane zostanie nieważnym bądź bezskutecznym pozostałe postanowienia umowy pozostają w mocy.</w:t>
      </w:r>
    </w:p>
    <w:p w:rsidR="006A45F2" w:rsidRPr="00E22F12" w:rsidRDefault="006A45F2" w:rsidP="00713381">
      <w:pPr>
        <w:numPr>
          <w:ilvl w:val="1"/>
          <w:numId w:val="15"/>
        </w:numPr>
        <w:spacing w:before="120" w:line="360" w:lineRule="auto"/>
        <w:ind w:left="0" w:firstLine="0"/>
        <w:contextualSpacing/>
        <w:mirrorIndents/>
        <w:rPr>
          <w:sz w:val="22"/>
        </w:rPr>
      </w:pPr>
      <w:r w:rsidRPr="00E22F12">
        <w:rPr>
          <w:sz w:val="22"/>
        </w:rPr>
        <w:t>Umowę sporządzono w 3-ech jednobrzmiących egzemplarzach: 1 egz. dla Wykonawcy i 2 egz. dla Zamawiającego</w:t>
      </w:r>
      <w:r>
        <w:rPr>
          <w:sz w:val="22"/>
        </w:rPr>
        <w:t>.</w:t>
      </w:r>
    </w:p>
    <w:p w:rsidR="006A45F2" w:rsidRDefault="006A45F2" w:rsidP="006A45F2">
      <w:pPr>
        <w:autoSpaceDE w:val="0"/>
        <w:autoSpaceDN w:val="0"/>
        <w:adjustRightInd w:val="0"/>
        <w:spacing w:before="120" w:line="360" w:lineRule="auto"/>
        <w:jc w:val="both"/>
        <w:rPr>
          <w:sz w:val="22"/>
          <w:szCs w:val="22"/>
        </w:rPr>
      </w:pPr>
      <w:r>
        <w:rPr>
          <w:sz w:val="22"/>
          <w:szCs w:val="22"/>
        </w:rPr>
        <w:t xml:space="preserve">Umowę sprawdzono pod względem legalności, celowości i gospodarności </w:t>
      </w:r>
    </w:p>
    <w:p w:rsidR="006A45F2" w:rsidRPr="001A252F" w:rsidRDefault="006A45F2" w:rsidP="001A252F">
      <w:pPr>
        <w:pStyle w:val="Tekstpodstawowy31"/>
        <w:tabs>
          <w:tab w:val="clear" w:pos="284"/>
          <w:tab w:val="left" w:pos="4536"/>
        </w:tabs>
        <w:spacing w:before="120" w:line="360" w:lineRule="auto"/>
        <w:rPr>
          <w:rFonts w:ascii="Verdana" w:hAnsi="Verdana"/>
        </w:rPr>
      </w:pPr>
      <w:r>
        <w:rPr>
          <w:rFonts w:ascii="Verdana" w:hAnsi="Verdana"/>
        </w:rPr>
        <w:t>Zamawiający</w:t>
      </w:r>
      <w:r>
        <w:rPr>
          <w:rFonts w:ascii="Verdana" w:hAnsi="Verdana"/>
        </w:rPr>
        <w:tab/>
        <w:t>Wykonawca</w:t>
      </w:r>
    </w:p>
    <w:p w:rsidR="006A45F2" w:rsidRDefault="006A45F2" w:rsidP="001A252F">
      <w:pPr>
        <w:tabs>
          <w:tab w:val="left" w:leader="dot" w:pos="2835"/>
          <w:tab w:val="left" w:pos="4536"/>
          <w:tab w:val="left" w:leader="dot" w:pos="7088"/>
        </w:tabs>
        <w:spacing w:before="120" w:line="360" w:lineRule="auto"/>
        <w:jc w:val="both"/>
        <w:rPr>
          <w:sz w:val="22"/>
          <w:szCs w:val="22"/>
        </w:rPr>
      </w:pPr>
      <w:r>
        <w:rPr>
          <w:sz w:val="22"/>
          <w:szCs w:val="22"/>
        </w:rPr>
        <w:tab/>
      </w:r>
      <w:r>
        <w:rPr>
          <w:sz w:val="22"/>
          <w:szCs w:val="22"/>
        </w:rPr>
        <w:tab/>
      </w:r>
      <w:r>
        <w:rPr>
          <w:sz w:val="22"/>
          <w:szCs w:val="22"/>
        </w:rPr>
        <w:tab/>
      </w:r>
    </w:p>
    <w:p w:rsidR="006A45F2" w:rsidRDefault="006A45F2" w:rsidP="00270549">
      <w:pPr>
        <w:pStyle w:val="Tekstpodstawowy"/>
        <w:spacing w:before="8040" w:line="360" w:lineRule="auto"/>
        <w:rPr>
          <w:rFonts w:ascii="Verdana" w:hAnsi="Verdana"/>
          <w:bCs/>
        </w:rPr>
      </w:pPr>
      <w:r>
        <w:rPr>
          <w:rFonts w:ascii="Verdana" w:hAnsi="Verdana"/>
          <w:bCs/>
        </w:rPr>
        <w:t>Załączniki do umowy:</w:t>
      </w:r>
    </w:p>
    <w:p w:rsidR="006A45F2" w:rsidRDefault="006A45F2" w:rsidP="006A45F2">
      <w:pPr>
        <w:keepNext/>
        <w:spacing w:before="120" w:line="360" w:lineRule="auto"/>
        <w:outlineLvl w:val="5"/>
        <w:rPr>
          <w:bCs/>
          <w:sz w:val="22"/>
          <w:szCs w:val="22"/>
        </w:rPr>
      </w:pPr>
      <w:r>
        <w:rPr>
          <w:bCs/>
          <w:sz w:val="22"/>
          <w:szCs w:val="22"/>
        </w:rPr>
        <w:t xml:space="preserve">Załącznik nr 1 – </w:t>
      </w:r>
      <w:r w:rsidR="00A82228">
        <w:rPr>
          <w:sz w:val="22"/>
          <w:szCs w:val="18"/>
        </w:rPr>
        <w:t xml:space="preserve">Procedury </w:t>
      </w:r>
    </w:p>
    <w:p w:rsidR="006A45F2" w:rsidRPr="001A252F" w:rsidRDefault="006A45F2" w:rsidP="001A252F">
      <w:pPr>
        <w:autoSpaceDE w:val="0"/>
        <w:autoSpaceDN w:val="0"/>
        <w:adjustRightInd w:val="0"/>
        <w:spacing w:before="120" w:line="360" w:lineRule="auto"/>
        <w:rPr>
          <w:b/>
          <w:bCs/>
          <w:color w:val="000000"/>
          <w:sz w:val="22"/>
          <w:szCs w:val="22"/>
        </w:rPr>
      </w:pPr>
      <w:r>
        <w:rPr>
          <w:bCs/>
          <w:sz w:val="22"/>
          <w:szCs w:val="22"/>
        </w:rPr>
        <w:t xml:space="preserve">Załącznik nr 2 – </w:t>
      </w:r>
      <w:r>
        <w:rPr>
          <w:color w:val="000000"/>
          <w:sz w:val="22"/>
          <w:szCs w:val="22"/>
        </w:rPr>
        <w:t>Informacje dotyczące przetwarzania danych osobowych</w:t>
      </w:r>
    </w:p>
    <w:p w:rsidR="00C5757D" w:rsidRDefault="006A45F2">
      <w:pPr>
        <w:spacing w:before="120" w:line="360" w:lineRule="auto"/>
        <w:jc w:val="both"/>
        <w:rPr>
          <w:sz w:val="22"/>
        </w:rPr>
      </w:pPr>
      <w:r>
        <w:rPr>
          <w:b/>
          <w:sz w:val="22"/>
          <w:szCs w:val="22"/>
        </w:rPr>
        <w:t>Klasyfikacja budżetowa</w:t>
      </w:r>
      <w:r w:rsidR="00B05E2B">
        <w:rPr>
          <w:b/>
          <w:sz w:val="22"/>
          <w:szCs w:val="22"/>
        </w:rPr>
        <w:t>:</w:t>
      </w:r>
    </w:p>
    <w:sectPr w:rsidR="00C5757D" w:rsidSect="00026224">
      <w:headerReference w:type="even" r:id="rId9"/>
      <w:footerReference w:type="default" r:id="rId10"/>
      <w:headerReference w:type="first" r:id="rId11"/>
      <w:footerReference w:type="first" r:id="rId12"/>
      <w:pgSz w:w="11906" w:h="16838" w:code="9"/>
      <w:pgMar w:top="1079" w:right="1286" w:bottom="1079" w:left="1260"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5A7" w:rsidRDefault="005365A7">
      <w:r>
        <w:separator/>
      </w:r>
    </w:p>
  </w:endnote>
  <w:endnote w:type="continuationSeparator" w:id="0">
    <w:p w:rsidR="005365A7" w:rsidRDefault="005365A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57D" w:rsidRDefault="00C5757D">
    <w:pPr>
      <w:pStyle w:val="Stopka"/>
      <w:rPr>
        <w:sz w:val="14"/>
        <w:szCs w:val="14"/>
      </w:rPr>
    </w:pPr>
    <w:r>
      <w:rPr>
        <w:sz w:val="14"/>
        <w:szCs w:val="14"/>
      </w:rPr>
      <w:t xml:space="preserve">Strona </w:t>
    </w:r>
    <w:r w:rsidR="00876370">
      <w:rPr>
        <w:sz w:val="14"/>
        <w:szCs w:val="14"/>
      </w:rPr>
      <w:fldChar w:fldCharType="begin"/>
    </w:r>
    <w:r>
      <w:rPr>
        <w:sz w:val="14"/>
        <w:szCs w:val="14"/>
      </w:rPr>
      <w:instrText xml:space="preserve"> PAGE </w:instrText>
    </w:r>
    <w:r w:rsidR="00876370">
      <w:rPr>
        <w:sz w:val="14"/>
        <w:szCs w:val="14"/>
      </w:rPr>
      <w:fldChar w:fldCharType="separate"/>
    </w:r>
    <w:r w:rsidR="006B28ED">
      <w:rPr>
        <w:noProof/>
        <w:sz w:val="14"/>
        <w:szCs w:val="14"/>
      </w:rPr>
      <w:t>2</w:t>
    </w:r>
    <w:r w:rsidR="00876370">
      <w:rPr>
        <w:sz w:val="14"/>
        <w:szCs w:val="14"/>
      </w:rPr>
      <w:fldChar w:fldCharType="end"/>
    </w:r>
    <w:r>
      <w:rPr>
        <w:sz w:val="14"/>
        <w:szCs w:val="14"/>
      </w:rPr>
      <w:t>/</w:t>
    </w:r>
    <w:r w:rsidR="00876370">
      <w:rPr>
        <w:sz w:val="14"/>
        <w:szCs w:val="14"/>
      </w:rPr>
      <w:fldChar w:fldCharType="begin"/>
    </w:r>
    <w:r>
      <w:rPr>
        <w:sz w:val="14"/>
        <w:szCs w:val="14"/>
      </w:rPr>
      <w:instrText xml:space="preserve"> NUMPAGES </w:instrText>
    </w:r>
    <w:r w:rsidR="00876370">
      <w:rPr>
        <w:sz w:val="14"/>
        <w:szCs w:val="14"/>
      </w:rPr>
      <w:fldChar w:fldCharType="separate"/>
    </w:r>
    <w:r w:rsidR="006B28ED">
      <w:rPr>
        <w:noProof/>
        <w:sz w:val="14"/>
        <w:szCs w:val="14"/>
      </w:rPr>
      <w:t>11</w:t>
    </w:r>
    <w:r w:rsidR="00876370">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57D" w:rsidRDefault="00C5757D">
    <w:pPr>
      <w:pStyle w:val="Stopka"/>
    </w:pPr>
  </w:p>
  <w:p w:rsidR="00C5757D" w:rsidRDefault="00C5757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5A7" w:rsidRDefault="005365A7">
      <w:r>
        <w:separator/>
      </w:r>
    </w:p>
  </w:footnote>
  <w:footnote w:type="continuationSeparator" w:id="0">
    <w:p w:rsidR="005365A7" w:rsidRDefault="005365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57D" w:rsidRDefault="0087637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7728;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57D" w:rsidRDefault="00E9602D" w:rsidP="001A252F">
    <w:pPr>
      <w:pStyle w:val="Nagwek"/>
    </w:pPr>
    <w:r>
      <w:rPr>
        <w:noProof/>
      </w:rPr>
      <w:drawing>
        <wp:anchor distT="0" distB="0" distL="114300" distR="114300" simplePos="0" relativeHeight="251656704" behindDoc="0" locked="0" layoutInCell="1" allowOverlap="1">
          <wp:simplePos x="0" y="0"/>
          <wp:positionH relativeFrom="margin">
            <wp:posOffset>935990</wp:posOffset>
          </wp:positionH>
          <wp:positionV relativeFrom="paragraph">
            <wp:posOffset>-54610</wp:posOffset>
          </wp:positionV>
          <wp:extent cx="922020" cy="468630"/>
          <wp:effectExtent l="19050" t="0" r="0" b="0"/>
          <wp:wrapSquare wrapText="bothSides"/>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2020" cy="468630"/>
                  </a:xfrm>
                  <a:prstGeom prst="rect">
                    <a:avLst/>
                  </a:prstGeom>
                  <a:noFill/>
                  <a:ln>
                    <a:noFill/>
                  </a:ln>
                </pic:spPr>
              </pic:pic>
            </a:graphicData>
          </a:graphic>
        </wp:anchor>
      </w:drawing>
    </w:r>
    <w:r>
      <w:rPr>
        <w:rFonts w:ascii="Arial" w:hAnsi="Arial" w:cs="Arial"/>
        <w:noProof/>
        <w:sz w:val="18"/>
      </w:rPr>
      <w:drawing>
        <wp:inline distT="0" distB="0" distL="0" distR="0">
          <wp:extent cx="389255" cy="457200"/>
          <wp:effectExtent l="0" t="0" r="0" b="0"/>
          <wp:docPr id="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9255" cy="457200"/>
                  </a:xfrm>
                  <a:prstGeom prst="rect">
                    <a:avLst/>
                  </a:prstGeom>
                  <a:noFill/>
                  <a:ln>
                    <a:noFill/>
                  </a:ln>
                </pic:spPr>
              </pic:pic>
            </a:graphicData>
          </a:graphic>
        </wp:inline>
      </w:drawing>
    </w:r>
    <w:r w:rsidR="00C5757D">
      <w:rPr>
        <w:rFonts w:ascii="Arial" w:hAnsi="Arial" w:cs="Arial"/>
        <w:sz w:val="18"/>
      </w:rPr>
      <w:tab/>
    </w:r>
    <w:r w:rsidR="008D7CF1" w:rsidRPr="008D7CF1">
      <w:rPr>
        <w:rFonts w:ascii="Arial" w:hAnsi="Arial" w:cs="Arial"/>
        <w:noProof/>
        <w:sz w:val="18"/>
      </w:rPr>
      <w:drawing>
        <wp:anchor distT="0" distB="0" distL="114300" distR="114300" simplePos="0" relativeHeight="251657728" behindDoc="0" locked="0" layoutInCell="1" allowOverlap="1">
          <wp:simplePos x="0" y="0"/>
          <wp:positionH relativeFrom="column">
            <wp:posOffset>2281197</wp:posOffset>
          </wp:positionH>
          <wp:positionV relativeFrom="paragraph">
            <wp:posOffset>-54535</wp:posOffset>
          </wp:positionV>
          <wp:extent cx="3100540" cy="530198"/>
          <wp:effectExtent l="0" t="0" r="3810" b="0"/>
          <wp:wrapNone/>
          <wp:docPr id="36" name="Obraz 5" descr="Logo UE GG +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ogo UE GG + tekst"/>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529" r="2180"/>
                  <a:stretch>
                    <a:fillRect/>
                  </a:stretch>
                </pic:blipFill>
                <pic:spPr bwMode="auto">
                  <a:xfrm>
                    <a:off x="0" y="0"/>
                    <a:ext cx="3101340" cy="5340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7137"/>
    <w:multiLevelType w:val="hybridMultilevel"/>
    <w:tmpl w:val="40C8A884"/>
    <w:lvl w:ilvl="0" w:tplc="7BFA996C">
      <w:start w:val="1"/>
      <w:numFmt w:val="decimal"/>
      <w:lvlText w:val="%1."/>
      <w:lvlJc w:val="left"/>
      <w:pPr>
        <w:ind w:left="720" w:hanging="360"/>
      </w:pPr>
      <w:rPr>
        <w:rFonts w:ascii="Verdana" w:hAnsi="Verdana" w:cs="Arial Unicode M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A37E6C"/>
    <w:multiLevelType w:val="hybridMultilevel"/>
    <w:tmpl w:val="787A60C2"/>
    <w:lvl w:ilvl="0" w:tplc="7ABAAE3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095426"/>
    <w:multiLevelType w:val="hybridMultilevel"/>
    <w:tmpl w:val="EA8CC43A"/>
    <w:lvl w:ilvl="0" w:tplc="475C03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BE4423"/>
    <w:multiLevelType w:val="hybridMultilevel"/>
    <w:tmpl w:val="5AD86C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C021DD0"/>
    <w:multiLevelType w:val="hybridMultilevel"/>
    <w:tmpl w:val="E774E900"/>
    <w:lvl w:ilvl="0" w:tplc="591ACBCE">
      <w:start w:val="1"/>
      <w:numFmt w:val="decimal"/>
      <w:lvlText w:val="%1."/>
      <w:lvlJc w:val="left"/>
      <w:pPr>
        <w:ind w:left="1440" w:hanging="360"/>
      </w:pPr>
      <w:rPr>
        <w:rFonts w:ascii="Verdana" w:hAnsi="Verdana" w:cs="Arial Unicode MS"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F6B0D30"/>
    <w:multiLevelType w:val="hybridMultilevel"/>
    <w:tmpl w:val="586A68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D27A42"/>
    <w:multiLevelType w:val="hybridMultilevel"/>
    <w:tmpl w:val="29621A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F429F6"/>
    <w:multiLevelType w:val="hybridMultilevel"/>
    <w:tmpl w:val="87BCDD9C"/>
    <w:lvl w:ilvl="0" w:tplc="04150011">
      <w:start w:val="1"/>
      <w:numFmt w:val="decimal"/>
      <w:lvlText w:val="%1)"/>
      <w:lvlJc w:val="left"/>
      <w:pPr>
        <w:ind w:left="720" w:hanging="360"/>
      </w:pPr>
    </w:lvl>
    <w:lvl w:ilvl="1" w:tplc="5B30B8F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C16C68"/>
    <w:multiLevelType w:val="hybridMultilevel"/>
    <w:tmpl w:val="2A5A06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5571A17"/>
    <w:multiLevelType w:val="hybridMultilevel"/>
    <w:tmpl w:val="2466CFE2"/>
    <w:lvl w:ilvl="0" w:tplc="B25C1FB8">
      <w:start w:val="1"/>
      <w:numFmt w:val="lowerLetter"/>
      <w:pStyle w:val="Nagwek5"/>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35FB107D"/>
    <w:multiLevelType w:val="hybridMultilevel"/>
    <w:tmpl w:val="6F7EC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7157150"/>
    <w:multiLevelType w:val="hybridMultilevel"/>
    <w:tmpl w:val="A8E6F68C"/>
    <w:lvl w:ilvl="0" w:tplc="04150011">
      <w:start w:val="1"/>
      <w:numFmt w:val="decimal"/>
      <w:lvlText w:val="%1)"/>
      <w:lvlJc w:val="left"/>
      <w:pPr>
        <w:ind w:left="720" w:hanging="360"/>
      </w:pPr>
    </w:lvl>
    <w:lvl w:ilvl="1" w:tplc="AE22E2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D6453C9"/>
    <w:multiLevelType w:val="hybridMultilevel"/>
    <w:tmpl w:val="371EDE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7ED17A1"/>
    <w:multiLevelType w:val="hybridMultilevel"/>
    <w:tmpl w:val="AFE6846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C2D1418"/>
    <w:multiLevelType w:val="hybridMultilevel"/>
    <w:tmpl w:val="20222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C8130A3"/>
    <w:multiLevelType w:val="hybridMultilevel"/>
    <w:tmpl w:val="C8DE65FA"/>
    <w:lvl w:ilvl="0" w:tplc="FAD2E40A">
      <w:start w:val="1"/>
      <w:numFmt w:val="decimal"/>
      <w:lvlText w:val="%1."/>
      <w:lvlJc w:val="left"/>
      <w:pPr>
        <w:ind w:left="720" w:hanging="360"/>
      </w:pPr>
      <w:rPr>
        <w:rFonts w:ascii="Verdana" w:hAnsi="Verdana" w:cs="Arial Unicode MS" w:hint="default"/>
        <w:sz w:val="18"/>
        <w:szCs w:val="20"/>
      </w:rPr>
    </w:lvl>
    <w:lvl w:ilvl="1" w:tplc="9D3C931C">
      <w:start w:val="1"/>
      <w:numFmt w:val="decimal"/>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9567F4"/>
    <w:multiLevelType w:val="hybridMultilevel"/>
    <w:tmpl w:val="2730C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5B079FE"/>
    <w:multiLevelType w:val="hybridMultilevel"/>
    <w:tmpl w:val="D00C0D42"/>
    <w:lvl w:ilvl="0" w:tplc="E56C1370">
      <w:start w:val="1"/>
      <w:numFmt w:val="decimal"/>
      <w:lvlText w:val="%1)"/>
      <w:lvlJc w:val="left"/>
      <w:pPr>
        <w:ind w:left="720" w:hanging="360"/>
      </w:pPr>
      <w:rPr>
        <w:rFonts w:hint="default"/>
        <w:b w:val="0"/>
        <w:bCs w:val="0"/>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AAB0D04"/>
    <w:multiLevelType w:val="hybridMultilevel"/>
    <w:tmpl w:val="6570FFB0"/>
    <w:lvl w:ilvl="0" w:tplc="9D369854">
      <w:start w:val="1"/>
      <w:numFmt w:val="decimal"/>
      <w:pStyle w:val="Nagwek4"/>
      <w:lvlText w:val="%1)"/>
      <w:lvlJc w:val="left"/>
      <w:pPr>
        <w:ind w:left="502"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specVanish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64207254"/>
    <w:multiLevelType w:val="hybridMultilevel"/>
    <w:tmpl w:val="1856DD46"/>
    <w:lvl w:ilvl="0" w:tplc="7996E540">
      <w:start w:val="1"/>
      <w:numFmt w:val="decimal"/>
      <w:lvlText w:val="%1."/>
      <w:lvlJc w:val="left"/>
      <w:pPr>
        <w:ind w:left="720" w:hanging="360"/>
      </w:pPr>
      <w:rPr>
        <w:rFonts w:ascii="Verdana" w:hAnsi="Verdana" w:cs="Arial Unicode MS" w:hint="default"/>
        <w:sz w:val="22"/>
        <w:szCs w:val="22"/>
      </w:rPr>
    </w:lvl>
    <w:lvl w:ilvl="1" w:tplc="B72CA246">
      <w:start w:val="1"/>
      <w:numFmt w:val="ordinal"/>
      <w:lvlText w:val="%2"/>
      <w:lvlJc w:val="left"/>
      <w:pPr>
        <w:ind w:left="1440" w:hanging="360"/>
      </w:pPr>
      <w:rPr>
        <w:rFonts w:ascii="Verdana" w:hAnsi="Verdana" w:cs="Verdana" w:hint="default"/>
        <w:b w:val="0"/>
        <w:bCs w:val="0"/>
        <w:i w:val="0"/>
        <w:iCs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65771B7"/>
    <w:multiLevelType w:val="hybridMultilevel"/>
    <w:tmpl w:val="F9B087CE"/>
    <w:lvl w:ilvl="0" w:tplc="4B927B74">
      <w:start w:val="1"/>
      <w:numFmt w:val="bullet"/>
      <w:pStyle w:val="Radek"/>
      <w:lvlText w:val=""/>
      <w:lvlJc w:val="left"/>
      <w:pPr>
        <w:tabs>
          <w:tab w:val="num" w:pos="1440"/>
        </w:tabs>
        <w:ind w:left="1440" w:hanging="360"/>
      </w:pPr>
      <w:rPr>
        <w:rFonts w:ascii="Symbol" w:hAnsi="Symbol" w:hint="default"/>
      </w:rPr>
    </w:lvl>
    <w:lvl w:ilvl="1" w:tplc="04150019">
      <w:start w:val="1"/>
      <w:numFmt w:val="bullet"/>
      <w:lvlText w:val="o"/>
      <w:lvlJc w:val="left"/>
      <w:pPr>
        <w:tabs>
          <w:tab w:val="num" w:pos="2160"/>
        </w:tabs>
        <w:ind w:left="2160" w:hanging="360"/>
      </w:pPr>
      <w:rPr>
        <w:rFonts w:ascii="Courier New" w:hAnsi="Courier New" w:cs="Courier New" w:hint="default"/>
      </w:rPr>
    </w:lvl>
    <w:lvl w:ilvl="2" w:tplc="0415001B" w:tentative="1">
      <w:start w:val="1"/>
      <w:numFmt w:val="bullet"/>
      <w:lvlText w:val=""/>
      <w:lvlJc w:val="left"/>
      <w:pPr>
        <w:tabs>
          <w:tab w:val="num" w:pos="2880"/>
        </w:tabs>
        <w:ind w:left="2880" w:hanging="360"/>
      </w:pPr>
      <w:rPr>
        <w:rFonts w:ascii="Wingdings" w:hAnsi="Wingdings" w:hint="default"/>
      </w:rPr>
    </w:lvl>
    <w:lvl w:ilvl="3" w:tplc="0415000F" w:tentative="1">
      <w:start w:val="1"/>
      <w:numFmt w:val="bullet"/>
      <w:lvlText w:val=""/>
      <w:lvlJc w:val="left"/>
      <w:pPr>
        <w:tabs>
          <w:tab w:val="num" w:pos="3600"/>
        </w:tabs>
        <w:ind w:left="3600" w:hanging="360"/>
      </w:pPr>
      <w:rPr>
        <w:rFonts w:ascii="Symbol" w:hAnsi="Symbol" w:hint="default"/>
      </w:rPr>
    </w:lvl>
    <w:lvl w:ilvl="4" w:tplc="04150019" w:tentative="1">
      <w:start w:val="1"/>
      <w:numFmt w:val="bullet"/>
      <w:lvlText w:val="o"/>
      <w:lvlJc w:val="left"/>
      <w:pPr>
        <w:tabs>
          <w:tab w:val="num" w:pos="4320"/>
        </w:tabs>
        <w:ind w:left="4320" w:hanging="360"/>
      </w:pPr>
      <w:rPr>
        <w:rFonts w:ascii="Courier New" w:hAnsi="Courier New" w:cs="Courier New" w:hint="default"/>
      </w:rPr>
    </w:lvl>
    <w:lvl w:ilvl="5" w:tplc="0415001B" w:tentative="1">
      <w:start w:val="1"/>
      <w:numFmt w:val="bullet"/>
      <w:lvlText w:val=""/>
      <w:lvlJc w:val="left"/>
      <w:pPr>
        <w:tabs>
          <w:tab w:val="num" w:pos="5040"/>
        </w:tabs>
        <w:ind w:left="5040" w:hanging="360"/>
      </w:pPr>
      <w:rPr>
        <w:rFonts w:ascii="Wingdings" w:hAnsi="Wingdings" w:hint="default"/>
      </w:rPr>
    </w:lvl>
    <w:lvl w:ilvl="6" w:tplc="0415000F" w:tentative="1">
      <w:start w:val="1"/>
      <w:numFmt w:val="bullet"/>
      <w:lvlText w:val=""/>
      <w:lvlJc w:val="left"/>
      <w:pPr>
        <w:tabs>
          <w:tab w:val="num" w:pos="5760"/>
        </w:tabs>
        <w:ind w:left="5760" w:hanging="360"/>
      </w:pPr>
      <w:rPr>
        <w:rFonts w:ascii="Symbol" w:hAnsi="Symbol" w:hint="default"/>
      </w:rPr>
    </w:lvl>
    <w:lvl w:ilvl="7" w:tplc="04150019" w:tentative="1">
      <w:start w:val="1"/>
      <w:numFmt w:val="bullet"/>
      <w:lvlText w:val="o"/>
      <w:lvlJc w:val="left"/>
      <w:pPr>
        <w:tabs>
          <w:tab w:val="num" w:pos="6480"/>
        </w:tabs>
        <w:ind w:left="6480" w:hanging="360"/>
      </w:pPr>
      <w:rPr>
        <w:rFonts w:ascii="Courier New" w:hAnsi="Courier New" w:cs="Courier New" w:hint="default"/>
      </w:rPr>
    </w:lvl>
    <w:lvl w:ilvl="8" w:tplc="0415001B" w:tentative="1">
      <w:start w:val="1"/>
      <w:numFmt w:val="bullet"/>
      <w:lvlText w:val=""/>
      <w:lvlJc w:val="left"/>
      <w:pPr>
        <w:tabs>
          <w:tab w:val="num" w:pos="7200"/>
        </w:tabs>
        <w:ind w:left="7200" w:hanging="360"/>
      </w:pPr>
      <w:rPr>
        <w:rFonts w:ascii="Wingdings" w:hAnsi="Wingdings" w:hint="default"/>
      </w:rPr>
    </w:lvl>
  </w:abstractNum>
  <w:abstractNum w:abstractNumId="22">
    <w:nsid w:val="71DC673B"/>
    <w:multiLevelType w:val="hybridMultilevel"/>
    <w:tmpl w:val="E708ADEA"/>
    <w:lvl w:ilvl="0" w:tplc="591E52FA">
      <w:start w:val="1"/>
      <w:numFmt w:val="decimal"/>
      <w:lvlText w:val="%1."/>
      <w:lvlJc w:val="left"/>
      <w:pPr>
        <w:ind w:left="1440" w:hanging="360"/>
      </w:pPr>
      <w:rPr>
        <w:rFonts w:hint="default"/>
        <w:b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7E210F75"/>
    <w:multiLevelType w:val="hybridMultilevel"/>
    <w:tmpl w:val="8B6E86A8"/>
    <w:lvl w:ilvl="0" w:tplc="859E6D18">
      <w:start w:val="1"/>
      <w:numFmt w:val="decimal"/>
      <w:lvlText w:val="%1."/>
      <w:lvlJc w:val="left"/>
      <w:pPr>
        <w:ind w:left="720" w:hanging="360"/>
      </w:pPr>
      <w:rPr>
        <w:rFonts w:ascii="Verdana" w:hAnsi="Verdana"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num>
  <w:num w:numId="2">
    <w:abstractNumId w:val="21"/>
  </w:num>
  <w:num w:numId="3">
    <w:abstractNumId w:val="10"/>
  </w:num>
  <w:num w:numId="4">
    <w:abstractNumId w:val="19"/>
  </w:num>
  <w:num w:numId="5">
    <w:abstractNumId w:val="22"/>
  </w:num>
  <w:num w:numId="6">
    <w:abstractNumId w:val="12"/>
  </w:num>
  <w:num w:numId="7">
    <w:abstractNumId w:val="2"/>
  </w:num>
  <w:num w:numId="8">
    <w:abstractNumId w:val="7"/>
  </w:num>
  <w:num w:numId="9">
    <w:abstractNumId w:val="17"/>
  </w:num>
  <w:num w:numId="10">
    <w:abstractNumId w:val="11"/>
  </w:num>
  <w:num w:numId="11">
    <w:abstractNumId w:val="23"/>
  </w:num>
  <w:num w:numId="12">
    <w:abstractNumId w:val="13"/>
  </w:num>
  <w:num w:numId="13">
    <w:abstractNumId w:val="0"/>
  </w:num>
  <w:num w:numId="14">
    <w:abstractNumId w:val="8"/>
  </w:num>
  <w:num w:numId="15">
    <w:abstractNumId w:val="16"/>
  </w:num>
  <w:num w:numId="16">
    <w:abstractNumId w:val="18"/>
  </w:num>
  <w:num w:numId="17">
    <w:abstractNumId w:val="3"/>
  </w:num>
  <w:num w:numId="18">
    <w:abstractNumId w:val="5"/>
  </w:num>
  <w:num w:numId="19">
    <w:abstractNumId w:val="6"/>
  </w:num>
  <w:num w:numId="20">
    <w:abstractNumId w:val="20"/>
  </w:num>
  <w:num w:numId="21">
    <w:abstractNumId w:val="15"/>
  </w:num>
  <w:num w:numId="22">
    <w:abstractNumId w:val="1"/>
  </w:num>
  <w:num w:numId="23">
    <w:abstractNumId w:val="9"/>
  </w:num>
  <w:num w:numId="24">
    <w:abstractNumId w:val="1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9"/>
  <w:hyphenationZone w:val="425"/>
  <w:noPunctuationKerning/>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AF6066"/>
    <w:rsid w:val="00002F44"/>
    <w:rsid w:val="00010191"/>
    <w:rsid w:val="00026224"/>
    <w:rsid w:val="0003084B"/>
    <w:rsid w:val="000328E8"/>
    <w:rsid w:val="000401AC"/>
    <w:rsid w:val="000521DF"/>
    <w:rsid w:val="00053DBB"/>
    <w:rsid w:val="00064C14"/>
    <w:rsid w:val="00070E4F"/>
    <w:rsid w:val="000721F4"/>
    <w:rsid w:val="00085B76"/>
    <w:rsid w:val="000B48ED"/>
    <w:rsid w:val="000B4B9B"/>
    <w:rsid w:val="000B7456"/>
    <w:rsid w:val="000B7CEC"/>
    <w:rsid w:val="000C6B55"/>
    <w:rsid w:val="000D1787"/>
    <w:rsid w:val="000F3BDE"/>
    <w:rsid w:val="00100B45"/>
    <w:rsid w:val="00113CB4"/>
    <w:rsid w:val="00121DC9"/>
    <w:rsid w:val="0012372C"/>
    <w:rsid w:val="00125E69"/>
    <w:rsid w:val="00127159"/>
    <w:rsid w:val="00127809"/>
    <w:rsid w:val="00133823"/>
    <w:rsid w:val="0013796B"/>
    <w:rsid w:val="00143EA3"/>
    <w:rsid w:val="0014442E"/>
    <w:rsid w:val="00152EF0"/>
    <w:rsid w:val="00156523"/>
    <w:rsid w:val="00157089"/>
    <w:rsid w:val="001605EC"/>
    <w:rsid w:val="0016146F"/>
    <w:rsid w:val="00180ABE"/>
    <w:rsid w:val="00182BCB"/>
    <w:rsid w:val="00183C4F"/>
    <w:rsid w:val="00194BB1"/>
    <w:rsid w:val="001A252F"/>
    <w:rsid w:val="001A4CDE"/>
    <w:rsid w:val="001E18EC"/>
    <w:rsid w:val="001E7A35"/>
    <w:rsid w:val="001F0E20"/>
    <w:rsid w:val="0020375B"/>
    <w:rsid w:val="002100F0"/>
    <w:rsid w:val="002107B0"/>
    <w:rsid w:val="00220C60"/>
    <w:rsid w:val="00243BC6"/>
    <w:rsid w:val="0024731C"/>
    <w:rsid w:val="00252415"/>
    <w:rsid w:val="002554D0"/>
    <w:rsid w:val="0025603B"/>
    <w:rsid w:val="002602E7"/>
    <w:rsid w:val="00260A68"/>
    <w:rsid w:val="00264DEB"/>
    <w:rsid w:val="00270549"/>
    <w:rsid w:val="0027064B"/>
    <w:rsid w:val="0027678F"/>
    <w:rsid w:val="0028183F"/>
    <w:rsid w:val="00290110"/>
    <w:rsid w:val="00292340"/>
    <w:rsid w:val="002A15CC"/>
    <w:rsid w:val="002A3045"/>
    <w:rsid w:val="002A5910"/>
    <w:rsid w:val="002B61D0"/>
    <w:rsid w:val="002C0B70"/>
    <w:rsid w:val="002E6808"/>
    <w:rsid w:val="00306B9C"/>
    <w:rsid w:val="00316824"/>
    <w:rsid w:val="00350AE3"/>
    <w:rsid w:val="00355E7B"/>
    <w:rsid w:val="003633FA"/>
    <w:rsid w:val="00363D1B"/>
    <w:rsid w:val="00364506"/>
    <w:rsid w:val="00383286"/>
    <w:rsid w:val="00383B04"/>
    <w:rsid w:val="00386156"/>
    <w:rsid w:val="003A2997"/>
    <w:rsid w:val="003B0499"/>
    <w:rsid w:val="003B43DA"/>
    <w:rsid w:val="003C2A96"/>
    <w:rsid w:val="003C416E"/>
    <w:rsid w:val="003C718C"/>
    <w:rsid w:val="003D477A"/>
    <w:rsid w:val="003D54AF"/>
    <w:rsid w:val="00406DA6"/>
    <w:rsid w:val="00410AAA"/>
    <w:rsid w:val="0043482B"/>
    <w:rsid w:val="00447FA2"/>
    <w:rsid w:val="00462EDC"/>
    <w:rsid w:val="00466F5D"/>
    <w:rsid w:val="0047459B"/>
    <w:rsid w:val="00477B10"/>
    <w:rsid w:val="00482100"/>
    <w:rsid w:val="004A7175"/>
    <w:rsid w:val="004B2DFD"/>
    <w:rsid w:val="004E38B5"/>
    <w:rsid w:val="004F68C0"/>
    <w:rsid w:val="00510052"/>
    <w:rsid w:val="00515DDD"/>
    <w:rsid w:val="00535258"/>
    <w:rsid w:val="005365A7"/>
    <w:rsid w:val="00560649"/>
    <w:rsid w:val="0056257B"/>
    <w:rsid w:val="0056540D"/>
    <w:rsid w:val="00566554"/>
    <w:rsid w:val="005713DA"/>
    <w:rsid w:val="00574BA3"/>
    <w:rsid w:val="00580E42"/>
    <w:rsid w:val="00583C6E"/>
    <w:rsid w:val="0059031A"/>
    <w:rsid w:val="005914BD"/>
    <w:rsid w:val="00591657"/>
    <w:rsid w:val="005B0145"/>
    <w:rsid w:val="005C1178"/>
    <w:rsid w:val="005D23CC"/>
    <w:rsid w:val="005E2C60"/>
    <w:rsid w:val="00610475"/>
    <w:rsid w:val="006201B6"/>
    <w:rsid w:val="006251DD"/>
    <w:rsid w:val="006301E7"/>
    <w:rsid w:val="00631136"/>
    <w:rsid w:val="006379D9"/>
    <w:rsid w:val="0065169C"/>
    <w:rsid w:val="00675615"/>
    <w:rsid w:val="0067615A"/>
    <w:rsid w:val="00676F5D"/>
    <w:rsid w:val="00683476"/>
    <w:rsid w:val="00685881"/>
    <w:rsid w:val="0069416D"/>
    <w:rsid w:val="006A29CB"/>
    <w:rsid w:val="006A45F2"/>
    <w:rsid w:val="006B1071"/>
    <w:rsid w:val="006B28ED"/>
    <w:rsid w:val="006F4E16"/>
    <w:rsid w:val="00706275"/>
    <w:rsid w:val="00706EFF"/>
    <w:rsid w:val="007074C6"/>
    <w:rsid w:val="00710F3D"/>
    <w:rsid w:val="00712602"/>
    <w:rsid w:val="00713381"/>
    <w:rsid w:val="0072194B"/>
    <w:rsid w:val="007319BE"/>
    <w:rsid w:val="00753763"/>
    <w:rsid w:val="007742D8"/>
    <w:rsid w:val="0078335E"/>
    <w:rsid w:val="007A0D04"/>
    <w:rsid w:val="007A1F49"/>
    <w:rsid w:val="007B4454"/>
    <w:rsid w:val="007C4B9B"/>
    <w:rsid w:val="007C7BF2"/>
    <w:rsid w:val="007E1D0C"/>
    <w:rsid w:val="007E2FE9"/>
    <w:rsid w:val="007E5F21"/>
    <w:rsid w:val="007F2274"/>
    <w:rsid w:val="0081057A"/>
    <w:rsid w:val="00811447"/>
    <w:rsid w:val="008165DA"/>
    <w:rsid w:val="00830237"/>
    <w:rsid w:val="00830605"/>
    <w:rsid w:val="00831EC8"/>
    <w:rsid w:val="00835D0F"/>
    <w:rsid w:val="008439B2"/>
    <w:rsid w:val="008677BC"/>
    <w:rsid w:val="008714E0"/>
    <w:rsid w:val="008722BE"/>
    <w:rsid w:val="0087509A"/>
    <w:rsid w:val="00876370"/>
    <w:rsid w:val="00884099"/>
    <w:rsid w:val="0089118A"/>
    <w:rsid w:val="008A2AE5"/>
    <w:rsid w:val="008A4E0B"/>
    <w:rsid w:val="008B1564"/>
    <w:rsid w:val="008D41A8"/>
    <w:rsid w:val="008D7CF1"/>
    <w:rsid w:val="008E1C20"/>
    <w:rsid w:val="008F3561"/>
    <w:rsid w:val="008F3698"/>
    <w:rsid w:val="00910076"/>
    <w:rsid w:val="00912DCD"/>
    <w:rsid w:val="0092100A"/>
    <w:rsid w:val="00926583"/>
    <w:rsid w:val="00937907"/>
    <w:rsid w:val="009440B6"/>
    <w:rsid w:val="00956AC9"/>
    <w:rsid w:val="0096069F"/>
    <w:rsid w:val="00963D62"/>
    <w:rsid w:val="00982E79"/>
    <w:rsid w:val="0099545A"/>
    <w:rsid w:val="00997231"/>
    <w:rsid w:val="009E1016"/>
    <w:rsid w:val="00A135C8"/>
    <w:rsid w:val="00A250B2"/>
    <w:rsid w:val="00A67106"/>
    <w:rsid w:val="00A74BDB"/>
    <w:rsid w:val="00A82228"/>
    <w:rsid w:val="00A85831"/>
    <w:rsid w:val="00AC7D16"/>
    <w:rsid w:val="00AD27C6"/>
    <w:rsid w:val="00AD5AA1"/>
    <w:rsid w:val="00AE1B19"/>
    <w:rsid w:val="00AE1DFE"/>
    <w:rsid w:val="00AF6066"/>
    <w:rsid w:val="00B05E2B"/>
    <w:rsid w:val="00B10E72"/>
    <w:rsid w:val="00B12A9B"/>
    <w:rsid w:val="00B223B9"/>
    <w:rsid w:val="00B37B6B"/>
    <w:rsid w:val="00B65622"/>
    <w:rsid w:val="00B7440F"/>
    <w:rsid w:val="00B75DEC"/>
    <w:rsid w:val="00BB0BF2"/>
    <w:rsid w:val="00BB1FF3"/>
    <w:rsid w:val="00BD6F97"/>
    <w:rsid w:val="00BE553A"/>
    <w:rsid w:val="00BE7881"/>
    <w:rsid w:val="00C135CF"/>
    <w:rsid w:val="00C16156"/>
    <w:rsid w:val="00C214BD"/>
    <w:rsid w:val="00C21E24"/>
    <w:rsid w:val="00C47C3B"/>
    <w:rsid w:val="00C5757D"/>
    <w:rsid w:val="00C66355"/>
    <w:rsid w:val="00C72238"/>
    <w:rsid w:val="00C74A7C"/>
    <w:rsid w:val="00C80434"/>
    <w:rsid w:val="00C92C77"/>
    <w:rsid w:val="00C93B1D"/>
    <w:rsid w:val="00CA4CE1"/>
    <w:rsid w:val="00CA773D"/>
    <w:rsid w:val="00CB11DD"/>
    <w:rsid w:val="00CB6785"/>
    <w:rsid w:val="00CC1A3D"/>
    <w:rsid w:val="00CD7E67"/>
    <w:rsid w:val="00CE5251"/>
    <w:rsid w:val="00CF7320"/>
    <w:rsid w:val="00D23728"/>
    <w:rsid w:val="00D37648"/>
    <w:rsid w:val="00D429DE"/>
    <w:rsid w:val="00D76027"/>
    <w:rsid w:val="00D84128"/>
    <w:rsid w:val="00D860AF"/>
    <w:rsid w:val="00D86D75"/>
    <w:rsid w:val="00DB041F"/>
    <w:rsid w:val="00DB1364"/>
    <w:rsid w:val="00DE4D15"/>
    <w:rsid w:val="00DF6F56"/>
    <w:rsid w:val="00E07279"/>
    <w:rsid w:val="00E21036"/>
    <w:rsid w:val="00E22F12"/>
    <w:rsid w:val="00E232B4"/>
    <w:rsid w:val="00E27BD0"/>
    <w:rsid w:val="00E365D7"/>
    <w:rsid w:val="00E41DD8"/>
    <w:rsid w:val="00E53FF9"/>
    <w:rsid w:val="00E76F1D"/>
    <w:rsid w:val="00E813DA"/>
    <w:rsid w:val="00E862AA"/>
    <w:rsid w:val="00E91BE4"/>
    <w:rsid w:val="00E94488"/>
    <w:rsid w:val="00E9602D"/>
    <w:rsid w:val="00EA4502"/>
    <w:rsid w:val="00EB5729"/>
    <w:rsid w:val="00EC52BE"/>
    <w:rsid w:val="00ED3BD2"/>
    <w:rsid w:val="00EF17FC"/>
    <w:rsid w:val="00F214A3"/>
    <w:rsid w:val="00F500F5"/>
    <w:rsid w:val="00F5551E"/>
    <w:rsid w:val="00FA7FB1"/>
    <w:rsid w:val="00FB0322"/>
    <w:rsid w:val="00FB0DBC"/>
    <w:rsid w:val="00FE7856"/>
    <w:rsid w:val="00FE7C16"/>
    <w:rsid w:val="00FF5D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6224"/>
    <w:rPr>
      <w:rFonts w:ascii="Verdana" w:hAnsi="Verdana" w:cs="Verdana"/>
      <w:sz w:val="24"/>
      <w:szCs w:val="24"/>
    </w:rPr>
  </w:style>
  <w:style w:type="paragraph" w:styleId="Nagwek1">
    <w:name w:val="heading 1"/>
    <w:basedOn w:val="Normalny"/>
    <w:next w:val="Normalny"/>
    <w:qFormat/>
    <w:rsid w:val="00026224"/>
    <w:pPr>
      <w:keepNext/>
      <w:spacing w:before="240" w:after="60"/>
      <w:outlineLvl w:val="0"/>
    </w:pPr>
    <w:rPr>
      <w:rFonts w:ascii="Arial" w:hAnsi="Arial" w:cs="Arial"/>
      <w:b/>
      <w:bCs/>
      <w:kern w:val="28"/>
      <w:sz w:val="28"/>
      <w:szCs w:val="28"/>
    </w:rPr>
  </w:style>
  <w:style w:type="paragraph" w:styleId="Nagwek2">
    <w:name w:val="heading 2"/>
    <w:basedOn w:val="Normalny"/>
    <w:next w:val="Normalny"/>
    <w:qFormat/>
    <w:rsid w:val="00026224"/>
    <w:pPr>
      <w:keepNext/>
      <w:spacing w:before="240"/>
      <w:outlineLvl w:val="1"/>
    </w:pPr>
    <w:rPr>
      <w:b/>
      <w:bCs/>
      <w:color w:val="4F81BD"/>
    </w:rPr>
  </w:style>
  <w:style w:type="paragraph" w:styleId="Nagwek3">
    <w:name w:val="heading 3"/>
    <w:basedOn w:val="Normalny"/>
    <w:next w:val="Normalny"/>
    <w:link w:val="Nagwek3Znak"/>
    <w:qFormat/>
    <w:rsid w:val="00026224"/>
    <w:pPr>
      <w:keepNext/>
      <w:spacing w:before="120"/>
      <w:outlineLvl w:val="2"/>
    </w:pPr>
    <w:rPr>
      <w:bCs/>
      <w:szCs w:val="22"/>
    </w:rPr>
  </w:style>
  <w:style w:type="paragraph" w:styleId="Nagwek4">
    <w:name w:val="heading 4"/>
    <w:basedOn w:val="Normalny"/>
    <w:next w:val="Normalny"/>
    <w:qFormat/>
    <w:rsid w:val="00026224"/>
    <w:pPr>
      <w:keepNext/>
      <w:numPr>
        <w:numId w:val="4"/>
      </w:numPr>
      <w:spacing w:before="60"/>
      <w:outlineLvl w:val="3"/>
    </w:pPr>
    <w:rPr>
      <w:bCs/>
      <w:szCs w:val="22"/>
    </w:rPr>
  </w:style>
  <w:style w:type="paragraph" w:styleId="Nagwek5">
    <w:name w:val="heading 5"/>
    <w:basedOn w:val="Normalny"/>
    <w:next w:val="Normalny"/>
    <w:qFormat/>
    <w:rsid w:val="00026224"/>
    <w:pPr>
      <w:keepNext/>
      <w:numPr>
        <w:numId w:val="3"/>
      </w:numPr>
      <w:outlineLvl w:val="4"/>
    </w:pPr>
    <w:rPr>
      <w:bCs/>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026224"/>
    <w:pPr>
      <w:spacing w:before="360"/>
      <w:jc w:val="right"/>
    </w:pPr>
    <w:rPr>
      <w:sz w:val="18"/>
      <w:szCs w:val="20"/>
    </w:rPr>
  </w:style>
  <w:style w:type="paragraph" w:customStyle="1" w:styleId="11Trescpisma">
    <w:name w:val="@11.Tresc_pisma"/>
    <w:basedOn w:val="Normalny"/>
    <w:rsid w:val="00026224"/>
    <w:pPr>
      <w:spacing w:before="180"/>
      <w:jc w:val="both"/>
    </w:pPr>
    <w:rPr>
      <w:rFonts w:cs="Times New Roman"/>
      <w:sz w:val="20"/>
      <w:szCs w:val="18"/>
    </w:rPr>
  </w:style>
  <w:style w:type="paragraph" w:customStyle="1" w:styleId="08Sygnaturapisma">
    <w:name w:val="@08.Sygnatura_pisma"/>
    <w:basedOn w:val="11Trescpisma"/>
    <w:next w:val="10Szanowny"/>
    <w:rsid w:val="00026224"/>
    <w:pPr>
      <w:spacing w:after="120"/>
    </w:pPr>
    <w:rPr>
      <w:sz w:val="16"/>
    </w:rPr>
  </w:style>
  <w:style w:type="paragraph" w:customStyle="1" w:styleId="10Szanowny">
    <w:name w:val="@10.Szanowny"/>
    <w:basedOn w:val="11Trescpisma"/>
    <w:next w:val="11Trescpisma"/>
    <w:rsid w:val="00026224"/>
  </w:style>
  <w:style w:type="paragraph" w:customStyle="1" w:styleId="03ImieiNazwisko">
    <w:name w:val="@03.Imie_i_Nazwisko"/>
    <w:basedOn w:val="11Trescpisma"/>
    <w:next w:val="04StanowiskoAdresata"/>
    <w:rsid w:val="00026224"/>
  </w:style>
  <w:style w:type="paragraph" w:customStyle="1" w:styleId="04StanowiskoAdresata">
    <w:name w:val="@04.StanowiskoAdresata"/>
    <w:basedOn w:val="11Trescpisma"/>
    <w:rsid w:val="00026224"/>
    <w:pPr>
      <w:spacing w:before="0" w:after="100"/>
    </w:pPr>
    <w:rPr>
      <w:bCs/>
      <w:szCs w:val="20"/>
    </w:rPr>
  </w:style>
  <w:style w:type="paragraph" w:customStyle="1" w:styleId="12Zwyrazamiszacunku">
    <w:name w:val="@12.Z_wyrazami_szacunku"/>
    <w:basedOn w:val="07Datapisma"/>
    <w:next w:val="13Podpisujacypismo"/>
    <w:rsid w:val="00026224"/>
    <w:pPr>
      <w:jc w:val="left"/>
    </w:pPr>
    <w:rPr>
      <w:sz w:val="20"/>
    </w:rPr>
  </w:style>
  <w:style w:type="paragraph" w:customStyle="1" w:styleId="13Podpisujacypismo">
    <w:name w:val="@13.Podpisujacy_pismo"/>
    <w:basedOn w:val="11Trescpisma"/>
    <w:next w:val="14StanowiskoPodpisujacego"/>
    <w:rsid w:val="00026224"/>
    <w:pPr>
      <w:spacing w:before="540"/>
    </w:pPr>
  </w:style>
  <w:style w:type="paragraph" w:customStyle="1" w:styleId="14StanowiskoPodpisujacego">
    <w:name w:val="@14.StanowiskoPodpisujacego"/>
    <w:basedOn w:val="11Trescpisma"/>
    <w:rsid w:val="00026224"/>
    <w:pPr>
      <w:spacing w:before="0"/>
    </w:pPr>
    <w:rPr>
      <w:sz w:val="18"/>
    </w:rPr>
  </w:style>
  <w:style w:type="paragraph" w:customStyle="1" w:styleId="05Adresulica">
    <w:name w:val="@05.Adres_ulica"/>
    <w:basedOn w:val="11Trescpisma"/>
    <w:next w:val="06Adresmiasto"/>
    <w:rsid w:val="00026224"/>
    <w:rPr>
      <w:sz w:val="18"/>
    </w:rPr>
  </w:style>
  <w:style w:type="paragraph" w:customStyle="1" w:styleId="06Adresmiasto">
    <w:name w:val="@06.Adres_miasto"/>
    <w:basedOn w:val="11Trescpisma"/>
    <w:next w:val="07Datapisma"/>
    <w:rsid w:val="00026224"/>
    <w:pPr>
      <w:spacing w:before="0" w:after="180"/>
    </w:pPr>
    <w:rPr>
      <w:sz w:val="18"/>
    </w:rPr>
  </w:style>
  <w:style w:type="paragraph" w:customStyle="1" w:styleId="02Instytucja2">
    <w:name w:val="@02.Instytucja2"/>
    <w:basedOn w:val="01Instytucja1"/>
    <w:next w:val="03ImieiNazwisko"/>
    <w:rsid w:val="00026224"/>
    <w:pPr>
      <w:spacing w:after="100"/>
    </w:pPr>
  </w:style>
  <w:style w:type="paragraph" w:customStyle="1" w:styleId="01Instytucja1">
    <w:name w:val="@01.Instytucja1"/>
    <w:basedOn w:val="11Trescpisma"/>
    <w:next w:val="02Instytucja2"/>
    <w:rsid w:val="00026224"/>
    <w:pPr>
      <w:spacing w:before="0"/>
    </w:pPr>
    <w:rPr>
      <w:bCs/>
      <w:szCs w:val="20"/>
    </w:rPr>
  </w:style>
  <w:style w:type="paragraph" w:styleId="Stopka">
    <w:name w:val="footer"/>
    <w:basedOn w:val="Normalny"/>
    <w:semiHidden/>
    <w:rsid w:val="00026224"/>
    <w:pPr>
      <w:tabs>
        <w:tab w:val="center" w:pos="4536"/>
        <w:tab w:val="right" w:pos="9072"/>
      </w:tabs>
      <w:jc w:val="right"/>
    </w:pPr>
    <w:rPr>
      <w:rFonts w:cs="Times New Roman"/>
      <w:color w:val="333333"/>
      <w:sz w:val="16"/>
    </w:rPr>
  </w:style>
  <w:style w:type="paragraph" w:styleId="Tekstdymka">
    <w:name w:val="Balloon Text"/>
    <w:basedOn w:val="Normalny"/>
    <w:semiHidden/>
    <w:rsid w:val="00026224"/>
    <w:rPr>
      <w:rFonts w:ascii="Tahoma" w:hAnsi="Tahoma" w:cs="Tahoma"/>
      <w:sz w:val="16"/>
      <w:szCs w:val="16"/>
    </w:rPr>
  </w:style>
  <w:style w:type="paragraph" w:customStyle="1" w:styleId="17Zalaczniki">
    <w:name w:val="@17.Zalaczniki"/>
    <w:basedOn w:val="11Trescpisma"/>
    <w:next w:val="18Zalacznikilista"/>
    <w:rsid w:val="00026224"/>
    <w:rPr>
      <w:sz w:val="16"/>
    </w:rPr>
  </w:style>
  <w:style w:type="paragraph" w:customStyle="1" w:styleId="18Zalacznikilista">
    <w:name w:val="@18.Zalaczniki_lista"/>
    <w:basedOn w:val="11Trescpisma"/>
    <w:rsid w:val="00026224"/>
    <w:pPr>
      <w:tabs>
        <w:tab w:val="num" w:pos="720"/>
      </w:tabs>
      <w:spacing w:before="0"/>
      <w:ind w:left="714" w:hanging="357"/>
    </w:pPr>
    <w:rPr>
      <w:sz w:val="16"/>
    </w:rPr>
  </w:style>
  <w:style w:type="paragraph" w:styleId="Nagwek">
    <w:name w:val="header"/>
    <w:basedOn w:val="Normalny"/>
    <w:unhideWhenUsed/>
    <w:rsid w:val="00026224"/>
    <w:pPr>
      <w:tabs>
        <w:tab w:val="center" w:pos="4536"/>
        <w:tab w:val="right" w:pos="9072"/>
      </w:tabs>
    </w:pPr>
    <w:rPr>
      <w:rFonts w:ascii="Times New Roman" w:hAnsi="Times New Roman" w:cs="Times New Roman"/>
    </w:rPr>
  </w:style>
  <w:style w:type="paragraph" w:customStyle="1" w:styleId="16Sporzadzil">
    <w:name w:val="@16.Sporzadzil"/>
    <w:basedOn w:val="14StanowiskoPodpisujacego"/>
    <w:rsid w:val="00026224"/>
    <w:rPr>
      <w:sz w:val="16"/>
    </w:rPr>
  </w:style>
  <w:style w:type="paragraph" w:customStyle="1" w:styleId="19Dowiadomosci">
    <w:name w:val="@19.Do_wiadomosci"/>
    <w:basedOn w:val="11Trescpisma"/>
    <w:rsid w:val="00026224"/>
    <w:rPr>
      <w:sz w:val="16"/>
    </w:rPr>
  </w:style>
  <w:style w:type="paragraph" w:customStyle="1" w:styleId="09Dotyczy">
    <w:name w:val="@09.Dotyczy"/>
    <w:basedOn w:val="11Trescpisma"/>
    <w:rsid w:val="00026224"/>
    <w:pPr>
      <w:spacing w:before="120" w:after="120"/>
    </w:pPr>
    <w:rPr>
      <w:sz w:val="16"/>
    </w:rPr>
  </w:style>
  <w:style w:type="character" w:customStyle="1" w:styleId="NagwekZnak">
    <w:name w:val="Nagłówek Znak"/>
    <w:rsid w:val="00026224"/>
    <w:rPr>
      <w:sz w:val="24"/>
      <w:szCs w:val="24"/>
    </w:rPr>
  </w:style>
  <w:style w:type="paragraph" w:customStyle="1" w:styleId="20Dowiadomoscilista">
    <w:name w:val="@20.Do_wiadomosci_lista"/>
    <w:basedOn w:val="11Trescpisma"/>
    <w:rsid w:val="00026224"/>
    <w:pPr>
      <w:numPr>
        <w:numId w:val="1"/>
      </w:numPr>
      <w:spacing w:before="0"/>
      <w:ind w:left="714" w:hanging="357"/>
    </w:pPr>
    <w:rPr>
      <w:sz w:val="16"/>
    </w:rPr>
  </w:style>
  <w:style w:type="paragraph" w:customStyle="1" w:styleId="15Spraweprowadzi">
    <w:name w:val="@15.Sprawe_prowadzi"/>
    <w:basedOn w:val="11Trescpisma"/>
    <w:rsid w:val="00026224"/>
    <w:pPr>
      <w:spacing w:before="0"/>
    </w:pPr>
    <w:rPr>
      <w:sz w:val="18"/>
    </w:rPr>
  </w:style>
  <w:style w:type="paragraph" w:customStyle="1" w:styleId="Akapitzlist1">
    <w:name w:val="Akapit z listą1"/>
    <w:aliases w:val="Bullet Number,List Paragraph1,lp1,List Paragraph2,ISCG Numerowanie,lp11,List Paragraph11,Bullet 1,Use Case List Paragraph,Body MS Bullet,Podsis rysunku,Kolorowa lista — akcent 11,Średnia siatka 1 — akcent 21,Medium Grid 1 - Accent 21,L1"/>
    <w:basedOn w:val="Normalny"/>
    <w:qFormat/>
    <w:rsid w:val="00026224"/>
    <w:pPr>
      <w:ind w:left="720"/>
      <w:contextualSpacing/>
    </w:pPr>
  </w:style>
  <w:style w:type="paragraph" w:customStyle="1" w:styleId="Radek">
    <w:name w:val="Radek"/>
    <w:basedOn w:val="Normalny"/>
    <w:autoRedefine/>
    <w:rsid w:val="00026224"/>
    <w:pPr>
      <w:numPr>
        <w:numId w:val="2"/>
      </w:numPr>
      <w:tabs>
        <w:tab w:val="clear" w:pos="1440"/>
        <w:tab w:val="num" w:pos="1080"/>
      </w:tabs>
      <w:ind w:left="1077" w:firstLine="57"/>
      <w:jc w:val="both"/>
    </w:pPr>
    <w:rPr>
      <w:bCs/>
      <w:spacing w:val="-4"/>
      <w:sz w:val="20"/>
      <w:szCs w:val="20"/>
    </w:rPr>
  </w:style>
  <w:style w:type="paragraph" w:styleId="Tytu">
    <w:name w:val="Title"/>
    <w:basedOn w:val="Normalny"/>
    <w:qFormat/>
    <w:rsid w:val="00026224"/>
    <w:pPr>
      <w:jc w:val="center"/>
    </w:pPr>
    <w:rPr>
      <w:rFonts w:ascii="Times New Roman" w:hAnsi="Times New Roman"/>
      <w:b/>
      <w:bCs/>
    </w:rPr>
  </w:style>
  <w:style w:type="paragraph" w:customStyle="1" w:styleId="Tekstpodstawowy31">
    <w:name w:val="Tekst podstawowy 31"/>
    <w:basedOn w:val="Normalny"/>
    <w:rsid w:val="00026224"/>
    <w:pPr>
      <w:tabs>
        <w:tab w:val="left" w:pos="284"/>
      </w:tabs>
    </w:pPr>
    <w:rPr>
      <w:rFonts w:ascii="Times New Roman" w:hAnsi="Times New Roman"/>
      <w:sz w:val="22"/>
      <w:szCs w:val="22"/>
    </w:rPr>
  </w:style>
  <w:style w:type="paragraph" w:styleId="NormalnyWeb">
    <w:name w:val="Normal (Web)"/>
    <w:basedOn w:val="Normalny"/>
    <w:semiHidden/>
    <w:rsid w:val="00026224"/>
    <w:pPr>
      <w:spacing w:before="100" w:beforeAutospacing="1" w:after="100" w:afterAutospacing="1"/>
      <w:jc w:val="both"/>
    </w:pPr>
    <w:rPr>
      <w:rFonts w:ascii="Arial Unicode MS" w:eastAsia="Arial Unicode MS" w:hAnsi="Arial Unicode MS" w:cs="Arial Unicode MS"/>
      <w:sz w:val="20"/>
      <w:szCs w:val="20"/>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semiHidden/>
    <w:rsid w:val="00026224"/>
    <w:pPr>
      <w:spacing w:before="120"/>
      <w:jc w:val="both"/>
    </w:pPr>
    <w:rPr>
      <w:rFonts w:ascii="CG Times" w:hAnsi="CG Times"/>
      <w:sz w:val="22"/>
      <w:szCs w:val="22"/>
    </w:rPr>
  </w:style>
  <w:style w:type="character" w:styleId="Hipercze">
    <w:name w:val="Hyperlink"/>
    <w:semiHidden/>
    <w:rsid w:val="00026224"/>
    <w:rPr>
      <w:rFonts w:ascii="Times New Roman" w:hAnsi="Times New Roman" w:cs="Times New Roman"/>
      <w:color w:val="0000FF"/>
      <w:u w:val="single"/>
    </w:rPr>
  </w:style>
  <w:style w:type="character" w:customStyle="1" w:styleId="Nierozpoznanawzmianka1">
    <w:name w:val="Nierozpoznana wzmianka1"/>
    <w:uiPriority w:val="99"/>
    <w:semiHidden/>
    <w:unhideWhenUsed/>
    <w:rsid w:val="00E22F12"/>
    <w:rPr>
      <w:color w:val="605E5C"/>
      <w:shd w:val="clear" w:color="auto" w:fill="E1DFDD"/>
    </w:rPr>
  </w:style>
  <w:style w:type="paragraph" w:styleId="Akapitzlist">
    <w:name w:val="List Paragraph"/>
    <w:basedOn w:val="Normalny"/>
    <w:link w:val="AkapitzlistZnak"/>
    <w:uiPriority w:val="34"/>
    <w:qFormat/>
    <w:rsid w:val="00560649"/>
    <w:pPr>
      <w:ind w:left="720"/>
      <w:contextualSpacing/>
    </w:pPr>
  </w:style>
  <w:style w:type="character" w:customStyle="1" w:styleId="Nagwek3Znak">
    <w:name w:val="Nagłówek 3 Znak"/>
    <w:basedOn w:val="Domylnaczcionkaakapitu"/>
    <w:link w:val="Nagwek3"/>
    <w:rsid w:val="005E2C60"/>
    <w:rPr>
      <w:rFonts w:ascii="Verdana" w:hAnsi="Verdana" w:cs="Verdana"/>
      <w:bCs/>
      <w:sz w:val="24"/>
      <w:szCs w:val="22"/>
    </w:rPr>
  </w:style>
  <w:style w:type="paragraph" w:styleId="Tekstprzypisudolnego">
    <w:name w:val="footnote text"/>
    <w:basedOn w:val="Normalny"/>
    <w:link w:val="TekstprzypisudolnegoZnak"/>
    <w:uiPriority w:val="99"/>
    <w:semiHidden/>
    <w:unhideWhenUsed/>
    <w:rsid w:val="00B37B6B"/>
    <w:rPr>
      <w:sz w:val="20"/>
      <w:szCs w:val="20"/>
    </w:rPr>
  </w:style>
  <w:style w:type="character" w:customStyle="1" w:styleId="TekstprzypisudolnegoZnak">
    <w:name w:val="Tekst przypisu dolnego Znak"/>
    <w:basedOn w:val="Domylnaczcionkaakapitu"/>
    <w:link w:val="Tekstprzypisudolnego"/>
    <w:uiPriority w:val="99"/>
    <w:semiHidden/>
    <w:rsid w:val="00B37B6B"/>
    <w:rPr>
      <w:rFonts w:ascii="Verdana" w:hAnsi="Verdana" w:cs="Verdana"/>
    </w:rPr>
  </w:style>
  <w:style w:type="character" w:styleId="Odwoanieprzypisudolnego">
    <w:name w:val="footnote reference"/>
    <w:semiHidden/>
    <w:rsid w:val="00B37B6B"/>
    <w:rPr>
      <w:rFonts w:ascii="Times New Roman" w:hAnsi="Times New Roman" w:cs="Times New Roman"/>
      <w:vertAlign w:val="superscript"/>
    </w:rPr>
  </w:style>
  <w:style w:type="character" w:customStyle="1" w:styleId="UnresolvedMention">
    <w:name w:val="Unresolved Mention"/>
    <w:basedOn w:val="Domylnaczcionkaakapitu"/>
    <w:uiPriority w:val="99"/>
    <w:semiHidden/>
    <w:unhideWhenUsed/>
    <w:rsid w:val="000F3BDE"/>
    <w:rPr>
      <w:color w:val="605E5C"/>
      <w:shd w:val="clear" w:color="auto" w:fill="E1DFDD"/>
    </w:rPr>
  </w:style>
  <w:style w:type="character" w:customStyle="1" w:styleId="AkapitzlistZnak">
    <w:name w:val="Akapit z listą Znak"/>
    <w:link w:val="Akapitzlist"/>
    <w:uiPriority w:val="34"/>
    <w:qFormat/>
    <w:rsid w:val="006201B6"/>
    <w:rPr>
      <w:rFonts w:ascii="Verdana" w:hAnsi="Verdana" w:cs="Verdana"/>
      <w:sz w:val="24"/>
      <w:szCs w:val="24"/>
    </w:rPr>
  </w:style>
  <w:style w:type="paragraph" w:customStyle="1" w:styleId="Default">
    <w:name w:val="Default"/>
    <w:rsid w:val="00591657"/>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7756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wroc.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okerpefexpert.efaktura.gov.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11</Pages>
  <Words>3019</Words>
  <Characters>18114</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21091</CharactersWithSpaces>
  <SharedDoc>false</SharedDoc>
  <HLinks>
    <vt:vector size="12" baseType="variant">
      <vt:variant>
        <vt:i4>7733329</vt:i4>
      </vt:variant>
      <vt:variant>
        <vt:i4>3</vt:i4>
      </vt:variant>
      <vt:variant>
        <vt:i4>0</vt:i4>
      </vt:variant>
      <vt:variant>
        <vt:i4>5</vt:i4>
      </vt:variant>
      <vt:variant>
        <vt:lpwstr>mailto:.........@um.wroc.pl</vt:lpwstr>
      </vt:variant>
      <vt:variant>
        <vt:lpwstr/>
      </vt:variant>
      <vt:variant>
        <vt:i4>4849722</vt:i4>
      </vt:variant>
      <vt:variant>
        <vt:i4>0</vt:i4>
      </vt:variant>
      <vt:variant>
        <vt:i4>0</vt:i4>
      </vt:variant>
      <vt:variant>
        <vt:i4>5</vt:i4>
      </vt:variant>
      <vt:variant>
        <vt:lpwstr>mailto:wke@um.wroc.pl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umiwwr02</dc:creator>
  <cp:lastModifiedBy>umjoga04</cp:lastModifiedBy>
  <cp:revision>87</cp:revision>
  <cp:lastPrinted>2022-11-18T08:22:00Z</cp:lastPrinted>
  <dcterms:created xsi:type="dcterms:W3CDTF">2022-10-25T06:48:00Z</dcterms:created>
  <dcterms:modified xsi:type="dcterms:W3CDTF">2022-11-18T08:23:00Z</dcterms:modified>
</cp:coreProperties>
</file>