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>Ogłoszenie o zmianie ogłoszenia</w:t>
      </w:r>
    </w:p>
    <w:p w:rsidR="00261130" w:rsidRPr="00792592" w:rsidRDefault="00261130" w:rsidP="00792592">
      <w:pPr>
        <w:pStyle w:val="Default"/>
        <w:spacing w:before="360" w:after="360" w:line="360" w:lineRule="auto"/>
        <w:rPr>
          <w:rFonts w:ascii="Verdana" w:hAnsi="Verdana"/>
        </w:rPr>
      </w:pPr>
      <w:r w:rsidRPr="00792592">
        <w:rPr>
          <w:rFonts w:ascii="Verdana" w:hAnsi="Verdana"/>
        </w:rPr>
        <w:t>W ogłoszeniu z dnia</w:t>
      </w:r>
      <w:r w:rsidR="00792592" w:rsidRPr="00792592">
        <w:rPr>
          <w:rFonts w:ascii="Verdana" w:hAnsi="Verdana"/>
        </w:rPr>
        <w:t xml:space="preserve"> 04 listopada 2022 r. </w:t>
      </w:r>
      <w:r w:rsidR="00792592">
        <w:rPr>
          <w:rFonts w:ascii="Verdana" w:hAnsi="Verdana"/>
        </w:rPr>
        <w:t xml:space="preserve">o otwartym naborze Partnera </w:t>
      </w:r>
      <w:r w:rsidR="00792592" w:rsidRPr="00792592">
        <w:rPr>
          <w:rFonts w:ascii="Verdana" w:hAnsi="Verdana" w:cstheme="minorHAnsi"/>
          <w:bCs/>
          <w:color w:val="000000" w:themeColor="text1"/>
        </w:rPr>
        <w:t>do wspólnego przygotowania i realizacji projektu w ramach konkursu „Utworzenie i wsparcie funkcjonowania 120 branżowych centrów umiejętności (BCU), realizujących koncepcję centrów doskonałości zawodowej (</w:t>
      </w:r>
      <w:proofErr w:type="spellStart"/>
      <w:r w:rsidR="00792592" w:rsidRPr="00792592">
        <w:rPr>
          <w:rFonts w:ascii="Verdana" w:hAnsi="Verdana" w:cstheme="minorHAnsi"/>
          <w:bCs/>
          <w:color w:val="000000" w:themeColor="text1"/>
        </w:rPr>
        <w:t>CoVEs</w:t>
      </w:r>
      <w:proofErr w:type="spellEnd"/>
      <w:r w:rsidR="00792592" w:rsidRPr="00792592">
        <w:rPr>
          <w:rFonts w:ascii="Verdana" w:hAnsi="Verdana" w:cstheme="minorHAnsi"/>
          <w:bCs/>
          <w:color w:val="000000" w:themeColor="text1"/>
        </w:rPr>
        <w:t>)”, dotyczącego realizacji działań mających na celu powstanie BCU w dziedzinie automatyki przemysłowej na terenie Lotniczych Zakładów Naukowych przy ul. Kiełczowskiej 43 we Wrocławiu</w:t>
      </w:r>
    </w:p>
    <w:p w:rsidR="00261130" w:rsidRPr="00792592" w:rsidRDefault="00792592" w:rsidP="00792592">
      <w:pPr>
        <w:spacing w:line="360" w:lineRule="auto"/>
        <w:rPr>
          <w:rFonts w:ascii="Verdana" w:hAnsi="Verdana"/>
          <w:sz w:val="24"/>
          <w:szCs w:val="24"/>
        </w:rPr>
      </w:pPr>
      <w:r w:rsidRPr="00792592">
        <w:rPr>
          <w:rFonts w:ascii="Verdana" w:hAnsi="Verdana"/>
          <w:sz w:val="24"/>
          <w:szCs w:val="24"/>
        </w:rPr>
        <w:t>w</w:t>
      </w:r>
      <w:r w:rsidR="00261130" w:rsidRPr="00792592">
        <w:rPr>
          <w:rFonts w:ascii="Verdana" w:hAnsi="Verdana"/>
          <w:sz w:val="24"/>
          <w:szCs w:val="24"/>
        </w:rPr>
        <w:t>prowadza się następujące zmiany</w:t>
      </w:r>
    </w:p>
    <w:p w:rsidR="00792592" w:rsidRPr="00792592" w:rsidRDefault="00792592" w:rsidP="00792592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w części</w:t>
      </w: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 VIII. Składanie ofert, </w:t>
      </w:r>
      <w:proofErr w:type="spellStart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pkt</w:t>
      </w:r>
      <w:proofErr w:type="spellEnd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 2</w:t>
      </w:r>
      <w:r w:rsidRPr="00792592">
        <w:rPr>
          <w:rFonts w:ascii="Verdana" w:hAnsi="Verdana" w:cs="Verdana"/>
          <w:color w:val="000000"/>
          <w:sz w:val="24"/>
          <w:szCs w:val="24"/>
        </w:rPr>
        <w:t xml:space="preserve"> treść: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„Wybór Partnera do projektu dotyczącego utworzenia „</w:t>
      </w: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Utworzenia i wsparcie funkcjonowania 120 branżowych centrów umiejętności (BCU), realizujących koncepcję centrów doskonałości zawodowej (</w:t>
      </w:r>
      <w:proofErr w:type="spellStart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CoVEs</w:t>
      </w:r>
      <w:proofErr w:type="spellEnd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)”</w:t>
      </w:r>
      <w:r w:rsidRPr="00792592">
        <w:rPr>
          <w:rFonts w:ascii="Verdana" w:hAnsi="Verdana" w:cs="Verdana"/>
          <w:color w:val="000000"/>
          <w:sz w:val="24"/>
          <w:szCs w:val="24"/>
        </w:rPr>
        <w:t>"</w:t>
      </w:r>
    </w:p>
    <w:p w:rsidR="00792592" w:rsidRPr="00792592" w:rsidRDefault="00792592" w:rsidP="00792592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„nie otwierać przed upływem terminu otwarcia ofert"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zamieniono na: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„Otwarty nabór na partnera spoza sektora finansów publicznych w celu wspólnej realizacji projektu pn.: „Utworzenie i funkcjonowanie Branżowego Centrum Umiejętności w dziedzinie automatyki przemysłowej przy Lotniczych Zakładach Naukowych we Wrocławiu”</w:t>
      </w:r>
    </w:p>
    <w:p w:rsidR="00792592" w:rsidRPr="00792592" w:rsidRDefault="00792592" w:rsidP="00792592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"NIE OTWIERAĆ PRZED 1 grudnia 2022 r."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 xml:space="preserve">w części </w:t>
      </w: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VIII. Składanie ofert, </w:t>
      </w:r>
      <w:proofErr w:type="spellStart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pkt</w:t>
      </w:r>
      <w:proofErr w:type="spellEnd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 3</w:t>
      </w:r>
      <w:r w:rsidRPr="00792592">
        <w:rPr>
          <w:rFonts w:ascii="Verdana" w:hAnsi="Verdana" w:cs="Verdana"/>
          <w:color w:val="000000"/>
          <w:sz w:val="24"/>
          <w:szCs w:val="24"/>
        </w:rPr>
        <w:t xml:space="preserve"> treść:</w:t>
      </w:r>
    </w:p>
    <w:p w:rsidR="00792592" w:rsidRPr="00792592" w:rsidRDefault="00792592" w:rsidP="00792592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"</w:t>
      </w:r>
      <w:r w:rsidRPr="00792592">
        <w:rPr>
          <w:rFonts w:ascii="Verdana" w:hAnsi="Verdana" w:cs="Verdana"/>
          <w:color w:val="000000"/>
          <w:sz w:val="24"/>
          <w:szCs w:val="24"/>
        </w:rPr>
        <w:t>Termin nadsyłania ofert upływa w dniu 25 listopada 2022 r. o godzinie 14:00."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zamieniono na:</w:t>
      </w:r>
    </w:p>
    <w:p w:rsidR="00792592" w:rsidRPr="00792592" w:rsidRDefault="00792592" w:rsidP="00792592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"</w:t>
      </w:r>
      <w:r w:rsidRPr="00792592">
        <w:rPr>
          <w:rFonts w:ascii="Verdana" w:hAnsi="Verdana" w:cs="Verdana"/>
          <w:color w:val="000000"/>
          <w:sz w:val="24"/>
          <w:szCs w:val="24"/>
        </w:rPr>
        <w:t>Termin nadsyłania ofert upływa w dniu 1 grudnia 2022 r. o godzinie 14:00."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lastRenderedPageBreak/>
        <w:t xml:space="preserve">w części </w:t>
      </w: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VIII. Składanie ofert, </w:t>
      </w:r>
      <w:proofErr w:type="spellStart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pkt</w:t>
      </w:r>
      <w:proofErr w:type="spellEnd"/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 7</w:t>
      </w:r>
      <w:r w:rsidRPr="00792592">
        <w:rPr>
          <w:rFonts w:ascii="Verdana" w:hAnsi="Verdana" w:cs="Verdana"/>
          <w:color w:val="000000"/>
          <w:sz w:val="24"/>
          <w:szCs w:val="24"/>
        </w:rPr>
        <w:t xml:space="preserve"> treść:</w:t>
      </w:r>
    </w:p>
    <w:p w:rsidR="00792592" w:rsidRPr="00792592" w:rsidRDefault="00792592" w:rsidP="00792592">
      <w:pPr>
        <w:autoSpaceDE w:val="0"/>
        <w:autoSpaceDN w:val="0"/>
        <w:adjustRightInd w:val="0"/>
        <w:spacing w:after="24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"Po upływie terminu składania ofert komisja konkursowa w dniu 28 listopada 2022 r. przeprowadzi czynności badania i oceny złożonych ofert."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zamieniono na: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"Po upływie terminu składania ofert komisja konkursowa w dniu 2 grudnia 2022 r. przeprowadzi czynności badania i oceny złożonych ofert."</w:t>
      </w:r>
    </w:p>
    <w:sectPr w:rsidR="00792592" w:rsidRPr="00792592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130"/>
    <w:rsid w:val="00261130"/>
    <w:rsid w:val="0053373F"/>
    <w:rsid w:val="00792592"/>
    <w:rsid w:val="008721AE"/>
    <w:rsid w:val="00A40155"/>
    <w:rsid w:val="00A74694"/>
    <w:rsid w:val="00BC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ummadi01</cp:lastModifiedBy>
  <cp:revision>3</cp:revision>
  <dcterms:created xsi:type="dcterms:W3CDTF">2022-11-10T07:22:00Z</dcterms:created>
  <dcterms:modified xsi:type="dcterms:W3CDTF">2022-11-10T07:28:00Z</dcterms:modified>
</cp:coreProperties>
</file>