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5C7" w:rsidRDefault="00860EEF" w:rsidP="00EF42F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>ASV LIDER</w:t>
      </w:r>
    </w:p>
    <w:p w:rsidR="00860EEF" w:rsidRPr="00205022" w:rsidRDefault="00860EEF" w:rsidP="00EF42F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  <w:lang w:val="en-US"/>
        </w:rPr>
      </w:pPr>
      <w:r>
        <w:rPr>
          <w:rFonts w:ascii="Verdana" w:hAnsi="Verdana"/>
          <w:sz w:val="22"/>
          <w:szCs w:val="22"/>
        </w:rPr>
        <w:t>SPÓŁKA Z OGRANICZONĄ ODPOWIEDZIALNOŚCIĄ</w:t>
      </w:r>
    </w:p>
    <w:p w:rsidR="00C075C7" w:rsidRPr="00205022" w:rsidRDefault="00C075C7" w:rsidP="00EF42F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 xml:space="preserve">ul. </w:t>
      </w:r>
      <w:r w:rsidR="008267C4">
        <w:rPr>
          <w:rFonts w:ascii="Verdana" w:hAnsi="Verdana"/>
          <w:sz w:val="22"/>
          <w:szCs w:val="22"/>
        </w:rPr>
        <w:t>Obrońców Poczty Gdańskiej</w:t>
      </w:r>
      <w:r w:rsidRPr="00205022">
        <w:rPr>
          <w:rFonts w:ascii="Verdana" w:hAnsi="Verdana"/>
          <w:sz w:val="22"/>
          <w:szCs w:val="22"/>
        </w:rPr>
        <w:t xml:space="preserve"> nr </w:t>
      </w:r>
      <w:r w:rsidR="00F41D87">
        <w:rPr>
          <w:rFonts w:ascii="Verdana" w:hAnsi="Verdana"/>
          <w:sz w:val="22"/>
          <w:szCs w:val="22"/>
        </w:rPr>
        <w:t>1</w:t>
      </w:r>
      <w:r w:rsidR="008267C4">
        <w:rPr>
          <w:rFonts w:ascii="Verdana" w:hAnsi="Verdana"/>
          <w:sz w:val="22"/>
          <w:szCs w:val="22"/>
        </w:rPr>
        <w:t>9</w:t>
      </w:r>
    </w:p>
    <w:p w:rsidR="00C075C7" w:rsidRPr="00205022" w:rsidRDefault="00C075C7" w:rsidP="00681046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5</w:t>
      </w:r>
      <w:r w:rsidR="008267C4">
        <w:rPr>
          <w:rFonts w:ascii="Verdana" w:hAnsi="Verdana"/>
          <w:sz w:val="22"/>
          <w:szCs w:val="22"/>
        </w:rPr>
        <w:t>2</w:t>
      </w:r>
      <w:r w:rsidRPr="00205022">
        <w:rPr>
          <w:rFonts w:ascii="Verdana" w:hAnsi="Verdana"/>
          <w:sz w:val="22"/>
          <w:szCs w:val="22"/>
        </w:rPr>
        <w:t>-</w:t>
      </w:r>
      <w:r w:rsidR="008267C4">
        <w:rPr>
          <w:rFonts w:ascii="Verdana" w:hAnsi="Verdana"/>
          <w:sz w:val="22"/>
          <w:szCs w:val="22"/>
        </w:rPr>
        <w:t>204</w:t>
      </w:r>
      <w:r w:rsidRPr="00205022">
        <w:rPr>
          <w:rFonts w:ascii="Verdana" w:hAnsi="Verdana"/>
          <w:sz w:val="22"/>
          <w:szCs w:val="22"/>
        </w:rPr>
        <w:t xml:space="preserve"> </w:t>
      </w:r>
      <w:r w:rsidR="00493A9D">
        <w:rPr>
          <w:rFonts w:ascii="Verdana" w:hAnsi="Verdana"/>
          <w:sz w:val="22"/>
          <w:szCs w:val="22"/>
        </w:rPr>
        <w:t>Wrocław</w:t>
      </w:r>
    </w:p>
    <w:p w:rsidR="00C075C7" w:rsidRPr="00205022" w:rsidRDefault="00C075C7" w:rsidP="00681046">
      <w:pPr>
        <w:suppressAutoHyphens/>
        <w:spacing w:before="200" w:after="12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WKN-KSO.5421.4.</w:t>
      </w:r>
      <w:r w:rsidR="008267C4">
        <w:rPr>
          <w:rFonts w:ascii="Verdana" w:hAnsi="Verdana"/>
          <w:sz w:val="22"/>
          <w:szCs w:val="22"/>
        </w:rPr>
        <w:t>5</w:t>
      </w:r>
      <w:r w:rsidR="00F41D87">
        <w:rPr>
          <w:rFonts w:ascii="Verdana" w:hAnsi="Verdana"/>
          <w:sz w:val="22"/>
          <w:szCs w:val="22"/>
        </w:rPr>
        <w:t>5</w:t>
      </w:r>
      <w:r w:rsidRPr="00205022">
        <w:rPr>
          <w:rFonts w:ascii="Verdana" w:hAnsi="Verdana"/>
          <w:sz w:val="22"/>
          <w:szCs w:val="22"/>
        </w:rPr>
        <w:t>.2021</w:t>
      </w:r>
    </w:p>
    <w:p w:rsidR="00C075C7" w:rsidRPr="00205022" w:rsidRDefault="00C075C7" w:rsidP="00681046">
      <w:pPr>
        <w:suppressAutoHyphens/>
        <w:spacing w:after="200" w:line="276" w:lineRule="auto"/>
        <w:rPr>
          <w:rFonts w:ascii="Verdana" w:hAnsi="Verdana"/>
          <w:sz w:val="22"/>
          <w:szCs w:val="22"/>
        </w:rPr>
      </w:pPr>
      <w:r w:rsidRPr="005F56D0">
        <w:rPr>
          <w:rFonts w:ascii="Verdana" w:hAnsi="Verdana"/>
          <w:sz w:val="22"/>
          <w:szCs w:val="22"/>
        </w:rPr>
        <w:t>00</w:t>
      </w:r>
      <w:r w:rsidR="005F56D0" w:rsidRPr="005F56D0">
        <w:rPr>
          <w:rFonts w:ascii="Verdana" w:hAnsi="Verdana"/>
          <w:sz w:val="22"/>
          <w:szCs w:val="22"/>
        </w:rPr>
        <w:t>0</w:t>
      </w:r>
      <w:r w:rsidR="00B36E4E">
        <w:rPr>
          <w:rFonts w:ascii="Verdana" w:hAnsi="Verdana"/>
          <w:sz w:val="22"/>
          <w:szCs w:val="22"/>
        </w:rPr>
        <w:t>43002</w:t>
      </w:r>
      <w:r w:rsidRPr="005F56D0">
        <w:rPr>
          <w:rFonts w:ascii="Verdana" w:hAnsi="Verdana"/>
          <w:sz w:val="22"/>
          <w:szCs w:val="22"/>
        </w:rPr>
        <w:t>/202</w:t>
      </w:r>
      <w:r w:rsidR="00B36E4E">
        <w:rPr>
          <w:rFonts w:ascii="Verdana" w:hAnsi="Verdana"/>
          <w:sz w:val="22"/>
          <w:szCs w:val="22"/>
        </w:rPr>
        <w:t>2</w:t>
      </w:r>
      <w:r w:rsidRPr="005F56D0">
        <w:rPr>
          <w:rFonts w:ascii="Verdana" w:hAnsi="Verdana"/>
          <w:sz w:val="22"/>
          <w:szCs w:val="22"/>
        </w:rPr>
        <w:t>/W</w:t>
      </w:r>
    </w:p>
    <w:p w:rsidR="00684E44" w:rsidRPr="00205022" w:rsidRDefault="00684E44" w:rsidP="001C1DF2">
      <w:pPr>
        <w:pStyle w:val="Nagwek"/>
        <w:tabs>
          <w:tab w:val="clear" w:pos="4536"/>
          <w:tab w:val="clear" w:pos="9072"/>
        </w:tabs>
        <w:suppressAutoHyphens/>
        <w:spacing w:before="20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 xml:space="preserve">Wrocław, </w:t>
      </w:r>
      <w:r w:rsidR="009322CB">
        <w:rPr>
          <w:rFonts w:ascii="Verdana" w:hAnsi="Verdana"/>
          <w:sz w:val="22"/>
          <w:szCs w:val="22"/>
        </w:rPr>
        <w:t>6</w:t>
      </w:r>
      <w:r w:rsidRPr="00205022">
        <w:rPr>
          <w:rFonts w:ascii="Verdana" w:hAnsi="Verdana"/>
          <w:sz w:val="22"/>
          <w:szCs w:val="22"/>
        </w:rPr>
        <w:t xml:space="preserve"> </w:t>
      </w:r>
      <w:r w:rsidR="008267C4">
        <w:rPr>
          <w:rFonts w:ascii="Verdana" w:hAnsi="Verdana"/>
          <w:sz w:val="22"/>
          <w:szCs w:val="22"/>
        </w:rPr>
        <w:t>kwietni</w:t>
      </w:r>
      <w:r w:rsidRPr="00205022">
        <w:rPr>
          <w:rFonts w:ascii="Verdana" w:hAnsi="Verdana"/>
          <w:sz w:val="22"/>
          <w:szCs w:val="22"/>
        </w:rPr>
        <w:t>a 2022 r.</w:t>
      </w:r>
    </w:p>
    <w:p w:rsidR="00C075C7" w:rsidRPr="00205022" w:rsidRDefault="00C075C7" w:rsidP="001C1DF2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ZALECENIA POKONTROLNE</w:t>
      </w:r>
    </w:p>
    <w:p w:rsidR="00C075C7" w:rsidRPr="00205022" w:rsidRDefault="00C075C7" w:rsidP="00EF42F3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205022">
        <w:rPr>
          <w:rFonts w:ascii="Verdana" w:hAnsi="Verdana"/>
          <w:sz w:val="22"/>
          <w:szCs w:val="22"/>
        </w:rPr>
        <w:t>pkt</w:t>
      </w:r>
      <w:proofErr w:type="spellEnd"/>
      <w:r w:rsidRPr="00205022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205022">
        <w:rPr>
          <w:rFonts w:ascii="Verdana" w:hAnsi="Verdana"/>
          <w:sz w:val="22"/>
          <w:szCs w:val="22"/>
        </w:rPr>
        <w:t>t.j</w:t>
      </w:r>
      <w:proofErr w:type="spellEnd"/>
      <w:r w:rsidRPr="00205022">
        <w:rPr>
          <w:rFonts w:ascii="Verdana" w:hAnsi="Verdana"/>
          <w:sz w:val="22"/>
          <w:szCs w:val="22"/>
        </w:rPr>
        <w:t xml:space="preserve">. Dz. U. z 2021 r. poz. 450 z </w:t>
      </w:r>
      <w:proofErr w:type="spellStart"/>
      <w:r w:rsidRPr="00205022">
        <w:rPr>
          <w:rFonts w:ascii="Verdana" w:hAnsi="Verdana"/>
          <w:sz w:val="22"/>
          <w:szCs w:val="22"/>
        </w:rPr>
        <w:t>późn</w:t>
      </w:r>
      <w:proofErr w:type="spellEnd"/>
      <w:r w:rsidRPr="00205022">
        <w:rPr>
          <w:rFonts w:ascii="Verdana" w:hAnsi="Verdana"/>
          <w:sz w:val="22"/>
          <w:szCs w:val="22"/>
        </w:rPr>
        <w:t>. zm. – zwanej dalej ustawą).</w:t>
      </w:r>
    </w:p>
    <w:p w:rsidR="00C075C7" w:rsidRPr="00205022" w:rsidRDefault="00C075C7" w:rsidP="00EF42F3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Wydział Kontroli Urzędu Miejskiego Wrocławia</w:t>
      </w:r>
      <w:r w:rsidR="00173A71">
        <w:rPr>
          <w:rFonts w:ascii="Verdana" w:hAnsi="Verdana"/>
          <w:sz w:val="22"/>
          <w:szCs w:val="22"/>
        </w:rPr>
        <w:t>,</w:t>
      </w:r>
      <w:r w:rsidRPr="00205022">
        <w:rPr>
          <w:rFonts w:ascii="Verdana" w:hAnsi="Verdana"/>
          <w:sz w:val="22"/>
          <w:szCs w:val="22"/>
        </w:rPr>
        <w:t xml:space="preserve"> na podstawie art. 83b ust. 2 </w:t>
      </w:r>
      <w:proofErr w:type="spellStart"/>
      <w:r w:rsidRPr="00205022">
        <w:rPr>
          <w:rFonts w:ascii="Verdana" w:hAnsi="Verdana"/>
          <w:sz w:val="22"/>
          <w:szCs w:val="22"/>
        </w:rPr>
        <w:t>pkt</w:t>
      </w:r>
      <w:proofErr w:type="spellEnd"/>
      <w:r w:rsidRPr="00205022">
        <w:rPr>
          <w:rFonts w:ascii="Verdana" w:hAnsi="Verdana"/>
          <w:sz w:val="22"/>
          <w:szCs w:val="22"/>
        </w:rPr>
        <w:t xml:space="preserve"> 1 ustawy,</w:t>
      </w:r>
      <w:r w:rsidR="00EF42F3">
        <w:rPr>
          <w:rFonts w:ascii="Verdana" w:hAnsi="Verdana"/>
          <w:sz w:val="22"/>
          <w:szCs w:val="22"/>
        </w:rPr>
        <w:t xml:space="preserve"> </w:t>
      </w:r>
      <w:r w:rsidRPr="00205022">
        <w:rPr>
          <w:rFonts w:ascii="Verdana" w:hAnsi="Verdana"/>
          <w:sz w:val="22"/>
          <w:szCs w:val="22"/>
        </w:rPr>
        <w:t xml:space="preserve">przeprowadził kontrolę stacji kontroli pojazdów prowadzonej przez przedsiębiorcę, </w:t>
      </w:r>
      <w:r w:rsidR="008267C4">
        <w:rPr>
          <w:rFonts w:ascii="Verdana" w:hAnsi="Verdana"/>
          <w:sz w:val="22"/>
          <w:szCs w:val="22"/>
        </w:rPr>
        <w:t>ASV LIDER SPÓŁKA Z OGRANICZONĄ ODPOWIEDZIALNOŚCIĄ</w:t>
      </w:r>
      <w:r w:rsidRPr="00205022">
        <w:rPr>
          <w:rFonts w:ascii="Verdana" w:hAnsi="Verdana"/>
          <w:sz w:val="22"/>
          <w:szCs w:val="22"/>
        </w:rPr>
        <w:t>, wpisanego do rejestru</w:t>
      </w:r>
      <w:r w:rsidR="00EF42F3">
        <w:rPr>
          <w:rFonts w:ascii="Verdana" w:hAnsi="Verdana"/>
          <w:sz w:val="22"/>
          <w:szCs w:val="22"/>
        </w:rPr>
        <w:t xml:space="preserve"> </w:t>
      </w:r>
      <w:r w:rsidRPr="00205022">
        <w:rPr>
          <w:rFonts w:ascii="Verdana" w:hAnsi="Verdana"/>
          <w:sz w:val="22"/>
          <w:szCs w:val="22"/>
        </w:rPr>
        <w:t>działalności regulowanej prowadzonego przez Prezydenta Wrocławia pod nr ewidencyjnym DW/</w:t>
      </w:r>
      <w:r w:rsidR="00580B7A">
        <w:rPr>
          <w:rFonts w:ascii="Verdana" w:hAnsi="Verdana"/>
          <w:sz w:val="22"/>
          <w:szCs w:val="22"/>
        </w:rPr>
        <w:t>0</w:t>
      </w:r>
      <w:r w:rsidR="008267C4">
        <w:rPr>
          <w:rFonts w:ascii="Verdana" w:hAnsi="Verdana"/>
          <w:sz w:val="22"/>
          <w:szCs w:val="22"/>
        </w:rPr>
        <w:t>34</w:t>
      </w:r>
      <w:r w:rsidRPr="00205022">
        <w:rPr>
          <w:rFonts w:ascii="Verdana" w:hAnsi="Verdana"/>
          <w:sz w:val="22"/>
          <w:szCs w:val="22"/>
        </w:rPr>
        <w:t>/P, ze wskazanym adresem wykonywania działalności: ul.</w:t>
      </w:r>
      <w:r w:rsidR="00EF42F3">
        <w:rPr>
          <w:rFonts w:ascii="Verdana" w:hAnsi="Verdana"/>
          <w:sz w:val="22"/>
          <w:szCs w:val="22"/>
        </w:rPr>
        <w:t xml:space="preserve"> </w:t>
      </w:r>
      <w:r w:rsidR="008267C4">
        <w:rPr>
          <w:rFonts w:ascii="Verdana" w:hAnsi="Verdana"/>
          <w:sz w:val="22"/>
          <w:szCs w:val="22"/>
        </w:rPr>
        <w:t>Obrońców Poczty Gdańskiej</w:t>
      </w:r>
      <w:r w:rsidR="008267C4" w:rsidRPr="00205022">
        <w:rPr>
          <w:rFonts w:ascii="Verdana" w:hAnsi="Verdana"/>
          <w:sz w:val="22"/>
          <w:szCs w:val="22"/>
        </w:rPr>
        <w:t xml:space="preserve"> nr </w:t>
      </w:r>
      <w:r w:rsidR="008267C4">
        <w:rPr>
          <w:rFonts w:ascii="Verdana" w:hAnsi="Verdana"/>
          <w:sz w:val="22"/>
          <w:szCs w:val="22"/>
        </w:rPr>
        <w:t>19</w:t>
      </w:r>
      <w:r w:rsidRPr="00205022">
        <w:rPr>
          <w:rFonts w:ascii="Verdana" w:hAnsi="Verdana"/>
          <w:sz w:val="22"/>
          <w:szCs w:val="22"/>
        </w:rPr>
        <w:t>, 5</w:t>
      </w:r>
      <w:r w:rsidR="008267C4">
        <w:rPr>
          <w:rFonts w:ascii="Verdana" w:hAnsi="Verdana"/>
          <w:sz w:val="22"/>
          <w:szCs w:val="22"/>
        </w:rPr>
        <w:t>2</w:t>
      </w:r>
      <w:r w:rsidRPr="00205022">
        <w:rPr>
          <w:rFonts w:ascii="Verdana" w:hAnsi="Verdana"/>
          <w:sz w:val="22"/>
          <w:szCs w:val="22"/>
        </w:rPr>
        <w:t>-</w:t>
      </w:r>
      <w:r w:rsidR="008267C4">
        <w:rPr>
          <w:rFonts w:ascii="Verdana" w:hAnsi="Verdana"/>
          <w:sz w:val="22"/>
          <w:szCs w:val="22"/>
        </w:rPr>
        <w:t>204</w:t>
      </w:r>
      <w:r w:rsidRPr="00205022">
        <w:rPr>
          <w:rFonts w:ascii="Verdana" w:hAnsi="Verdana"/>
          <w:sz w:val="22"/>
          <w:szCs w:val="22"/>
        </w:rPr>
        <w:t xml:space="preserve"> Wrocław.</w:t>
      </w:r>
    </w:p>
    <w:p w:rsidR="00C075C7" w:rsidRPr="00205022" w:rsidRDefault="00C075C7" w:rsidP="00EF42F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Zakresem kontroli objęto:</w:t>
      </w:r>
    </w:p>
    <w:p w:rsidR="00C075C7" w:rsidRPr="00205022" w:rsidRDefault="00C075C7" w:rsidP="00EF42F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C075C7" w:rsidRPr="00205022" w:rsidRDefault="00C075C7" w:rsidP="00EF42F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C075C7" w:rsidRPr="00205022" w:rsidRDefault="00C075C7" w:rsidP="00EF42F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C075C7" w:rsidRPr="00205022" w:rsidRDefault="00C075C7" w:rsidP="00EF42F3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Szczegółowe ustalenia kontroli przedstawiono w protokole nr WKN-KSO.5421.4.</w:t>
      </w:r>
      <w:r w:rsidR="008267C4">
        <w:rPr>
          <w:rFonts w:ascii="Verdana" w:hAnsi="Verdana"/>
          <w:sz w:val="22"/>
          <w:szCs w:val="22"/>
        </w:rPr>
        <w:t>5</w:t>
      </w:r>
      <w:r w:rsidR="00580B7A">
        <w:rPr>
          <w:rFonts w:ascii="Verdana" w:hAnsi="Verdana"/>
          <w:sz w:val="22"/>
          <w:szCs w:val="22"/>
        </w:rPr>
        <w:t>5</w:t>
      </w:r>
      <w:r w:rsidRPr="00205022">
        <w:rPr>
          <w:rFonts w:ascii="Verdana" w:hAnsi="Verdana"/>
          <w:sz w:val="22"/>
          <w:szCs w:val="22"/>
        </w:rPr>
        <w:t>.2021</w:t>
      </w:r>
      <w:r w:rsidR="00EF42F3">
        <w:rPr>
          <w:rFonts w:ascii="Verdana" w:hAnsi="Verdana"/>
          <w:sz w:val="22"/>
          <w:szCs w:val="22"/>
        </w:rPr>
        <w:t xml:space="preserve"> </w:t>
      </w:r>
      <w:r w:rsidRPr="00205022">
        <w:rPr>
          <w:rFonts w:ascii="Verdana" w:hAnsi="Verdana"/>
          <w:sz w:val="22"/>
          <w:szCs w:val="22"/>
        </w:rPr>
        <w:t xml:space="preserve">z </w:t>
      </w:r>
      <w:r w:rsidR="00897E31">
        <w:rPr>
          <w:rFonts w:ascii="Verdana" w:hAnsi="Verdana"/>
          <w:sz w:val="22"/>
          <w:szCs w:val="22"/>
        </w:rPr>
        <w:t>17</w:t>
      </w:r>
      <w:r w:rsidRPr="00205022">
        <w:rPr>
          <w:rFonts w:ascii="Verdana" w:hAnsi="Verdana"/>
          <w:sz w:val="22"/>
          <w:szCs w:val="22"/>
        </w:rPr>
        <w:t xml:space="preserve"> </w:t>
      </w:r>
      <w:r w:rsidR="008267C4">
        <w:rPr>
          <w:rFonts w:ascii="Verdana" w:hAnsi="Verdana"/>
          <w:sz w:val="22"/>
          <w:szCs w:val="22"/>
        </w:rPr>
        <w:t>marc</w:t>
      </w:r>
      <w:r w:rsidRPr="00205022">
        <w:rPr>
          <w:rFonts w:ascii="Verdana" w:hAnsi="Verdana"/>
          <w:sz w:val="22"/>
          <w:szCs w:val="22"/>
        </w:rPr>
        <w:t>a 202</w:t>
      </w:r>
      <w:r w:rsidR="00580B7A">
        <w:rPr>
          <w:rFonts w:ascii="Verdana" w:hAnsi="Verdana"/>
          <w:sz w:val="22"/>
          <w:szCs w:val="22"/>
        </w:rPr>
        <w:t>2</w:t>
      </w:r>
      <w:r w:rsidRPr="00205022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C075C7" w:rsidRPr="00205022" w:rsidRDefault="00C075C7" w:rsidP="00EF42F3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C075C7" w:rsidRPr="00205022" w:rsidRDefault="00C075C7" w:rsidP="00EF42F3">
      <w:pPr>
        <w:numPr>
          <w:ilvl w:val="0"/>
          <w:numId w:val="44"/>
        </w:numPr>
        <w:tabs>
          <w:tab w:val="clear" w:pos="1080"/>
          <w:tab w:val="num" w:pos="42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Nie stwierdzono nieprawidłowości w zakresie zgodności stacji z</w:t>
      </w:r>
      <w:r w:rsidR="000B3207">
        <w:rPr>
          <w:rFonts w:ascii="Verdana" w:hAnsi="Verdana"/>
          <w:sz w:val="22"/>
          <w:szCs w:val="22"/>
        </w:rPr>
        <w:t xml:space="preserve"> </w:t>
      </w:r>
      <w:r w:rsidRPr="00205022">
        <w:rPr>
          <w:rFonts w:ascii="Verdana" w:hAnsi="Verdana"/>
          <w:sz w:val="22"/>
          <w:szCs w:val="22"/>
        </w:rPr>
        <w:t>wymaganiami, o których mowa w art. 83 ust. 3 ustawy.</w:t>
      </w:r>
    </w:p>
    <w:p w:rsidR="00C075C7" w:rsidRPr="00205022" w:rsidRDefault="00C075C7" w:rsidP="00EF42F3">
      <w:pPr>
        <w:numPr>
          <w:ilvl w:val="0"/>
          <w:numId w:val="44"/>
        </w:numPr>
        <w:tabs>
          <w:tab w:val="clear" w:pos="1080"/>
          <w:tab w:val="num" w:pos="426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lastRenderedPageBreak/>
        <w:t>Nie stwierdzono nieprawidłowości w zakresie wykonywa</w:t>
      </w:r>
      <w:r w:rsidR="00580B7A">
        <w:rPr>
          <w:rFonts w:ascii="Verdana" w:hAnsi="Verdana"/>
          <w:sz w:val="22"/>
          <w:szCs w:val="22"/>
        </w:rPr>
        <w:t>nia bada</w:t>
      </w:r>
      <w:r w:rsidR="00493A9D">
        <w:rPr>
          <w:rFonts w:ascii="Verdana" w:hAnsi="Verdana"/>
          <w:sz w:val="22"/>
          <w:szCs w:val="22"/>
        </w:rPr>
        <w:t>nia technicznego pojazdu</w:t>
      </w:r>
      <w:r w:rsidR="00580B7A">
        <w:rPr>
          <w:rFonts w:ascii="Verdana" w:hAnsi="Verdana"/>
          <w:sz w:val="22"/>
          <w:szCs w:val="22"/>
        </w:rPr>
        <w:t>.</w:t>
      </w:r>
    </w:p>
    <w:p w:rsidR="00C075C7" w:rsidRPr="00205022" w:rsidRDefault="00C075C7" w:rsidP="00EF42F3">
      <w:pPr>
        <w:numPr>
          <w:ilvl w:val="0"/>
          <w:numId w:val="44"/>
        </w:numPr>
        <w:tabs>
          <w:tab w:val="clear" w:pos="1080"/>
          <w:tab w:val="num" w:pos="426"/>
        </w:tabs>
        <w:suppressAutoHyphens/>
        <w:spacing w:line="276" w:lineRule="auto"/>
        <w:ind w:left="426" w:right="-81" w:hanging="426"/>
        <w:rPr>
          <w:rFonts w:ascii="Verdana" w:hAnsi="Verdana"/>
          <w:color w:val="000000"/>
          <w:sz w:val="22"/>
          <w:szCs w:val="22"/>
        </w:rPr>
      </w:pPr>
      <w:r w:rsidRPr="00205022">
        <w:rPr>
          <w:rFonts w:ascii="Verdana" w:hAnsi="Verdana"/>
          <w:color w:val="000000"/>
          <w:sz w:val="22"/>
          <w:szCs w:val="22"/>
        </w:rPr>
        <w:t>Stwierdzono nieprawidłowoś</w:t>
      </w:r>
      <w:r w:rsidR="00493A9D">
        <w:rPr>
          <w:rFonts w:ascii="Verdana" w:hAnsi="Verdana"/>
          <w:color w:val="000000"/>
          <w:sz w:val="22"/>
          <w:szCs w:val="22"/>
        </w:rPr>
        <w:t>ć</w:t>
      </w:r>
      <w:r w:rsidRPr="00205022">
        <w:rPr>
          <w:rFonts w:ascii="Verdana" w:hAnsi="Verdana"/>
          <w:color w:val="000000"/>
          <w:sz w:val="22"/>
          <w:szCs w:val="22"/>
        </w:rPr>
        <w:t xml:space="preserve"> w zakresie prowadzenia wymaganej dokumentacji:</w:t>
      </w:r>
    </w:p>
    <w:p w:rsidR="00B36E4E" w:rsidRDefault="005F56D0" w:rsidP="00493A9D">
      <w:pPr>
        <w:suppressAutoHyphens/>
        <w:spacing w:line="276" w:lineRule="auto"/>
        <w:ind w:left="426" w:right="-79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W</w:t>
      </w:r>
      <w:r w:rsidR="00897E31" w:rsidRPr="00B36E4E">
        <w:rPr>
          <w:rFonts w:ascii="Verdana" w:hAnsi="Verdana"/>
          <w:color w:val="FF0000"/>
          <w:sz w:val="22"/>
          <w:szCs w:val="22"/>
        </w:rPr>
        <w:t xml:space="preserve"> </w:t>
      </w:r>
      <w:r w:rsidR="00897E31" w:rsidRPr="00C21F8E">
        <w:rPr>
          <w:rFonts w:ascii="Verdana" w:hAnsi="Verdana"/>
          <w:sz w:val="22"/>
          <w:szCs w:val="22"/>
        </w:rPr>
        <w:t>sześciu przypadkach</w:t>
      </w:r>
      <w:r w:rsidR="00897E31">
        <w:rPr>
          <w:rFonts w:ascii="Verdana" w:hAnsi="Verdana"/>
          <w:sz w:val="22"/>
          <w:szCs w:val="22"/>
        </w:rPr>
        <w:t xml:space="preserve"> w </w:t>
      </w:r>
      <w:r w:rsidR="00C075C7" w:rsidRPr="00205022">
        <w:rPr>
          <w:rFonts w:ascii="Verdana" w:hAnsi="Verdana"/>
          <w:color w:val="000000"/>
          <w:sz w:val="22"/>
          <w:szCs w:val="22"/>
        </w:rPr>
        <w:t>dokumen</w:t>
      </w:r>
      <w:r w:rsidR="00BA0058">
        <w:rPr>
          <w:rFonts w:ascii="Verdana" w:hAnsi="Verdana"/>
          <w:color w:val="000000"/>
          <w:sz w:val="22"/>
          <w:szCs w:val="22"/>
        </w:rPr>
        <w:t>cie</w:t>
      </w:r>
      <w:r w:rsidR="00C075C7" w:rsidRPr="00205022">
        <w:rPr>
          <w:rFonts w:ascii="Verdana" w:hAnsi="Verdana"/>
          <w:color w:val="000000"/>
          <w:sz w:val="22"/>
          <w:szCs w:val="22"/>
        </w:rPr>
        <w:t xml:space="preserve"> identyfikacyjny</w:t>
      </w:r>
      <w:r w:rsidR="00BA0058">
        <w:rPr>
          <w:rFonts w:ascii="Verdana" w:hAnsi="Verdana"/>
          <w:color w:val="000000"/>
          <w:sz w:val="22"/>
          <w:szCs w:val="22"/>
        </w:rPr>
        <w:t>m</w:t>
      </w:r>
      <w:r w:rsidR="00C075C7" w:rsidRPr="00205022">
        <w:rPr>
          <w:rFonts w:ascii="Verdana" w:hAnsi="Verdana"/>
          <w:color w:val="000000"/>
          <w:sz w:val="22"/>
          <w:szCs w:val="22"/>
        </w:rPr>
        <w:t xml:space="preserve"> pojazd</w:t>
      </w:r>
      <w:r w:rsidR="00BA0058">
        <w:rPr>
          <w:rFonts w:ascii="Verdana" w:hAnsi="Verdana"/>
          <w:color w:val="000000"/>
          <w:sz w:val="22"/>
          <w:szCs w:val="22"/>
        </w:rPr>
        <w:t>u</w:t>
      </w:r>
      <w:r w:rsidR="003E4AD8">
        <w:rPr>
          <w:rFonts w:ascii="Verdana" w:hAnsi="Verdana"/>
          <w:color w:val="000000"/>
          <w:sz w:val="22"/>
          <w:szCs w:val="22"/>
        </w:rPr>
        <w:t xml:space="preserve"> (zwanym</w:t>
      </w:r>
      <w:r w:rsidR="00C075C7" w:rsidRPr="00205022">
        <w:rPr>
          <w:rFonts w:ascii="Verdana" w:hAnsi="Verdana"/>
          <w:color w:val="000000"/>
          <w:sz w:val="22"/>
          <w:szCs w:val="22"/>
        </w:rPr>
        <w:t xml:space="preserve"> dalej dokument</w:t>
      </w:r>
      <w:r w:rsidR="003E4AD8">
        <w:rPr>
          <w:rFonts w:ascii="Verdana" w:hAnsi="Verdana"/>
          <w:color w:val="000000"/>
          <w:sz w:val="22"/>
          <w:szCs w:val="22"/>
        </w:rPr>
        <w:t>em</w:t>
      </w:r>
      <w:r w:rsidR="00C075C7" w:rsidRPr="00205022">
        <w:rPr>
          <w:rFonts w:ascii="Verdana" w:hAnsi="Verdana"/>
          <w:color w:val="000000"/>
          <w:sz w:val="22"/>
          <w:szCs w:val="22"/>
        </w:rPr>
        <w:t xml:space="preserve"> DIP) </w:t>
      </w:r>
      <w:r w:rsidR="00B36E4E">
        <w:rPr>
          <w:rFonts w:ascii="Verdana" w:hAnsi="Verdana"/>
          <w:color w:val="000000"/>
          <w:sz w:val="22"/>
          <w:szCs w:val="22"/>
        </w:rPr>
        <w:t xml:space="preserve">w rubryce </w:t>
      </w:r>
      <w:r w:rsidR="00B36E4E" w:rsidRPr="003E4AD8">
        <w:rPr>
          <w:rFonts w:ascii="Verdana" w:hAnsi="Verdana"/>
          <w:sz w:val="22"/>
          <w:szCs w:val="22"/>
        </w:rPr>
        <w:t>„Dodatkowe informacje:”</w:t>
      </w:r>
      <w:r w:rsidR="00B36E4E">
        <w:rPr>
          <w:rFonts w:ascii="Verdana" w:hAnsi="Verdana"/>
          <w:sz w:val="22"/>
          <w:szCs w:val="22"/>
        </w:rPr>
        <w:t xml:space="preserve">  </w:t>
      </w:r>
      <w:r w:rsidR="00B36E4E" w:rsidRPr="00B36E4E">
        <w:rPr>
          <w:rFonts w:ascii="Verdana" w:hAnsi="Verdana"/>
          <w:color w:val="000000"/>
          <w:sz w:val="22"/>
          <w:szCs w:val="22"/>
        </w:rPr>
        <w:t>wpisano inne informacje, niż dotyczące dodatkowego wyposażenia pojazdu, co stanowi naruszenie objaśnień do rubryki „Dodatkowe informacje:” załącznika nr 4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="00B36E4E" w:rsidRPr="00B36E4E">
        <w:rPr>
          <w:rFonts w:ascii="Verdana" w:hAnsi="Verdana"/>
          <w:color w:val="000000"/>
          <w:sz w:val="22"/>
          <w:szCs w:val="22"/>
        </w:rPr>
        <w:t>t.j</w:t>
      </w:r>
      <w:proofErr w:type="spellEnd"/>
      <w:r w:rsidR="00B36E4E" w:rsidRPr="00B36E4E">
        <w:rPr>
          <w:rFonts w:ascii="Verdana" w:hAnsi="Verdana"/>
          <w:color w:val="000000"/>
          <w:sz w:val="22"/>
          <w:szCs w:val="22"/>
        </w:rPr>
        <w:t xml:space="preserve">. Dz. U. z 2015 r. poz. 776 z </w:t>
      </w:r>
      <w:proofErr w:type="spellStart"/>
      <w:r w:rsidR="00B36E4E" w:rsidRPr="00B36E4E">
        <w:rPr>
          <w:rFonts w:ascii="Verdana" w:hAnsi="Verdana"/>
          <w:color w:val="000000"/>
          <w:sz w:val="22"/>
          <w:szCs w:val="22"/>
        </w:rPr>
        <w:t>późn</w:t>
      </w:r>
      <w:proofErr w:type="spellEnd"/>
      <w:r w:rsidR="00B36E4E" w:rsidRPr="00B36E4E">
        <w:rPr>
          <w:rFonts w:ascii="Verdana" w:hAnsi="Verdana"/>
          <w:color w:val="000000"/>
          <w:sz w:val="22"/>
          <w:szCs w:val="22"/>
        </w:rPr>
        <w:t>. zm.</w:t>
      </w:r>
      <w:r w:rsidR="00493A9D">
        <w:rPr>
          <w:rFonts w:ascii="Verdana" w:hAnsi="Verdana"/>
          <w:color w:val="000000"/>
          <w:sz w:val="22"/>
          <w:szCs w:val="22"/>
        </w:rPr>
        <w:t>)</w:t>
      </w:r>
      <w:r w:rsidR="00B36E4E">
        <w:rPr>
          <w:rFonts w:ascii="Verdana" w:hAnsi="Verdana"/>
          <w:color w:val="000000"/>
          <w:sz w:val="22"/>
          <w:szCs w:val="22"/>
        </w:rPr>
        <w:t>.</w:t>
      </w:r>
    </w:p>
    <w:p w:rsidR="0080227A" w:rsidRDefault="00C075C7" w:rsidP="00493A9D">
      <w:pPr>
        <w:suppressAutoHyphens/>
        <w:spacing w:before="24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205022">
        <w:rPr>
          <w:rFonts w:ascii="Verdana" w:hAnsi="Verdana"/>
          <w:color w:val="000000"/>
          <w:sz w:val="22"/>
          <w:szCs w:val="22"/>
        </w:rPr>
        <w:t>Mając na uwadze stwierdzon</w:t>
      </w:r>
      <w:r w:rsidR="00897E31">
        <w:rPr>
          <w:rFonts w:ascii="Verdana" w:hAnsi="Verdana"/>
          <w:color w:val="000000"/>
          <w:sz w:val="22"/>
          <w:szCs w:val="22"/>
        </w:rPr>
        <w:t>ą</w:t>
      </w:r>
      <w:r w:rsidRPr="00205022">
        <w:rPr>
          <w:rFonts w:ascii="Verdana" w:hAnsi="Verdana"/>
          <w:color w:val="000000"/>
          <w:sz w:val="22"/>
          <w:szCs w:val="22"/>
        </w:rPr>
        <w:t xml:space="preserve"> nieprawidłowoś</w:t>
      </w:r>
      <w:r w:rsidR="00897E31">
        <w:rPr>
          <w:rFonts w:ascii="Verdana" w:hAnsi="Verdana"/>
          <w:color w:val="000000"/>
          <w:sz w:val="22"/>
          <w:szCs w:val="22"/>
        </w:rPr>
        <w:t>ć</w:t>
      </w:r>
      <w:r w:rsidRPr="00205022">
        <w:rPr>
          <w:rFonts w:ascii="Verdana" w:hAnsi="Verdana"/>
          <w:color w:val="000000"/>
          <w:sz w:val="22"/>
          <w:szCs w:val="22"/>
        </w:rPr>
        <w:t xml:space="preserve"> zaleca się </w:t>
      </w:r>
      <w:r w:rsidR="00493A9D">
        <w:rPr>
          <w:rFonts w:ascii="Verdana" w:hAnsi="Verdana"/>
          <w:color w:val="000000"/>
          <w:sz w:val="22"/>
          <w:szCs w:val="22"/>
        </w:rPr>
        <w:t>wpisywanie w dokumentach DIP wymaganych danych identyfikacyjnych badanego pojazdu.</w:t>
      </w:r>
    </w:p>
    <w:p w:rsidR="00C075C7" w:rsidRPr="00205022" w:rsidRDefault="00C075C7" w:rsidP="008C5BBF">
      <w:pPr>
        <w:suppressAutoHyphens/>
        <w:spacing w:before="240" w:after="360" w:line="276" w:lineRule="auto"/>
        <w:ind w:right="-79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Zaleca się poinformować zatrudnionych diagnostów o stwierdzon</w:t>
      </w:r>
      <w:r w:rsidR="00493A9D">
        <w:rPr>
          <w:rFonts w:ascii="Verdana" w:hAnsi="Verdana"/>
          <w:sz w:val="22"/>
          <w:szCs w:val="22"/>
        </w:rPr>
        <w:t>ej</w:t>
      </w:r>
      <w:r w:rsidRPr="00205022">
        <w:rPr>
          <w:rFonts w:ascii="Verdana" w:hAnsi="Verdana"/>
          <w:sz w:val="22"/>
          <w:szCs w:val="22"/>
        </w:rPr>
        <w:t xml:space="preserve"> nieprawidłowości</w:t>
      </w:r>
      <w:r w:rsidR="00493A9D">
        <w:rPr>
          <w:rFonts w:ascii="Verdana" w:hAnsi="Verdana"/>
          <w:sz w:val="22"/>
          <w:szCs w:val="22"/>
        </w:rPr>
        <w:t xml:space="preserve"> </w:t>
      </w:r>
      <w:r w:rsidRPr="00205022">
        <w:rPr>
          <w:rFonts w:ascii="Verdana" w:hAnsi="Verdana"/>
          <w:sz w:val="22"/>
          <w:szCs w:val="22"/>
        </w:rPr>
        <w:t>i sformułowanych zaleceniach.</w:t>
      </w:r>
    </w:p>
    <w:p w:rsidR="00C075C7" w:rsidRPr="00205022" w:rsidRDefault="00C075C7" w:rsidP="0080227A">
      <w:pPr>
        <w:suppressAutoHyphens/>
        <w:spacing w:before="240" w:after="360" w:line="276" w:lineRule="auto"/>
        <w:ind w:right="-79"/>
        <w:rPr>
          <w:rFonts w:ascii="Verdana" w:hAnsi="Verdana"/>
          <w:sz w:val="22"/>
          <w:szCs w:val="22"/>
        </w:rPr>
      </w:pPr>
      <w:r w:rsidRPr="00205022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 Pojazdów, w</w:t>
      </w:r>
      <w:r w:rsidR="000B3207">
        <w:rPr>
          <w:rFonts w:ascii="Verdana" w:hAnsi="Verdana"/>
          <w:sz w:val="22"/>
          <w:szCs w:val="22"/>
        </w:rPr>
        <w:t xml:space="preserve"> </w:t>
      </w:r>
      <w:r w:rsidRPr="00205022">
        <w:rPr>
          <w:rFonts w:ascii="Verdana" w:hAnsi="Verdana"/>
          <w:sz w:val="22"/>
          <w:szCs w:val="22"/>
        </w:rPr>
        <w:t>terminie 14 dni od daty otrzymania niniejszych zaleceń.</w:t>
      </w:r>
    </w:p>
    <w:p w:rsidR="008C5BBF" w:rsidRDefault="008C5BBF" w:rsidP="008C5BBF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8C5BBF" w:rsidRDefault="008C5BBF" w:rsidP="008C5BBF">
      <w:pPr>
        <w:tabs>
          <w:tab w:val="left" w:pos="2880"/>
        </w:tabs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8C5BBF" w:rsidRDefault="008C5BBF" w:rsidP="008C5BB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C075C7" w:rsidRPr="00205022" w:rsidRDefault="00C075C7" w:rsidP="00EF42F3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205022">
        <w:rPr>
          <w:rFonts w:ascii="Verdana" w:hAnsi="Verdana"/>
          <w:bCs/>
          <w:sz w:val="22"/>
          <w:szCs w:val="22"/>
        </w:rPr>
        <w:t>Do wiadomości:</w:t>
      </w:r>
    </w:p>
    <w:p w:rsidR="00C075C7" w:rsidRPr="00205022" w:rsidRDefault="00C075C7" w:rsidP="00EF42F3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205022">
        <w:rPr>
          <w:bCs/>
          <w:sz w:val="22"/>
          <w:szCs w:val="22"/>
        </w:rPr>
        <w:t>Pani Bożena Bronowicka – Dyrektor WSO UMW wraz z protokołem kontroli WKN-KSO.5421.4.</w:t>
      </w:r>
      <w:r w:rsidR="00897E31">
        <w:rPr>
          <w:bCs/>
          <w:sz w:val="22"/>
          <w:szCs w:val="22"/>
        </w:rPr>
        <w:t>5</w:t>
      </w:r>
      <w:r w:rsidR="0080227A">
        <w:rPr>
          <w:bCs/>
          <w:sz w:val="22"/>
          <w:szCs w:val="22"/>
        </w:rPr>
        <w:t>5</w:t>
      </w:r>
      <w:r w:rsidRPr="00205022">
        <w:rPr>
          <w:bCs/>
          <w:sz w:val="22"/>
          <w:szCs w:val="22"/>
        </w:rPr>
        <w:t>.2021 w</w:t>
      </w:r>
      <w:r w:rsidR="000B3207">
        <w:rPr>
          <w:bCs/>
          <w:sz w:val="22"/>
          <w:szCs w:val="22"/>
        </w:rPr>
        <w:t xml:space="preserve"> </w:t>
      </w:r>
      <w:r w:rsidRPr="00205022">
        <w:rPr>
          <w:bCs/>
          <w:sz w:val="22"/>
          <w:szCs w:val="22"/>
        </w:rPr>
        <w:t>wersji elektronicznej.</w:t>
      </w:r>
      <w:bookmarkEnd w:id="0"/>
    </w:p>
    <w:sectPr w:rsidR="00C075C7" w:rsidRPr="00205022" w:rsidSect="007F1692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934" w:rsidRDefault="005D0934">
      <w:r>
        <w:separator/>
      </w:r>
    </w:p>
  </w:endnote>
  <w:endnote w:type="continuationSeparator" w:id="0">
    <w:p w:rsidR="005D0934" w:rsidRDefault="005D09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CB" w:rsidRPr="004D6885" w:rsidRDefault="009322C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7710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77106" w:rsidRPr="004D6885">
      <w:rPr>
        <w:sz w:val="14"/>
        <w:szCs w:val="14"/>
      </w:rPr>
      <w:fldChar w:fldCharType="separate"/>
    </w:r>
    <w:r w:rsidR="00083E14">
      <w:rPr>
        <w:noProof/>
        <w:sz w:val="14"/>
        <w:szCs w:val="14"/>
      </w:rPr>
      <w:t>2</w:t>
    </w:r>
    <w:r w:rsidR="0007710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7710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77106" w:rsidRPr="004D6885">
      <w:rPr>
        <w:sz w:val="14"/>
        <w:szCs w:val="14"/>
      </w:rPr>
      <w:fldChar w:fldCharType="separate"/>
    </w:r>
    <w:r w:rsidR="00083E14">
      <w:rPr>
        <w:noProof/>
        <w:sz w:val="14"/>
        <w:szCs w:val="14"/>
      </w:rPr>
      <w:t>2</w:t>
    </w:r>
    <w:r w:rsidR="0007710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CB" w:rsidRDefault="009322CB" w:rsidP="00F261E5">
    <w:pPr>
      <w:pStyle w:val="Stopka"/>
    </w:pPr>
  </w:p>
  <w:p w:rsidR="009322CB" w:rsidRDefault="008C5BBF" w:rsidP="00F261E5">
    <w:pPr>
      <w:pStyle w:val="Stopka"/>
    </w:pPr>
    <w:r>
      <w:rPr>
        <w:noProof/>
      </w:rPr>
      <w:drawing>
        <wp:inline distT="0" distB="0" distL="0" distR="0">
          <wp:extent cx="2044065" cy="74803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934" w:rsidRDefault="005D0934">
      <w:r>
        <w:separator/>
      </w:r>
    </w:p>
  </w:footnote>
  <w:footnote w:type="continuationSeparator" w:id="0">
    <w:p w:rsidR="005D0934" w:rsidRDefault="005D09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CB" w:rsidRDefault="0007710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CB" w:rsidRDefault="008C5BBF" w:rsidP="00A27F20">
    <w:pPr>
      <w:pStyle w:val="Stopka"/>
    </w:pPr>
    <w:r>
      <w:rPr>
        <w:noProof/>
      </w:rPr>
      <w:drawing>
        <wp:inline distT="0" distB="0" distL="0" distR="0">
          <wp:extent cx="2044065" cy="182372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065" cy="1823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0B35878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1CF5A69"/>
    <w:multiLevelType w:val="hybridMultilevel"/>
    <w:tmpl w:val="99BC31DC"/>
    <w:lvl w:ilvl="0" w:tplc="2DEABA94">
      <w:start w:val="1"/>
      <w:numFmt w:val="decimal"/>
      <w:lvlText w:val="Ad. %1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606863"/>
    <w:multiLevelType w:val="hybridMultilevel"/>
    <w:tmpl w:val="299489F2"/>
    <w:lvl w:ilvl="0" w:tplc="DFFC633A">
      <w:start w:val="1"/>
      <w:numFmt w:val="lowerLetter"/>
      <w:lvlText w:val="Ad 1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204A9A"/>
    <w:multiLevelType w:val="hybridMultilevel"/>
    <w:tmpl w:val="8B92EBF4"/>
    <w:lvl w:ilvl="0" w:tplc="67520A18">
      <w:start w:val="1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7E2A1A"/>
    <w:multiLevelType w:val="hybridMultilevel"/>
    <w:tmpl w:val="45C8822C"/>
    <w:lvl w:ilvl="0" w:tplc="DF020EDA">
      <w:start w:val="6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EA45406"/>
    <w:multiLevelType w:val="hybridMultilevel"/>
    <w:tmpl w:val="EBF25818"/>
    <w:lvl w:ilvl="0" w:tplc="0742AE92">
      <w:start w:val="1"/>
      <w:numFmt w:val="lowerLetter"/>
      <w:lvlText w:val="Ad 5%1."/>
      <w:lvlJc w:val="left"/>
      <w:pPr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6F04D2"/>
    <w:multiLevelType w:val="hybridMultilevel"/>
    <w:tmpl w:val="BACA63F4"/>
    <w:lvl w:ilvl="0" w:tplc="1DDE3D3C">
      <w:start w:val="2"/>
      <w:numFmt w:val="decimal"/>
      <w:lvlText w:val="Ad %1.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9"/>
  </w:num>
  <w:num w:numId="17">
    <w:abstractNumId w:val="34"/>
  </w:num>
  <w:num w:numId="18">
    <w:abstractNumId w:val="28"/>
  </w:num>
  <w:num w:numId="19">
    <w:abstractNumId w:val="39"/>
  </w:num>
  <w:num w:numId="20">
    <w:abstractNumId w:val="10"/>
  </w:num>
  <w:num w:numId="21">
    <w:abstractNumId w:val="36"/>
  </w:num>
  <w:num w:numId="22">
    <w:abstractNumId w:val="12"/>
  </w:num>
  <w:num w:numId="23">
    <w:abstractNumId w:val="41"/>
  </w:num>
  <w:num w:numId="24">
    <w:abstractNumId w:val="24"/>
  </w:num>
  <w:num w:numId="25">
    <w:abstractNumId w:val="26"/>
  </w:num>
  <w:num w:numId="26">
    <w:abstractNumId w:val="20"/>
  </w:num>
  <w:num w:numId="27">
    <w:abstractNumId w:val="20"/>
    <w:lvlOverride w:ilvl="0">
      <w:startOverride w:val="1"/>
    </w:lvlOverride>
  </w:num>
  <w:num w:numId="28">
    <w:abstractNumId w:val="27"/>
  </w:num>
  <w:num w:numId="29">
    <w:abstractNumId w:val="23"/>
  </w:num>
  <w:num w:numId="30">
    <w:abstractNumId w:val="30"/>
  </w:num>
  <w:num w:numId="31">
    <w:abstractNumId w:val="43"/>
  </w:num>
  <w:num w:numId="32">
    <w:abstractNumId w:val="21"/>
  </w:num>
  <w:num w:numId="33">
    <w:abstractNumId w:val="38"/>
  </w:num>
  <w:num w:numId="34">
    <w:abstractNumId w:val="35"/>
  </w:num>
  <w:num w:numId="35">
    <w:abstractNumId w:val="16"/>
  </w:num>
  <w:num w:numId="36">
    <w:abstractNumId w:val="22"/>
  </w:num>
  <w:num w:numId="37">
    <w:abstractNumId w:val="14"/>
  </w:num>
  <w:num w:numId="38">
    <w:abstractNumId w:val="40"/>
  </w:num>
  <w:num w:numId="39">
    <w:abstractNumId w:val="42"/>
  </w:num>
  <w:num w:numId="40">
    <w:abstractNumId w:val="31"/>
  </w:num>
  <w:num w:numId="41">
    <w:abstractNumId w:val="37"/>
  </w:num>
  <w:num w:numId="42">
    <w:abstractNumId w:val="44"/>
  </w:num>
  <w:num w:numId="43">
    <w:abstractNumId w:val="33"/>
  </w:num>
  <w:num w:numId="44">
    <w:abstractNumId w:val="17"/>
  </w:num>
  <w:num w:numId="45">
    <w:abstractNumId w:val="32"/>
  </w:num>
  <w:num w:numId="46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55B0F"/>
    <w:rsid w:val="00060340"/>
    <w:rsid w:val="00077106"/>
    <w:rsid w:val="00083E14"/>
    <w:rsid w:val="00097AEF"/>
    <w:rsid w:val="000B3207"/>
    <w:rsid w:val="000C744E"/>
    <w:rsid w:val="00142F5C"/>
    <w:rsid w:val="00143A44"/>
    <w:rsid w:val="00173A71"/>
    <w:rsid w:val="00180DF6"/>
    <w:rsid w:val="00190D4E"/>
    <w:rsid w:val="001C1DF2"/>
    <w:rsid w:val="001D1316"/>
    <w:rsid w:val="001E7507"/>
    <w:rsid w:val="002018DC"/>
    <w:rsid w:val="00256655"/>
    <w:rsid w:val="002654C8"/>
    <w:rsid w:val="0026579C"/>
    <w:rsid w:val="00267EF1"/>
    <w:rsid w:val="00274509"/>
    <w:rsid w:val="002814F7"/>
    <w:rsid w:val="002853C6"/>
    <w:rsid w:val="00294B19"/>
    <w:rsid w:val="002962B3"/>
    <w:rsid w:val="002970A6"/>
    <w:rsid w:val="002A1686"/>
    <w:rsid w:val="002B6140"/>
    <w:rsid w:val="002B7EEC"/>
    <w:rsid w:val="002C23EB"/>
    <w:rsid w:val="002D67D8"/>
    <w:rsid w:val="002F0F6C"/>
    <w:rsid w:val="002F292D"/>
    <w:rsid w:val="002F445D"/>
    <w:rsid w:val="002F60CD"/>
    <w:rsid w:val="0032025E"/>
    <w:rsid w:val="00323052"/>
    <w:rsid w:val="00331E60"/>
    <w:rsid w:val="0034465B"/>
    <w:rsid w:val="00345256"/>
    <w:rsid w:val="00375381"/>
    <w:rsid w:val="003854FD"/>
    <w:rsid w:val="003B4793"/>
    <w:rsid w:val="003D7DFA"/>
    <w:rsid w:val="003E4AD8"/>
    <w:rsid w:val="003E5063"/>
    <w:rsid w:val="003F20D6"/>
    <w:rsid w:val="00410A92"/>
    <w:rsid w:val="004508B6"/>
    <w:rsid w:val="00476291"/>
    <w:rsid w:val="00493A9D"/>
    <w:rsid w:val="004A21ED"/>
    <w:rsid w:val="004D6885"/>
    <w:rsid w:val="004E5C8D"/>
    <w:rsid w:val="00540D73"/>
    <w:rsid w:val="00580B7A"/>
    <w:rsid w:val="005A3893"/>
    <w:rsid w:val="005A4FF1"/>
    <w:rsid w:val="005B71F2"/>
    <w:rsid w:val="005C5E14"/>
    <w:rsid w:val="005D0934"/>
    <w:rsid w:val="005D18D1"/>
    <w:rsid w:val="005F56D0"/>
    <w:rsid w:val="00614174"/>
    <w:rsid w:val="006763C4"/>
    <w:rsid w:val="00681046"/>
    <w:rsid w:val="006816A5"/>
    <w:rsid w:val="00684E44"/>
    <w:rsid w:val="006936D2"/>
    <w:rsid w:val="00693762"/>
    <w:rsid w:val="006942AB"/>
    <w:rsid w:val="006E16BD"/>
    <w:rsid w:val="006E1D59"/>
    <w:rsid w:val="006F032F"/>
    <w:rsid w:val="006F70B4"/>
    <w:rsid w:val="00701FA2"/>
    <w:rsid w:val="00716AEC"/>
    <w:rsid w:val="00745919"/>
    <w:rsid w:val="007656C7"/>
    <w:rsid w:val="00767A08"/>
    <w:rsid w:val="007878BA"/>
    <w:rsid w:val="00797419"/>
    <w:rsid w:val="007D3FF5"/>
    <w:rsid w:val="007E7508"/>
    <w:rsid w:val="007F1692"/>
    <w:rsid w:val="007F1B42"/>
    <w:rsid w:val="007F2789"/>
    <w:rsid w:val="007F7F90"/>
    <w:rsid w:val="0080227A"/>
    <w:rsid w:val="008066EA"/>
    <w:rsid w:val="00814071"/>
    <w:rsid w:val="00821C49"/>
    <w:rsid w:val="008267C4"/>
    <w:rsid w:val="00834EF7"/>
    <w:rsid w:val="00840BDF"/>
    <w:rsid w:val="00860EEF"/>
    <w:rsid w:val="0088160D"/>
    <w:rsid w:val="008963E0"/>
    <w:rsid w:val="00897E31"/>
    <w:rsid w:val="008A00E4"/>
    <w:rsid w:val="008C5BBF"/>
    <w:rsid w:val="008F7D65"/>
    <w:rsid w:val="0091160E"/>
    <w:rsid w:val="00916B2A"/>
    <w:rsid w:val="00922B9F"/>
    <w:rsid w:val="009322CB"/>
    <w:rsid w:val="00944243"/>
    <w:rsid w:val="009765D0"/>
    <w:rsid w:val="00984F47"/>
    <w:rsid w:val="00A005FB"/>
    <w:rsid w:val="00A04E3A"/>
    <w:rsid w:val="00A27F20"/>
    <w:rsid w:val="00A50328"/>
    <w:rsid w:val="00A816F2"/>
    <w:rsid w:val="00A82856"/>
    <w:rsid w:val="00A86D58"/>
    <w:rsid w:val="00AB56BE"/>
    <w:rsid w:val="00AB60B5"/>
    <w:rsid w:val="00AB678C"/>
    <w:rsid w:val="00AC5669"/>
    <w:rsid w:val="00AF094C"/>
    <w:rsid w:val="00AF147F"/>
    <w:rsid w:val="00B02AD0"/>
    <w:rsid w:val="00B12823"/>
    <w:rsid w:val="00B14A5E"/>
    <w:rsid w:val="00B36E4E"/>
    <w:rsid w:val="00B73AF4"/>
    <w:rsid w:val="00B81B31"/>
    <w:rsid w:val="00B906E7"/>
    <w:rsid w:val="00BA0058"/>
    <w:rsid w:val="00BB389F"/>
    <w:rsid w:val="00BD035E"/>
    <w:rsid w:val="00BD5CC3"/>
    <w:rsid w:val="00BE55DF"/>
    <w:rsid w:val="00C01F45"/>
    <w:rsid w:val="00C075C7"/>
    <w:rsid w:val="00C2127D"/>
    <w:rsid w:val="00C21F8E"/>
    <w:rsid w:val="00C23448"/>
    <w:rsid w:val="00C31A87"/>
    <w:rsid w:val="00C470E6"/>
    <w:rsid w:val="00C53C41"/>
    <w:rsid w:val="00C854CF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3642B"/>
    <w:rsid w:val="00D415C7"/>
    <w:rsid w:val="00D4495E"/>
    <w:rsid w:val="00D627A1"/>
    <w:rsid w:val="00D81AFC"/>
    <w:rsid w:val="00D8547D"/>
    <w:rsid w:val="00DB4778"/>
    <w:rsid w:val="00DC191D"/>
    <w:rsid w:val="00DD7CFB"/>
    <w:rsid w:val="00E13808"/>
    <w:rsid w:val="00E2061A"/>
    <w:rsid w:val="00E25E6A"/>
    <w:rsid w:val="00E35A19"/>
    <w:rsid w:val="00E440AD"/>
    <w:rsid w:val="00E50C0A"/>
    <w:rsid w:val="00E52576"/>
    <w:rsid w:val="00E622D0"/>
    <w:rsid w:val="00E830AE"/>
    <w:rsid w:val="00E92EC7"/>
    <w:rsid w:val="00ED3E79"/>
    <w:rsid w:val="00EF42F3"/>
    <w:rsid w:val="00F05B95"/>
    <w:rsid w:val="00F222E4"/>
    <w:rsid w:val="00F242F2"/>
    <w:rsid w:val="00F261E5"/>
    <w:rsid w:val="00F40755"/>
    <w:rsid w:val="00F41D87"/>
    <w:rsid w:val="00F426EA"/>
    <w:rsid w:val="00F8165E"/>
    <w:rsid w:val="00F86CCF"/>
    <w:rsid w:val="00F9479E"/>
    <w:rsid w:val="00FB2F82"/>
    <w:rsid w:val="00FB68B6"/>
    <w:rsid w:val="00FB7E24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77106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6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1128E-6526-4220-B57A-E3642B4C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2022-04-06T08:16:00Z</cp:lastPrinted>
  <dcterms:created xsi:type="dcterms:W3CDTF">2022-10-12T11:25:00Z</dcterms:created>
  <dcterms:modified xsi:type="dcterms:W3CDTF">2022-10-12T11:25:00Z</dcterms:modified>
</cp:coreProperties>
</file>