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90A2C" w14:textId="048391D8" w:rsidR="00227238" w:rsidRPr="00282512" w:rsidRDefault="00227238" w:rsidP="004E7321">
      <w:pPr>
        <w:spacing w:line="360" w:lineRule="auto"/>
        <w:rPr>
          <w:rFonts w:ascii="Verdana" w:hAnsi="Verdana"/>
          <w:sz w:val="22"/>
        </w:rPr>
      </w:pPr>
    </w:p>
    <w:p w14:paraId="770A0579" w14:textId="1E4369E0" w:rsidR="00227238" w:rsidRPr="00282512" w:rsidRDefault="00227238" w:rsidP="00282512">
      <w:pPr>
        <w:spacing w:line="360" w:lineRule="auto"/>
        <w:rPr>
          <w:rFonts w:ascii="Verdana" w:hAnsi="Verdana"/>
          <w:b/>
          <w:bCs/>
          <w:sz w:val="22"/>
        </w:rPr>
      </w:pPr>
      <w:r w:rsidRPr="00282512">
        <w:rPr>
          <w:rFonts w:ascii="Verdana" w:hAnsi="Verdana"/>
          <w:b/>
          <w:bCs/>
          <w:sz w:val="22"/>
        </w:rPr>
        <w:t>Umowa nr ……</w:t>
      </w:r>
    </w:p>
    <w:p w14:paraId="4DD2FA69" w14:textId="77777777" w:rsidR="00FE372E" w:rsidRDefault="00FE372E" w:rsidP="00282512">
      <w:pPr>
        <w:spacing w:line="360" w:lineRule="auto"/>
        <w:rPr>
          <w:rFonts w:ascii="Verdana" w:hAnsi="Verdana"/>
          <w:b/>
          <w:bCs/>
          <w:sz w:val="22"/>
        </w:rPr>
      </w:pPr>
    </w:p>
    <w:p w14:paraId="79D72CD5" w14:textId="6C1DC9C8" w:rsidR="002A58BC" w:rsidRPr="00282512" w:rsidRDefault="002A58BC" w:rsidP="00282512">
      <w:pPr>
        <w:spacing w:line="360" w:lineRule="auto"/>
        <w:rPr>
          <w:rFonts w:ascii="Verdana" w:hAnsi="Verdana"/>
          <w:b/>
          <w:bCs/>
          <w:sz w:val="22"/>
        </w:rPr>
      </w:pPr>
      <w:r w:rsidRPr="00282512">
        <w:rPr>
          <w:rFonts w:ascii="Verdana" w:hAnsi="Verdana"/>
          <w:b/>
          <w:bCs/>
          <w:sz w:val="22"/>
        </w:rPr>
        <w:t>zawarta w dniu …………………..…..2022 roku we Wrocławiu pomiędzy:</w:t>
      </w:r>
    </w:p>
    <w:p w14:paraId="4942ED37" w14:textId="27932D73" w:rsidR="00DA4903" w:rsidRPr="00282512" w:rsidRDefault="00DA4903" w:rsidP="00282512">
      <w:pPr>
        <w:spacing w:line="360" w:lineRule="auto"/>
        <w:rPr>
          <w:rFonts w:ascii="Verdana" w:hAnsi="Verdana"/>
          <w:bCs/>
          <w:sz w:val="22"/>
        </w:rPr>
      </w:pPr>
    </w:p>
    <w:p w14:paraId="37BE4EAD" w14:textId="3ADBDF92" w:rsidR="00DA4903" w:rsidRPr="00282512" w:rsidRDefault="00DA4903" w:rsidP="00282512">
      <w:pPr>
        <w:spacing w:before="120" w:line="360" w:lineRule="auto"/>
        <w:contextualSpacing/>
        <w:mirrorIndents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Gminą Wrocław z siedzibą we Wrocławiu, przy pl. Nowy Targ 1–8, 50</w:t>
      </w:r>
      <w:r w:rsidRPr="00282512">
        <w:rPr>
          <w:rFonts w:ascii="Verdana" w:hAnsi="Verdana"/>
          <w:sz w:val="22"/>
        </w:rPr>
        <w:noBreakHyphen/>
        <w:t xml:space="preserve">141 Wrocław, NIP: 8971383551, reprezentowaną przez Panią </w:t>
      </w:r>
      <w:r w:rsidR="00CD2CBA" w:rsidRPr="00282512">
        <w:rPr>
          <w:rFonts w:ascii="Verdana" w:hAnsi="Verdana"/>
          <w:sz w:val="22"/>
        </w:rPr>
        <w:t>……………………………</w:t>
      </w:r>
      <w:r w:rsidRPr="00282512">
        <w:rPr>
          <w:rFonts w:ascii="Verdana" w:hAnsi="Verdana"/>
          <w:sz w:val="22"/>
        </w:rPr>
        <w:t xml:space="preserve"> – Dyrektora Wydziału/Zastępcę Dyrektora Wydziału</w:t>
      </w:r>
      <w:r w:rsidR="00CD2CBA" w:rsidRPr="00282512">
        <w:rPr>
          <w:rFonts w:ascii="Verdana" w:hAnsi="Verdana"/>
          <w:sz w:val="22"/>
        </w:rPr>
        <w:t xml:space="preserve"> Szkół Ponadpodstawowych i Specjalnych UM Wrocławia,  </w:t>
      </w:r>
      <w:r w:rsidRPr="00282512">
        <w:rPr>
          <w:rFonts w:ascii="Verdana" w:hAnsi="Verdana"/>
          <w:sz w:val="22"/>
        </w:rPr>
        <w:t xml:space="preserve">działającego na podstawie pełnomocnictwa nr </w:t>
      </w:r>
      <w:r w:rsidR="00CD2CBA" w:rsidRPr="00282512">
        <w:rPr>
          <w:rFonts w:ascii="Verdana" w:hAnsi="Verdana"/>
          <w:sz w:val="22"/>
        </w:rPr>
        <w:t>…</w:t>
      </w:r>
      <w:r w:rsidRPr="00282512">
        <w:rPr>
          <w:rFonts w:ascii="Verdana" w:hAnsi="Verdana"/>
          <w:sz w:val="22"/>
        </w:rPr>
        <w:t>/</w:t>
      </w:r>
      <w:r w:rsidR="00CD2CBA" w:rsidRPr="00282512">
        <w:rPr>
          <w:rFonts w:ascii="Verdana" w:hAnsi="Verdana"/>
          <w:sz w:val="22"/>
        </w:rPr>
        <w:t xml:space="preserve">…  </w:t>
      </w:r>
      <w:r w:rsidRPr="00282512">
        <w:rPr>
          <w:rFonts w:ascii="Verdana" w:hAnsi="Verdana"/>
          <w:sz w:val="22"/>
        </w:rPr>
        <w:t xml:space="preserve"> Prezydenta Wrocławia</w:t>
      </w:r>
      <w:r w:rsidR="00CD2CBA" w:rsidRPr="00282512">
        <w:rPr>
          <w:rFonts w:ascii="Verdana" w:hAnsi="Verdana"/>
          <w:sz w:val="22"/>
        </w:rPr>
        <w:br/>
      </w:r>
      <w:r w:rsidRPr="00282512">
        <w:rPr>
          <w:rFonts w:ascii="Verdana" w:hAnsi="Verdana"/>
          <w:sz w:val="22"/>
        </w:rPr>
        <w:t xml:space="preserve"> z dnia</w:t>
      </w:r>
      <w:r w:rsidR="00CD2CBA" w:rsidRPr="00282512">
        <w:rPr>
          <w:rFonts w:ascii="Verdana" w:hAnsi="Verdana"/>
          <w:sz w:val="22"/>
        </w:rPr>
        <w:t>…………..</w:t>
      </w:r>
      <w:r w:rsidRPr="00282512">
        <w:rPr>
          <w:rFonts w:ascii="Verdana" w:hAnsi="Verdana"/>
          <w:sz w:val="22"/>
        </w:rPr>
        <w:t xml:space="preserve"> r. przy kontrasygnacie Skarbnika Miasta Wrocławia lub osoby przez niego upoważnionej, zwaną w dalszej części umowy Zamawiającym,</w:t>
      </w:r>
    </w:p>
    <w:p w14:paraId="1ADD2694" w14:textId="77777777" w:rsidR="00DA4903" w:rsidRPr="00282512" w:rsidRDefault="00DA4903" w:rsidP="00282512">
      <w:pPr>
        <w:spacing w:before="120" w:line="360" w:lineRule="auto"/>
        <w:contextualSpacing/>
        <w:mirrorIndents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a</w:t>
      </w:r>
    </w:p>
    <w:p w14:paraId="66F8BA4E" w14:textId="77777777" w:rsidR="00CD2CBA" w:rsidRPr="00282512" w:rsidRDefault="00CD2CBA" w:rsidP="00282512">
      <w:pPr>
        <w:spacing w:before="120" w:line="360" w:lineRule="auto"/>
        <w:contextualSpacing/>
        <w:mirrorIndents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Panem/Panią ……………………………………………………………………….</w:t>
      </w:r>
    </w:p>
    <w:p w14:paraId="311DCC8A" w14:textId="7C177730" w:rsidR="00DA4903" w:rsidRPr="00282512" w:rsidRDefault="00DA4903" w:rsidP="00282512">
      <w:pPr>
        <w:spacing w:before="120" w:line="360" w:lineRule="auto"/>
        <w:contextualSpacing/>
        <w:mirrorIndents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zwanym dalej Wykonawcą </w:t>
      </w:r>
    </w:p>
    <w:p w14:paraId="5F3C9CA1" w14:textId="77777777" w:rsidR="00DA4903" w:rsidRPr="00282512" w:rsidRDefault="00DA4903" w:rsidP="00282512">
      <w:pPr>
        <w:spacing w:before="120" w:line="360" w:lineRule="auto"/>
        <w:contextualSpacing/>
        <w:mirrorIndents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przy czym Zamawiający oraz Wykonawca zwani będą łącznie w dalszej części umowy również „Stronami”</w:t>
      </w:r>
    </w:p>
    <w:p w14:paraId="3351A5CE" w14:textId="77777777" w:rsidR="00DA4903" w:rsidRPr="00282512" w:rsidRDefault="00DA4903" w:rsidP="00282512">
      <w:pPr>
        <w:spacing w:before="120" w:line="360" w:lineRule="auto"/>
        <w:contextualSpacing/>
        <w:mirrorIndents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Niniejszą umowę zawarto z wyłączeniem stosowania ustawy z dnia 11 września 2019 r. – Prawo Zamówień Publicznych, zgodnie z art. 2 ust.1 pkt 1 </w:t>
      </w:r>
    </w:p>
    <w:p w14:paraId="62E4B626" w14:textId="74642064" w:rsidR="00582EF4" w:rsidRPr="00282512" w:rsidRDefault="008B5194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§ 1.</w:t>
      </w:r>
    </w:p>
    <w:p w14:paraId="403B8C1F" w14:textId="79FCAF89" w:rsidR="008B5194" w:rsidRPr="00282512" w:rsidRDefault="008B5194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Przedmiot umowy</w:t>
      </w:r>
    </w:p>
    <w:p w14:paraId="74B4E12F" w14:textId="0751B51E" w:rsidR="008B5194" w:rsidRPr="00282512" w:rsidRDefault="008B5194" w:rsidP="00282512">
      <w:pPr>
        <w:pStyle w:val="Akapitzlist"/>
        <w:numPr>
          <w:ilvl w:val="0"/>
          <w:numId w:val="21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Zamawiający zleca, a Wykonawca zobowiązuje się do przeprowadzenia diagnozy </w:t>
      </w:r>
      <w:proofErr w:type="spellStart"/>
      <w:r w:rsidRPr="00282512">
        <w:rPr>
          <w:rFonts w:ascii="Verdana" w:hAnsi="Verdana"/>
          <w:sz w:val="22"/>
        </w:rPr>
        <w:t>cyberbezpieczeństwa</w:t>
      </w:r>
      <w:proofErr w:type="spellEnd"/>
      <w:r w:rsidRPr="00282512">
        <w:rPr>
          <w:rFonts w:ascii="Verdana" w:hAnsi="Verdana"/>
          <w:sz w:val="22"/>
        </w:rPr>
        <w:t xml:space="preserve"> </w:t>
      </w:r>
      <w:r w:rsidR="00DA4903" w:rsidRPr="00282512">
        <w:rPr>
          <w:rFonts w:ascii="Verdana" w:hAnsi="Verdana"/>
          <w:sz w:val="22"/>
        </w:rPr>
        <w:t>w Urzędzie Gminy Wrocław</w:t>
      </w:r>
      <w:r w:rsidR="005D4153" w:rsidRPr="00282512">
        <w:rPr>
          <w:rFonts w:ascii="Verdana" w:hAnsi="Verdana"/>
          <w:sz w:val="22"/>
        </w:rPr>
        <w:t xml:space="preserve"> z siedzibą przy pl. Nowy Targ 1-8 we Wrocławiu</w:t>
      </w:r>
      <w:r w:rsidR="00DA4903" w:rsidRPr="00282512">
        <w:rPr>
          <w:rFonts w:ascii="Verdana" w:hAnsi="Verdana"/>
          <w:sz w:val="22"/>
        </w:rPr>
        <w:t xml:space="preserve"> oraz w Elektronicznych Zakładach Naukowych przy ul. </w:t>
      </w:r>
      <w:proofErr w:type="spellStart"/>
      <w:r w:rsidR="00DA4903" w:rsidRPr="00282512">
        <w:rPr>
          <w:rFonts w:ascii="Verdana" w:hAnsi="Verdana"/>
          <w:sz w:val="22"/>
        </w:rPr>
        <w:t>Braniborskiej</w:t>
      </w:r>
      <w:proofErr w:type="spellEnd"/>
      <w:r w:rsidR="00DA4903" w:rsidRPr="00282512">
        <w:rPr>
          <w:rFonts w:ascii="Verdana" w:hAnsi="Verdana"/>
          <w:sz w:val="22"/>
        </w:rPr>
        <w:t xml:space="preserve"> 57</w:t>
      </w:r>
      <w:r w:rsidR="005D4153" w:rsidRPr="00282512">
        <w:rPr>
          <w:rFonts w:ascii="Verdana" w:hAnsi="Verdana"/>
          <w:sz w:val="22"/>
        </w:rPr>
        <w:t xml:space="preserve"> we Wrocławiu</w:t>
      </w:r>
      <w:r w:rsidR="00DA4903" w:rsidRPr="00282512">
        <w:rPr>
          <w:rFonts w:ascii="Verdana" w:hAnsi="Verdana"/>
          <w:sz w:val="22"/>
        </w:rPr>
        <w:t xml:space="preserve">,  </w:t>
      </w:r>
      <w:r w:rsidRPr="00282512">
        <w:rPr>
          <w:rFonts w:ascii="Verdana" w:hAnsi="Verdana"/>
          <w:sz w:val="22"/>
        </w:rPr>
        <w:t xml:space="preserve">o której mowa w Regulaminie Konkursu Grantowego </w:t>
      </w:r>
      <w:r w:rsidR="00F22ED2" w:rsidRPr="00282512">
        <w:rPr>
          <w:rFonts w:ascii="Verdana" w:hAnsi="Verdana"/>
          <w:sz w:val="22"/>
        </w:rPr>
        <w:t>„</w:t>
      </w:r>
      <w:r w:rsidRPr="00282512">
        <w:rPr>
          <w:rFonts w:ascii="Verdana" w:hAnsi="Verdana"/>
          <w:sz w:val="22"/>
        </w:rPr>
        <w:t>Cyfrowa Gmina</w:t>
      </w:r>
      <w:r w:rsidR="00F22ED2" w:rsidRPr="00282512">
        <w:rPr>
          <w:rFonts w:ascii="Verdana" w:hAnsi="Verdana"/>
          <w:sz w:val="22"/>
        </w:rPr>
        <w:t>”.</w:t>
      </w:r>
      <w:r w:rsidRPr="00282512">
        <w:rPr>
          <w:rFonts w:ascii="Verdana" w:hAnsi="Verdana"/>
          <w:sz w:val="22"/>
        </w:rPr>
        <w:t xml:space="preserve"> Oś V. Rozwój cyfrowy JST oraz wzmocnienie cyfrowej odporności na zagrożenia - REACT-EU</w:t>
      </w:r>
      <w:r w:rsidR="00F22ED2" w:rsidRPr="00282512">
        <w:rPr>
          <w:rFonts w:ascii="Verdana" w:hAnsi="Verdana"/>
          <w:sz w:val="22"/>
        </w:rPr>
        <w:t>.</w:t>
      </w:r>
      <w:r w:rsidRPr="00282512">
        <w:rPr>
          <w:rFonts w:ascii="Verdana" w:hAnsi="Verdana"/>
          <w:sz w:val="22"/>
        </w:rPr>
        <w:t xml:space="preserve"> Działanie 5.1 </w:t>
      </w:r>
      <w:r w:rsidR="00F22ED2" w:rsidRPr="00282512">
        <w:rPr>
          <w:rFonts w:ascii="Verdana" w:hAnsi="Verdana"/>
          <w:sz w:val="22"/>
        </w:rPr>
        <w:t>„</w:t>
      </w:r>
      <w:r w:rsidRPr="00282512">
        <w:rPr>
          <w:rFonts w:ascii="Verdana" w:hAnsi="Verdana"/>
          <w:sz w:val="22"/>
        </w:rPr>
        <w:t>Rozwój cyfrowy JST oraz wzmocnienie cyfrowej odporności na zagrożenia</w:t>
      </w:r>
      <w:r w:rsidR="00F22ED2" w:rsidRPr="00282512">
        <w:rPr>
          <w:rFonts w:ascii="Verdana" w:hAnsi="Verdana"/>
          <w:sz w:val="22"/>
        </w:rPr>
        <w:t xml:space="preserve">” </w:t>
      </w:r>
      <w:r w:rsidRPr="00282512">
        <w:rPr>
          <w:rFonts w:ascii="Verdana" w:hAnsi="Verdana"/>
          <w:sz w:val="22"/>
        </w:rPr>
        <w:t>Program</w:t>
      </w:r>
      <w:r w:rsidR="00F22ED2" w:rsidRPr="00282512">
        <w:rPr>
          <w:rFonts w:ascii="Verdana" w:hAnsi="Verdana"/>
          <w:sz w:val="22"/>
        </w:rPr>
        <w:t>u</w:t>
      </w:r>
      <w:r w:rsidRPr="00282512">
        <w:rPr>
          <w:rFonts w:ascii="Verdana" w:hAnsi="Verdana"/>
          <w:sz w:val="22"/>
        </w:rPr>
        <w:t xml:space="preserve"> Operacyjn</w:t>
      </w:r>
      <w:r w:rsidR="00F22ED2" w:rsidRPr="00282512">
        <w:rPr>
          <w:rFonts w:ascii="Verdana" w:hAnsi="Verdana"/>
          <w:sz w:val="22"/>
        </w:rPr>
        <w:t>ego</w:t>
      </w:r>
      <w:r w:rsidRPr="00282512">
        <w:rPr>
          <w:rFonts w:ascii="Verdana" w:hAnsi="Verdana"/>
          <w:sz w:val="22"/>
        </w:rPr>
        <w:t xml:space="preserve"> Polska Cyfrowa</w:t>
      </w:r>
      <w:r w:rsidR="00F22ED2" w:rsidRPr="00282512">
        <w:rPr>
          <w:rFonts w:ascii="Verdana" w:hAnsi="Verdana"/>
          <w:sz w:val="22"/>
        </w:rPr>
        <w:t xml:space="preserve"> na lata 2014 </w:t>
      </w:r>
      <w:r w:rsidR="002B499B" w:rsidRPr="00282512">
        <w:rPr>
          <w:rFonts w:ascii="Verdana" w:hAnsi="Verdana"/>
          <w:sz w:val="22"/>
        </w:rPr>
        <w:t>–</w:t>
      </w:r>
      <w:r w:rsidR="00F22ED2" w:rsidRPr="00282512">
        <w:rPr>
          <w:rFonts w:ascii="Verdana" w:hAnsi="Verdana"/>
          <w:sz w:val="22"/>
        </w:rPr>
        <w:t xml:space="preserve"> 2020</w:t>
      </w:r>
      <w:r w:rsidR="002B499B" w:rsidRPr="00282512">
        <w:rPr>
          <w:rFonts w:ascii="Verdana" w:hAnsi="Verdana"/>
          <w:sz w:val="22"/>
        </w:rPr>
        <w:t xml:space="preserve">, opublikowanego na stronie Centrum Projektów Polska Cyfrowa pod adresem </w:t>
      </w:r>
      <w:hyperlink r:id="rId7" w:history="1">
        <w:r w:rsidR="002B499B" w:rsidRPr="00282512">
          <w:rPr>
            <w:rStyle w:val="Hipercze"/>
            <w:rFonts w:ascii="Verdana" w:hAnsi="Verdana"/>
            <w:sz w:val="22"/>
          </w:rPr>
          <w:t>https://www.gov.pl/web/cppc/cyfrowa-gmina</w:t>
        </w:r>
      </w:hyperlink>
      <w:r w:rsidR="002B499B" w:rsidRPr="00282512">
        <w:rPr>
          <w:rFonts w:ascii="Verdana" w:hAnsi="Verdana"/>
          <w:sz w:val="22"/>
        </w:rPr>
        <w:t>, zwanego dalej Regulaminem</w:t>
      </w:r>
      <w:r w:rsidRPr="00282512">
        <w:rPr>
          <w:rFonts w:ascii="Verdana" w:hAnsi="Verdana"/>
          <w:sz w:val="22"/>
        </w:rPr>
        <w:t>.</w:t>
      </w:r>
    </w:p>
    <w:p w14:paraId="4EE2342F" w14:textId="57226E53" w:rsidR="00F22ED2" w:rsidRPr="00282512" w:rsidRDefault="00F22ED2" w:rsidP="00282512">
      <w:pPr>
        <w:pStyle w:val="Akapitzlist"/>
        <w:numPr>
          <w:ilvl w:val="0"/>
          <w:numId w:val="21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Wykonawca zobowiązuje się do przeprowadzenia diagnozy </w:t>
      </w:r>
      <w:proofErr w:type="spellStart"/>
      <w:r w:rsidR="001E516B" w:rsidRPr="00282512">
        <w:rPr>
          <w:rFonts w:ascii="Verdana" w:hAnsi="Verdana"/>
          <w:sz w:val="22"/>
        </w:rPr>
        <w:t>cyberbezpieczeństwa</w:t>
      </w:r>
      <w:proofErr w:type="spellEnd"/>
      <w:r w:rsidR="001E516B" w:rsidRPr="00282512">
        <w:rPr>
          <w:rFonts w:ascii="Verdana" w:hAnsi="Verdana"/>
          <w:sz w:val="22"/>
        </w:rPr>
        <w:t xml:space="preserve"> </w:t>
      </w:r>
      <w:r w:rsidRPr="00282512">
        <w:rPr>
          <w:rFonts w:ascii="Verdana" w:hAnsi="Verdana"/>
          <w:sz w:val="22"/>
        </w:rPr>
        <w:t xml:space="preserve">spełniającej wszystkie wymogi </w:t>
      </w:r>
      <w:r w:rsidR="00C04486" w:rsidRPr="00282512">
        <w:rPr>
          <w:rFonts w:ascii="Verdana" w:hAnsi="Verdana"/>
          <w:sz w:val="22"/>
        </w:rPr>
        <w:t>Konkursu</w:t>
      </w:r>
      <w:r w:rsidR="00AE5D73" w:rsidRPr="00282512">
        <w:rPr>
          <w:rFonts w:ascii="Verdana" w:hAnsi="Verdana"/>
          <w:sz w:val="22"/>
        </w:rPr>
        <w:t>, w tym</w:t>
      </w:r>
      <w:r w:rsidR="00492721" w:rsidRPr="00282512">
        <w:rPr>
          <w:rFonts w:ascii="Verdana" w:hAnsi="Verdana"/>
          <w:sz w:val="22"/>
        </w:rPr>
        <w:t xml:space="preserve"> do</w:t>
      </w:r>
      <w:r w:rsidR="00AE5D73" w:rsidRPr="00282512">
        <w:rPr>
          <w:rFonts w:ascii="Verdana" w:hAnsi="Verdana"/>
          <w:sz w:val="22"/>
        </w:rPr>
        <w:t>:</w:t>
      </w:r>
    </w:p>
    <w:p w14:paraId="38941D46" w14:textId="691FD9B8" w:rsidR="00AE5D73" w:rsidRPr="00282512" w:rsidRDefault="00492721" w:rsidP="00282512">
      <w:pPr>
        <w:spacing w:line="360" w:lineRule="auto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1) przeprowadzenia </w:t>
      </w:r>
      <w:proofErr w:type="spellStart"/>
      <w:r w:rsidR="00AE5D73" w:rsidRPr="00282512">
        <w:rPr>
          <w:rFonts w:ascii="Verdana" w:hAnsi="Verdana"/>
          <w:sz w:val="22"/>
        </w:rPr>
        <w:t>diagnoz</w:t>
      </w:r>
      <w:r w:rsidRPr="00282512">
        <w:rPr>
          <w:rFonts w:ascii="Verdana" w:hAnsi="Verdana"/>
          <w:sz w:val="22"/>
        </w:rPr>
        <w:t>ycyberbezpieczeństwa</w:t>
      </w:r>
      <w:proofErr w:type="spellEnd"/>
      <w:r w:rsidR="00AE5D73" w:rsidRPr="00282512">
        <w:rPr>
          <w:rFonts w:ascii="Verdana" w:hAnsi="Verdana"/>
          <w:sz w:val="22"/>
        </w:rPr>
        <w:t xml:space="preserve"> przez osobę posiadająca </w:t>
      </w:r>
      <w:r w:rsidRPr="00282512">
        <w:rPr>
          <w:rFonts w:ascii="Verdana" w:hAnsi="Verdana"/>
          <w:sz w:val="22"/>
        </w:rPr>
        <w:t xml:space="preserve"> </w:t>
      </w:r>
      <w:r w:rsidR="00AE5D73" w:rsidRPr="00282512">
        <w:rPr>
          <w:rFonts w:ascii="Verdana" w:hAnsi="Verdana"/>
          <w:sz w:val="22"/>
        </w:rPr>
        <w:t xml:space="preserve">uprawnienia </w:t>
      </w:r>
      <w:r w:rsidR="00265819" w:rsidRPr="00282512">
        <w:rPr>
          <w:rFonts w:ascii="Verdana" w:hAnsi="Verdana"/>
          <w:sz w:val="22"/>
        </w:rPr>
        <w:t xml:space="preserve">określone </w:t>
      </w:r>
      <w:r w:rsidR="00AE5D73" w:rsidRPr="00282512">
        <w:rPr>
          <w:rFonts w:ascii="Verdana" w:hAnsi="Verdana"/>
          <w:sz w:val="22"/>
        </w:rPr>
        <w:t xml:space="preserve">w Rozporządzeniu Ministra Cyfryzacji z dnia 12 </w:t>
      </w:r>
      <w:r w:rsidR="00AE5D73" w:rsidRPr="00282512">
        <w:rPr>
          <w:rFonts w:ascii="Verdana" w:hAnsi="Verdana"/>
          <w:sz w:val="22"/>
        </w:rPr>
        <w:lastRenderedPageBreak/>
        <w:t>października 2018 r. w sprawie wykazu certyfikatów uprawniających do przeprowadzenia audytu</w:t>
      </w:r>
      <w:r w:rsidRPr="00282512">
        <w:rPr>
          <w:rFonts w:ascii="Verdana" w:hAnsi="Verdana"/>
          <w:sz w:val="22"/>
        </w:rPr>
        <w:t>;</w:t>
      </w:r>
    </w:p>
    <w:p w14:paraId="68E17B32" w14:textId="7AE648DF" w:rsidR="00AE5D73" w:rsidRPr="00282512" w:rsidRDefault="00AE5D73" w:rsidP="00282512">
      <w:pPr>
        <w:pStyle w:val="Akapitzlist"/>
        <w:numPr>
          <w:ilvl w:val="0"/>
          <w:numId w:val="22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dostarcz</w:t>
      </w:r>
      <w:r w:rsidR="00492721" w:rsidRPr="00282512">
        <w:rPr>
          <w:rFonts w:ascii="Verdana" w:hAnsi="Verdana"/>
          <w:sz w:val="22"/>
        </w:rPr>
        <w:t>enia wyników</w:t>
      </w:r>
      <w:r w:rsidRPr="00282512">
        <w:rPr>
          <w:rFonts w:ascii="Verdana" w:hAnsi="Verdana"/>
          <w:sz w:val="22"/>
        </w:rPr>
        <w:t xml:space="preserve"> diagnozy </w:t>
      </w:r>
      <w:proofErr w:type="spellStart"/>
      <w:r w:rsidRPr="00282512">
        <w:rPr>
          <w:rFonts w:ascii="Verdana" w:hAnsi="Verdana"/>
          <w:sz w:val="22"/>
        </w:rPr>
        <w:t>cyberbezpie</w:t>
      </w:r>
      <w:r w:rsidR="00492721" w:rsidRPr="00282512">
        <w:rPr>
          <w:rFonts w:ascii="Verdana" w:hAnsi="Verdana"/>
          <w:sz w:val="22"/>
        </w:rPr>
        <w:t>czeństwa</w:t>
      </w:r>
      <w:proofErr w:type="spellEnd"/>
      <w:r w:rsidR="00492721" w:rsidRPr="00282512">
        <w:rPr>
          <w:rFonts w:ascii="Verdana" w:hAnsi="Verdana"/>
          <w:sz w:val="22"/>
        </w:rPr>
        <w:t xml:space="preserve"> w postaci wypełnionego </w:t>
      </w:r>
      <w:r w:rsidR="005F2DCA" w:rsidRPr="00282512">
        <w:rPr>
          <w:rFonts w:ascii="Verdana" w:hAnsi="Verdana"/>
          <w:sz w:val="22"/>
        </w:rPr>
        <w:t>„</w:t>
      </w:r>
      <w:r w:rsidRPr="00282512">
        <w:rPr>
          <w:rFonts w:ascii="Verdana" w:hAnsi="Verdana"/>
          <w:sz w:val="22"/>
        </w:rPr>
        <w:t xml:space="preserve">Formularza informacji związanych z przeprowadzeniem diagnozy </w:t>
      </w:r>
      <w:proofErr w:type="spellStart"/>
      <w:r w:rsidRPr="00282512">
        <w:rPr>
          <w:rFonts w:ascii="Verdana" w:hAnsi="Verdana"/>
          <w:sz w:val="22"/>
        </w:rPr>
        <w:t>cyberbezpieczeństwa</w:t>
      </w:r>
      <w:proofErr w:type="spellEnd"/>
      <w:r w:rsidR="005F2DCA" w:rsidRPr="00282512">
        <w:rPr>
          <w:rFonts w:ascii="Verdana" w:hAnsi="Verdana"/>
          <w:sz w:val="22"/>
        </w:rPr>
        <w:t>”</w:t>
      </w:r>
      <w:r w:rsidRPr="00282512">
        <w:rPr>
          <w:rFonts w:ascii="Verdana" w:hAnsi="Verdana"/>
          <w:sz w:val="22"/>
        </w:rPr>
        <w:t xml:space="preserve">, stanowiącego załącznik nr 8 do </w:t>
      </w:r>
      <w:r w:rsidR="008078A1" w:rsidRPr="00282512">
        <w:rPr>
          <w:rFonts w:ascii="Verdana" w:hAnsi="Verdana"/>
          <w:sz w:val="22"/>
        </w:rPr>
        <w:t>Regulaminu</w:t>
      </w:r>
      <w:r w:rsidR="00405D28" w:rsidRPr="00282512">
        <w:rPr>
          <w:rFonts w:ascii="Verdana" w:hAnsi="Verdana"/>
          <w:sz w:val="22"/>
        </w:rPr>
        <w:t>. Dostarczony plik winien być podpisany podpisem kwalifikowanym osoby przeprowadzając</w:t>
      </w:r>
      <w:r w:rsidR="00492721" w:rsidRPr="00282512">
        <w:rPr>
          <w:rFonts w:ascii="Verdana" w:hAnsi="Verdana"/>
          <w:sz w:val="22"/>
        </w:rPr>
        <w:t xml:space="preserve">ą </w:t>
      </w:r>
      <w:r w:rsidR="00405D28" w:rsidRPr="00282512">
        <w:rPr>
          <w:rFonts w:ascii="Verdana" w:hAnsi="Verdana"/>
          <w:sz w:val="22"/>
        </w:rPr>
        <w:t>diagnozę.</w:t>
      </w:r>
    </w:p>
    <w:p w14:paraId="49EFD24B" w14:textId="77777777" w:rsidR="00405D28" w:rsidRPr="00282512" w:rsidRDefault="00405D28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§ 2.</w:t>
      </w:r>
    </w:p>
    <w:p w14:paraId="24A9B5DA" w14:textId="0EB990D7" w:rsidR="00405D28" w:rsidRPr="00282512" w:rsidRDefault="00405D28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Termin realizacji umowy</w:t>
      </w:r>
    </w:p>
    <w:p w14:paraId="7FF653DB" w14:textId="77777777" w:rsidR="00B45D9D" w:rsidRPr="00282512" w:rsidRDefault="00B45D9D" w:rsidP="00282512">
      <w:pPr>
        <w:spacing w:line="360" w:lineRule="auto"/>
        <w:rPr>
          <w:rFonts w:ascii="Verdana" w:hAnsi="Verdana"/>
          <w:b/>
          <w:sz w:val="22"/>
        </w:rPr>
      </w:pPr>
    </w:p>
    <w:p w14:paraId="4466BD6B" w14:textId="34777AB5" w:rsidR="00405D28" w:rsidRPr="00282512" w:rsidRDefault="00405D28" w:rsidP="00282512">
      <w:pPr>
        <w:pStyle w:val="Akapitzlist"/>
        <w:numPr>
          <w:ilvl w:val="0"/>
          <w:numId w:val="6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Wykonawca zrealizuje przedmiot umowy nie później niż w ciągu </w:t>
      </w:r>
      <w:r w:rsidR="0034404F" w:rsidRPr="00282512">
        <w:rPr>
          <w:rFonts w:ascii="Verdana" w:hAnsi="Verdana"/>
          <w:sz w:val="22"/>
        </w:rPr>
        <w:t>21</w:t>
      </w:r>
      <w:r w:rsidRPr="00282512">
        <w:rPr>
          <w:rFonts w:ascii="Verdana" w:hAnsi="Verdana"/>
          <w:sz w:val="22"/>
        </w:rPr>
        <w:t xml:space="preserve"> dni od daty zawarcia umowy.</w:t>
      </w:r>
    </w:p>
    <w:p w14:paraId="57285F28" w14:textId="77777777" w:rsidR="00405D28" w:rsidRPr="00282512" w:rsidRDefault="00405D28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§ 3.</w:t>
      </w:r>
    </w:p>
    <w:p w14:paraId="575C2D80" w14:textId="2F023815" w:rsidR="00405D28" w:rsidRPr="00282512" w:rsidRDefault="00405D28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Obowiązki stron</w:t>
      </w:r>
    </w:p>
    <w:p w14:paraId="064A7A5E" w14:textId="742E2755" w:rsidR="00405D28" w:rsidRPr="00282512" w:rsidRDefault="00405D28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Zamawiający </w:t>
      </w:r>
      <w:r w:rsidR="00AC6F27" w:rsidRPr="00282512">
        <w:rPr>
          <w:rFonts w:ascii="Verdana" w:hAnsi="Verdana"/>
          <w:sz w:val="22"/>
        </w:rPr>
        <w:t>i Wykonawca</w:t>
      </w:r>
      <w:r w:rsidRPr="00282512">
        <w:rPr>
          <w:rFonts w:ascii="Verdana" w:hAnsi="Verdana"/>
          <w:sz w:val="22"/>
        </w:rPr>
        <w:t xml:space="preserve"> zobowiązują się do pełnej współpracy w ramach realizowanego przedmiotu umowy.</w:t>
      </w:r>
    </w:p>
    <w:p w14:paraId="72452D14" w14:textId="1C1B6E9D" w:rsidR="00405D28" w:rsidRPr="00282512" w:rsidRDefault="00405D28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Wykonawca zobowiązuje się </w:t>
      </w:r>
      <w:r w:rsidR="00AC6F27" w:rsidRPr="00282512">
        <w:rPr>
          <w:rFonts w:ascii="Verdana" w:hAnsi="Verdana"/>
          <w:sz w:val="22"/>
        </w:rPr>
        <w:t>do wykonania</w:t>
      </w:r>
      <w:r w:rsidRPr="00282512">
        <w:rPr>
          <w:rFonts w:ascii="Verdana" w:hAnsi="Verdana"/>
          <w:sz w:val="22"/>
        </w:rPr>
        <w:t xml:space="preserve"> usługi z należytą starannością, zgodnie z obowiązującymi przepisami prawa i z uwzględnieniem profesjonalnego charakteru swojej działalności, zobowiązując się do składania wszelkich wyjaśnień Zamawiającemu w trakcie realizacji umowy.</w:t>
      </w:r>
    </w:p>
    <w:p w14:paraId="5473A4D7" w14:textId="1D2E6A40" w:rsidR="00405D28" w:rsidRPr="00282512" w:rsidRDefault="00405D28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Opracowania wykonane w ramach niniejszej umowy przez Wykonawcę, muszą być zgodne z dokumentacją ko</w:t>
      </w:r>
      <w:r w:rsidR="002A58BC" w:rsidRPr="00282512">
        <w:rPr>
          <w:rFonts w:ascii="Verdana" w:hAnsi="Verdana"/>
          <w:sz w:val="22"/>
        </w:rPr>
        <w:t>nkursu grantowego Cyfrowa Gmina.</w:t>
      </w:r>
      <w:r w:rsidRPr="00282512">
        <w:rPr>
          <w:rFonts w:ascii="Verdana" w:hAnsi="Verdana"/>
          <w:sz w:val="22"/>
        </w:rPr>
        <w:t xml:space="preserve"> </w:t>
      </w:r>
    </w:p>
    <w:p w14:paraId="7387AB30" w14:textId="19C5BC4D" w:rsidR="00405D28" w:rsidRPr="00282512" w:rsidRDefault="00405D28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Zamawiający udostępni Wykonawcy wszelkie niezbędne informacje i dokumenty do </w:t>
      </w:r>
      <w:r w:rsidR="00265819" w:rsidRPr="00282512">
        <w:rPr>
          <w:rFonts w:ascii="Verdana" w:hAnsi="Verdana"/>
          <w:sz w:val="22"/>
        </w:rPr>
        <w:t xml:space="preserve">prawidłowego wykonania </w:t>
      </w:r>
      <w:r w:rsidRPr="00282512">
        <w:rPr>
          <w:rFonts w:ascii="Verdana" w:hAnsi="Verdana"/>
          <w:sz w:val="22"/>
        </w:rPr>
        <w:t>niniejszej umowy.</w:t>
      </w:r>
    </w:p>
    <w:p w14:paraId="36BF3D89" w14:textId="185A418C" w:rsidR="00405D28" w:rsidRPr="00282512" w:rsidRDefault="00405D28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Wykonawca zobowiązuje się, że wszystkie dokumenty i inne materiały, w których posiadanie wejdzie w związku z wykonywaniem niniejszej umowy pozostaną własnością Zamawiającego. Wykonawca zwróci je właścicielowi nie później niż w dniu rozwiązania</w:t>
      </w:r>
      <w:r w:rsidR="00B3012B" w:rsidRPr="00282512">
        <w:rPr>
          <w:rFonts w:ascii="Verdana" w:hAnsi="Verdana"/>
          <w:sz w:val="22"/>
        </w:rPr>
        <w:t>, wykonania</w:t>
      </w:r>
      <w:r w:rsidRPr="00282512">
        <w:rPr>
          <w:rFonts w:ascii="Verdana" w:hAnsi="Verdana"/>
          <w:sz w:val="22"/>
        </w:rPr>
        <w:t xml:space="preserve"> lub wygaśnięcia niniejszej umowy.</w:t>
      </w:r>
    </w:p>
    <w:p w14:paraId="61A8763A" w14:textId="1837B1E1" w:rsidR="00405D28" w:rsidRPr="00282512" w:rsidRDefault="00405D28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Prace związane z pozyskaniem informacji, dokumentów i innych materiałów niezbędnych do przeprowadzenia diagnozy </w:t>
      </w:r>
      <w:proofErr w:type="spellStart"/>
      <w:r w:rsidRPr="00282512">
        <w:rPr>
          <w:rFonts w:ascii="Verdana" w:hAnsi="Verdana"/>
          <w:sz w:val="22"/>
        </w:rPr>
        <w:t>cyberbezpieczeństwa</w:t>
      </w:r>
      <w:proofErr w:type="spellEnd"/>
      <w:r w:rsidRPr="00282512">
        <w:rPr>
          <w:rFonts w:ascii="Verdana" w:hAnsi="Verdana"/>
          <w:sz w:val="22"/>
        </w:rPr>
        <w:t xml:space="preserve"> będą wykonywane w siedzibie Zamawiającego, chyba że Zamawiający na wniosek Wykonawcy dopuści realizację tych czynności w całości lub w części za pomocą środków zdalnej komunikacji.</w:t>
      </w:r>
    </w:p>
    <w:p w14:paraId="16CC7786" w14:textId="7EFAEC58" w:rsidR="00405D28" w:rsidRPr="00282512" w:rsidRDefault="00405D28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lastRenderedPageBreak/>
        <w:t xml:space="preserve">W celu przeprowadzenia realizacji czynności, o których mowa w ust. </w:t>
      </w:r>
      <w:r w:rsidR="00334EDC" w:rsidRPr="00282512">
        <w:rPr>
          <w:rFonts w:ascii="Verdana" w:hAnsi="Verdana"/>
          <w:sz w:val="22"/>
        </w:rPr>
        <w:t>p</w:t>
      </w:r>
      <w:r w:rsidRPr="00282512">
        <w:rPr>
          <w:rFonts w:ascii="Verdana" w:hAnsi="Verdana"/>
          <w:sz w:val="22"/>
        </w:rPr>
        <w:t>owyżej</w:t>
      </w:r>
      <w:r w:rsidR="00334EDC" w:rsidRPr="00282512">
        <w:rPr>
          <w:rFonts w:ascii="Verdana" w:hAnsi="Verdana"/>
          <w:sz w:val="22"/>
        </w:rPr>
        <w:t>,</w:t>
      </w:r>
      <w:r w:rsidRPr="00282512">
        <w:rPr>
          <w:rFonts w:ascii="Verdana" w:hAnsi="Verdana"/>
          <w:sz w:val="22"/>
        </w:rPr>
        <w:t xml:space="preserve"> </w:t>
      </w:r>
      <w:r w:rsidR="00334EDC" w:rsidRPr="00282512">
        <w:rPr>
          <w:rFonts w:ascii="Verdana" w:hAnsi="Verdana"/>
          <w:sz w:val="22"/>
        </w:rPr>
        <w:br/>
      </w:r>
      <w:r w:rsidRPr="00282512">
        <w:rPr>
          <w:rFonts w:ascii="Verdana" w:hAnsi="Verdana"/>
          <w:sz w:val="22"/>
        </w:rPr>
        <w:t>z wykorzystaniem środków zdalnej komunikacji</w:t>
      </w:r>
      <w:r w:rsidR="00334EDC" w:rsidRPr="00282512">
        <w:rPr>
          <w:rFonts w:ascii="Verdana" w:hAnsi="Verdana"/>
          <w:sz w:val="22"/>
        </w:rPr>
        <w:t>;</w:t>
      </w:r>
      <w:r w:rsidRPr="00282512">
        <w:rPr>
          <w:rFonts w:ascii="Verdana" w:hAnsi="Verdana"/>
          <w:sz w:val="22"/>
        </w:rPr>
        <w:t xml:space="preserve"> Wykonawca </w:t>
      </w:r>
      <w:r w:rsidR="00334EDC" w:rsidRPr="00282512">
        <w:rPr>
          <w:rFonts w:ascii="Verdana" w:hAnsi="Verdana"/>
          <w:sz w:val="22"/>
        </w:rPr>
        <w:t>złoży</w:t>
      </w:r>
      <w:r w:rsidRPr="00282512">
        <w:rPr>
          <w:rFonts w:ascii="Verdana" w:hAnsi="Verdana"/>
          <w:sz w:val="22"/>
        </w:rPr>
        <w:t xml:space="preserve"> wniosek </w:t>
      </w:r>
      <w:r w:rsidR="00334EDC" w:rsidRPr="00282512">
        <w:rPr>
          <w:rFonts w:ascii="Verdana" w:hAnsi="Verdana"/>
          <w:sz w:val="22"/>
        </w:rPr>
        <w:br/>
      </w:r>
      <w:r w:rsidRPr="00282512">
        <w:rPr>
          <w:rFonts w:ascii="Verdana" w:hAnsi="Verdana"/>
          <w:sz w:val="22"/>
        </w:rPr>
        <w:t>o dopuszczenie takiego sposobu realizacji prac ze wskazaniem narzędzi i metod, które zamierza wykorzystać w tym celu. Prowadzenie prac z wykorzystaniem środków zdalnej komunikacji nie może wiązać się z dodatkowymi kosztami dla Zamawiającego</w:t>
      </w:r>
      <w:r w:rsidR="005F2DCA" w:rsidRPr="00282512">
        <w:rPr>
          <w:rFonts w:ascii="Verdana" w:hAnsi="Verdana"/>
          <w:sz w:val="22"/>
        </w:rPr>
        <w:t xml:space="preserve">. Zamawiający zastrzega sobie prawo do </w:t>
      </w:r>
      <w:r w:rsidR="00DB1335" w:rsidRPr="00282512">
        <w:rPr>
          <w:rFonts w:ascii="Verdana" w:hAnsi="Verdana"/>
          <w:sz w:val="22"/>
        </w:rPr>
        <w:t>nieudzielenia</w:t>
      </w:r>
      <w:r w:rsidR="005F2DCA" w:rsidRPr="00282512">
        <w:rPr>
          <w:rFonts w:ascii="Verdana" w:hAnsi="Verdana"/>
          <w:sz w:val="22"/>
        </w:rPr>
        <w:t xml:space="preserve"> takiej zgody.</w:t>
      </w:r>
    </w:p>
    <w:p w14:paraId="4E7FA122" w14:textId="7DE7D7F8" w:rsidR="00405D28" w:rsidRPr="00282512" w:rsidRDefault="00405D28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Wykonawca przekaże </w:t>
      </w:r>
      <w:r w:rsidR="000027D2" w:rsidRPr="00282512">
        <w:rPr>
          <w:rFonts w:ascii="Verdana" w:hAnsi="Verdana"/>
          <w:sz w:val="22"/>
        </w:rPr>
        <w:t xml:space="preserve">Zamawiającemu wykonaną </w:t>
      </w:r>
      <w:r w:rsidRPr="00282512">
        <w:rPr>
          <w:rFonts w:ascii="Verdana" w:hAnsi="Verdana"/>
          <w:sz w:val="22"/>
        </w:rPr>
        <w:t>diagnoz</w:t>
      </w:r>
      <w:r w:rsidR="000027D2" w:rsidRPr="00282512">
        <w:rPr>
          <w:rFonts w:ascii="Verdana" w:hAnsi="Verdana"/>
          <w:sz w:val="22"/>
        </w:rPr>
        <w:t>ę</w:t>
      </w:r>
      <w:r w:rsidRPr="00282512">
        <w:rPr>
          <w:rFonts w:ascii="Verdana" w:hAnsi="Verdana"/>
          <w:sz w:val="22"/>
        </w:rPr>
        <w:t xml:space="preserve"> </w:t>
      </w:r>
      <w:proofErr w:type="spellStart"/>
      <w:r w:rsidRPr="00282512">
        <w:rPr>
          <w:rFonts w:ascii="Verdana" w:hAnsi="Verdana"/>
          <w:sz w:val="22"/>
        </w:rPr>
        <w:t>cyberbezpieczeństwa</w:t>
      </w:r>
      <w:proofErr w:type="spellEnd"/>
      <w:r w:rsidR="000027D2" w:rsidRPr="00282512">
        <w:rPr>
          <w:rFonts w:ascii="Verdana" w:hAnsi="Verdana"/>
          <w:sz w:val="22"/>
        </w:rPr>
        <w:t xml:space="preserve"> </w:t>
      </w:r>
      <w:r w:rsidR="00DC1905" w:rsidRPr="00282512">
        <w:rPr>
          <w:rFonts w:ascii="Verdana" w:hAnsi="Verdana"/>
          <w:sz w:val="22"/>
        </w:rPr>
        <w:br/>
      </w:r>
      <w:r w:rsidR="000027D2" w:rsidRPr="00282512">
        <w:rPr>
          <w:rFonts w:ascii="Verdana" w:hAnsi="Verdana"/>
          <w:sz w:val="22"/>
        </w:rPr>
        <w:t>w formie drukowanej</w:t>
      </w:r>
      <w:r w:rsidR="00DC1905" w:rsidRPr="00282512">
        <w:rPr>
          <w:rFonts w:ascii="Verdana" w:hAnsi="Verdana"/>
          <w:sz w:val="22"/>
        </w:rPr>
        <w:t xml:space="preserve"> opatrzonej podpisem</w:t>
      </w:r>
      <w:r w:rsidR="000027D2" w:rsidRPr="00282512">
        <w:rPr>
          <w:rFonts w:ascii="Verdana" w:hAnsi="Verdana"/>
          <w:sz w:val="22"/>
        </w:rPr>
        <w:t xml:space="preserve">, tj. </w:t>
      </w:r>
      <w:r w:rsidRPr="00282512">
        <w:rPr>
          <w:rFonts w:ascii="Verdana" w:hAnsi="Verdana"/>
          <w:sz w:val="22"/>
        </w:rPr>
        <w:t>wypełnion</w:t>
      </w:r>
      <w:r w:rsidR="000027D2" w:rsidRPr="00282512">
        <w:rPr>
          <w:rFonts w:ascii="Verdana" w:hAnsi="Verdana"/>
          <w:sz w:val="22"/>
        </w:rPr>
        <w:t>y formularz</w:t>
      </w:r>
      <w:r w:rsidR="007D5864" w:rsidRPr="00282512">
        <w:rPr>
          <w:rFonts w:ascii="Verdana" w:hAnsi="Verdana"/>
          <w:sz w:val="22"/>
        </w:rPr>
        <w:t xml:space="preserve"> stanowiąc</w:t>
      </w:r>
      <w:r w:rsidR="000027D2" w:rsidRPr="00282512">
        <w:rPr>
          <w:rFonts w:ascii="Verdana" w:hAnsi="Verdana"/>
          <w:sz w:val="22"/>
        </w:rPr>
        <w:t>y</w:t>
      </w:r>
      <w:r w:rsidR="007D5864" w:rsidRPr="00282512">
        <w:rPr>
          <w:rFonts w:ascii="Verdana" w:hAnsi="Verdana"/>
          <w:sz w:val="22"/>
        </w:rPr>
        <w:t xml:space="preserve"> załącznik nr 8 do Regulaminu</w:t>
      </w:r>
      <w:r w:rsidRPr="00282512">
        <w:rPr>
          <w:rFonts w:ascii="Verdana" w:hAnsi="Verdana"/>
          <w:sz w:val="22"/>
        </w:rPr>
        <w:t xml:space="preserve"> </w:t>
      </w:r>
      <w:r w:rsidR="000027D2" w:rsidRPr="00282512">
        <w:rPr>
          <w:rFonts w:ascii="Verdana" w:hAnsi="Verdana"/>
          <w:sz w:val="22"/>
        </w:rPr>
        <w:t xml:space="preserve">oraz w formie elektronicznej wypełniony arkusz kalkulacyjny, </w:t>
      </w:r>
      <w:r w:rsidRPr="00282512">
        <w:rPr>
          <w:rFonts w:ascii="Verdana" w:hAnsi="Verdana"/>
          <w:sz w:val="22"/>
        </w:rPr>
        <w:t>podpisan</w:t>
      </w:r>
      <w:r w:rsidR="000027D2" w:rsidRPr="00282512">
        <w:rPr>
          <w:rFonts w:ascii="Verdana" w:hAnsi="Verdana"/>
          <w:sz w:val="22"/>
        </w:rPr>
        <w:t>y</w:t>
      </w:r>
      <w:r w:rsidRPr="00282512">
        <w:rPr>
          <w:rFonts w:ascii="Verdana" w:hAnsi="Verdana"/>
          <w:sz w:val="22"/>
        </w:rPr>
        <w:t xml:space="preserve"> certyfikatem kwalifikowanym przez osobę posiadającą uprawnienia</w:t>
      </w:r>
      <w:r w:rsidR="007D5864" w:rsidRPr="00282512">
        <w:rPr>
          <w:rFonts w:ascii="Verdana" w:hAnsi="Verdana"/>
          <w:sz w:val="22"/>
        </w:rPr>
        <w:t xml:space="preserve"> wymagane w Regulaminie</w:t>
      </w:r>
      <w:r w:rsidR="000970D3" w:rsidRPr="00282512">
        <w:rPr>
          <w:rFonts w:ascii="Verdana" w:hAnsi="Verdana"/>
          <w:sz w:val="22"/>
        </w:rPr>
        <w:t xml:space="preserve"> zgodnie z wymaganiami </w:t>
      </w:r>
      <w:proofErr w:type="spellStart"/>
      <w:r w:rsidR="000970D3" w:rsidRPr="00282512">
        <w:rPr>
          <w:rFonts w:ascii="Verdana" w:hAnsi="Verdana"/>
          <w:sz w:val="22"/>
        </w:rPr>
        <w:t>Grantodawcy</w:t>
      </w:r>
      <w:proofErr w:type="spellEnd"/>
      <w:r w:rsidR="000970D3" w:rsidRPr="00282512">
        <w:rPr>
          <w:rFonts w:ascii="Verdana" w:hAnsi="Verdana"/>
          <w:sz w:val="22"/>
        </w:rPr>
        <w:t xml:space="preserve"> opisanymi na stronie </w:t>
      </w:r>
      <w:hyperlink r:id="rId8" w:history="1">
        <w:r w:rsidR="000970D3" w:rsidRPr="00282512">
          <w:rPr>
            <w:rStyle w:val="Hipercze"/>
            <w:rFonts w:ascii="Verdana" w:hAnsi="Verdana"/>
            <w:sz w:val="22"/>
          </w:rPr>
          <w:t>https://www.gov.pl/web/cppc/konkurs-grantowy-cyfrowa-gmina---informacje-na-temat-diagnozy-</w:t>
        </w:r>
        <w:proofErr w:type="spellStart"/>
        <w:r w:rsidR="000970D3" w:rsidRPr="00282512">
          <w:rPr>
            <w:rStyle w:val="Hipercze"/>
            <w:rFonts w:ascii="Verdana" w:hAnsi="Verdana"/>
            <w:sz w:val="22"/>
          </w:rPr>
          <w:t>cyberbezpieczenstwa</w:t>
        </w:r>
        <w:proofErr w:type="spellEnd"/>
      </w:hyperlink>
      <w:r w:rsidR="001F4A4B" w:rsidRPr="00282512">
        <w:rPr>
          <w:rFonts w:ascii="Verdana" w:hAnsi="Verdana"/>
          <w:sz w:val="22"/>
        </w:rPr>
        <w:t>.</w:t>
      </w:r>
    </w:p>
    <w:p w14:paraId="51376829" w14:textId="4D9FF61B" w:rsidR="00105E2B" w:rsidRPr="00282512" w:rsidRDefault="007D5864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 przypadku wprowadzenia zmian przez</w:t>
      </w:r>
      <w:r w:rsidR="00991BCC" w:rsidRPr="00282512">
        <w:rPr>
          <w:rFonts w:ascii="Verdana" w:hAnsi="Verdana"/>
          <w:sz w:val="22"/>
        </w:rPr>
        <w:t xml:space="preserve"> instytucję </w:t>
      </w:r>
      <w:r w:rsidR="00DB1335" w:rsidRPr="00282512">
        <w:rPr>
          <w:rFonts w:ascii="Verdana" w:hAnsi="Verdana"/>
          <w:sz w:val="22"/>
        </w:rPr>
        <w:t>wdrażającą Wykonawca</w:t>
      </w:r>
      <w:r w:rsidRPr="00282512">
        <w:rPr>
          <w:rFonts w:ascii="Verdana" w:hAnsi="Verdana"/>
          <w:sz w:val="22"/>
        </w:rPr>
        <w:t xml:space="preserve"> zobowiązany jest do przekazania </w:t>
      </w:r>
      <w:r w:rsidR="00991BCC" w:rsidRPr="00282512">
        <w:rPr>
          <w:rFonts w:ascii="Verdana" w:hAnsi="Verdana"/>
          <w:sz w:val="22"/>
        </w:rPr>
        <w:t xml:space="preserve">wypełnionego formularza będącego wynikiem diagnozy </w:t>
      </w:r>
      <w:r w:rsidR="00457B4F" w:rsidRPr="00282512">
        <w:rPr>
          <w:rFonts w:ascii="Verdana" w:hAnsi="Verdana"/>
          <w:sz w:val="22"/>
        </w:rPr>
        <w:t xml:space="preserve">zgodnego z opublikowanym na stronie </w:t>
      </w:r>
      <w:hyperlink r:id="rId9" w:history="1">
        <w:r w:rsidR="00457B4F" w:rsidRPr="00282512">
          <w:rPr>
            <w:rStyle w:val="Hipercze"/>
            <w:rFonts w:ascii="Verdana" w:hAnsi="Verdana"/>
            <w:sz w:val="22"/>
          </w:rPr>
          <w:t>https://www.gov.pl/web/cppc/cyfrowa-gmina</w:t>
        </w:r>
      </w:hyperlink>
      <w:r w:rsidR="00457B4F" w:rsidRPr="00282512">
        <w:rPr>
          <w:rFonts w:ascii="Verdana" w:hAnsi="Verdana"/>
          <w:sz w:val="22"/>
        </w:rPr>
        <w:t xml:space="preserve"> na dzień przekazania.</w:t>
      </w:r>
    </w:p>
    <w:p w14:paraId="3E250E21" w14:textId="4E892E11" w:rsidR="002A7ACD" w:rsidRPr="00282512" w:rsidRDefault="002A7ACD" w:rsidP="00282512">
      <w:pPr>
        <w:pStyle w:val="Akapitzlist"/>
        <w:numPr>
          <w:ilvl w:val="0"/>
          <w:numId w:val="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Wykonawca zobowiązany jest do zachowania poufności oraz </w:t>
      </w:r>
      <w:r w:rsidR="00DB1335" w:rsidRPr="00282512">
        <w:rPr>
          <w:rFonts w:ascii="Verdana" w:hAnsi="Verdana"/>
          <w:sz w:val="22"/>
        </w:rPr>
        <w:t>nieudostępniania</w:t>
      </w:r>
      <w:r w:rsidRPr="00282512">
        <w:rPr>
          <w:rFonts w:ascii="Verdana" w:hAnsi="Verdana"/>
          <w:sz w:val="22"/>
        </w:rPr>
        <w:t xml:space="preserve"> informacji, w których posiadanie wszedł w czasie wykonywania przedmiotu umowy, za wyjątkiem ewentualnych przypadków wynikających z przepisów prawa.</w:t>
      </w:r>
    </w:p>
    <w:p w14:paraId="1F4D47DE" w14:textId="230252F8" w:rsidR="00457B4F" w:rsidRPr="00282512" w:rsidRDefault="00457B4F" w:rsidP="00282512">
      <w:pPr>
        <w:spacing w:line="360" w:lineRule="auto"/>
        <w:rPr>
          <w:rFonts w:ascii="Verdana" w:hAnsi="Verdana"/>
          <w:sz w:val="22"/>
        </w:rPr>
      </w:pPr>
    </w:p>
    <w:p w14:paraId="2B35C10C" w14:textId="4E6AAF7C" w:rsidR="002A7ACD" w:rsidRPr="00282512" w:rsidRDefault="002A7ACD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§4.</w:t>
      </w:r>
    </w:p>
    <w:p w14:paraId="6DDB0063" w14:textId="2F2E198E" w:rsidR="002A7ACD" w:rsidRPr="00282512" w:rsidRDefault="002A7ACD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Wynagrodzenie</w:t>
      </w:r>
    </w:p>
    <w:p w14:paraId="37B48FEB" w14:textId="555FC604" w:rsidR="004E48CB" w:rsidRPr="00282512" w:rsidRDefault="002A7ACD" w:rsidP="00282512">
      <w:pPr>
        <w:pStyle w:val="Bezodstpw"/>
        <w:numPr>
          <w:ilvl w:val="0"/>
          <w:numId w:val="25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Wynagrodzenie </w:t>
      </w:r>
      <w:r w:rsidR="00AA6DC7" w:rsidRPr="00282512">
        <w:rPr>
          <w:rFonts w:ascii="Verdana" w:hAnsi="Verdana"/>
          <w:sz w:val="22"/>
        </w:rPr>
        <w:t xml:space="preserve">Wykonawcy </w:t>
      </w:r>
      <w:r w:rsidRPr="00282512">
        <w:rPr>
          <w:rFonts w:ascii="Verdana" w:hAnsi="Verdana"/>
          <w:sz w:val="22"/>
        </w:rPr>
        <w:t xml:space="preserve">za </w:t>
      </w:r>
      <w:r w:rsidR="00AA6DC7" w:rsidRPr="00282512">
        <w:rPr>
          <w:rFonts w:ascii="Verdana" w:hAnsi="Verdana"/>
          <w:sz w:val="22"/>
        </w:rPr>
        <w:t>wykonanie przedmiotu</w:t>
      </w:r>
      <w:r w:rsidRPr="00282512">
        <w:rPr>
          <w:rFonts w:ascii="Verdana" w:hAnsi="Verdana"/>
          <w:sz w:val="22"/>
        </w:rPr>
        <w:t xml:space="preserve"> umowy określon</w:t>
      </w:r>
      <w:r w:rsidR="00AA6DC7" w:rsidRPr="00282512">
        <w:rPr>
          <w:rFonts w:ascii="Verdana" w:hAnsi="Verdana"/>
          <w:sz w:val="22"/>
        </w:rPr>
        <w:t>ego</w:t>
      </w:r>
      <w:r w:rsidRPr="00282512">
        <w:rPr>
          <w:rFonts w:ascii="Verdana" w:hAnsi="Verdana"/>
          <w:sz w:val="22"/>
        </w:rPr>
        <w:t xml:space="preserve"> w § 1 ustala się na kwotę </w:t>
      </w:r>
      <w:r w:rsidR="00AA6DC7" w:rsidRPr="00282512">
        <w:rPr>
          <w:rFonts w:ascii="Verdana" w:hAnsi="Verdana"/>
          <w:sz w:val="22"/>
        </w:rPr>
        <w:t>………</w:t>
      </w:r>
      <w:r w:rsidRPr="00282512">
        <w:rPr>
          <w:rFonts w:ascii="Verdana" w:hAnsi="Verdana"/>
          <w:sz w:val="22"/>
        </w:rPr>
        <w:t xml:space="preserve"> zł </w:t>
      </w:r>
      <w:r w:rsidR="00AA6DC7" w:rsidRPr="00282512">
        <w:rPr>
          <w:rFonts w:ascii="Verdana" w:hAnsi="Verdana"/>
          <w:sz w:val="22"/>
        </w:rPr>
        <w:t xml:space="preserve">netto </w:t>
      </w:r>
      <w:r w:rsidRPr="00282512">
        <w:rPr>
          <w:rFonts w:ascii="Verdana" w:hAnsi="Verdana"/>
          <w:sz w:val="22"/>
        </w:rPr>
        <w:t xml:space="preserve">(słownie: </w:t>
      </w:r>
      <w:r w:rsidR="00AA6DC7" w:rsidRPr="00282512">
        <w:rPr>
          <w:rFonts w:ascii="Verdana" w:hAnsi="Verdana"/>
          <w:sz w:val="22"/>
        </w:rPr>
        <w:t>…….</w:t>
      </w:r>
      <w:r w:rsidRPr="00282512">
        <w:rPr>
          <w:rFonts w:ascii="Verdana" w:hAnsi="Verdana"/>
          <w:sz w:val="22"/>
        </w:rPr>
        <w:t>)</w:t>
      </w:r>
      <w:r w:rsidR="00AA6DC7" w:rsidRPr="00282512">
        <w:rPr>
          <w:rFonts w:ascii="Verdana" w:hAnsi="Verdana"/>
          <w:sz w:val="22"/>
        </w:rPr>
        <w:t>, plus wartość podatku VAT w wysokości ….%, to jest brutto: ………………… zł (słownie brutto ………….. zł</w:t>
      </w:r>
    </w:p>
    <w:p w14:paraId="1FCEFE6A" w14:textId="2A08AFD0" w:rsidR="002A7ACD" w:rsidRPr="00282512" w:rsidRDefault="002A7ACD" w:rsidP="00282512">
      <w:pPr>
        <w:pStyle w:val="Bezodstpw"/>
        <w:numPr>
          <w:ilvl w:val="0"/>
          <w:numId w:val="25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Kwota </w:t>
      </w:r>
      <w:r w:rsidR="00AA6DC7" w:rsidRPr="00282512">
        <w:rPr>
          <w:rFonts w:ascii="Verdana" w:hAnsi="Verdana"/>
          <w:sz w:val="22"/>
        </w:rPr>
        <w:t xml:space="preserve">brutto </w:t>
      </w:r>
      <w:r w:rsidRPr="00282512">
        <w:rPr>
          <w:rFonts w:ascii="Verdana" w:hAnsi="Verdana"/>
          <w:sz w:val="22"/>
        </w:rPr>
        <w:t xml:space="preserve">wymieniona w ust. 1 zawiera wszystkie koszty związane z realizacją zadania </w:t>
      </w:r>
      <w:r w:rsidR="00DB1335" w:rsidRPr="00282512">
        <w:rPr>
          <w:rFonts w:ascii="Verdana" w:hAnsi="Verdana"/>
          <w:sz w:val="22"/>
        </w:rPr>
        <w:t>niezbędne do</w:t>
      </w:r>
      <w:r w:rsidRPr="00282512">
        <w:rPr>
          <w:rFonts w:ascii="Verdana" w:hAnsi="Verdana"/>
          <w:sz w:val="22"/>
        </w:rPr>
        <w:t xml:space="preserve"> jego wykonania</w:t>
      </w:r>
      <w:r w:rsidR="004E48CB" w:rsidRPr="00282512">
        <w:rPr>
          <w:rFonts w:ascii="Verdana" w:hAnsi="Verdana"/>
          <w:sz w:val="22"/>
        </w:rPr>
        <w:t>.</w:t>
      </w:r>
    </w:p>
    <w:p w14:paraId="52FDCB4B" w14:textId="430C3B25" w:rsidR="00AC32E1" w:rsidRPr="00282512" w:rsidRDefault="00AC32E1" w:rsidP="00282512">
      <w:pPr>
        <w:pStyle w:val="Bezodstpw"/>
        <w:numPr>
          <w:ilvl w:val="0"/>
          <w:numId w:val="25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Wykonawca oświadcza, że numer rachunku rozliczeniowego wskazany we wszystkich fakturach, które będą wystawione w jego imieniu, jest rachunkiem dla którego zgodnie z rozdziałem 3a ustawy z dnia 29 sierpnia 1997 r. Prawo bankowe (</w:t>
      </w:r>
      <w:proofErr w:type="spellStart"/>
      <w:r w:rsidRPr="00282512">
        <w:rPr>
          <w:rFonts w:ascii="Verdana" w:hAnsi="Verdana"/>
          <w:sz w:val="22"/>
        </w:rPr>
        <w:t>t.j</w:t>
      </w:r>
      <w:proofErr w:type="spellEnd"/>
      <w:r w:rsidRPr="00282512">
        <w:rPr>
          <w:rFonts w:ascii="Verdana" w:hAnsi="Verdana"/>
          <w:sz w:val="22"/>
        </w:rPr>
        <w:t xml:space="preserve">. Dz. U. z 2021 r. poz. 2439 z </w:t>
      </w:r>
      <w:proofErr w:type="spellStart"/>
      <w:r w:rsidRPr="00282512">
        <w:rPr>
          <w:rFonts w:ascii="Verdana" w:hAnsi="Verdana"/>
          <w:sz w:val="22"/>
        </w:rPr>
        <w:t>późn</w:t>
      </w:r>
      <w:proofErr w:type="spellEnd"/>
      <w:r w:rsidRPr="00282512">
        <w:rPr>
          <w:rFonts w:ascii="Verdana" w:hAnsi="Verdana"/>
          <w:sz w:val="22"/>
        </w:rPr>
        <w:t>. zm.) prowadzony jest rachunek VAT.</w:t>
      </w:r>
    </w:p>
    <w:p w14:paraId="4350DB5C" w14:textId="7CAEA6AA" w:rsidR="004E48CB" w:rsidRPr="00282512" w:rsidRDefault="004E48CB" w:rsidP="00282512">
      <w:pPr>
        <w:pStyle w:val="Bezodstpw"/>
        <w:numPr>
          <w:ilvl w:val="0"/>
          <w:numId w:val="25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Wykonawca wystawi fakturę w terminie do 7 dni od wykonania przedmiotu zamówienia</w:t>
      </w:r>
      <w:r w:rsidR="00FE78AC" w:rsidRPr="00282512">
        <w:rPr>
          <w:rFonts w:ascii="Verdana" w:hAnsi="Verdana"/>
          <w:sz w:val="22"/>
        </w:rPr>
        <w:t xml:space="preserve">, potwierdzonego podpisanym przez Zamawiającego protokołem </w:t>
      </w:r>
      <w:r w:rsidR="00DB1335" w:rsidRPr="00282512">
        <w:rPr>
          <w:rFonts w:ascii="Verdana" w:hAnsi="Verdana"/>
          <w:sz w:val="22"/>
        </w:rPr>
        <w:t>odbioru.</w:t>
      </w:r>
    </w:p>
    <w:p w14:paraId="7F1BE470" w14:textId="36299D89" w:rsidR="00FE78AC" w:rsidRPr="00282512" w:rsidRDefault="00FE78AC" w:rsidP="00282512">
      <w:pPr>
        <w:pStyle w:val="Bezodstpw"/>
        <w:numPr>
          <w:ilvl w:val="0"/>
          <w:numId w:val="25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Osobą upoważnioną do podpisania protokołu odbioru ze strony Zamawiającego jest: </w:t>
      </w:r>
      <w:r w:rsidR="00BF360E" w:rsidRPr="00282512">
        <w:rPr>
          <w:rFonts w:ascii="Verdana" w:hAnsi="Verdana"/>
          <w:sz w:val="22"/>
        </w:rPr>
        <w:t>…………………………………………..</w:t>
      </w:r>
      <w:r w:rsidRPr="00282512">
        <w:rPr>
          <w:rFonts w:ascii="Verdana" w:hAnsi="Verdana"/>
          <w:sz w:val="22"/>
        </w:rPr>
        <w:t>.</w:t>
      </w:r>
    </w:p>
    <w:p w14:paraId="4FCAEC90" w14:textId="29F56094" w:rsidR="004E48CB" w:rsidRPr="00282512" w:rsidRDefault="004E48CB" w:rsidP="00282512">
      <w:pPr>
        <w:pStyle w:val="Bezodstpw"/>
        <w:numPr>
          <w:ilvl w:val="0"/>
          <w:numId w:val="25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Wynagrodzenie płatne będzie </w:t>
      </w:r>
      <w:r w:rsidR="00FE78AC" w:rsidRPr="00282512">
        <w:rPr>
          <w:rFonts w:ascii="Verdana" w:hAnsi="Verdana"/>
          <w:sz w:val="22"/>
        </w:rPr>
        <w:t>przelewem</w:t>
      </w:r>
      <w:r w:rsidR="004479E0" w:rsidRPr="00282512">
        <w:rPr>
          <w:rFonts w:ascii="Verdana" w:hAnsi="Verdana"/>
          <w:sz w:val="22"/>
        </w:rPr>
        <w:t>,</w:t>
      </w:r>
      <w:r w:rsidR="00FE78AC" w:rsidRPr="00282512">
        <w:rPr>
          <w:rFonts w:ascii="Verdana" w:hAnsi="Verdana"/>
          <w:sz w:val="22"/>
        </w:rPr>
        <w:t xml:space="preserve"> </w:t>
      </w:r>
      <w:r w:rsidR="004479E0" w:rsidRPr="00282512">
        <w:rPr>
          <w:rFonts w:ascii="Verdana" w:hAnsi="Verdana"/>
          <w:sz w:val="22"/>
        </w:rPr>
        <w:t xml:space="preserve">na rachunek Wykonawcy, </w:t>
      </w:r>
      <w:r w:rsidRPr="00282512">
        <w:rPr>
          <w:rFonts w:ascii="Verdana" w:hAnsi="Verdana"/>
          <w:sz w:val="22"/>
        </w:rPr>
        <w:t>w terminie</w:t>
      </w:r>
      <w:r w:rsidR="004479E0" w:rsidRPr="00282512">
        <w:rPr>
          <w:rFonts w:ascii="Verdana" w:hAnsi="Verdana"/>
          <w:sz w:val="22"/>
        </w:rPr>
        <w:t xml:space="preserve"> do</w:t>
      </w:r>
      <w:r w:rsidRPr="00282512">
        <w:rPr>
          <w:rFonts w:ascii="Verdana" w:hAnsi="Verdana"/>
          <w:sz w:val="22"/>
        </w:rPr>
        <w:t xml:space="preserve"> </w:t>
      </w:r>
      <w:r w:rsidR="00CD2CBA" w:rsidRPr="00282512">
        <w:rPr>
          <w:rFonts w:ascii="Verdana" w:hAnsi="Verdana"/>
          <w:sz w:val="22"/>
        </w:rPr>
        <w:t>30</w:t>
      </w:r>
      <w:r w:rsidRPr="00282512">
        <w:rPr>
          <w:rFonts w:ascii="Verdana" w:hAnsi="Verdana"/>
          <w:sz w:val="22"/>
        </w:rPr>
        <w:t xml:space="preserve"> dni od otrzymania przez Zamawiającego prawidłowo wystawionej faktury.</w:t>
      </w:r>
    </w:p>
    <w:p w14:paraId="19310C3E" w14:textId="04FFD901" w:rsidR="00E429F9" w:rsidRPr="00282512" w:rsidRDefault="00E429F9" w:rsidP="00282512">
      <w:pPr>
        <w:pStyle w:val="Akapitzlist"/>
        <w:numPr>
          <w:ilvl w:val="0"/>
          <w:numId w:val="25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Zamawiający dopuszcza złożenie faktury VAT w formie:</w:t>
      </w:r>
    </w:p>
    <w:p w14:paraId="09AF63E5" w14:textId="77777777" w:rsidR="00E429F9" w:rsidRPr="00282512" w:rsidRDefault="00E429F9" w:rsidP="00282512">
      <w:pPr>
        <w:numPr>
          <w:ilvl w:val="0"/>
          <w:numId w:val="40"/>
        </w:numPr>
        <w:spacing w:line="360" w:lineRule="auto"/>
        <w:ind w:left="0" w:hanging="284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papierowej, w kancelarii Departamentu Edukacji Urzędu Miejskiego Wrocławia, ul. G. Zapolskiej 4, 50-032 Wrocław, pok. 439.</w:t>
      </w:r>
    </w:p>
    <w:p w14:paraId="2897F29A" w14:textId="77777777" w:rsidR="00E429F9" w:rsidRPr="00282512" w:rsidRDefault="00E429F9" w:rsidP="00282512">
      <w:pPr>
        <w:numPr>
          <w:ilvl w:val="0"/>
          <w:numId w:val="40"/>
        </w:numPr>
        <w:spacing w:line="360" w:lineRule="auto"/>
        <w:ind w:left="0" w:hanging="284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elektronicznej, w formacie PDF na następujący adres poczty elektronicznej: wps@um.wroc.pl</w:t>
      </w:r>
    </w:p>
    <w:p w14:paraId="6842D070" w14:textId="77777777" w:rsidR="00E429F9" w:rsidRPr="00282512" w:rsidRDefault="00E429F9" w:rsidP="00282512">
      <w:pPr>
        <w:spacing w:line="360" w:lineRule="auto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Faktury VAT powinny być wystawiane i przesyłane do Zamawiającego </w:t>
      </w:r>
      <w:r w:rsidRPr="00282512">
        <w:rPr>
          <w:rFonts w:ascii="Verdana" w:hAnsi="Verdana"/>
          <w:sz w:val="22"/>
        </w:rPr>
        <w:br/>
        <w:t xml:space="preserve">w formie papierowej lub elektronicznej w ramach wysyłania ustrukturyzowanych faktur elektronicznych do Zamawiającego zgodnie z postanowieniami ustawy </w:t>
      </w:r>
      <w:r w:rsidRPr="00282512">
        <w:rPr>
          <w:rFonts w:ascii="Verdana" w:hAnsi="Verdana"/>
          <w:sz w:val="22"/>
        </w:rPr>
        <w:br/>
        <w:t xml:space="preserve">z dnia 9 listopada 2018 r. o elektronicznym fakturowaniu w zamówieniach publicznych, koncesjach na roboty budowlane lub usługi oraz partnerstwie publiczno-prywatnym (Dz. U. z 2020 r. poz. 1666). </w:t>
      </w:r>
    </w:p>
    <w:p w14:paraId="6643585D" w14:textId="77777777" w:rsidR="00E429F9" w:rsidRPr="00282512" w:rsidRDefault="00E429F9" w:rsidP="00282512">
      <w:pPr>
        <w:spacing w:line="360" w:lineRule="auto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Platforma Elektronicznego Fakturowania dostępna jest pod adresem: https://brokerpefexpert.efaktura.gov.pl/, adres PEF: NIP 8961003529. </w:t>
      </w:r>
    </w:p>
    <w:p w14:paraId="1B84C6A8" w14:textId="0A8002EE" w:rsidR="00E429F9" w:rsidRPr="00282512" w:rsidRDefault="00E429F9" w:rsidP="00282512">
      <w:pPr>
        <w:numPr>
          <w:ilvl w:val="0"/>
          <w:numId w:val="25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Nabywcą usługi jest Gmina Wrocław, pl. Nowy Targ 1-8, 50-141 Wrocław, </w:t>
      </w:r>
      <w:r w:rsidRPr="00282512">
        <w:rPr>
          <w:rFonts w:ascii="Verdana" w:hAnsi="Verdana"/>
          <w:sz w:val="22"/>
        </w:rPr>
        <w:br/>
        <w:t xml:space="preserve">NIP: 8971383551; Odbiorcą usługi jest Urząd Miejski Wrocławia, pl. Nowy Targ  </w:t>
      </w:r>
      <w:r w:rsidRPr="00282512">
        <w:rPr>
          <w:rFonts w:ascii="Verdana" w:hAnsi="Verdana"/>
          <w:sz w:val="22"/>
        </w:rPr>
        <w:br/>
        <w:t>1-8, 50-141 Wrocław.</w:t>
      </w:r>
    </w:p>
    <w:p w14:paraId="7D03D4C2" w14:textId="77777777" w:rsidR="00334EDC" w:rsidRPr="00282512" w:rsidRDefault="00334EDC" w:rsidP="00282512">
      <w:pPr>
        <w:pStyle w:val="Bezodstpw"/>
        <w:numPr>
          <w:ilvl w:val="0"/>
          <w:numId w:val="25"/>
        </w:numPr>
        <w:spacing w:line="360" w:lineRule="auto"/>
        <w:ind w:left="0" w:hanging="357"/>
        <w:rPr>
          <w:rFonts w:ascii="Verdana" w:hAnsi="Verdana" w:cs="Tahoma"/>
          <w:sz w:val="22"/>
        </w:rPr>
      </w:pPr>
      <w:r w:rsidRPr="00282512">
        <w:rPr>
          <w:rFonts w:ascii="Verdana" w:hAnsi="Verdana" w:cs="Tahoma"/>
          <w:sz w:val="22"/>
        </w:rPr>
        <w:t>Zamawiający oświadcza, że jest płatnikiem podatku od towarów i usług oraz posiada numer identyfikacji podatkowej NIP 897-13-83-551.</w:t>
      </w:r>
    </w:p>
    <w:p w14:paraId="170607D9" w14:textId="77777777" w:rsidR="00334EDC" w:rsidRPr="00282512" w:rsidRDefault="00334EDC" w:rsidP="00FE372E">
      <w:pPr>
        <w:pStyle w:val="Bezodstpw"/>
        <w:numPr>
          <w:ilvl w:val="0"/>
          <w:numId w:val="25"/>
        </w:numPr>
        <w:spacing w:line="360" w:lineRule="auto"/>
        <w:ind w:left="0" w:firstLine="0"/>
        <w:rPr>
          <w:rFonts w:ascii="Verdana" w:hAnsi="Verdana" w:cs="Tahoma"/>
          <w:sz w:val="22"/>
        </w:rPr>
      </w:pPr>
      <w:r w:rsidRPr="00282512">
        <w:rPr>
          <w:rFonts w:ascii="Verdana" w:hAnsi="Verdana" w:cs="Tahoma"/>
          <w:sz w:val="22"/>
        </w:rPr>
        <w:t>Wykonawca oświadcza, że jest płatnikiem podatku od towarów i usług oraz posiada numer identyfikacji podatkowej …………………………….</w:t>
      </w:r>
    </w:p>
    <w:p w14:paraId="33D96018" w14:textId="77777777" w:rsidR="00FE372E" w:rsidRDefault="00334EDC" w:rsidP="00FE372E">
      <w:pPr>
        <w:pStyle w:val="Bezodstpw"/>
        <w:numPr>
          <w:ilvl w:val="0"/>
          <w:numId w:val="25"/>
        </w:numPr>
        <w:spacing w:line="360" w:lineRule="auto"/>
        <w:ind w:left="0" w:firstLine="0"/>
        <w:rPr>
          <w:rFonts w:ascii="Verdana" w:hAnsi="Verdana" w:cs="Tahoma"/>
          <w:sz w:val="22"/>
        </w:rPr>
      </w:pPr>
      <w:r w:rsidRPr="00282512">
        <w:rPr>
          <w:rFonts w:ascii="Verdana" w:hAnsi="Verdana" w:cs="Tahoma"/>
          <w:sz w:val="22"/>
        </w:rPr>
        <w:t>Płatności dokonywane przez Gminę Wrocław na podstawie wystawionej faktury będą realizowane na zasadzie podzielonej płatności (</w:t>
      </w:r>
      <w:proofErr w:type="spellStart"/>
      <w:r w:rsidRPr="00282512">
        <w:rPr>
          <w:rFonts w:ascii="Verdana" w:hAnsi="Verdana" w:cs="Tahoma"/>
          <w:sz w:val="22"/>
        </w:rPr>
        <w:t>split</w:t>
      </w:r>
      <w:proofErr w:type="spellEnd"/>
      <w:r w:rsidRPr="00282512">
        <w:rPr>
          <w:rFonts w:ascii="Verdana" w:hAnsi="Verdana" w:cs="Tahoma"/>
          <w:sz w:val="22"/>
        </w:rPr>
        <w:t xml:space="preserve"> </w:t>
      </w:r>
      <w:proofErr w:type="spellStart"/>
      <w:r w:rsidRPr="00282512">
        <w:rPr>
          <w:rFonts w:ascii="Verdana" w:hAnsi="Verdana" w:cs="Tahoma"/>
          <w:sz w:val="22"/>
        </w:rPr>
        <w:t>payment</w:t>
      </w:r>
      <w:proofErr w:type="spellEnd"/>
      <w:r w:rsidRPr="00282512">
        <w:rPr>
          <w:rFonts w:ascii="Verdana" w:hAnsi="Verdana" w:cs="Tahoma"/>
          <w:sz w:val="22"/>
        </w:rPr>
        <w:t>).</w:t>
      </w:r>
    </w:p>
    <w:p w14:paraId="61EAC2B6" w14:textId="4D2231B2" w:rsidR="000970D3" w:rsidRPr="00FE372E" w:rsidRDefault="00B83444" w:rsidP="00FE372E">
      <w:pPr>
        <w:pStyle w:val="Bezodstpw"/>
        <w:numPr>
          <w:ilvl w:val="0"/>
          <w:numId w:val="25"/>
        </w:numPr>
        <w:spacing w:line="360" w:lineRule="auto"/>
        <w:ind w:left="0" w:firstLine="0"/>
        <w:rPr>
          <w:rFonts w:ascii="Verdana" w:hAnsi="Verdana" w:cs="Tahoma"/>
          <w:sz w:val="22"/>
        </w:rPr>
      </w:pPr>
      <w:r w:rsidRPr="00FE372E">
        <w:rPr>
          <w:rFonts w:ascii="Verdana" w:hAnsi="Verdana" w:cs="Tahoma"/>
          <w:sz w:val="22"/>
        </w:rPr>
        <w:t>Za dzień zapłaty Strony uznają dzień obciążenia rachunku bankowego Zamawiającego.</w:t>
      </w:r>
    </w:p>
    <w:p w14:paraId="581FAC5A" w14:textId="3CC54716" w:rsidR="00036A08" w:rsidRPr="00282512" w:rsidRDefault="00036A08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§ 5.</w:t>
      </w:r>
    </w:p>
    <w:p w14:paraId="5223E710" w14:textId="78078E2A" w:rsidR="00036A08" w:rsidRPr="00282512" w:rsidRDefault="00036A08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Odstąpienie od umowy</w:t>
      </w:r>
    </w:p>
    <w:p w14:paraId="136B581A" w14:textId="1AA79B4E" w:rsidR="0034404F" w:rsidRPr="00282512" w:rsidRDefault="00036A08" w:rsidP="00282512">
      <w:pPr>
        <w:pStyle w:val="Akapitzlist"/>
        <w:numPr>
          <w:ilvl w:val="0"/>
          <w:numId w:val="10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Zamawiającemu przysługuje prawo odstąpienia od umowy w następujących </w:t>
      </w:r>
      <w:r w:rsidR="00872D74" w:rsidRPr="00282512">
        <w:rPr>
          <w:rFonts w:ascii="Verdana" w:hAnsi="Verdana"/>
          <w:sz w:val="22"/>
        </w:rPr>
        <w:t>przypadkach</w:t>
      </w:r>
      <w:r w:rsidR="0034404F" w:rsidRPr="00282512">
        <w:rPr>
          <w:rFonts w:ascii="Verdana" w:hAnsi="Verdana"/>
          <w:sz w:val="22"/>
        </w:rPr>
        <w:t>:</w:t>
      </w:r>
    </w:p>
    <w:p w14:paraId="19E841E2" w14:textId="78C1FA79" w:rsidR="00036A08" w:rsidRPr="00282512" w:rsidRDefault="00FE301F" w:rsidP="00282512">
      <w:pPr>
        <w:pStyle w:val="Akapitzlist"/>
        <w:numPr>
          <w:ilvl w:val="0"/>
          <w:numId w:val="37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po upływie </w:t>
      </w:r>
      <w:r w:rsidR="0034404F" w:rsidRPr="00282512">
        <w:rPr>
          <w:rFonts w:ascii="Verdana" w:hAnsi="Verdana"/>
          <w:sz w:val="22"/>
        </w:rPr>
        <w:t>5</w:t>
      </w:r>
      <w:r w:rsidRPr="00282512">
        <w:rPr>
          <w:rFonts w:ascii="Verdana" w:hAnsi="Verdana"/>
          <w:sz w:val="22"/>
        </w:rPr>
        <w:t xml:space="preserve"> dni roboczych od dnia otrzymania pisemnego powiadomienia </w:t>
      </w:r>
      <w:r w:rsidR="0034404F" w:rsidRPr="00282512">
        <w:rPr>
          <w:rFonts w:ascii="Verdana" w:hAnsi="Verdana"/>
          <w:sz w:val="22"/>
        </w:rPr>
        <w:br/>
        <w:t xml:space="preserve">     </w:t>
      </w:r>
      <w:r w:rsidRPr="00282512">
        <w:rPr>
          <w:rFonts w:ascii="Verdana" w:hAnsi="Verdana"/>
          <w:sz w:val="22"/>
        </w:rPr>
        <w:t>o zaistniałych okolicznościach i  braku stosownej reakcji</w:t>
      </w:r>
      <w:r w:rsidR="0034404F" w:rsidRPr="00282512">
        <w:rPr>
          <w:rFonts w:ascii="Verdana" w:hAnsi="Verdana"/>
          <w:sz w:val="22"/>
        </w:rPr>
        <w:t>, jeśli</w:t>
      </w:r>
      <w:r w:rsidR="00036A08" w:rsidRPr="00282512">
        <w:rPr>
          <w:rFonts w:ascii="Verdana" w:hAnsi="Verdana"/>
          <w:sz w:val="22"/>
        </w:rPr>
        <w:t>:</w:t>
      </w:r>
    </w:p>
    <w:p w14:paraId="2793E521" w14:textId="63D4C5D6" w:rsidR="00036A08" w:rsidRPr="00282512" w:rsidRDefault="00036A08" w:rsidP="00282512">
      <w:pPr>
        <w:pStyle w:val="Akapitzlist"/>
        <w:numPr>
          <w:ilvl w:val="1"/>
          <w:numId w:val="11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Wykonawca w rażący sposób narusza postanowienia umowy;</w:t>
      </w:r>
    </w:p>
    <w:p w14:paraId="2C44B931" w14:textId="4CB7D01C" w:rsidR="00036A08" w:rsidRPr="00282512" w:rsidRDefault="00036A08" w:rsidP="00282512">
      <w:pPr>
        <w:pStyle w:val="Akapitzlist"/>
        <w:numPr>
          <w:ilvl w:val="1"/>
          <w:numId w:val="11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Wykonawca wykonuje </w:t>
      </w:r>
      <w:r w:rsidR="0008109F" w:rsidRPr="00282512">
        <w:rPr>
          <w:rFonts w:ascii="Verdana" w:hAnsi="Verdana"/>
          <w:sz w:val="22"/>
        </w:rPr>
        <w:t>zlecenie</w:t>
      </w:r>
      <w:r w:rsidRPr="00282512">
        <w:rPr>
          <w:rFonts w:ascii="Verdana" w:hAnsi="Verdana"/>
          <w:sz w:val="22"/>
        </w:rPr>
        <w:t xml:space="preserve"> w sposób wadliwy, niezgodnie</w:t>
      </w:r>
      <w:r w:rsidR="0034404F" w:rsidRPr="00282512">
        <w:rPr>
          <w:rFonts w:ascii="Verdana" w:hAnsi="Verdana"/>
          <w:sz w:val="22"/>
        </w:rPr>
        <w:t xml:space="preserve"> </w:t>
      </w:r>
      <w:r w:rsidR="00F76FBC" w:rsidRPr="00282512">
        <w:rPr>
          <w:rFonts w:ascii="Verdana" w:hAnsi="Verdana"/>
          <w:sz w:val="22"/>
        </w:rPr>
        <w:br/>
      </w:r>
      <w:r w:rsidRPr="00282512">
        <w:rPr>
          <w:rFonts w:ascii="Verdana" w:hAnsi="Verdana"/>
          <w:sz w:val="22"/>
        </w:rPr>
        <w:t xml:space="preserve">z obowiązującymi </w:t>
      </w:r>
      <w:r w:rsidR="00DB1335" w:rsidRPr="00282512">
        <w:rPr>
          <w:rFonts w:ascii="Verdana" w:hAnsi="Verdana"/>
          <w:sz w:val="22"/>
        </w:rPr>
        <w:t>normami</w:t>
      </w:r>
      <w:r w:rsidRPr="00282512">
        <w:rPr>
          <w:rFonts w:ascii="Verdana" w:hAnsi="Verdana"/>
          <w:sz w:val="22"/>
        </w:rPr>
        <w:t xml:space="preserve"> albo niezgodnie z warunkami niniejsze</w:t>
      </w:r>
      <w:r w:rsidR="00B2034A" w:rsidRPr="00282512">
        <w:rPr>
          <w:rFonts w:ascii="Verdana" w:hAnsi="Verdana"/>
          <w:sz w:val="22"/>
        </w:rPr>
        <w:t>j umowy</w:t>
      </w:r>
      <w:r w:rsidR="0008109F" w:rsidRPr="00282512">
        <w:rPr>
          <w:rFonts w:ascii="Verdana" w:hAnsi="Verdana"/>
          <w:sz w:val="22"/>
        </w:rPr>
        <w:t>;</w:t>
      </w:r>
    </w:p>
    <w:p w14:paraId="786658E7" w14:textId="77777777" w:rsidR="00F76FBC" w:rsidRPr="00282512" w:rsidRDefault="00B2034A" w:rsidP="00282512">
      <w:pPr>
        <w:pStyle w:val="Akapitzlist"/>
        <w:numPr>
          <w:ilvl w:val="1"/>
          <w:numId w:val="11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Wykonawca nie rozpocznie realizacji przedmiotu umowy w ustalonym terminie</w:t>
      </w:r>
      <w:r w:rsidR="00872D74" w:rsidRPr="00282512">
        <w:rPr>
          <w:rFonts w:ascii="Verdana" w:hAnsi="Verdana"/>
          <w:sz w:val="22"/>
        </w:rPr>
        <w:t>.</w:t>
      </w:r>
    </w:p>
    <w:p w14:paraId="5FB03B61" w14:textId="1A5ED5A1" w:rsidR="00F76FBC" w:rsidRPr="00282512" w:rsidRDefault="00F76FBC" w:rsidP="00282512">
      <w:pPr>
        <w:pStyle w:val="Akapitzlist"/>
        <w:numPr>
          <w:ilvl w:val="0"/>
          <w:numId w:val="37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 terminie natychmiastowym, bez wyznaczania dodatkowego terminu </w:t>
      </w:r>
      <w:r w:rsidRPr="00282512">
        <w:rPr>
          <w:rFonts w:ascii="Verdana" w:hAnsi="Verdana"/>
          <w:sz w:val="22"/>
        </w:rPr>
        <w:br/>
        <w:t>i pisemnego powiadomienia:</w:t>
      </w:r>
    </w:p>
    <w:p w14:paraId="06E2CF4F" w14:textId="77777777" w:rsidR="00F76FBC" w:rsidRPr="00282512" w:rsidRDefault="00F76FBC" w:rsidP="00282512">
      <w:pPr>
        <w:pStyle w:val="Akapitzlist"/>
        <w:numPr>
          <w:ilvl w:val="0"/>
          <w:numId w:val="36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niewykonania umowy w terminie wskazanym w § 2;</w:t>
      </w:r>
    </w:p>
    <w:p w14:paraId="4637BFB9" w14:textId="0C3BE92A" w:rsidR="00F76FBC" w:rsidRPr="00282512" w:rsidRDefault="00F76FBC" w:rsidP="00282512">
      <w:pPr>
        <w:pStyle w:val="Akapitzlist"/>
        <w:numPr>
          <w:ilvl w:val="0"/>
          <w:numId w:val="36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 przypadku zakończenia i zawieszenia działalności przez Wykonawcę, rozwiązania, postawienia w stan likwidacji lub upadłości.</w:t>
      </w:r>
    </w:p>
    <w:p w14:paraId="638153D5" w14:textId="6AE7CEC6" w:rsidR="00036A08" w:rsidRPr="00282512" w:rsidRDefault="00036A08" w:rsidP="00282512">
      <w:pPr>
        <w:pStyle w:val="Akapitzlist"/>
        <w:numPr>
          <w:ilvl w:val="0"/>
          <w:numId w:val="10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Odstąpienie od umowy określone w ust. </w:t>
      </w:r>
      <w:r w:rsidR="007A574A" w:rsidRPr="00282512">
        <w:rPr>
          <w:rFonts w:ascii="Verdana" w:hAnsi="Verdana"/>
          <w:sz w:val="22"/>
        </w:rPr>
        <w:t xml:space="preserve">1 </w:t>
      </w:r>
      <w:r w:rsidRPr="00282512">
        <w:rPr>
          <w:rFonts w:ascii="Verdana" w:hAnsi="Verdana"/>
          <w:sz w:val="22"/>
        </w:rPr>
        <w:t>nastąpi z winy Wykonawcy.</w:t>
      </w:r>
    </w:p>
    <w:p w14:paraId="7379F3B5" w14:textId="55216143" w:rsidR="00036A08" w:rsidRPr="00282512" w:rsidRDefault="00036A08" w:rsidP="00282512">
      <w:pPr>
        <w:pStyle w:val="Akapitzlist"/>
        <w:numPr>
          <w:ilvl w:val="0"/>
          <w:numId w:val="10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Odstąpienie od umowy powinno nastąpić w formie pisemnej pod rygorem nieważności takiego oświadczenia i powinno zawierać uzasadnienie</w:t>
      </w:r>
      <w:r w:rsidR="007A574A" w:rsidRPr="00282512">
        <w:rPr>
          <w:rFonts w:ascii="Verdana" w:hAnsi="Verdana"/>
          <w:sz w:val="22"/>
        </w:rPr>
        <w:t>.</w:t>
      </w:r>
    </w:p>
    <w:p w14:paraId="6A8B2D06" w14:textId="233B37E5" w:rsidR="007D3340" w:rsidRPr="00282512" w:rsidRDefault="007D3340" w:rsidP="00282512">
      <w:pPr>
        <w:spacing w:line="360" w:lineRule="auto"/>
        <w:rPr>
          <w:rFonts w:ascii="Verdana" w:hAnsi="Verdana"/>
          <w:b/>
          <w:sz w:val="22"/>
        </w:rPr>
      </w:pPr>
      <w:bookmarkStart w:id="0" w:name="_Hlk100762768"/>
      <w:r w:rsidRPr="00282512">
        <w:rPr>
          <w:rFonts w:ascii="Verdana" w:hAnsi="Verdana"/>
          <w:b/>
          <w:sz w:val="22"/>
        </w:rPr>
        <w:t>§ 6.</w:t>
      </w:r>
    </w:p>
    <w:bookmarkEnd w:id="0"/>
    <w:p w14:paraId="3EC35580" w14:textId="0BEAF968" w:rsidR="00CD2CBA" w:rsidRPr="00282512" w:rsidRDefault="007D3340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Kary umowne</w:t>
      </w:r>
    </w:p>
    <w:p w14:paraId="4CBDACC5" w14:textId="7A28E7EC" w:rsidR="00FE301F" w:rsidRPr="00282512" w:rsidRDefault="003B4F3E" w:rsidP="00282512">
      <w:pPr>
        <w:pStyle w:val="Akapitzlist"/>
        <w:numPr>
          <w:ilvl w:val="0"/>
          <w:numId w:val="33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 przypadku odstąpienia od umowy</w:t>
      </w:r>
      <w:r w:rsidR="00FE301F" w:rsidRPr="00282512">
        <w:rPr>
          <w:rFonts w:ascii="Verdana" w:hAnsi="Verdana"/>
          <w:sz w:val="22"/>
        </w:rPr>
        <w:t>:</w:t>
      </w:r>
    </w:p>
    <w:p w14:paraId="39187155" w14:textId="4D9F87B8" w:rsidR="003B4F3E" w:rsidRPr="00282512" w:rsidRDefault="003B4F3E" w:rsidP="00282512">
      <w:pPr>
        <w:pStyle w:val="Akapitzlist"/>
        <w:numPr>
          <w:ilvl w:val="0"/>
          <w:numId w:val="26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z winy Wykonawcy Wykonawca zapłaci Zamawiającemu karę umowną w wysokości 20% wynagrodzenia </w:t>
      </w:r>
      <w:r w:rsidR="00B3012B" w:rsidRPr="00282512">
        <w:rPr>
          <w:rFonts w:ascii="Verdana" w:hAnsi="Verdana"/>
          <w:sz w:val="22"/>
        </w:rPr>
        <w:t xml:space="preserve">brutto </w:t>
      </w:r>
      <w:r w:rsidRPr="00282512">
        <w:rPr>
          <w:rFonts w:ascii="Verdana" w:hAnsi="Verdana"/>
          <w:sz w:val="22"/>
        </w:rPr>
        <w:t>określonego</w:t>
      </w:r>
      <w:r w:rsidR="00FE301F" w:rsidRPr="00282512">
        <w:rPr>
          <w:rFonts w:ascii="Verdana" w:hAnsi="Verdana"/>
          <w:sz w:val="22"/>
        </w:rPr>
        <w:t xml:space="preserve"> </w:t>
      </w:r>
      <w:r w:rsidRPr="00282512">
        <w:rPr>
          <w:rFonts w:ascii="Verdana" w:hAnsi="Verdana"/>
          <w:sz w:val="22"/>
        </w:rPr>
        <w:t>§ 4</w:t>
      </w:r>
      <w:r w:rsidR="005D4153" w:rsidRPr="00282512">
        <w:rPr>
          <w:rFonts w:ascii="Verdana" w:hAnsi="Verdana"/>
          <w:sz w:val="22"/>
        </w:rPr>
        <w:t>.</w:t>
      </w:r>
    </w:p>
    <w:p w14:paraId="3EF1DB9F" w14:textId="77777777" w:rsidR="00DC1905" w:rsidRPr="00282512" w:rsidRDefault="003B4F3E" w:rsidP="00282512">
      <w:pPr>
        <w:pStyle w:val="Akapitzlist"/>
        <w:numPr>
          <w:ilvl w:val="0"/>
          <w:numId w:val="26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z winy Zamawiającego</w:t>
      </w:r>
      <w:r w:rsidR="00FE301F" w:rsidRPr="00282512">
        <w:rPr>
          <w:rFonts w:ascii="Verdana" w:hAnsi="Verdana"/>
          <w:sz w:val="22"/>
        </w:rPr>
        <w:t>,</w:t>
      </w:r>
      <w:r w:rsidRPr="00282512">
        <w:rPr>
          <w:rFonts w:ascii="Verdana" w:hAnsi="Verdana"/>
          <w:sz w:val="22"/>
        </w:rPr>
        <w:t xml:space="preserve"> Zamawiający zapłaci </w:t>
      </w:r>
      <w:r w:rsidR="00DB1335" w:rsidRPr="00282512">
        <w:rPr>
          <w:rFonts w:ascii="Verdana" w:hAnsi="Verdana"/>
          <w:sz w:val="22"/>
        </w:rPr>
        <w:t>Wykonawcy karę</w:t>
      </w:r>
      <w:r w:rsidRPr="00282512">
        <w:rPr>
          <w:rFonts w:ascii="Verdana" w:hAnsi="Verdana"/>
          <w:sz w:val="22"/>
        </w:rPr>
        <w:t xml:space="preserve"> umowną w wysokości 20% wynagrodzenia określonego § 4</w:t>
      </w:r>
      <w:r w:rsidR="00CD4AD3" w:rsidRPr="00282512">
        <w:rPr>
          <w:rFonts w:ascii="Verdana" w:hAnsi="Verdana"/>
          <w:sz w:val="22"/>
        </w:rPr>
        <w:t>.</w:t>
      </w:r>
    </w:p>
    <w:p w14:paraId="784B28AD" w14:textId="2AF4EDB8" w:rsidR="007D3340" w:rsidRPr="00282512" w:rsidRDefault="00DC1905" w:rsidP="00282512">
      <w:pPr>
        <w:pStyle w:val="Akapitzlist"/>
        <w:numPr>
          <w:ilvl w:val="0"/>
          <w:numId w:val="33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 przypadku</w:t>
      </w:r>
      <w:r w:rsidR="007D3340" w:rsidRPr="00282512">
        <w:rPr>
          <w:rFonts w:ascii="Verdana" w:hAnsi="Verdana"/>
          <w:sz w:val="22"/>
        </w:rPr>
        <w:t xml:space="preserve"> niewykonania lub nienależytego wykonania postanowień niniejszej umowy, strona winna niewykonania lub nienależytego wykonania zapłaci drugiej stronie </w:t>
      </w:r>
      <w:r w:rsidR="00FE301F" w:rsidRPr="00282512">
        <w:rPr>
          <w:rFonts w:ascii="Verdana" w:hAnsi="Verdana"/>
          <w:sz w:val="22"/>
        </w:rPr>
        <w:t xml:space="preserve">następujące </w:t>
      </w:r>
      <w:r w:rsidR="007D3340" w:rsidRPr="00282512">
        <w:rPr>
          <w:rFonts w:ascii="Verdana" w:hAnsi="Verdana"/>
          <w:sz w:val="22"/>
        </w:rPr>
        <w:t>kary umowne</w:t>
      </w:r>
      <w:r w:rsidR="00FE301F" w:rsidRPr="00282512">
        <w:rPr>
          <w:rFonts w:ascii="Verdana" w:hAnsi="Verdana"/>
          <w:sz w:val="22"/>
        </w:rPr>
        <w:t>:</w:t>
      </w:r>
    </w:p>
    <w:p w14:paraId="15723629" w14:textId="60258382" w:rsidR="007D3340" w:rsidRPr="00282512" w:rsidRDefault="007D3340" w:rsidP="00282512">
      <w:pPr>
        <w:pStyle w:val="Akapitzlist"/>
        <w:numPr>
          <w:ilvl w:val="0"/>
          <w:numId w:val="28"/>
        </w:numPr>
        <w:spacing w:line="360" w:lineRule="auto"/>
        <w:ind w:left="0" w:hanging="357"/>
        <w:rPr>
          <w:rFonts w:ascii="Verdana" w:hAnsi="Verdana"/>
          <w:sz w:val="22"/>
        </w:rPr>
      </w:pPr>
      <w:bookmarkStart w:id="1" w:name="_Hlk100761246"/>
      <w:r w:rsidRPr="00282512">
        <w:rPr>
          <w:rFonts w:ascii="Verdana" w:hAnsi="Verdana"/>
          <w:sz w:val="22"/>
        </w:rPr>
        <w:t>Wykonawca zapłaci Zamawiającemu kar</w:t>
      </w:r>
      <w:r w:rsidR="00B3012B" w:rsidRPr="00282512">
        <w:rPr>
          <w:rFonts w:ascii="Verdana" w:hAnsi="Verdana"/>
          <w:sz w:val="22"/>
        </w:rPr>
        <w:t>ę</w:t>
      </w:r>
      <w:r w:rsidRPr="00282512">
        <w:rPr>
          <w:rFonts w:ascii="Verdana" w:hAnsi="Verdana"/>
          <w:sz w:val="22"/>
        </w:rPr>
        <w:t xml:space="preserve"> umown</w:t>
      </w:r>
      <w:r w:rsidR="00B3012B" w:rsidRPr="00282512">
        <w:rPr>
          <w:rFonts w:ascii="Verdana" w:hAnsi="Verdana"/>
          <w:sz w:val="22"/>
        </w:rPr>
        <w:t>ą</w:t>
      </w:r>
      <w:r w:rsidRPr="00282512">
        <w:rPr>
          <w:rFonts w:ascii="Verdana" w:hAnsi="Verdana"/>
          <w:sz w:val="22"/>
        </w:rPr>
        <w:t xml:space="preserve"> </w:t>
      </w:r>
      <w:bookmarkEnd w:id="1"/>
      <w:r w:rsidRPr="00282512">
        <w:rPr>
          <w:rFonts w:ascii="Verdana" w:hAnsi="Verdana"/>
          <w:sz w:val="22"/>
        </w:rPr>
        <w:t>za nieterminowe wykonanie przedmiotu umowy w wysokości 2 % wartości wynagrodzenia brutto za każdy dzień zwłoki;</w:t>
      </w:r>
    </w:p>
    <w:p w14:paraId="79B1CCC9" w14:textId="04038F8F" w:rsidR="003B4F3E" w:rsidRPr="00282512" w:rsidRDefault="00B57D96" w:rsidP="00282512">
      <w:pPr>
        <w:pStyle w:val="Akapitzlist"/>
        <w:numPr>
          <w:ilvl w:val="0"/>
          <w:numId w:val="28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Wykonawca zapłaci Zamawiającemu kar</w:t>
      </w:r>
      <w:r w:rsidR="00B3012B" w:rsidRPr="00282512">
        <w:rPr>
          <w:rFonts w:ascii="Verdana" w:hAnsi="Verdana"/>
          <w:sz w:val="22"/>
        </w:rPr>
        <w:t>ę</w:t>
      </w:r>
      <w:r w:rsidRPr="00282512">
        <w:rPr>
          <w:rFonts w:ascii="Verdana" w:hAnsi="Verdana"/>
          <w:sz w:val="22"/>
        </w:rPr>
        <w:t xml:space="preserve"> umown</w:t>
      </w:r>
      <w:r w:rsidR="00B3012B" w:rsidRPr="00282512">
        <w:rPr>
          <w:rFonts w:ascii="Verdana" w:hAnsi="Verdana"/>
          <w:sz w:val="22"/>
        </w:rPr>
        <w:t>ą</w:t>
      </w:r>
      <w:r w:rsidRPr="00282512">
        <w:rPr>
          <w:rFonts w:ascii="Verdana" w:hAnsi="Verdana"/>
          <w:sz w:val="22"/>
        </w:rPr>
        <w:t xml:space="preserve"> </w:t>
      </w:r>
      <w:r w:rsidR="003B4F3E" w:rsidRPr="00282512">
        <w:rPr>
          <w:rFonts w:ascii="Verdana" w:hAnsi="Verdana"/>
          <w:sz w:val="22"/>
        </w:rPr>
        <w:t xml:space="preserve">z tytułu nienależytego wykonania umowy w wysokości </w:t>
      </w:r>
      <w:r w:rsidR="00B3012B" w:rsidRPr="00282512">
        <w:rPr>
          <w:rFonts w:ascii="Verdana" w:hAnsi="Verdana"/>
          <w:sz w:val="22"/>
        </w:rPr>
        <w:t>2</w:t>
      </w:r>
      <w:r w:rsidR="003B4F3E" w:rsidRPr="00282512">
        <w:rPr>
          <w:rFonts w:ascii="Verdana" w:hAnsi="Verdana"/>
          <w:sz w:val="22"/>
        </w:rPr>
        <w:t>0 % wartości wynagrodzenia brutto</w:t>
      </w:r>
      <w:r w:rsidRPr="00282512">
        <w:rPr>
          <w:rFonts w:ascii="Verdana" w:hAnsi="Verdana"/>
          <w:sz w:val="22"/>
        </w:rPr>
        <w:t>. Uznanie umowy za nienależycie wykonaną może nastąpić w szczególności w przypadku zakwestionowania prawidłowości jej wykonania przez instytucję zarządzającą projektem</w:t>
      </w:r>
      <w:r w:rsidR="003B4F3E" w:rsidRPr="00282512">
        <w:rPr>
          <w:rFonts w:ascii="Verdana" w:hAnsi="Verdana"/>
          <w:sz w:val="22"/>
        </w:rPr>
        <w:t>;</w:t>
      </w:r>
    </w:p>
    <w:p w14:paraId="1C32929F" w14:textId="64631001" w:rsidR="00B57D96" w:rsidRPr="00282512" w:rsidRDefault="00B57D96" w:rsidP="00282512">
      <w:pPr>
        <w:pStyle w:val="Akapitzlist"/>
        <w:numPr>
          <w:ilvl w:val="0"/>
          <w:numId w:val="33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 przypadku, gdy zastrzeżone kary umowne nie pokryją całości szkody wynikłej </w:t>
      </w:r>
      <w:r w:rsidR="005D4153" w:rsidRPr="00282512">
        <w:rPr>
          <w:rFonts w:ascii="Verdana" w:hAnsi="Verdana"/>
          <w:sz w:val="22"/>
        </w:rPr>
        <w:br/>
      </w:r>
      <w:r w:rsidRPr="00282512">
        <w:rPr>
          <w:rFonts w:ascii="Verdana" w:hAnsi="Verdana"/>
          <w:sz w:val="22"/>
        </w:rPr>
        <w:t>z niewykonania lub nienależytego wykonania umowy przez Wykonawcę, Zamawiający może dochodzić odszkodowania uzupełniającego na zasadach ogólnych.</w:t>
      </w:r>
    </w:p>
    <w:p w14:paraId="47787495" w14:textId="0DA4DACE" w:rsidR="00AA64BC" w:rsidRPr="00282512" w:rsidRDefault="00AA64BC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§ 7.</w:t>
      </w:r>
    </w:p>
    <w:p w14:paraId="569C24C9" w14:textId="66B3D81A" w:rsidR="00AA64BC" w:rsidRPr="00282512" w:rsidRDefault="00AA64BC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Prawa autorskie</w:t>
      </w:r>
    </w:p>
    <w:p w14:paraId="2D79D6C6" w14:textId="0756D9FD" w:rsidR="00AA64BC" w:rsidRPr="00282512" w:rsidRDefault="00AA64BC" w:rsidP="00282512">
      <w:pPr>
        <w:pStyle w:val="Akapitzlist"/>
        <w:numPr>
          <w:ilvl w:val="0"/>
          <w:numId w:val="16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Jeżeli w </w:t>
      </w:r>
      <w:r w:rsidR="00E429F9" w:rsidRPr="00282512">
        <w:rPr>
          <w:rFonts w:ascii="Verdana" w:hAnsi="Verdana"/>
          <w:sz w:val="22"/>
        </w:rPr>
        <w:t>wyniku</w:t>
      </w:r>
      <w:r w:rsidRPr="00282512">
        <w:rPr>
          <w:rFonts w:ascii="Verdana" w:hAnsi="Verdana"/>
          <w:sz w:val="22"/>
        </w:rPr>
        <w:t xml:space="preserve"> niniejszej umowy powstanie przedmiot objęty prawami autorskimi, strony zgodnie postanawiają, że Wykonawca przenosi na Zamawiającego całość autorskich praw majątkowych do wykonanej dokumentacji oraz do korzystania </w:t>
      </w:r>
      <w:r w:rsidR="005D4153" w:rsidRPr="00282512">
        <w:rPr>
          <w:rFonts w:ascii="Verdana" w:hAnsi="Verdana"/>
          <w:sz w:val="22"/>
        </w:rPr>
        <w:br/>
      </w:r>
      <w:r w:rsidRPr="00282512">
        <w:rPr>
          <w:rFonts w:ascii="Verdana" w:hAnsi="Verdana"/>
          <w:sz w:val="22"/>
        </w:rPr>
        <w:t>i rozporządzania ww. dokumentacją na następujących polach eksploatacji:</w:t>
      </w:r>
    </w:p>
    <w:p w14:paraId="1E614925" w14:textId="5BDB7687" w:rsidR="00AA64BC" w:rsidRPr="00282512" w:rsidRDefault="00AA64BC" w:rsidP="00282512">
      <w:pPr>
        <w:pStyle w:val="Akapitzlist"/>
        <w:numPr>
          <w:ilvl w:val="1"/>
          <w:numId w:val="16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 zakresie utrwalania i zwielokrotniania utworu - wytwarzanie dowolną techniką egzemplarzy utworu, w tym techniką drukarską, reprograficzną, fotograficzną, elektroniczną, zapisu magnetycznego oraz techniką cyfrową, w szczególności trwałe lub czasowe zwielokrotnianie utworu w postaci programu komputerowego, w całości lub w części, jakimikolwiek środkami i w jakiejkolwiek formie,</w:t>
      </w:r>
    </w:p>
    <w:p w14:paraId="371A2D5C" w14:textId="77777777" w:rsidR="00AA64BC" w:rsidRPr="00282512" w:rsidRDefault="00AA64BC" w:rsidP="00282512">
      <w:pPr>
        <w:pStyle w:val="Akapitzlist"/>
        <w:numPr>
          <w:ilvl w:val="1"/>
          <w:numId w:val="16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 zakresie obrotu oryginałem albo egzemplarzami, na których utwór utrwalono - wprowadzanie do obrotu, użyczenie, najem, dzierżawa oraz uprawnienie do dokonania cesji praw,</w:t>
      </w:r>
    </w:p>
    <w:p w14:paraId="404DA215" w14:textId="77777777" w:rsidR="00AA64BC" w:rsidRPr="00282512" w:rsidRDefault="00AA64BC" w:rsidP="00282512">
      <w:pPr>
        <w:pStyle w:val="Akapitzlist"/>
        <w:numPr>
          <w:ilvl w:val="1"/>
          <w:numId w:val="16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 zakresie publikacji (m.in. w Internecie i publikacjach własnych Zamawiającego) oraz wprowadzania do pamięci komputera całości lub fragmentów utworu w celu publikacji;</w:t>
      </w:r>
    </w:p>
    <w:p w14:paraId="2FBEB442" w14:textId="5284C7F5" w:rsidR="00AA64BC" w:rsidRPr="00282512" w:rsidRDefault="00AA64BC" w:rsidP="00282512">
      <w:pPr>
        <w:pStyle w:val="Akapitzlist"/>
        <w:numPr>
          <w:ilvl w:val="1"/>
          <w:numId w:val="16"/>
        </w:numPr>
        <w:spacing w:line="360" w:lineRule="auto"/>
        <w:ind w:left="0" w:hanging="357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 zakresie rozpowszechniania utworu w sposób inny niż określony powyżej - publiczne wykonanie, wystawienie (w szczególności wyświetlenie, odtworzenie oraz nadawanie i reemitowanie, wprowadzanie do pamięci komputera oraz do sieci Internet), rozpowszechnianie we wszelkiego rodzaju publikacjach, a także publiczne udostępnianie utworu w taki sposób, aby każdy mógł mieć do niego dostęp w miejscu i w czasie przez siebie wybranym;</w:t>
      </w:r>
    </w:p>
    <w:p w14:paraId="09BA80B9" w14:textId="77777777" w:rsidR="00AA64BC" w:rsidRPr="00282512" w:rsidRDefault="00AA64BC" w:rsidP="00282512">
      <w:pPr>
        <w:pStyle w:val="Akapitzlist"/>
        <w:numPr>
          <w:ilvl w:val="0"/>
          <w:numId w:val="16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Zamawiający na podstawie niniejszej umowy nabywa również prawo do korzystania i rozporządzania zależnym prawem autorskim w zakresie wymienionym w ust. 1,</w:t>
      </w:r>
    </w:p>
    <w:p w14:paraId="2357D029" w14:textId="77777777" w:rsidR="00AA64BC" w:rsidRPr="00282512" w:rsidRDefault="00AA64BC" w:rsidP="00282512">
      <w:pPr>
        <w:pStyle w:val="Akapitzlist"/>
        <w:numPr>
          <w:ilvl w:val="0"/>
          <w:numId w:val="16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Wykonawca oświadcza, że przedmiot umowy nie będzie obciążony żadnymi prawami, ani roszczeniami osób trzecich.</w:t>
      </w:r>
    </w:p>
    <w:p w14:paraId="7D768E46" w14:textId="7AD976C1" w:rsidR="00AA64BC" w:rsidRPr="00282512" w:rsidRDefault="00AA64BC" w:rsidP="00282512">
      <w:pPr>
        <w:pStyle w:val="Akapitzlist"/>
        <w:numPr>
          <w:ilvl w:val="0"/>
          <w:numId w:val="16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Zapłata wynagrodzenia określonego w § 4 umowy zawiera wynagrodzenie Wykonawcy za przeniesienie autorskich praw majątkowych na wszystkich polach eksploatacji, określonych w umowie oraz za udzielenie zezwoleń na wykonywanie zależnych praw autorskich, a także za przeniesienie własności egzemplarzy przedmiotu umowy oraz nośników, na których został utrwalony, co oznacza że Wykonawcy nie należy się żadne dodatkowe wynagrodzenie z tego tytułu.</w:t>
      </w:r>
    </w:p>
    <w:p w14:paraId="3539F070" w14:textId="323477E8" w:rsidR="0013243A" w:rsidRPr="00282512" w:rsidRDefault="0013243A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 xml:space="preserve">§ </w:t>
      </w:r>
      <w:r w:rsidR="007265E6" w:rsidRPr="00282512">
        <w:rPr>
          <w:rFonts w:ascii="Verdana" w:hAnsi="Verdana"/>
          <w:b/>
          <w:sz w:val="22"/>
        </w:rPr>
        <w:t>8</w:t>
      </w:r>
    </w:p>
    <w:p w14:paraId="614689C8" w14:textId="294317B2" w:rsidR="0013243A" w:rsidRPr="00282512" w:rsidRDefault="0013243A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Zmiany umowy</w:t>
      </w:r>
    </w:p>
    <w:p w14:paraId="6A20ABF3" w14:textId="09856422" w:rsidR="0013243A" w:rsidRPr="00282512" w:rsidRDefault="0013243A" w:rsidP="00282512">
      <w:pPr>
        <w:pStyle w:val="Akapitzlist"/>
        <w:numPr>
          <w:ilvl w:val="0"/>
          <w:numId w:val="1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Wszelkie zmiany niniejszej umowy wymagają zachowania formy pisemnej pod rygorem nieważności.</w:t>
      </w:r>
    </w:p>
    <w:p w14:paraId="0F660C64" w14:textId="298A9192" w:rsidR="0013243A" w:rsidRPr="00282512" w:rsidRDefault="0013243A" w:rsidP="00282512">
      <w:pPr>
        <w:pStyle w:val="Akapitzlist"/>
        <w:numPr>
          <w:ilvl w:val="0"/>
          <w:numId w:val="14"/>
        </w:numPr>
        <w:spacing w:line="360" w:lineRule="auto"/>
        <w:ind w:left="0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Strony dopuszczają możliwość zmiany postanowień zawartej umowy w stosunku do treści oferty, na podstawie której dokonano wyboru wykonawcy w sytuacji, jeżeli wystąpi nieprzewidziana okoliczność o obiektywnym charakterze, która w sposób istotny wpłynie na możliwość wykonania przedmiotu umowy.</w:t>
      </w:r>
    </w:p>
    <w:p w14:paraId="79E6D8C2" w14:textId="3F9FAE5D" w:rsidR="00A825F5" w:rsidRPr="00282512" w:rsidRDefault="00A825F5" w:rsidP="00282512">
      <w:pPr>
        <w:spacing w:line="360" w:lineRule="auto"/>
        <w:rPr>
          <w:rFonts w:ascii="Verdana" w:hAnsi="Verdana" w:cs="Times New Roman"/>
          <w:b/>
          <w:sz w:val="22"/>
        </w:rPr>
      </w:pPr>
      <w:r w:rsidRPr="00282512">
        <w:rPr>
          <w:rFonts w:ascii="Verdana" w:hAnsi="Verdana" w:cs="Times New Roman"/>
          <w:b/>
          <w:sz w:val="22"/>
        </w:rPr>
        <w:t xml:space="preserve">§ </w:t>
      </w:r>
      <w:r w:rsidR="007265E6" w:rsidRPr="00282512">
        <w:rPr>
          <w:rFonts w:ascii="Verdana" w:hAnsi="Verdana" w:cs="Times New Roman"/>
          <w:b/>
          <w:sz w:val="22"/>
        </w:rPr>
        <w:t>9</w:t>
      </w:r>
    </w:p>
    <w:p w14:paraId="28167600" w14:textId="77777777" w:rsidR="00A825F5" w:rsidRPr="00282512" w:rsidRDefault="00A825F5" w:rsidP="00282512">
      <w:pPr>
        <w:spacing w:line="360" w:lineRule="auto"/>
        <w:rPr>
          <w:rFonts w:ascii="Verdana" w:hAnsi="Verdana" w:cs="Times New Roman"/>
          <w:b/>
          <w:sz w:val="22"/>
        </w:rPr>
      </w:pPr>
      <w:r w:rsidRPr="00282512">
        <w:rPr>
          <w:rFonts w:ascii="Verdana" w:hAnsi="Verdana" w:cs="Times New Roman"/>
          <w:b/>
          <w:sz w:val="22"/>
        </w:rPr>
        <w:t>Ochrona danych osobowych</w:t>
      </w:r>
    </w:p>
    <w:p w14:paraId="6DD49B89" w14:textId="77777777" w:rsidR="00A825F5" w:rsidRPr="00282512" w:rsidRDefault="00A825F5" w:rsidP="00282512">
      <w:pPr>
        <w:numPr>
          <w:ilvl w:val="0"/>
          <w:numId w:val="41"/>
        </w:numPr>
        <w:spacing w:line="360" w:lineRule="auto"/>
        <w:ind w:left="0" w:hanging="357"/>
        <w:rPr>
          <w:rFonts w:ascii="Verdana" w:hAnsi="Verdana" w:cs="Arial"/>
          <w:bCs/>
          <w:sz w:val="22"/>
        </w:rPr>
      </w:pPr>
      <w:r w:rsidRPr="00282512">
        <w:rPr>
          <w:rFonts w:ascii="Verdana" w:hAnsi="Verdana" w:cs="Arial"/>
          <w:bCs/>
          <w:sz w:val="22"/>
        </w:rPr>
        <w:t>Strony udostępniają sobie wzajemnie informacje (w tym dane osobowe) wyłącznie w zakresie niezbędnym do wykonania niniejszej umowy.</w:t>
      </w:r>
    </w:p>
    <w:p w14:paraId="105FD2EE" w14:textId="77777777" w:rsidR="00A825F5" w:rsidRPr="00282512" w:rsidRDefault="00A825F5" w:rsidP="00282512">
      <w:pPr>
        <w:numPr>
          <w:ilvl w:val="0"/>
          <w:numId w:val="41"/>
        </w:numPr>
        <w:spacing w:line="360" w:lineRule="auto"/>
        <w:ind w:left="0" w:hanging="357"/>
        <w:rPr>
          <w:rFonts w:ascii="Verdana" w:hAnsi="Verdana" w:cs="Arial"/>
          <w:bCs/>
          <w:sz w:val="22"/>
        </w:rPr>
      </w:pPr>
      <w:r w:rsidRPr="00282512">
        <w:rPr>
          <w:rFonts w:ascii="Verdana" w:hAnsi="Verdana" w:cs="Helv"/>
          <w:sz w:val="22"/>
        </w:rPr>
        <w:t>Strony oświadczają, że zapoznały się z treścią postanowień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oraz ustawy z dnia 10 maja 2018 r. o ochronie danych osobowych (tj. Dz. U. z 2019 r., poz. 1781) (dalej zwane również „</w:t>
      </w:r>
      <w:r w:rsidRPr="00282512">
        <w:rPr>
          <w:rFonts w:ascii="Verdana" w:hAnsi="Verdana" w:cs="Helv"/>
          <w:b/>
          <w:sz w:val="22"/>
        </w:rPr>
        <w:t>RODO</w:t>
      </w:r>
      <w:r w:rsidRPr="00282512">
        <w:rPr>
          <w:rFonts w:ascii="Verdana" w:hAnsi="Verdana" w:cs="Helv"/>
          <w:sz w:val="22"/>
        </w:rPr>
        <w:t xml:space="preserve">”), dotyczących sposobu przetwarzania danych osobowych i zobowiązują się do przestrzegania przepisów ww. aktów prawnych. </w:t>
      </w:r>
    </w:p>
    <w:p w14:paraId="472BB2BA" w14:textId="77777777" w:rsidR="00A825F5" w:rsidRPr="00282512" w:rsidRDefault="00A825F5" w:rsidP="00282512">
      <w:pPr>
        <w:numPr>
          <w:ilvl w:val="0"/>
          <w:numId w:val="41"/>
        </w:numPr>
        <w:spacing w:line="360" w:lineRule="auto"/>
        <w:ind w:left="0" w:hanging="357"/>
        <w:rPr>
          <w:rFonts w:ascii="Verdana" w:hAnsi="Verdana" w:cs="Arial"/>
          <w:bCs/>
          <w:sz w:val="22"/>
        </w:rPr>
      </w:pPr>
      <w:r w:rsidRPr="00282512">
        <w:rPr>
          <w:rFonts w:ascii="Verdana" w:hAnsi="Verdana" w:cs="Arial"/>
          <w:bCs/>
          <w:sz w:val="22"/>
        </w:rPr>
        <w:t xml:space="preserve">Każda ze stron zobowiązuje się w szczególności do: </w:t>
      </w:r>
    </w:p>
    <w:p w14:paraId="7274613C" w14:textId="77777777" w:rsidR="00A825F5" w:rsidRPr="00282512" w:rsidRDefault="00A825F5" w:rsidP="00282512">
      <w:pPr>
        <w:pStyle w:val="Tekstpodstawowy3"/>
        <w:numPr>
          <w:ilvl w:val="0"/>
          <w:numId w:val="42"/>
        </w:numPr>
        <w:spacing w:after="0" w:line="360" w:lineRule="auto"/>
        <w:ind w:left="0" w:hanging="357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>zachowania w tajemnicy wszelkich informacji (w tym danych osobowych) otrzymanych / pozyskanych w związku z wykonywaniem (w tym przy okazji wykonywania) niniejszej umowy oraz do wykorzystywania (w tym przekazywania lub ujawniania) przedmiotowych informacji jedynie w celach wskazanych w niniejszej umowie lub w związku z realizacją obowiązków nałożonych na stronę na podstawie powszechnie obowiązujących przepisów prawa (np. ujawnienie ww. informacji organom ścigania w sytuacjach przewidzianych prawem; ujawnienie ww. informacji w ramach udostępniania informacji publicznej),</w:t>
      </w:r>
    </w:p>
    <w:p w14:paraId="75C32890" w14:textId="77777777" w:rsidR="00A825F5" w:rsidRPr="00282512" w:rsidRDefault="00A825F5" w:rsidP="00282512">
      <w:pPr>
        <w:pStyle w:val="Tekstpodstawowy3"/>
        <w:numPr>
          <w:ilvl w:val="0"/>
          <w:numId w:val="42"/>
        </w:numPr>
        <w:spacing w:after="0" w:line="360" w:lineRule="auto"/>
        <w:ind w:left="0" w:hanging="357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 xml:space="preserve">zachowania w tajemnicy sposobów zabezpieczenia informacji, o których mowa w pkt 1, </w:t>
      </w:r>
    </w:p>
    <w:p w14:paraId="5AF8208F" w14:textId="77777777" w:rsidR="00A825F5" w:rsidRPr="00282512" w:rsidRDefault="00A825F5" w:rsidP="00282512">
      <w:pPr>
        <w:pStyle w:val="Tekstpodstawowy3"/>
        <w:numPr>
          <w:ilvl w:val="0"/>
          <w:numId w:val="42"/>
        </w:numPr>
        <w:spacing w:after="0" w:line="360" w:lineRule="auto"/>
        <w:ind w:left="0" w:hanging="357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 xml:space="preserve">zapoznania personelu strony z przepisami dotyczącymi ochrony danych osobowych, w szczególności RODO, </w:t>
      </w:r>
    </w:p>
    <w:p w14:paraId="7C05FEB7" w14:textId="77777777" w:rsidR="00A825F5" w:rsidRPr="00282512" w:rsidRDefault="00A825F5" w:rsidP="00282512">
      <w:pPr>
        <w:pStyle w:val="Tekstpodstawowy3"/>
        <w:numPr>
          <w:ilvl w:val="0"/>
          <w:numId w:val="42"/>
        </w:numPr>
        <w:spacing w:after="0" w:line="360" w:lineRule="auto"/>
        <w:ind w:left="0" w:hanging="357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>podejmowania wszelkich niezbędnych, przewidzianych prawem działań w celu zapewnienia, by żadna z osób personelu strony, która przetwarza informacje, o których mowa w pkt 1, nie ujawniła ani w trakcie trwania zatrudnienia tej osoby, ani po jego ustaniu, ani rzeczonych informacji, ani sposobów ich zabezpieczenia (np. poprzez zawarcie przez stronę z daną osobą personelu stosownej umowy o zachowaniu poufności),</w:t>
      </w:r>
    </w:p>
    <w:p w14:paraId="0D099A7C" w14:textId="77777777" w:rsidR="00A825F5" w:rsidRPr="00282512" w:rsidRDefault="00A825F5" w:rsidP="00282512">
      <w:pPr>
        <w:pStyle w:val="Tekstpodstawowy3"/>
        <w:numPr>
          <w:ilvl w:val="0"/>
          <w:numId w:val="42"/>
        </w:numPr>
        <w:spacing w:after="0" w:line="360" w:lineRule="auto"/>
        <w:ind w:left="0" w:hanging="357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>niezwłocznego zgłaszania drugiej stronie incydentów / sytuacji naruszenia ochrony informacji, o których mowa w pkt 1,</w:t>
      </w:r>
    </w:p>
    <w:p w14:paraId="44783F05" w14:textId="77777777" w:rsidR="00A825F5" w:rsidRPr="00282512" w:rsidRDefault="00A825F5" w:rsidP="00282512">
      <w:pPr>
        <w:pStyle w:val="Tekstpodstawowy3"/>
        <w:numPr>
          <w:ilvl w:val="0"/>
          <w:numId w:val="42"/>
        </w:numPr>
        <w:spacing w:after="0" w:line="360" w:lineRule="auto"/>
        <w:ind w:left="0" w:hanging="357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 xml:space="preserve">w sytuacji wykonywania umowy w lokalizacjach drugiej Strony – podejmowania wszelkich kroków i działań w celu zapewnienia, by personel Strony wykonującej umowę w lokalizacji drugiej Strony, który wejdzie w posiadanie nośników z informacjami (w tym danymi osobowymi) dla niego nieprzeznaczonymi (np. wejdzie w posiadanie dokumentu, płyty CD/DVD, </w:t>
      </w:r>
      <w:proofErr w:type="spellStart"/>
      <w:r w:rsidRPr="00282512">
        <w:rPr>
          <w:rFonts w:ascii="Verdana" w:hAnsi="Verdana" w:cs="Verdana"/>
          <w:sz w:val="22"/>
          <w:szCs w:val="22"/>
        </w:rPr>
        <w:t>pendrive’a</w:t>
      </w:r>
      <w:proofErr w:type="spellEnd"/>
      <w:r w:rsidRPr="00282512">
        <w:rPr>
          <w:rFonts w:ascii="Verdana" w:hAnsi="Verdana" w:cs="Verdana"/>
          <w:sz w:val="22"/>
          <w:szCs w:val="22"/>
        </w:rPr>
        <w:t>), w odpowiedni sposób je zabezpieczy (tj. tak by nie było możliwości zapoznania się z nimi przez inne osoby nieupoważnione) i niezwłocznie przekaże zabezpieczone nośniki administratorowi danego budynku, przełożonemu bądź inspektorowi ochrony danych drugiej Strony.</w:t>
      </w:r>
    </w:p>
    <w:p w14:paraId="54167097" w14:textId="77777777" w:rsidR="00A825F5" w:rsidRPr="00282512" w:rsidRDefault="00A825F5" w:rsidP="00282512">
      <w:pPr>
        <w:numPr>
          <w:ilvl w:val="0"/>
          <w:numId w:val="41"/>
        </w:numPr>
        <w:spacing w:line="360" w:lineRule="auto"/>
        <w:ind w:left="0" w:hanging="426"/>
        <w:rPr>
          <w:rFonts w:ascii="Verdana" w:hAnsi="Verdana" w:cs="Arial"/>
          <w:bCs/>
          <w:sz w:val="22"/>
        </w:rPr>
      </w:pPr>
      <w:r w:rsidRPr="00282512">
        <w:rPr>
          <w:rFonts w:ascii="Verdana" w:hAnsi="Verdana" w:cs="Arial"/>
          <w:bCs/>
          <w:sz w:val="22"/>
        </w:rPr>
        <w:t>Każda ze Stron przyjmuje do wiadomości, iż postępowanie sprzeczne ze zobowiązaniami wskazanymi w ust. 3 niniejszego paragrafu może być uznane przez drugą Stronę za naruszenie przepisów RODO.</w:t>
      </w:r>
    </w:p>
    <w:p w14:paraId="7BEA3F85" w14:textId="77777777" w:rsidR="00A825F5" w:rsidRPr="00282512" w:rsidRDefault="00A825F5" w:rsidP="00282512">
      <w:pPr>
        <w:pStyle w:val="Tekstpodstawowy3"/>
        <w:numPr>
          <w:ilvl w:val="0"/>
          <w:numId w:val="41"/>
        </w:numPr>
        <w:spacing w:after="0" w:line="360" w:lineRule="auto"/>
        <w:ind w:left="0" w:hanging="426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>Strony oświadczają, że dane osobowe osób upoważnionych przez Strony do określonych czynności w związku z realizacją niniejszej umowy (w szczególności osób reprezentujących stronę lub osób kontaktowych), Strony będą przetwarzały wyłącznie w zakresie i czasie niezbędnym do należytego wykonywania niniejszej umowy oraz do wypełnienia wynikających z powszechnie obowiązujących przepisów obowiązków prawnych ciążących na Stronach jako administratorach danych.</w:t>
      </w:r>
    </w:p>
    <w:p w14:paraId="6493DC62" w14:textId="77777777" w:rsidR="00A825F5" w:rsidRPr="00282512" w:rsidRDefault="00A825F5" w:rsidP="00282512">
      <w:pPr>
        <w:pStyle w:val="Tekstpodstawowy3"/>
        <w:numPr>
          <w:ilvl w:val="0"/>
          <w:numId w:val="41"/>
        </w:numPr>
        <w:spacing w:after="0" w:line="360" w:lineRule="auto"/>
        <w:ind w:left="0" w:hanging="426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 xml:space="preserve">Każda ze Stron zobowiązana jest do poinformowania osób przez siebie upoważnionych do określonych czynności w związku z realizacją niniejszej umowy, o tym, że druga Strona będzie przetwarzała ich dane osobowe jako administrator, w celach, o których mowa w ust. 5. Poinformowanie, o którym mowa w zdaniu poprzednim, będzie zawierać ponadto taką treść, która umożliwi drugiej stronie ewentualne powołanie się na art. 14 ust. 5 lit. a RODO. </w:t>
      </w:r>
    </w:p>
    <w:p w14:paraId="177A7A3D" w14:textId="77777777" w:rsidR="00A825F5" w:rsidRPr="00282512" w:rsidRDefault="00A825F5" w:rsidP="00282512">
      <w:pPr>
        <w:pStyle w:val="Tekstpodstawowy3"/>
        <w:numPr>
          <w:ilvl w:val="0"/>
          <w:numId w:val="41"/>
        </w:numPr>
        <w:spacing w:after="0" w:line="360" w:lineRule="auto"/>
        <w:ind w:left="0" w:hanging="426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 xml:space="preserve">W celu realizacji obowiązku, o którym mowa w ustępie 6 </w:t>
      </w:r>
      <w:proofErr w:type="spellStart"/>
      <w:r w:rsidRPr="00282512">
        <w:rPr>
          <w:rFonts w:ascii="Verdana" w:hAnsi="Verdana" w:cs="Verdana"/>
          <w:sz w:val="22"/>
          <w:szCs w:val="22"/>
        </w:rPr>
        <w:t>zd</w:t>
      </w:r>
      <w:proofErr w:type="spellEnd"/>
      <w:r w:rsidRPr="00282512">
        <w:rPr>
          <w:rFonts w:ascii="Verdana" w:hAnsi="Verdana" w:cs="Verdana"/>
          <w:sz w:val="22"/>
          <w:szCs w:val="22"/>
        </w:rPr>
        <w:t>. 2:</w:t>
      </w:r>
    </w:p>
    <w:p w14:paraId="50B03972" w14:textId="77777777" w:rsidR="00A825F5" w:rsidRPr="00282512" w:rsidRDefault="00A825F5" w:rsidP="00282512">
      <w:pPr>
        <w:pStyle w:val="Tekstpodstawowy3"/>
        <w:numPr>
          <w:ilvl w:val="1"/>
          <w:numId w:val="41"/>
        </w:numPr>
        <w:spacing w:after="0" w:line="360" w:lineRule="auto"/>
        <w:ind w:left="0" w:hanging="283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>Zamawiający w załączniku nr 1 do niniejszej umowy przekazuje  Wykonawcy treść obowiązku informacyjnego dla personelu Wykonawcy,</w:t>
      </w:r>
    </w:p>
    <w:p w14:paraId="1398A89A" w14:textId="77777777" w:rsidR="00A825F5" w:rsidRPr="00282512" w:rsidRDefault="00A825F5" w:rsidP="00282512">
      <w:pPr>
        <w:pStyle w:val="Tekstpodstawowy3"/>
        <w:numPr>
          <w:ilvl w:val="1"/>
          <w:numId w:val="41"/>
        </w:numPr>
        <w:spacing w:after="0" w:line="360" w:lineRule="auto"/>
        <w:ind w:left="0" w:hanging="283"/>
        <w:rPr>
          <w:rFonts w:ascii="Verdana" w:hAnsi="Verdana" w:cs="Verdana"/>
          <w:sz w:val="22"/>
          <w:szCs w:val="22"/>
        </w:rPr>
      </w:pPr>
      <w:r w:rsidRPr="00282512">
        <w:rPr>
          <w:rFonts w:ascii="Verdana" w:hAnsi="Verdana" w:cs="Verdana"/>
          <w:sz w:val="22"/>
          <w:szCs w:val="22"/>
        </w:rPr>
        <w:t>Wykonawca zobowiązany jest w terminie 7 dni od zawarcia niniejszej umowy do przekazania Zamawiającemu treści obowiązku informacyjnego, o którym mowa w art. 14 RODO, dla personelu Zamawiającego, a po tym terminie, Wykonawca zobowiązany będzie względem tego personelu do samodzielnej realizacji obowiązku informacyjnego, o którym mowa w art. 14 RODO.</w:t>
      </w:r>
    </w:p>
    <w:p w14:paraId="2E4B799D" w14:textId="3745C3E3" w:rsidR="00F641C0" w:rsidRPr="00282512" w:rsidRDefault="00F641C0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§</w:t>
      </w:r>
      <w:r w:rsidR="007265E6" w:rsidRPr="00282512">
        <w:rPr>
          <w:rFonts w:ascii="Verdana" w:hAnsi="Verdana"/>
          <w:b/>
          <w:sz w:val="22"/>
        </w:rPr>
        <w:t xml:space="preserve"> </w:t>
      </w:r>
      <w:r w:rsidRPr="00282512">
        <w:rPr>
          <w:rFonts w:ascii="Verdana" w:hAnsi="Verdana"/>
          <w:b/>
          <w:sz w:val="22"/>
        </w:rPr>
        <w:t>1</w:t>
      </w:r>
      <w:r w:rsidR="007265E6" w:rsidRPr="00282512">
        <w:rPr>
          <w:rFonts w:ascii="Verdana" w:hAnsi="Verdana"/>
          <w:b/>
          <w:sz w:val="22"/>
        </w:rPr>
        <w:t>0</w:t>
      </w:r>
    </w:p>
    <w:p w14:paraId="20853D9A" w14:textId="3FEC898D" w:rsidR="00F641C0" w:rsidRPr="00282512" w:rsidRDefault="00F641C0" w:rsidP="00282512">
      <w:pPr>
        <w:spacing w:line="360" w:lineRule="auto"/>
        <w:rPr>
          <w:rFonts w:ascii="Verdana" w:hAnsi="Verdana"/>
          <w:b/>
          <w:sz w:val="22"/>
        </w:rPr>
      </w:pPr>
      <w:r w:rsidRPr="00282512">
        <w:rPr>
          <w:rFonts w:ascii="Verdana" w:hAnsi="Verdana"/>
          <w:b/>
          <w:sz w:val="22"/>
        </w:rPr>
        <w:t>Postanowienia końcowe</w:t>
      </w:r>
    </w:p>
    <w:p w14:paraId="3298EDF3" w14:textId="6D54E127" w:rsidR="00F641C0" w:rsidRPr="00282512" w:rsidRDefault="00FC1F88" w:rsidP="00282512">
      <w:pPr>
        <w:pStyle w:val="Akapitzlist"/>
        <w:numPr>
          <w:ilvl w:val="0"/>
          <w:numId w:val="20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>Spory</w:t>
      </w:r>
      <w:r w:rsidR="00F641C0" w:rsidRPr="00282512">
        <w:rPr>
          <w:rFonts w:ascii="Verdana" w:hAnsi="Verdana"/>
          <w:sz w:val="22"/>
        </w:rPr>
        <w:t xml:space="preserve"> wynikłe w związku z realizacją przedmiotu umowy będą rozpatrywane przez sąd właściwy dla siedziby Zamawiającego.</w:t>
      </w:r>
    </w:p>
    <w:p w14:paraId="6143335C" w14:textId="2198CD46" w:rsidR="00FC1F88" w:rsidRPr="00282512" w:rsidRDefault="00FC1F88" w:rsidP="00282512">
      <w:pPr>
        <w:pStyle w:val="Akapitzlist"/>
        <w:numPr>
          <w:ilvl w:val="0"/>
          <w:numId w:val="20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Wykonawca oświadcza, iż przyjmuje do wiadomości, że dotyczące go dane, </w:t>
      </w:r>
      <w:r w:rsidR="00293B6F" w:rsidRPr="00282512">
        <w:rPr>
          <w:rFonts w:ascii="Verdana" w:hAnsi="Verdana"/>
          <w:sz w:val="22"/>
        </w:rPr>
        <w:br/>
      </w:r>
      <w:r w:rsidRPr="00282512">
        <w:rPr>
          <w:rFonts w:ascii="Verdana" w:hAnsi="Verdana"/>
          <w:sz w:val="22"/>
        </w:rPr>
        <w:t xml:space="preserve">w tym dane osobowe (imię i nazwisko/nazwa), data umowy, jej przedmiot, numer, data obowiązywania oraz wartość umowy brutto mogą zostać udostępnione </w:t>
      </w:r>
      <w:r w:rsidR="00293B6F" w:rsidRPr="00282512">
        <w:rPr>
          <w:rFonts w:ascii="Verdana" w:hAnsi="Verdana"/>
          <w:sz w:val="22"/>
        </w:rPr>
        <w:br/>
      </w:r>
      <w:r w:rsidRPr="00282512">
        <w:rPr>
          <w:rFonts w:ascii="Verdana" w:hAnsi="Verdana"/>
          <w:sz w:val="22"/>
        </w:rPr>
        <w:t xml:space="preserve">w Urzędowym Rejestrze Umów Urzędu Miejskiego Wrocławia, zamieszczonym </w:t>
      </w:r>
      <w:r w:rsidR="00293B6F" w:rsidRPr="00282512">
        <w:rPr>
          <w:rFonts w:ascii="Verdana" w:hAnsi="Verdana"/>
          <w:sz w:val="22"/>
        </w:rPr>
        <w:br/>
      </w:r>
      <w:r w:rsidRPr="00282512">
        <w:rPr>
          <w:rFonts w:ascii="Verdana" w:hAnsi="Verdana"/>
          <w:sz w:val="22"/>
        </w:rPr>
        <w:t>w Biuletynie Informacji Publicznej Urzędu Miejskiego Wrocławia.</w:t>
      </w:r>
    </w:p>
    <w:p w14:paraId="78928734" w14:textId="26FFE09D" w:rsidR="00AA64BC" w:rsidRPr="00282512" w:rsidRDefault="00AC32E1" w:rsidP="00282512">
      <w:pPr>
        <w:pStyle w:val="Akapitzlist"/>
        <w:numPr>
          <w:ilvl w:val="0"/>
          <w:numId w:val="20"/>
        </w:numPr>
        <w:spacing w:line="360" w:lineRule="auto"/>
        <w:ind w:left="0" w:hanging="356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Umowę niniejszą sporządzono w </w:t>
      </w:r>
      <w:r w:rsidR="00293B6F" w:rsidRPr="00282512">
        <w:rPr>
          <w:rFonts w:ascii="Verdana" w:hAnsi="Verdana"/>
          <w:sz w:val="22"/>
        </w:rPr>
        <w:t>czterech</w:t>
      </w:r>
      <w:r w:rsidRPr="00282512">
        <w:rPr>
          <w:rFonts w:ascii="Verdana" w:hAnsi="Verdana"/>
          <w:sz w:val="22"/>
        </w:rPr>
        <w:t xml:space="preserve"> jednobrzmiących egzemplarzach jeden dla Wykonawcy i </w:t>
      </w:r>
      <w:r w:rsidR="00293B6F" w:rsidRPr="00282512">
        <w:rPr>
          <w:rFonts w:ascii="Verdana" w:hAnsi="Verdana"/>
          <w:sz w:val="22"/>
        </w:rPr>
        <w:t>trzy</w:t>
      </w:r>
      <w:r w:rsidRPr="00282512">
        <w:rPr>
          <w:rFonts w:ascii="Verdana" w:hAnsi="Verdana"/>
          <w:sz w:val="22"/>
        </w:rPr>
        <w:t xml:space="preserve"> dla Zamawiającego.</w:t>
      </w:r>
    </w:p>
    <w:p w14:paraId="2C03C0C7" w14:textId="2467AA4C" w:rsidR="00F41DD6" w:rsidRPr="00282512" w:rsidRDefault="00F41DD6" w:rsidP="00282512">
      <w:pPr>
        <w:spacing w:line="360" w:lineRule="auto"/>
        <w:rPr>
          <w:rFonts w:ascii="Verdana" w:hAnsi="Verdana"/>
          <w:sz w:val="22"/>
        </w:rPr>
      </w:pPr>
    </w:p>
    <w:p w14:paraId="5A1A2B8C" w14:textId="41345583" w:rsidR="00CD2CBA" w:rsidRPr="006C6CB1" w:rsidRDefault="00FC1F88" w:rsidP="00282512">
      <w:pPr>
        <w:spacing w:line="360" w:lineRule="auto"/>
        <w:rPr>
          <w:rFonts w:ascii="Verdana" w:hAnsi="Verdana" w:cs="Verdana"/>
          <w:iCs/>
          <w:sz w:val="22"/>
        </w:rPr>
      </w:pPr>
      <w:r w:rsidRPr="006C6CB1">
        <w:rPr>
          <w:rFonts w:ascii="Verdana" w:hAnsi="Verdana" w:cs="Verdana"/>
          <w:iCs/>
          <w:sz w:val="22"/>
        </w:rPr>
        <w:t>Sprawdzono pod względem legalności, celowości i gospodarności.</w:t>
      </w:r>
    </w:p>
    <w:p w14:paraId="57401EFC" w14:textId="77777777" w:rsidR="00CD2CBA" w:rsidRPr="006C6CB1" w:rsidRDefault="00CD2CBA" w:rsidP="00282512">
      <w:pPr>
        <w:tabs>
          <w:tab w:val="right" w:leader="dot" w:pos="2977"/>
          <w:tab w:val="center" w:pos="6946"/>
        </w:tabs>
        <w:spacing w:line="360" w:lineRule="auto"/>
        <w:rPr>
          <w:rFonts w:ascii="Verdana" w:hAnsi="Verdana"/>
          <w:sz w:val="22"/>
        </w:rPr>
      </w:pPr>
      <w:r w:rsidRPr="006C6CB1">
        <w:rPr>
          <w:rFonts w:ascii="Verdana" w:hAnsi="Verdana"/>
          <w:sz w:val="22"/>
        </w:rPr>
        <w:tab/>
      </w:r>
      <w:r w:rsidRPr="006C6CB1">
        <w:rPr>
          <w:rFonts w:ascii="Verdana" w:hAnsi="Verdana"/>
          <w:sz w:val="22"/>
        </w:rPr>
        <w:tab/>
        <w:t>………………………………………..</w:t>
      </w:r>
    </w:p>
    <w:p w14:paraId="3B1ED505" w14:textId="77777777" w:rsidR="00CD2CBA" w:rsidRPr="006C6CB1" w:rsidRDefault="00CD2CBA" w:rsidP="00282512">
      <w:pPr>
        <w:tabs>
          <w:tab w:val="right" w:leader="dot" w:pos="2977"/>
          <w:tab w:val="center" w:pos="6946"/>
        </w:tabs>
        <w:spacing w:line="360" w:lineRule="auto"/>
        <w:rPr>
          <w:rFonts w:ascii="Verdana" w:hAnsi="Verdana"/>
          <w:sz w:val="22"/>
        </w:rPr>
      </w:pPr>
    </w:p>
    <w:p w14:paraId="28DF04FF" w14:textId="2F586130" w:rsidR="00CD2CBA" w:rsidRPr="00282512" w:rsidRDefault="00CD2CBA" w:rsidP="00282512">
      <w:pPr>
        <w:tabs>
          <w:tab w:val="right" w:leader="dot" w:pos="2977"/>
          <w:tab w:val="center" w:pos="6946"/>
        </w:tabs>
        <w:spacing w:line="360" w:lineRule="auto"/>
        <w:rPr>
          <w:rFonts w:ascii="Verdana" w:hAnsi="Verdana"/>
          <w:sz w:val="22"/>
        </w:rPr>
      </w:pPr>
      <w:r w:rsidRPr="00282512">
        <w:rPr>
          <w:rFonts w:ascii="Verdana" w:hAnsi="Verdana"/>
          <w:sz w:val="22"/>
        </w:rPr>
        <w:t xml:space="preserve">       (Zamawiający)                                                              (Wykonawca)</w:t>
      </w:r>
    </w:p>
    <w:p w14:paraId="7F17E940" w14:textId="3D631B2C" w:rsidR="004E7321" w:rsidRPr="00282512" w:rsidRDefault="004E7321" w:rsidP="00282512">
      <w:pPr>
        <w:spacing w:before="120" w:line="360" w:lineRule="auto"/>
        <w:rPr>
          <w:rFonts w:ascii="Verdana" w:hAnsi="Verdana"/>
          <w:b/>
          <w:sz w:val="22"/>
        </w:rPr>
      </w:pPr>
    </w:p>
    <w:p w14:paraId="1AD6AD52" w14:textId="03F8E939" w:rsidR="00F96302" w:rsidRPr="00282512" w:rsidRDefault="00F96302" w:rsidP="00282512">
      <w:pPr>
        <w:spacing w:before="120" w:line="360" w:lineRule="auto"/>
        <w:rPr>
          <w:rFonts w:ascii="Verdana" w:hAnsi="Verdana"/>
          <w:sz w:val="22"/>
        </w:rPr>
      </w:pPr>
      <w:r w:rsidRPr="00282512">
        <w:rPr>
          <w:rFonts w:ascii="Verdana" w:hAnsi="Verdana"/>
          <w:b/>
          <w:sz w:val="22"/>
        </w:rPr>
        <w:t>Klasyfikacja budżetowa .................................................................</w:t>
      </w:r>
    </w:p>
    <w:p w14:paraId="1305A53C" w14:textId="15C2D3FF" w:rsidR="00F96302" w:rsidRPr="00282512" w:rsidRDefault="00F96302" w:rsidP="00282512">
      <w:pPr>
        <w:tabs>
          <w:tab w:val="right" w:leader="dot" w:pos="2977"/>
          <w:tab w:val="center" w:pos="6946"/>
        </w:tabs>
        <w:spacing w:line="360" w:lineRule="auto"/>
        <w:rPr>
          <w:rFonts w:ascii="Verdana" w:hAnsi="Verdana"/>
          <w:sz w:val="22"/>
        </w:rPr>
      </w:pPr>
      <w:bookmarkStart w:id="2" w:name="_GoBack"/>
      <w:bookmarkEnd w:id="2"/>
    </w:p>
    <w:sectPr w:rsidR="00F96302" w:rsidRPr="00282512" w:rsidSect="00405D28"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108A7" w14:textId="77777777" w:rsidR="008F3750" w:rsidRDefault="008F3750" w:rsidP="00227238">
      <w:pPr>
        <w:spacing w:line="240" w:lineRule="auto"/>
      </w:pPr>
      <w:r>
        <w:separator/>
      </w:r>
    </w:p>
  </w:endnote>
  <w:endnote w:type="continuationSeparator" w:id="0">
    <w:p w14:paraId="30FDCD87" w14:textId="77777777" w:rsidR="008F3750" w:rsidRDefault="008F3750" w:rsidP="00227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644367"/>
      <w:docPartObj>
        <w:docPartGallery w:val="Page Numbers (Bottom of Page)"/>
        <w:docPartUnique/>
      </w:docPartObj>
    </w:sdtPr>
    <w:sdtEndPr/>
    <w:sdtContent>
      <w:p w14:paraId="16DA76A4" w14:textId="53E74EFA" w:rsidR="00CD2CBA" w:rsidRDefault="00CD2C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CB1">
          <w:rPr>
            <w:noProof/>
          </w:rPr>
          <w:t>9</w:t>
        </w:r>
        <w:r>
          <w:fldChar w:fldCharType="end"/>
        </w:r>
      </w:p>
    </w:sdtContent>
  </w:sdt>
  <w:p w14:paraId="761ECE3A" w14:textId="77777777" w:rsidR="00CD2CBA" w:rsidRDefault="00CD2C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22308"/>
      <w:docPartObj>
        <w:docPartGallery w:val="Page Numbers (Bottom of Page)"/>
        <w:docPartUnique/>
      </w:docPartObj>
    </w:sdtPr>
    <w:sdtEndPr/>
    <w:sdtContent>
      <w:p w14:paraId="36FC6EC5" w14:textId="17D206AF" w:rsidR="00CD2CBA" w:rsidRDefault="00CD2C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72E">
          <w:rPr>
            <w:noProof/>
          </w:rPr>
          <w:t>1</w:t>
        </w:r>
        <w:r>
          <w:fldChar w:fldCharType="end"/>
        </w:r>
      </w:p>
    </w:sdtContent>
  </w:sdt>
  <w:p w14:paraId="3714E0AF" w14:textId="77777777" w:rsidR="00CD2CBA" w:rsidRDefault="00CD2C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C5D14" w14:textId="77777777" w:rsidR="008F3750" w:rsidRDefault="008F3750" w:rsidP="00227238">
      <w:pPr>
        <w:spacing w:line="240" w:lineRule="auto"/>
      </w:pPr>
      <w:r>
        <w:separator/>
      </w:r>
    </w:p>
  </w:footnote>
  <w:footnote w:type="continuationSeparator" w:id="0">
    <w:p w14:paraId="4C491AF9" w14:textId="77777777" w:rsidR="008F3750" w:rsidRDefault="008F3750" w:rsidP="00227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846D" w14:textId="53E956EF" w:rsidR="00E9232B" w:rsidRPr="00445890" w:rsidRDefault="00E9232B" w:rsidP="00E9232B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14:paraId="1D4E252A" w14:textId="77777777" w:rsidR="00E9232B" w:rsidRPr="00445890" w:rsidRDefault="00E9232B" w:rsidP="00E9232B">
    <w:pPr>
      <w:pStyle w:val="Nagwek"/>
    </w:pPr>
    <w:r>
      <w:rPr>
        <w:noProof/>
        <w:lang w:eastAsia="pl-PL"/>
      </w:rPr>
      <w:drawing>
        <wp:inline distT="0" distB="0" distL="0" distR="0" wp14:anchorId="59F46E62" wp14:editId="113B934D">
          <wp:extent cx="5760720" cy="615077"/>
          <wp:effectExtent l="0" t="0" r="0" b="0"/>
          <wp:docPr id="1" name="Obraz 1" descr="file:///D:/Users/umiwno01/AppData/Local/Temp/notesA6E4F1/PO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le:///D:/Users/umiwno01/AppData/Local/Temp/notesA6E4F1/PO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5087C" w14:textId="77777777" w:rsidR="00CD2CBA" w:rsidRDefault="00CD2CBA" w:rsidP="00CD2CBA">
    <w:pPr>
      <w:jc w:val="right"/>
    </w:pPr>
    <w:r>
      <w:t xml:space="preserve">Załącznik nr  2 do zapytania ofertowego </w:t>
    </w:r>
  </w:p>
  <w:p w14:paraId="558333BE" w14:textId="77777777" w:rsidR="00CD2CBA" w:rsidRDefault="00CD2CBA" w:rsidP="00CD2CBA">
    <w:pPr>
      <w:jc w:val="right"/>
    </w:pPr>
    <w:r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3CA1EE9"/>
    <w:multiLevelType w:val="hybridMultilevel"/>
    <w:tmpl w:val="2C400B26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908"/>
    <w:multiLevelType w:val="hybridMultilevel"/>
    <w:tmpl w:val="6358B866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5CBD"/>
    <w:multiLevelType w:val="hybridMultilevel"/>
    <w:tmpl w:val="CA3616D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50EFDCC">
      <w:start w:val="1"/>
      <w:numFmt w:val="lowerLetter"/>
      <w:lvlText w:val="%2)"/>
      <w:lvlJc w:val="left"/>
      <w:pPr>
        <w:ind w:left="1080" w:hanging="360"/>
      </w:pPr>
      <w:rPr>
        <w:rFonts w:ascii="Verdana" w:eastAsiaTheme="minorHAnsi" w:hAnsi="Verdana" w:cstheme="minorBidi"/>
      </w:rPr>
    </w:lvl>
    <w:lvl w:ilvl="2" w:tplc="C756B2A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B12E1"/>
    <w:multiLevelType w:val="hybridMultilevel"/>
    <w:tmpl w:val="63705DC6"/>
    <w:lvl w:ilvl="0" w:tplc="36582F34">
      <w:start w:val="1"/>
      <w:numFmt w:val="decimal"/>
      <w:lvlText w:val="%1."/>
      <w:lvlJc w:val="left"/>
      <w:pPr>
        <w:tabs>
          <w:tab w:val="num" w:pos="624"/>
        </w:tabs>
        <w:ind w:left="567" w:hanging="51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80D0A"/>
    <w:multiLevelType w:val="hybridMultilevel"/>
    <w:tmpl w:val="2D7A14A4"/>
    <w:lvl w:ilvl="0" w:tplc="0420B5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D303E2"/>
    <w:multiLevelType w:val="hybridMultilevel"/>
    <w:tmpl w:val="99805D34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3418F"/>
    <w:multiLevelType w:val="hybridMultilevel"/>
    <w:tmpl w:val="3E7EB4C8"/>
    <w:lvl w:ilvl="0" w:tplc="682CF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549FC"/>
    <w:multiLevelType w:val="hybridMultilevel"/>
    <w:tmpl w:val="88D61A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561FA3"/>
    <w:multiLevelType w:val="hybridMultilevel"/>
    <w:tmpl w:val="4C34E68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A323159"/>
    <w:multiLevelType w:val="hybridMultilevel"/>
    <w:tmpl w:val="9AD68D8A"/>
    <w:lvl w:ilvl="0" w:tplc="0420B568">
      <w:start w:val="1"/>
      <w:numFmt w:val="decimal"/>
      <w:lvlText w:val="%1)"/>
      <w:lvlJc w:val="left"/>
      <w:pPr>
        <w:ind w:left="11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1A404023"/>
    <w:multiLevelType w:val="hybridMultilevel"/>
    <w:tmpl w:val="8E2A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86A3B"/>
    <w:multiLevelType w:val="multilevel"/>
    <w:tmpl w:val="1FB01B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B24BE5"/>
    <w:multiLevelType w:val="hybridMultilevel"/>
    <w:tmpl w:val="C4406BFC"/>
    <w:lvl w:ilvl="0" w:tplc="8698D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287991"/>
    <w:multiLevelType w:val="multilevel"/>
    <w:tmpl w:val="2EBAF5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4870446"/>
    <w:multiLevelType w:val="hybridMultilevel"/>
    <w:tmpl w:val="2C1EC8E0"/>
    <w:lvl w:ilvl="0" w:tplc="69FC6DD2">
      <w:start w:val="1"/>
      <w:numFmt w:val="bullet"/>
      <w:lvlText w:val="–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EE3535"/>
    <w:multiLevelType w:val="hybridMultilevel"/>
    <w:tmpl w:val="B96A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D6739"/>
    <w:multiLevelType w:val="hybridMultilevel"/>
    <w:tmpl w:val="5FA8391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A4D14C2"/>
    <w:multiLevelType w:val="hybridMultilevel"/>
    <w:tmpl w:val="A4A03558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A2FBE"/>
    <w:multiLevelType w:val="hybridMultilevel"/>
    <w:tmpl w:val="833C354A"/>
    <w:lvl w:ilvl="0" w:tplc="8C7610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16FA1"/>
    <w:multiLevelType w:val="hybridMultilevel"/>
    <w:tmpl w:val="8C787C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18"/>
        <w:szCs w:val="18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B17004"/>
    <w:multiLevelType w:val="hybridMultilevel"/>
    <w:tmpl w:val="B42817D0"/>
    <w:lvl w:ilvl="0" w:tplc="C3E00F78">
      <w:start w:val="1"/>
      <w:numFmt w:val="decimal"/>
      <w:lvlText w:val="%1."/>
      <w:lvlJc w:val="left"/>
      <w:pPr>
        <w:ind w:left="988" w:hanging="705"/>
      </w:pPr>
      <w:rPr>
        <w:rFonts w:ascii="Verdana" w:eastAsiaTheme="minorHAnsi" w:hAnsi="Verdana" w:cstheme="minorBidi"/>
      </w:rPr>
    </w:lvl>
    <w:lvl w:ilvl="1" w:tplc="69FC6DD2">
      <w:start w:val="1"/>
      <w:numFmt w:val="bullet"/>
      <w:lvlText w:val="–"/>
      <w:lvlJc w:val="left"/>
      <w:pPr>
        <w:ind w:left="79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2" w15:restartNumberingAfterBreak="0">
    <w:nsid w:val="3F8873D4"/>
    <w:multiLevelType w:val="hybridMultilevel"/>
    <w:tmpl w:val="908CC492"/>
    <w:lvl w:ilvl="0" w:tplc="0ED2F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F43B8"/>
    <w:multiLevelType w:val="hybridMultilevel"/>
    <w:tmpl w:val="3C84E012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47CBA"/>
    <w:multiLevelType w:val="hybridMultilevel"/>
    <w:tmpl w:val="9A1A7090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21D4D"/>
    <w:multiLevelType w:val="hybridMultilevel"/>
    <w:tmpl w:val="DCAA243A"/>
    <w:lvl w:ilvl="0" w:tplc="7D127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5A17CF3"/>
    <w:multiLevelType w:val="hybridMultilevel"/>
    <w:tmpl w:val="CD12E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12C17"/>
    <w:multiLevelType w:val="hybridMultilevel"/>
    <w:tmpl w:val="9B9E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2D260E"/>
    <w:multiLevelType w:val="hybridMultilevel"/>
    <w:tmpl w:val="5A528DEC"/>
    <w:lvl w:ilvl="0" w:tplc="0ED2F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620D6"/>
    <w:multiLevelType w:val="multilevel"/>
    <w:tmpl w:val="54DE30F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EB1CD3"/>
    <w:multiLevelType w:val="hybridMultilevel"/>
    <w:tmpl w:val="1ABC1FEE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9BC42D8">
      <w:start w:val="1"/>
      <w:numFmt w:val="decimal"/>
      <w:lvlText w:val="%2)"/>
      <w:lvlJc w:val="left"/>
      <w:pPr>
        <w:ind w:left="1080" w:hanging="360"/>
      </w:pPr>
      <w:rPr>
        <w:rFonts w:ascii="Verdana" w:eastAsiaTheme="minorHAnsi" w:hAnsi="Verdana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F11BD"/>
    <w:multiLevelType w:val="hybridMultilevel"/>
    <w:tmpl w:val="496C488E"/>
    <w:lvl w:ilvl="0" w:tplc="682CF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475E3"/>
    <w:multiLevelType w:val="hybridMultilevel"/>
    <w:tmpl w:val="F90867F8"/>
    <w:lvl w:ilvl="0" w:tplc="F7E6DC3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0F0D7C"/>
    <w:multiLevelType w:val="hybridMultilevel"/>
    <w:tmpl w:val="FD649A32"/>
    <w:lvl w:ilvl="0" w:tplc="250EFDCC">
      <w:start w:val="1"/>
      <w:numFmt w:val="lowerLetter"/>
      <w:lvlText w:val="%1)"/>
      <w:lvlJc w:val="left"/>
      <w:pPr>
        <w:ind w:left="1429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E334C7"/>
    <w:multiLevelType w:val="hybridMultilevel"/>
    <w:tmpl w:val="0A6ACB92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003E5"/>
    <w:multiLevelType w:val="hybridMultilevel"/>
    <w:tmpl w:val="EAEA9636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1606D"/>
    <w:multiLevelType w:val="hybridMultilevel"/>
    <w:tmpl w:val="1CF2D62C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84A08"/>
    <w:multiLevelType w:val="hybridMultilevel"/>
    <w:tmpl w:val="748A6DC0"/>
    <w:lvl w:ilvl="0" w:tplc="3E1C4A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70EEB"/>
    <w:multiLevelType w:val="hybridMultilevel"/>
    <w:tmpl w:val="E8B4FE6E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50EFDCC">
      <w:start w:val="1"/>
      <w:numFmt w:val="lowerLetter"/>
      <w:lvlText w:val="%2)"/>
      <w:lvlJc w:val="left"/>
      <w:pPr>
        <w:ind w:left="1080" w:hanging="360"/>
      </w:pPr>
      <w:rPr>
        <w:rFonts w:ascii="Verdana" w:eastAsiaTheme="minorHAnsi" w:hAnsi="Verdana" w:cstheme="minorBidi"/>
      </w:rPr>
    </w:lvl>
    <w:lvl w:ilvl="2" w:tplc="8A0091A6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E233F"/>
    <w:multiLevelType w:val="multilevel"/>
    <w:tmpl w:val="9B161A8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Verdana" w:eastAsiaTheme="minorHAnsi" w:hAnsi="Verdana" w:cstheme="minorBidi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D5BF3"/>
    <w:multiLevelType w:val="hybridMultilevel"/>
    <w:tmpl w:val="DBC47862"/>
    <w:lvl w:ilvl="0" w:tplc="7F462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B0195"/>
    <w:multiLevelType w:val="hybridMultilevel"/>
    <w:tmpl w:val="A1B4FA68"/>
    <w:lvl w:ilvl="0" w:tplc="04150011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5"/>
  </w:num>
  <w:num w:numId="3">
    <w:abstractNumId w:val="34"/>
  </w:num>
  <w:num w:numId="4">
    <w:abstractNumId w:val="40"/>
  </w:num>
  <w:num w:numId="5">
    <w:abstractNumId w:val="36"/>
  </w:num>
  <w:num w:numId="6">
    <w:abstractNumId w:val="23"/>
  </w:num>
  <w:num w:numId="7">
    <w:abstractNumId w:val="1"/>
  </w:num>
  <w:num w:numId="8">
    <w:abstractNumId w:val="7"/>
  </w:num>
  <w:num w:numId="9">
    <w:abstractNumId w:val="31"/>
  </w:num>
  <w:num w:numId="10">
    <w:abstractNumId w:val="21"/>
  </w:num>
  <w:num w:numId="11">
    <w:abstractNumId w:val="3"/>
  </w:num>
  <w:num w:numId="12">
    <w:abstractNumId w:val="4"/>
  </w:num>
  <w:num w:numId="13">
    <w:abstractNumId w:val="19"/>
  </w:num>
  <w:num w:numId="14">
    <w:abstractNumId w:val="22"/>
  </w:num>
  <w:num w:numId="15">
    <w:abstractNumId w:val="28"/>
  </w:num>
  <w:num w:numId="16">
    <w:abstractNumId w:val="30"/>
  </w:num>
  <w:num w:numId="17">
    <w:abstractNumId w:val="24"/>
  </w:num>
  <w:num w:numId="18">
    <w:abstractNumId w:val="37"/>
  </w:num>
  <w:num w:numId="19">
    <w:abstractNumId w:val="2"/>
  </w:num>
  <w:num w:numId="20">
    <w:abstractNumId w:val="35"/>
  </w:num>
  <w:num w:numId="21">
    <w:abstractNumId w:val="11"/>
  </w:num>
  <w:num w:numId="22">
    <w:abstractNumId w:val="41"/>
  </w:num>
  <w:num w:numId="23">
    <w:abstractNumId w:val="0"/>
  </w:num>
  <w:num w:numId="24">
    <w:abstractNumId w:val="26"/>
  </w:num>
  <w:num w:numId="25">
    <w:abstractNumId w:val="16"/>
  </w:num>
  <w:num w:numId="26">
    <w:abstractNumId w:val="5"/>
  </w:num>
  <w:num w:numId="27">
    <w:abstractNumId w:val="29"/>
  </w:num>
  <w:num w:numId="28">
    <w:abstractNumId w:val="10"/>
  </w:num>
  <w:num w:numId="29">
    <w:abstractNumId w:val="32"/>
  </w:num>
  <w:num w:numId="30">
    <w:abstractNumId w:val="18"/>
  </w:num>
  <w:num w:numId="31">
    <w:abstractNumId w:val="13"/>
  </w:num>
  <w:num w:numId="32">
    <w:abstractNumId w:val="39"/>
  </w:num>
  <w:num w:numId="33">
    <w:abstractNumId w:val="9"/>
  </w:num>
  <w:num w:numId="34">
    <w:abstractNumId w:val="14"/>
  </w:num>
  <w:num w:numId="35">
    <w:abstractNumId w:val="12"/>
  </w:num>
  <w:num w:numId="36">
    <w:abstractNumId w:val="33"/>
  </w:num>
  <w:num w:numId="37">
    <w:abstractNumId w:val="25"/>
  </w:num>
  <w:num w:numId="38">
    <w:abstractNumId w:val="38"/>
  </w:num>
  <w:num w:numId="39">
    <w:abstractNumId w:val="8"/>
  </w:num>
  <w:num w:numId="40">
    <w:abstractNumId w:val="17"/>
  </w:num>
  <w:num w:numId="41">
    <w:abstractNumId w:val="2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0B"/>
    <w:rsid w:val="000027D2"/>
    <w:rsid w:val="00036A08"/>
    <w:rsid w:val="0008109F"/>
    <w:rsid w:val="000970D3"/>
    <w:rsid w:val="000E236B"/>
    <w:rsid w:val="00105E2B"/>
    <w:rsid w:val="001267E4"/>
    <w:rsid w:val="0013243A"/>
    <w:rsid w:val="0017781C"/>
    <w:rsid w:val="001E307F"/>
    <w:rsid w:val="001E516B"/>
    <w:rsid w:val="001F4A4B"/>
    <w:rsid w:val="00227238"/>
    <w:rsid w:val="00252BC0"/>
    <w:rsid w:val="00265819"/>
    <w:rsid w:val="00282512"/>
    <w:rsid w:val="00293B6F"/>
    <w:rsid w:val="002A58BC"/>
    <w:rsid w:val="002A7ACD"/>
    <w:rsid w:val="002B253D"/>
    <w:rsid w:val="002B499B"/>
    <w:rsid w:val="002D4BF1"/>
    <w:rsid w:val="00314B40"/>
    <w:rsid w:val="00334EDC"/>
    <w:rsid w:val="00342891"/>
    <w:rsid w:val="0034404F"/>
    <w:rsid w:val="00376AA3"/>
    <w:rsid w:val="0039059F"/>
    <w:rsid w:val="00395969"/>
    <w:rsid w:val="003A06B7"/>
    <w:rsid w:val="003B4F3E"/>
    <w:rsid w:val="00405D28"/>
    <w:rsid w:val="00426907"/>
    <w:rsid w:val="00432AD5"/>
    <w:rsid w:val="004347F4"/>
    <w:rsid w:val="00441750"/>
    <w:rsid w:val="004479E0"/>
    <w:rsid w:val="00457B4F"/>
    <w:rsid w:val="00471846"/>
    <w:rsid w:val="00476533"/>
    <w:rsid w:val="00492721"/>
    <w:rsid w:val="004C0914"/>
    <w:rsid w:val="004C4495"/>
    <w:rsid w:val="004D57A3"/>
    <w:rsid w:val="004E48CB"/>
    <w:rsid w:val="004E7321"/>
    <w:rsid w:val="00537FAC"/>
    <w:rsid w:val="00561A95"/>
    <w:rsid w:val="00567F0B"/>
    <w:rsid w:val="00582EF4"/>
    <w:rsid w:val="005A6501"/>
    <w:rsid w:val="005C4070"/>
    <w:rsid w:val="005D4153"/>
    <w:rsid w:val="005F2DCA"/>
    <w:rsid w:val="005F6924"/>
    <w:rsid w:val="006B4CF1"/>
    <w:rsid w:val="006C6CB1"/>
    <w:rsid w:val="007265E6"/>
    <w:rsid w:val="00747097"/>
    <w:rsid w:val="007525FC"/>
    <w:rsid w:val="007A574A"/>
    <w:rsid w:val="007D3340"/>
    <w:rsid w:val="007D4794"/>
    <w:rsid w:val="007D5864"/>
    <w:rsid w:val="008078A1"/>
    <w:rsid w:val="00872D74"/>
    <w:rsid w:val="008B5194"/>
    <w:rsid w:val="008F195A"/>
    <w:rsid w:val="008F3750"/>
    <w:rsid w:val="008F451C"/>
    <w:rsid w:val="0096439F"/>
    <w:rsid w:val="00991BCC"/>
    <w:rsid w:val="00A16757"/>
    <w:rsid w:val="00A64E4E"/>
    <w:rsid w:val="00A825F5"/>
    <w:rsid w:val="00AA28D2"/>
    <w:rsid w:val="00AA64BC"/>
    <w:rsid w:val="00AA6DC7"/>
    <w:rsid w:val="00AC32E1"/>
    <w:rsid w:val="00AC6F27"/>
    <w:rsid w:val="00AE5D73"/>
    <w:rsid w:val="00B13830"/>
    <w:rsid w:val="00B2034A"/>
    <w:rsid w:val="00B3012B"/>
    <w:rsid w:val="00B45D9D"/>
    <w:rsid w:val="00B57D96"/>
    <w:rsid w:val="00B83444"/>
    <w:rsid w:val="00BB316F"/>
    <w:rsid w:val="00BC39FA"/>
    <w:rsid w:val="00BE3786"/>
    <w:rsid w:val="00BF360E"/>
    <w:rsid w:val="00C04486"/>
    <w:rsid w:val="00C30F75"/>
    <w:rsid w:val="00C329ED"/>
    <w:rsid w:val="00C96575"/>
    <w:rsid w:val="00CD2CBA"/>
    <w:rsid w:val="00CD4AD3"/>
    <w:rsid w:val="00DA4903"/>
    <w:rsid w:val="00DB1335"/>
    <w:rsid w:val="00DC1905"/>
    <w:rsid w:val="00E21D1E"/>
    <w:rsid w:val="00E429F9"/>
    <w:rsid w:val="00E9232B"/>
    <w:rsid w:val="00F22ED2"/>
    <w:rsid w:val="00F22F93"/>
    <w:rsid w:val="00F41DD6"/>
    <w:rsid w:val="00F641C0"/>
    <w:rsid w:val="00F76FBC"/>
    <w:rsid w:val="00F96302"/>
    <w:rsid w:val="00FA1136"/>
    <w:rsid w:val="00FB0D6E"/>
    <w:rsid w:val="00FC1F88"/>
    <w:rsid w:val="00FE301F"/>
    <w:rsid w:val="00FE372E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E3D331"/>
  <w15:chartTrackingRefBased/>
  <w15:docId w15:val="{8C0543AF-A32A-418A-A62D-3BDD925D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A95"/>
    <w:pPr>
      <w:spacing w:after="0" w:line="276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2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238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2272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38"/>
    <w:rPr>
      <w:rFonts w:ascii="Calibri" w:hAnsi="Calibri"/>
      <w:sz w:val="24"/>
    </w:rPr>
  </w:style>
  <w:style w:type="paragraph" w:styleId="Akapitzlist">
    <w:name w:val="List Paragraph"/>
    <w:aliases w:val="Colorful List Accent 1,Medium Grid 1 Accent 2,Medium Grid 1 - Accent 21,Bullet Number,List Paragraph1,lp1,List Paragraph2,ISCG Numerowanie,lp11,List Paragraph11,Bullet 1,Use Case List Paragraph,Body MS Bullet,Podsis rysunku,Numerowanie,L1"/>
    <w:basedOn w:val="Normalny"/>
    <w:link w:val="AkapitzlistZnak"/>
    <w:uiPriority w:val="99"/>
    <w:qFormat/>
    <w:rsid w:val="008B5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4A4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A4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C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B133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18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84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olorful List Accent 1 Znak,Medium Grid 1 Accent 2 Znak,Medium Grid 1 - Accent 21 Znak,Bullet Number Znak,List Paragraph1 Znak,lp1 Znak,List Paragraph2 Znak,ISCG Numerowanie Znak,lp11 Znak,List Paragraph11 Znak,Bullet 1 Znak,L1 Znak"/>
    <w:link w:val="Akapitzlist"/>
    <w:uiPriority w:val="99"/>
    <w:qFormat/>
    <w:locked/>
    <w:rsid w:val="00334EDC"/>
    <w:rPr>
      <w:rFonts w:ascii="Calibri" w:hAnsi="Calibri"/>
      <w:sz w:val="24"/>
    </w:rPr>
  </w:style>
  <w:style w:type="paragraph" w:styleId="Bezodstpw">
    <w:name w:val="No Spacing"/>
    <w:uiPriority w:val="1"/>
    <w:qFormat/>
    <w:rsid w:val="00B83444"/>
    <w:pPr>
      <w:spacing w:after="0" w:line="240" w:lineRule="auto"/>
    </w:pPr>
    <w:rPr>
      <w:rFonts w:ascii="Calibri" w:hAnsi="Calibri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825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825F5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ppc/konkurs-grantowy-cyfrowa-gmina---informacje-na-temat-diagnozy-cyberbezpieczenstw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cppc/cyfrowa-gmin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cppc/cyfrowa-gmi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2525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Grasela</dc:creator>
  <cp:keywords/>
  <dc:description/>
  <cp:lastModifiedBy>Nowińska Iwona</cp:lastModifiedBy>
  <cp:revision>5</cp:revision>
  <cp:lastPrinted>2022-08-25T11:31:00Z</cp:lastPrinted>
  <dcterms:created xsi:type="dcterms:W3CDTF">2022-08-26T11:44:00Z</dcterms:created>
  <dcterms:modified xsi:type="dcterms:W3CDTF">2022-08-26T13:50:00Z</dcterms:modified>
</cp:coreProperties>
</file>