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EDB" w:rsidRPr="00843C0A" w:rsidRDefault="00240EDB" w:rsidP="005D21B8">
      <w:pPr>
        <w:pStyle w:val="Tytu"/>
        <w:ind w:left="0"/>
        <w:jc w:val="left"/>
        <w:rPr>
          <w:iCs/>
          <w:sz w:val="22"/>
          <w:szCs w:val="22"/>
        </w:rPr>
      </w:pPr>
      <w:bookmarkStart w:id="0" w:name="_GoBack"/>
      <w:r w:rsidRPr="00843C0A">
        <w:rPr>
          <w:iCs/>
          <w:sz w:val="22"/>
          <w:szCs w:val="22"/>
        </w:rPr>
        <w:t xml:space="preserve">Załącznik nr 2 do otwartego konkursu ofert na wybór realizatora zadania publicznego pn. </w:t>
      </w:r>
      <w:r w:rsidR="00C51B34" w:rsidRPr="00843C0A">
        <w:rPr>
          <w:iCs/>
          <w:sz w:val="22"/>
          <w:szCs w:val="22"/>
        </w:rPr>
        <w:t>Udzielanie pomocy i wsparcia specjalistycznego osobom zagrożonym uzależnieniem, uzależnionym i współuzależnionym od alkoholu oraz ich rodzinom.</w:t>
      </w:r>
    </w:p>
    <w:bookmarkEnd w:id="0"/>
    <w:p w:rsidR="00240EDB" w:rsidRDefault="00240EDB" w:rsidP="00240EDB">
      <w:pPr>
        <w:pStyle w:val="Tytu"/>
        <w:ind w:left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:rsidR="005D21B8" w:rsidRDefault="00240EDB" w:rsidP="005D21B8">
      <w:pPr>
        <w:pStyle w:val="Tytu"/>
        <w:ind w:left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:rsidR="00D92815" w:rsidRPr="005D21B8" w:rsidRDefault="00D92815" w:rsidP="005D21B8">
      <w:pPr>
        <w:pStyle w:val="Tytu"/>
        <w:ind w:left="0"/>
        <w:jc w:val="right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Pr="00470769" w:rsidRDefault="00D92815">
      <w:pPr>
        <w:pStyle w:val="Tytu"/>
        <w:ind w:left="0"/>
        <w:jc w:val="left"/>
        <w:rPr>
          <w:sz w:val="22"/>
          <w:szCs w:val="22"/>
        </w:rPr>
      </w:pPr>
    </w:p>
    <w:p w:rsidR="00D92815" w:rsidRPr="00470769" w:rsidRDefault="00D92815">
      <w:pPr>
        <w:pStyle w:val="Tytu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:rsidR="00D92815" w:rsidRPr="00470769" w:rsidRDefault="00D92815" w:rsidP="005D21B8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:rsidR="00D92815" w:rsidRDefault="00D92815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Oświadczam, że kwota środków przeznaczona zostanie na realizację programu zgodnie z ofertą i że w tym zakresie zadania programu nie będą finansowane z innych źródeł.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3C61D8">
        <w:rPr>
          <w:rStyle w:val="luchili"/>
          <w:rFonts w:ascii="Verdana" w:hAnsi="Verdana"/>
          <w:sz w:val="22"/>
          <w:szCs w:val="22"/>
        </w:rPr>
        <w:t>publicznych</w:t>
      </w:r>
      <w:r w:rsidRPr="003C61D8">
        <w:rPr>
          <w:rFonts w:ascii="Verdana" w:hAnsi="Verdana"/>
          <w:sz w:val="22"/>
          <w:szCs w:val="22"/>
        </w:rPr>
        <w:t>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Dane zawarte w Formularzu Ofertowym są zgodne z aktualnym stanem faktycznym i prawnym;</w:t>
      </w:r>
    </w:p>
    <w:p w:rsidR="005D21B8" w:rsidRPr="001362B7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 xml:space="preserve">Oferent zobowiązuje się do prowadzenia odrębnej ewidencji księgowej dla zadań realizowanych w ramach </w:t>
      </w:r>
      <w:r w:rsidRPr="003C61D8">
        <w:rPr>
          <w:rFonts w:ascii="Verdana" w:hAnsi="Verdana" w:cs="Arial"/>
          <w:sz w:val="22"/>
          <w:szCs w:val="22"/>
        </w:rPr>
        <w:t>umowy w</w:t>
      </w:r>
      <w:r w:rsidRPr="003C61D8">
        <w:rPr>
          <w:rFonts w:ascii="Verdana" w:hAnsi="Verdana" w:cs="Arial"/>
          <w:sz w:val="22"/>
          <w:szCs w:val="22"/>
        </w:rPr>
        <w:t xml:space="preserve"> przypadku wyłonienia na realizatora zadania;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Oferent przestrzega Rozporządzenia Parlamentu Europejskiego i Rady (UE) 2016/679 z dnia 27 kwietnia 2016 r. w sprawie ochrony osób fizycznych w </w:t>
      </w:r>
      <w:r w:rsidRPr="003C61D8">
        <w:rPr>
          <w:rFonts w:ascii="Verdana" w:hAnsi="Verdana"/>
          <w:sz w:val="22"/>
          <w:szCs w:val="22"/>
        </w:rPr>
        <w:lastRenderedPageBreak/>
        <w:t xml:space="preserve">związku    z przetwarzaniem danych osobowych i w sprawie swobodnego przepływu takich danych      oraz uchylenia dyrektywy 95/46/WE (ogólne rozporządzenie o ochronie </w:t>
      </w:r>
      <w:proofErr w:type="gramStart"/>
      <w:r w:rsidRPr="003C61D8">
        <w:rPr>
          <w:rFonts w:ascii="Verdana" w:hAnsi="Verdana"/>
          <w:sz w:val="22"/>
          <w:szCs w:val="22"/>
        </w:rPr>
        <w:t>danych)  z</w:t>
      </w:r>
      <w:proofErr w:type="gramEnd"/>
      <w:r w:rsidRPr="003C61D8">
        <w:rPr>
          <w:rFonts w:ascii="Verdana" w:hAnsi="Verdana"/>
          <w:sz w:val="22"/>
          <w:szCs w:val="22"/>
        </w:rPr>
        <w:t xml:space="preserve"> dnia 27 kwietnia 2016 r. (Dz. Urz. </w:t>
      </w:r>
      <w:proofErr w:type="gramStart"/>
      <w:r w:rsidRPr="003C61D8">
        <w:rPr>
          <w:rFonts w:ascii="Verdana" w:hAnsi="Verdana"/>
          <w:sz w:val="22"/>
          <w:szCs w:val="22"/>
        </w:rPr>
        <w:t>UE.L</w:t>
      </w:r>
      <w:proofErr w:type="gramEnd"/>
      <w:r w:rsidRPr="003C61D8">
        <w:rPr>
          <w:rFonts w:ascii="Verdana" w:hAnsi="Verdana"/>
          <w:sz w:val="22"/>
          <w:szCs w:val="22"/>
        </w:rPr>
        <w:t xml:space="preserve"> Nr 119, str. 1)</w:t>
      </w:r>
    </w:p>
    <w:p w:rsidR="00D92815" w:rsidRPr="00470769" w:rsidRDefault="00D92815" w:rsidP="005D21B8">
      <w:pPr>
        <w:pStyle w:val="Tekstpodstawowywcity"/>
        <w:spacing w:line="360" w:lineRule="auto"/>
        <w:ind w:left="0" w:firstLine="0"/>
        <w:rPr>
          <w:sz w:val="22"/>
          <w:szCs w:val="22"/>
        </w:rPr>
      </w:pPr>
    </w:p>
    <w:p w:rsidR="00D92815" w:rsidRPr="00470769" w:rsidRDefault="00D92815" w:rsidP="005D21B8">
      <w:pPr>
        <w:spacing w:line="360" w:lineRule="auto"/>
        <w:rPr>
          <w:rFonts w:ascii="Verdana" w:hAnsi="Verdana"/>
          <w:color w:val="000000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 w:rsidP="005D21B8">
      <w:pPr>
        <w:spacing w:line="360" w:lineRule="auto"/>
        <w:rPr>
          <w:rFonts w:ascii="Verdana" w:hAnsi="Verdana"/>
          <w:i/>
          <w:iCs/>
          <w:sz w:val="22"/>
          <w:szCs w:val="22"/>
        </w:rPr>
      </w:pPr>
    </w:p>
    <w:p w:rsidR="00D92815" w:rsidRPr="00470769" w:rsidRDefault="00D92815" w:rsidP="005D21B8">
      <w:pPr>
        <w:spacing w:line="360" w:lineRule="auto"/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p w:rsidR="00D92815" w:rsidRPr="00470769" w:rsidRDefault="00D92815" w:rsidP="005D21B8">
      <w:pPr>
        <w:spacing w:line="360" w:lineRule="auto"/>
        <w:rPr>
          <w:sz w:val="22"/>
          <w:szCs w:val="22"/>
        </w:rPr>
      </w:pPr>
    </w:p>
    <w:sectPr w:rsidR="00D92815" w:rsidRPr="00470769" w:rsidSect="005D21B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57B"/>
    <w:rsid w:val="00094AC6"/>
    <w:rsid w:val="000D2C45"/>
    <w:rsid w:val="00240EDB"/>
    <w:rsid w:val="0033496A"/>
    <w:rsid w:val="003C057B"/>
    <w:rsid w:val="00470769"/>
    <w:rsid w:val="0057584A"/>
    <w:rsid w:val="005D21B8"/>
    <w:rsid w:val="006759BE"/>
    <w:rsid w:val="00756F9F"/>
    <w:rsid w:val="007F5848"/>
    <w:rsid w:val="00843C0A"/>
    <w:rsid w:val="00852FEC"/>
    <w:rsid w:val="008E42C9"/>
    <w:rsid w:val="00931722"/>
    <w:rsid w:val="009E28D8"/>
    <w:rsid w:val="00AF122F"/>
    <w:rsid w:val="00C36EBF"/>
    <w:rsid w:val="00C51B34"/>
    <w:rsid w:val="00D149E0"/>
    <w:rsid w:val="00D92815"/>
    <w:rsid w:val="00E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141FE"/>
  <w15:docId w15:val="{3E64386D-0476-4A03-859F-A7B5898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Joanna Bisiecka-Szymczak</cp:lastModifiedBy>
  <cp:revision>6</cp:revision>
  <cp:lastPrinted>2022-08-12T09:36:00Z</cp:lastPrinted>
  <dcterms:created xsi:type="dcterms:W3CDTF">2021-12-12T20:51:00Z</dcterms:created>
  <dcterms:modified xsi:type="dcterms:W3CDTF">2022-08-12T09:38:00Z</dcterms:modified>
</cp:coreProperties>
</file>