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747" w:rsidRPr="00F042AC" w:rsidRDefault="00A16747" w:rsidP="00F042AC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  <w:sz w:val="28"/>
          <w:szCs w:val="28"/>
        </w:rPr>
      </w:pPr>
      <w:r w:rsidRPr="00F042AC">
        <w:rPr>
          <w:rFonts w:ascii="Verdana" w:hAnsi="Verdana"/>
          <w:sz w:val="28"/>
          <w:szCs w:val="28"/>
        </w:rPr>
        <w:t>ZAPYTANIE OFERTOWE</w:t>
      </w:r>
    </w:p>
    <w:p w:rsidR="00A16747" w:rsidRPr="00FF4109" w:rsidRDefault="00A16747" w:rsidP="00FF4109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  <w:r w:rsidRPr="00FF4109">
        <w:rPr>
          <w:rFonts w:ascii="Verdana" w:hAnsi="Verdana"/>
          <w:sz w:val="22"/>
          <w:szCs w:val="22"/>
        </w:rPr>
        <w:t>Wrocław,</w:t>
      </w:r>
      <w:r w:rsidR="00A852A9">
        <w:rPr>
          <w:rFonts w:ascii="Verdana" w:hAnsi="Verdana"/>
          <w:sz w:val="22"/>
          <w:szCs w:val="22"/>
        </w:rPr>
        <w:t xml:space="preserve"> 23.</w:t>
      </w:r>
      <w:r w:rsidRPr="00FF4109">
        <w:rPr>
          <w:rFonts w:ascii="Verdana" w:hAnsi="Verdana"/>
          <w:sz w:val="22"/>
          <w:szCs w:val="22"/>
        </w:rPr>
        <w:t>0</w:t>
      </w:r>
      <w:r w:rsidR="00D150E8" w:rsidRPr="00FF4109">
        <w:rPr>
          <w:rFonts w:ascii="Verdana" w:hAnsi="Verdana"/>
          <w:sz w:val="22"/>
          <w:szCs w:val="22"/>
        </w:rPr>
        <w:t>8</w:t>
      </w:r>
      <w:r w:rsidRPr="00FF4109">
        <w:rPr>
          <w:rFonts w:ascii="Verdana" w:hAnsi="Verdana"/>
          <w:sz w:val="22"/>
          <w:szCs w:val="22"/>
        </w:rPr>
        <w:t>.2022 r.</w:t>
      </w:r>
    </w:p>
    <w:p w:rsidR="00A16747" w:rsidRPr="00FF4109" w:rsidRDefault="00A16747" w:rsidP="00FF4109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A16747" w:rsidRPr="00FF4109" w:rsidRDefault="00A16747" w:rsidP="00FF4109">
      <w:pPr>
        <w:tabs>
          <w:tab w:val="left" w:pos="0"/>
        </w:tabs>
        <w:spacing w:before="120" w:line="360" w:lineRule="auto"/>
        <w:contextualSpacing/>
        <w:mirrorIndents/>
        <w:rPr>
          <w:rFonts w:ascii="Verdana" w:hAnsi="Verdana" w:cs="Arial"/>
          <w:color w:val="000000"/>
          <w:sz w:val="22"/>
          <w:szCs w:val="22"/>
        </w:rPr>
      </w:pPr>
      <w:r w:rsidRPr="00FF4109">
        <w:rPr>
          <w:rFonts w:ascii="Verdana" w:hAnsi="Verdana"/>
          <w:noProof/>
          <w:sz w:val="22"/>
          <w:szCs w:val="22"/>
        </w:rPr>
        <w:t>Zamawiający</w:t>
      </w:r>
      <w:r w:rsidR="00F042AC">
        <w:rPr>
          <w:rFonts w:ascii="Verdana" w:hAnsi="Verdana"/>
          <w:noProof/>
          <w:sz w:val="22"/>
          <w:szCs w:val="22"/>
        </w:rPr>
        <w:t xml:space="preserve"> </w:t>
      </w:r>
      <w:r w:rsidR="00BF747F" w:rsidRPr="00FF4109">
        <w:rPr>
          <w:rFonts w:ascii="Verdana" w:hAnsi="Verdana"/>
          <w:noProof/>
          <w:sz w:val="22"/>
          <w:szCs w:val="22"/>
        </w:rPr>
        <w:t>-</w:t>
      </w:r>
      <w:r w:rsidRPr="00FF4109">
        <w:rPr>
          <w:rFonts w:ascii="Verdana" w:hAnsi="Verdana"/>
          <w:noProof/>
          <w:sz w:val="22"/>
          <w:szCs w:val="22"/>
        </w:rPr>
        <w:t xml:space="preserve"> Gmina Wrocław z siedzibą pl. Nowy Targ 1-8, 50-141 Wrocław </w:t>
      </w:r>
      <w:bookmarkStart w:id="0" w:name="_Hlk109642870"/>
      <w:bookmarkStart w:id="1" w:name="_Hlk109642931"/>
      <w:r w:rsidRPr="00FF4109">
        <w:rPr>
          <w:rFonts w:ascii="Verdana" w:hAnsi="Verdana"/>
          <w:noProof/>
          <w:sz w:val="22"/>
          <w:szCs w:val="22"/>
        </w:rPr>
        <w:t>–</w:t>
      </w:r>
      <w:bookmarkEnd w:id="0"/>
      <w:bookmarkEnd w:id="1"/>
      <w:r w:rsidRPr="00FF4109">
        <w:rPr>
          <w:rFonts w:ascii="Verdana" w:hAnsi="Verdana"/>
          <w:noProof/>
          <w:sz w:val="22"/>
          <w:szCs w:val="22"/>
        </w:rPr>
        <w:t xml:space="preserve">Wydział </w:t>
      </w:r>
      <w:r w:rsidR="00650419" w:rsidRPr="00FF4109">
        <w:rPr>
          <w:rFonts w:ascii="Verdana" w:hAnsi="Verdana"/>
          <w:noProof/>
          <w:sz w:val="22"/>
          <w:szCs w:val="22"/>
        </w:rPr>
        <w:t xml:space="preserve">Klimatu </w:t>
      </w:r>
      <w:r w:rsidRPr="00FF4109">
        <w:rPr>
          <w:rFonts w:ascii="Verdana" w:hAnsi="Verdana"/>
          <w:noProof/>
          <w:sz w:val="22"/>
          <w:szCs w:val="22"/>
        </w:rPr>
        <w:t>i Energii</w:t>
      </w:r>
      <w:r w:rsidR="00F042AC">
        <w:rPr>
          <w:rFonts w:ascii="Verdana" w:hAnsi="Verdana"/>
          <w:noProof/>
          <w:sz w:val="22"/>
          <w:szCs w:val="22"/>
        </w:rPr>
        <w:t xml:space="preserve"> </w:t>
      </w:r>
      <w:r w:rsidR="00650419" w:rsidRPr="00FF4109">
        <w:rPr>
          <w:rFonts w:ascii="Verdana" w:hAnsi="Verdana"/>
          <w:noProof/>
          <w:sz w:val="22"/>
          <w:szCs w:val="22"/>
        </w:rPr>
        <w:t>–</w:t>
      </w:r>
      <w:r w:rsidRPr="00FF4109">
        <w:rPr>
          <w:rFonts w:ascii="Verdana" w:hAnsi="Verdana"/>
          <w:sz w:val="22"/>
          <w:szCs w:val="22"/>
        </w:rPr>
        <w:t xml:space="preserve"> zaprasza do złożenia oferty w ramach zamówienia nieprzekraczającego równowartości kwoty 130 000 zł, realizowanego w oparciu o przepisy art. </w:t>
      </w:r>
      <w:r w:rsidR="00FF4109" w:rsidRPr="00FF4109">
        <w:rPr>
          <w:rFonts w:ascii="Verdana" w:hAnsi="Verdana"/>
          <w:sz w:val="22"/>
          <w:szCs w:val="22"/>
        </w:rPr>
        <w:t>2</w:t>
      </w:r>
      <w:r w:rsidRPr="00FF4109">
        <w:rPr>
          <w:rFonts w:ascii="Verdana" w:hAnsi="Verdana"/>
          <w:sz w:val="22"/>
          <w:szCs w:val="22"/>
        </w:rPr>
        <w:t xml:space="preserve"> ust.</w:t>
      </w:r>
      <w:r w:rsidR="00FF4109" w:rsidRPr="00FF4109">
        <w:rPr>
          <w:rFonts w:ascii="Verdana" w:hAnsi="Verdana"/>
          <w:sz w:val="22"/>
          <w:szCs w:val="22"/>
        </w:rPr>
        <w:t xml:space="preserve"> 1</w:t>
      </w:r>
      <w:r w:rsidRPr="00FF4109">
        <w:rPr>
          <w:rFonts w:ascii="Verdana" w:hAnsi="Verdana"/>
          <w:sz w:val="22"/>
          <w:szCs w:val="22"/>
        </w:rPr>
        <w:t xml:space="preserve"> pkt </w:t>
      </w:r>
      <w:r w:rsidR="00FF4109" w:rsidRPr="00FF4109">
        <w:rPr>
          <w:rFonts w:ascii="Verdana" w:hAnsi="Verdana"/>
          <w:sz w:val="22"/>
          <w:szCs w:val="22"/>
        </w:rPr>
        <w:t>1</w:t>
      </w:r>
      <w:r w:rsidRPr="00FF4109">
        <w:rPr>
          <w:rFonts w:ascii="Verdana" w:hAnsi="Verdana"/>
          <w:sz w:val="22"/>
          <w:szCs w:val="22"/>
        </w:rPr>
        <w:t xml:space="preserve"> ustawy z dnia 11 września 2019 r. Prawo zamówień publicznych.</w:t>
      </w:r>
    </w:p>
    <w:p w:rsidR="00A16747" w:rsidRPr="00CE750A" w:rsidRDefault="00A16747" w:rsidP="00F97588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 w:cs="Verdana"/>
          <w:i w:val="0"/>
          <w:color w:val="000000"/>
          <w:sz w:val="24"/>
          <w:szCs w:val="24"/>
          <w:lang w:eastAsia="pl-PL"/>
        </w:rPr>
      </w:pPr>
      <w:r w:rsidRPr="00CE750A">
        <w:rPr>
          <w:rFonts w:ascii="Verdana" w:hAnsi="Verdana"/>
          <w:i w:val="0"/>
          <w:sz w:val="24"/>
          <w:szCs w:val="24"/>
        </w:rPr>
        <w:t>I. Przedmiot zamówienia</w:t>
      </w:r>
      <w:r w:rsidR="00CB7DA4" w:rsidRPr="00CE750A">
        <w:rPr>
          <w:rFonts w:ascii="Verdana" w:hAnsi="Verdana"/>
          <w:i w:val="0"/>
          <w:sz w:val="24"/>
          <w:szCs w:val="24"/>
        </w:rPr>
        <w:t>:</w:t>
      </w:r>
    </w:p>
    <w:p w:rsidR="00FA3840" w:rsidRPr="00CE750A" w:rsidRDefault="00FA3840" w:rsidP="00D37A6B">
      <w:pPr>
        <w:pStyle w:val="Akapitzlist"/>
        <w:numPr>
          <w:ilvl w:val="0"/>
          <w:numId w:val="5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CE750A">
        <w:rPr>
          <w:rFonts w:ascii="Verdana" w:hAnsi="Verdana"/>
          <w:noProof/>
          <w:sz w:val="22"/>
          <w:szCs w:val="22"/>
        </w:rPr>
        <w:t>Przedmiotem zamówienia jest</w:t>
      </w:r>
      <w:r w:rsidR="00F71A73" w:rsidRPr="00CE750A">
        <w:rPr>
          <w:rFonts w:ascii="Verdana" w:hAnsi="Verdana"/>
          <w:noProof/>
          <w:sz w:val="22"/>
          <w:szCs w:val="22"/>
        </w:rPr>
        <w:t xml:space="preserve"> usługa </w:t>
      </w:r>
      <w:r w:rsidR="00FF4109" w:rsidRPr="00CE750A">
        <w:rPr>
          <w:rFonts w:ascii="Verdana" w:hAnsi="Verdana"/>
          <w:noProof/>
          <w:sz w:val="22"/>
          <w:szCs w:val="22"/>
        </w:rPr>
        <w:t xml:space="preserve">polegająca na </w:t>
      </w:r>
      <w:r w:rsidR="00FF4109" w:rsidRPr="00CE750A">
        <w:rPr>
          <w:rFonts w:ascii="Verdana" w:hAnsi="Verdana"/>
          <w:sz w:val="22"/>
          <w:szCs w:val="22"/>
        </w:rPr>
        <w:t>wykonaniu opracowania pod nazwą „Analiza historyczno-konserwatorska dotycząca możliwości wprowadzenia błękitno-zielonej infrastruktury we wskazanej przestrzeni publicznej we Wrocławiu, ze szczególnym uwzględnieniem drzew”</w:t>
      </w:r>
      <w:r w:rsidR="002A3755" w:rsidRPr="00CE750A">
        <w:rPr>
          <w:rFonts w:ascii="Verdana" w:hAnsi="Verdana"/>
          <w:sz w:val="22"/>
          <w:szCs w:val="22"/>
        </w:rPr>
        <w:t>.</w:t>
      </w:r>
    </w:p>
    <w:p w:rsidR="00FF4109" w:rsidRPr="00FF4109" w:rsidRDefault="00FF4109" w:rsidP="00D37A6B">
      <w:pPr>
        <w:pStyle w:val="Tekstpodstawowy31"/>
        <w:numPr>
          <w:ilvl w:val="0"/>
          <w:numId w:val="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>W ramach przedmiotu umowy Wykonawca zobowiązuje się do:</w:t>
      </w:r>
    </w:p>
    <w:p w:rsidR="00FF4109" w:rsidRPr="00FF4109" w:rsidRDefault="00FF4109" w:rsidP="00D37A6B">
      <w:pPr>
        <w:pStyle w:val="Tekstpodstawowy31"/>
        <w:numPr>
          <w:ilvl w:val="0"/>
          <w:numId w:val="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>pozyskania wytycznych, w zakresie formułowania uwarunkowań technicznych dla wprowadzania zieleni, od jednostek samorządowych w tym między innymi od:</w:t>
      </w:r>
    </w:p>
    <w:p w:rsidR="00CE750A" w:rsidRPr="00CE750A" w:rsidRDefault="00FF4109" w:rsidP="00D37A6B">
      <w:pPr>
        <w:pStyle w:val="Akapitzlist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CE750A">
        <w:rPr>
          <w:rFonts w:ascii="Verdana" w:hAnsi="Verdana"/>
          <w:sz w:val="22"/>
          <w:szCs w:val="22"/>
        </w:rPr>
        <w:t>Zespołu Analiz i Estetyki w Wydziale Architektury i Zabytków Urzędu Miejskiego Wrocławia</w:t>
      </w:r>
      <w:r w:rsidR="00CE750A" w:rsidRPr="00CE750A">
        <w:rPr>
          <w:rFonts w:ascii="Verdana" w:hAnsi="Verdana"/>
          <w:sz w:val="22"/>
          <w:szCs w:val="22"/>
        </w:rPr>
        <w:t>,</w:t>
      </w:r>
    </w:p>
    <w:p w:rsidR="00CE750A" w:rsidRPr="00CE750A" w:rsidRDefault="00FF4109" w:rsidP="00D37A6B">
      <w:pPr>
        <w:pStyle w:val="Akapitzlist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CE750A">
        <w:rPr>
          <w:rFonts w:ascii="Verdana" w:hAnsi="Verdana"/>
          <w:sz w:val="22"/>
          <w:szCs w:val="22"/>
        </w:rPr>
        <w:t>Zarządu Dróg i Utrzymania Miasta we Wrocławiu będącego zarządcą terenu objętego zakresem opracowania</w:t>
      </w:r>
      <w:r w:rsidR="00CE750A" w:rsidRPr="00CE750A">
        <w:rPr>
          <w:rFonts w:ascii="Verdana" w:hAnsi="Verdana"/>
          <w:sz w:val="22"/>
          <w:szCs w:val="22"/>
        </w:rPr>
        <w:t>,</w:t>
      </w:r>
    </w:p>
    <w:p w:rsidR="00CE750A" w:rsidRPr="00CE750A" w:rsidRDefault="00FF4109" w:rsidP="00D37A6B">
      <w:pPr>
        <w:pStyle w:val="Akapitzlist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CE750A">
        <w:rPr>
          <w:rFonts w:ascii="Verdana" w:hAnsi="Verdana"/>
          <w:sz w:val="22"/>
          <w:szCs w:val="22"/>
        </w:rPr>
        <w:t>Zarządu Zieleni Miejskiej</w:t>
      </w:r>
      <w:r w:rsidR="00CE750A" w:rsidRPr="00CE750A">
        <w:rPr>
          <w:rFonts w:ascii="Verdana" w:hAnsi="Verdana"/>
          <w:sz w:val="22"/>
          <w:szCs w:val="22"/>
        </w:rPr>
        <w:t>,</w:t>
      </w:r>
    </w:p>
    <w:p w:rsidR="00CE750A" w:rsidRPr="00CE750A" w:rsidRDefault="00FF4109" w:rsidP="00D37A6B">
      <w:pPr>
        <w:pStyle w:val="Akapitzlist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CE750A">
        <w:rPr>
          <w:rFonts w:ascii="Verdana" w:hAnsi="Verdana"/>
          <w:sz w:val="22"/>
          <w:szCs w:val="22"/>
        </w:rPr>
        <w:t>Wydziału Klimatu i Energii Urzędu Miejskiego Wrocławia</w:t>
      </w:r>
      <w:r w:rsidR="00CE750A" w:rsidRPr="00CE750A">
        <w:rPr>
          <w:rFonts w:ascii="Verdana" w:hAnsi="Verdana"/>
          <w:sz w:val="22"/>
          <w:szCs w:val="22"/>
        </w:rPr>
        <w:t>,</w:t>
      </w:r>
    </w:p>
    <w:p w:rsidR="00CE750A" w:rsidRPr="00CE750A" w:rsidRDefault="00FF4109" w:rsidP="00D37A6B">
      <w:pPr>
        <w:pStyle w:val="Akapitzlist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CE750A">
        <w:rPr>
          <w:rFonts w:ascii="Verdana" w:hAnsi="Verdana"/>
          <w:sz w:val="22"/>
          <w:szCs w:val="22"/>
        </w:rPr>
        <w:t>Zarządu Zasobu Komunalnego</w:t>
      </w:r>
      <w:r w:rsidR="00CE750A" w:rsidRPr="00CE750A">
        <w:rPr>
          <w:rFonts w:ascii="Verdana" w:hAnsi="Verdana"/>
          <w:sz w:val="22"/>
          <w:szCs w:val="22"/>
        </w:rPr>
        <w:t>,</w:t>
      </w:r>
    </w:p>
    <w:p w:rsidR="00CE750A" w:rsidRPr="00CE750A" w:rsidRDefault="00FF4109" w:rsidP="00D37A6B">
      <w:pPr>
        <w:pStyle w:val="Akapitzlist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CE750A">
        <w:rPr>
          <w:rFonts w:ascii="Verdana" w:hAnsi="Verdana"/>
          <w:sz w:val="22"/>
          <w:szCs w:val="22"/>
        </w:rPr>
        <w:t>Biura Rozwoju Gospodarczego Urzędu Miejskiego Wrocławia w zakresie ogródków gastronomicznych</w:t>
      </w:r>
      <w:r w:rsidR="00CE750A" w:rsidRPr="00CE750A">
        <w:rPr>
          <w:rFonts w:ascii="Verdana" w:hAnsi="Verdana"/>
          <w:sz w:val="22"/>
          <w:szCs w:val="22"/>
        </w:rPr>
        <w:t>,</w:t>
      </w:r>
    </w:p>
    <w:p w:rsidR="00FF4109" w:rsidRPr="00CE750A" w:rsidRDefault="00FF4109" w:rsidP="00D37A6B">
      <w:pPr>
        <w:pStyle w:val="Akapitzlist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CE750A">
        <w:rPr>
          <w:rFonts w:ascii="Verdana" w:hAnsi="Verdana"/>
          <w:sz w:val="22"/>
          <w:szCs w:val="22"/>
        </w:rPr>
        <w:t>Centrum Zarządzania Kryzysowego w zakr</w:t>
      </w:r>
      <w:bookmarkStart w:id="2" w:name="_GoBack"/>
      <w:bookmarkEnd w:id="2"/>
      <w:r w:rsidRPr="00CE750A">
        <w:rPr>
          <w:rFonts w:ascii="Verdana" w:hAnsi="Verdana"/>
          <w:sz w:val="22"/>
          <w:szCs w:val="22"/>
        </w:rPr>
        <w:t>esie organizacji imprez i</w:t>
      </w:r>
      <w:r w:rsidR="00CE750A">
        <w:rPr>
          <w:rFonts w:ascii="Verdana" w:hAnsi="Verdana"/>
          <w:sz w:val="22"/>
          <w:szCs w:val="22"/>
        </w:rPr>
        <w:t> </w:t>
      </w:r>
      <w:r w:rsidRPr="00CE750A">
        <w:rPr>
          <w:rFonts w:ascii="Verdana" w:hAnsi="Verdana"/>
          <w:sz w:val="22"/>
          <w:szCs w:val="22"/>
        </w:rPr>
        <w:t>monitoringu.</w:t>
      </w:r>
    </w:p>
    <w:p w:rsidR="00FF4109" w:rsidRPr="00CE750A" w:rsidRDefault="007F3DB4" w:rsidP="00D37A6B">
      <w:pPr>
        <w:pStyle w:val="Akapitzlist"/>
        <w:numPr>
          <w:ilvl w:val="0"/>
          <w:numId w:val="6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CE750A">
        <w:rPr>
          <w:rFonts w:ascii="Verdana" w:hAnsi="Verdana"/>
          <w:sz w:val="22"/>
          <w:szCs w:val="22"/>
        </w:rPr>
        <w:t xml:space="preserve">opracowania </w:t>
      </w:r>
      <w:r w:rsidR="00FF4109" w:rsidRPr="00CE750A">
        <w:rPr>
          <w:rFonts w:ascii="Verdana" w:hAnsi="Verdana"/>
          <w:sz w:val="22"/>
          <w:szCs w:val="22"/>
        </w:rPr>
        <w:t>studium na temat zieleni na placu rynkowym, w tym:</w:t>
      </w:r>
    </w:p>
    <w:p w:rsidR="00CE750A" w:rsidRPr="00CE750A" w:rsidRDefault="00FF4109" w:rsidP="00D37A6B">
      <w:pPr>
        <w:pStyle w:val="Akapitzlist"/>
        <w:numPr>
          <w:ilvl w:val="0"/>
          <w:numId w:val="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CE750A">
        <w:rPr>
          <w:rFonts w:ascii="Verdana" w:hAnsi="Verdana"/>
          <w:sz w:val="22"/>
          <w:szCs w:val="22"/>
        </w:rPr>
        <w:lastRenderedPageBreak/>
        <w:t xml:space="preserve">materiałów ikonograficznych, kartograficznych, dokumentacji archeologicznych na potrzeby planowania </w:t>
      </w:r>
      <w:proofErr w:type="spellStart"/>
      <w:r w:rsidRPr="00CE750A">
        <w:rPr>
          <w:rFonts w:ascii="Verdana" w:hAnsi="Verdana"/>
          <w:sz w:val="22"/>
          <w:szCs w:val="22"/>
        </w:rPr>
        <w:t>nasadzeń</w:t>
      </w:r>
      <w:proofErr w:type="spellEnd"/>
      <w:r w:rsidRPr="00CE750A">
        <w:rPr>
          <w:rFonts w:ascii="Verdana" w:hAnsi="Verdana"/>
          <w:sz w:val="22"/>
          <w:szCs w:val="22"/>
        </w:rPr>
        <w:t xml:space="preserve"> drzew na Rynku Wrocławskim jako miejsca stanowiącego przestrzeń publiczną</w:t>
      </w:r>
      <w:r w:rsidR="00CE750A" w:rsidRPr="00CE750A">
        <w:rPr>
          <w:rFonts w:ascii="Verdana" w:hAnsi="Verdana"/>
          <w:sz w:val="22"/>
          <w:szCs w:val="22"/>
        </w:rPr>
        <w:t>,</w:t>
      </w:r>
    </w:p>
    <w:p w:rsidR="00CE750A" w:rsidRPr="00CE750A" w:rsidRDefault="00FF4109" w:rsidP="00D37A6B">
      <w:pPr>
        <w:pStyle w:val="Akapitzlist"/>
        <w:numPr>
          <w:ilvl w:val="0"/>
          <w:numId w:val="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CE750A">
        <w:rPr>
          <w:rFonts w:ascii="Verdana" w:hAnsi="Verdana"/>
          <w:sz w:val="22"/>
          <w:szCs w:val="22"/>
        </w:rPr>
        <w:t>historycznych przemian funkcjonalno-przestrzennych Rynku Wrocławskiego jako miejsca stanowiącego przestrzeń publiczną</w:t>
      </w:r>
      <w:r w:rsidR="00CE750A" w:rsidRPr="00CE750A">
        <w:rPr>
          <w:rFonts w:ascii="Verdana" w:hAnsi="Verdana"/>
          <w:sz w:val="22"/>
          <w:szCs w:val="22"/>
        </w:rPr>
        <w:t>,</w:t>
      </w:r>
    </w:p>
    <w:p w:rsidR="00CE750A" w:rsidRPr="00CE750A" w:rsidRDefault="00FF4109" w:rsidP="00D37A6B">
      <w:pPr>
        <w:pStyle w:val="Akapitzlist"/>
        <w:numPr>
          <w:ilvl w:val="0"/>
          <w:numId w:val="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CE750A">
        <w:rPr>
          <w:rFonts w:ascii="Verdana" w:hAnsi="Verdana"/>
          <w:sz w:val="22"/>
          <w:szCs w:val="22"/>
        </w:rPr>
        <w:t>zjawisk wprowadzania zieleni w przestrzeniach publicznych takich jak rynki i place w dzielnicach staromiejskich w czasach historycznych</w:t>
      </w:r>
      <w:r w:rsidR="00CE750A" w:rsidRPr="00CE750A">
        <w:rPr>
          <w:rFonts w:ascii="Verdana" w:hAnsi="Verdana"/>
          <w:sz w:val="22"/>
          <w:szCs w:val="22"/>
        </w:rPr>
        <w:t>,</w:t>
      </w:r>
    </w:p>
    <w:p w:rsidR="00CE750A" w:rsidRPr="00CE750A" w:rsidRDefault="00FF4109" w:rsidP="00D37A6B">
      <w:pPr>
        <w:pStyle w:val="Akapitzlist"/>
        <w:numPr>
          <w:ilvl w:val="0"/>
          <w:numId w:val="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CE750A">
        <w:rPr>
          <w:rFonts w:ascii="Verdana" w:hAnsi="Verdana"/>
          <w:sz w:val="22"/>
          <w:szCs w:val="22"/>
        </w:rPr>
        <w:t>omówienie współczesnych standardów i dobrych praktyk odnośnie wprowadzania zieleni w zabytkowych dzielnicach staromiejskich</w:t>
      </w:r>
      <w:r w:rsidR="00CE750A" w:rsidRPr="00CE750A">
        <w:rPr>
          <w:rFonts w:ascii="Verdana" w:hAnsi="Verdana"/>
          <w:sz w:val="22"/>
          <w:szCs w:val="22"/>
        </w:rPr>
        <w:t>,</w:t>
      </w:r>
    </w:p>
    <w:p w:rsidR="00FF4109" w:rsidRPr="00CE750A" w:rsidRDefault="00FF4109" w:rsidP="00D37A6B">
      <w:pPr>
        <w:pStyle w:val="Akapitzlist"/>
        <w:numPr>
          <w:ilvl w:val="0"/>
          <w:numId w:val="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CE750A">
        <w:rPr>
          <w:rFonts w:ascii="Verdana" w:hAnsi="Verdana"/>
          <w:sz w:val="22"/>
          <w:szCs w:val="22"/>
        </w:rPr>
        <w:t xml:space="preserve">analogii </w:t>
      </w:r>
      <w:proofErr w:type="spellStart"/>
      <w:r w:rsidRPr="00CE750A">
        <w:rPr>
          <w:rFonts w:ascii="Verdana" w:hAnsi="Verdana"/>
          <w:sz w:val="22"/>
          <w:szCs w:val="22"/>
        </w:rPr>
        <w:t>nasadzeń</w:t>
      </w:r>
      <w:proofErr w:type="spellEnd"/>
      <w:r w:rsidRPr="00CE750A">
        <w:rPr>
          <w:rFonts w:ascii="Verdana" w:hAnsi="Verdana"/>
          <w:sz w:val="22"/>
          <w:szCs w:val="22"/>
        </w:rPr>
        <w:t xml:space="preserve"> zieleni rynków staromiejskich w innych miastach w</w:t>
      </w:r>
      <w:r w:rsidR="00683949">
        <w:rPr>
          <w:rFonts w:ascii="Verdana" w:hAnsi="Verdana"/>
          <w:sz w:val="22"/>
          <w:szCs w:val="22"/>
        </w:rPr>
        <w:t> </w:t>
      </w:r>
      <w:r w:rsidRPr="00CE750A">
        <w:rPr>
          <w:rFonts w:ascii="Verdana" w:hAnsi="Verdana"/>
          <w:sz w:val="22"/>
          <w:szCs w:val="22"/>
        </w:rPr>
        <w:t>Polsce.</w:t>
      </w:r>
    </w:p>
    <w:p w:rsidR="00FF4109" w:rsidRPr="00FF4109" w:rsidRDefault="00FF4109" w:rsidP="00D37A6B">
      <w:pPr>
        <w:pStyle w:val="Tekstpodstawowy31"/>
        <w:numPr>
          <w:ilvl w:val="0"/>
          <w:numId w:val="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>wystąpienia do Dolnośląskiego Wojewódzkiego Konserwatora Zabytków we Wrocławiu oraz Miejskiego Konserwatora Zabytków we Wrocławiu w zakresie:</w:t>
      </w:r>
    </w:p>
    <w:p w:rsidR="00683949" w:rsidRDefault="00FF4109" w:rsidP="00D37A6B">
      <w:pPr>
        <w:pStyle w:val="Akapitzlist"/>
        <w:numPr>
          <w:ilvl w:val="0"/>
          <w:numId w:val="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683949">
        <w:rPr>
          <w:rFonts w:ascii="Verdana" w:hAnsi="Verdana"/>
          <w:sz w:val="22"/>
          <w:szCs w:val="22"/>
        </w:rPr>
        <w:t>przekazania wstępnych wyników badań historycznych</w:t>
      </w:r>
      <w:r w:rsidR="00683949">
        <w:rPr>
          <w:rFonts w:ascii="Verdana" w:hAnsi="Verdana"/>
          <w:sz w:val="22"/>
          <w:szCs w:val="22"/>
        </w:rPr>
        <w:t>,</w:t>
      </w:r>
    </w:p>
    <w:p w:rsidR="00FF4109" w:rsidRPr="00683949" w:rsidRDefault="00FF4109" w:rsidP="00D37A6B">
      <w:pPr>
        <w:pStyle w:val="Akapitzlist"/>
        <w:numPr>
          <w:ilvl w:val="0"/>
          <w:numId w:val="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683949">
        <w:rPr>
          <w:rFonts w:ascii="Verdana" w:hAnsi="Verdana"/>
          <w:sz w:val="22"/>
          <w:szCs w:val="22"/>
        </w:rPr>
        <w:t>wnioskowania o wytyczne konserwatorskie.</w:t>
      </w:r>
    </w:p>
    <w:p w:rsidR="00FF4109" w:rsidRPr="00683949" w:rsidRDefault="00FF4109" w:rsidP="00D37A6B">
      <w:pPr>
        <w:pStyle w:val="Akapitzlist"/>
        <w:numPr>
          <w:ilvl w:val="0"/>
          <w:numId w:val="6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683949">
        <w:rPr>
          <w:rFonts w:ascii="Verdana" w:hAnsi="Verdana"/>
          <w:sz w:val="22"/>
          <w:szCs w:val="22"/>
        </w:rPr>
        <w:t>inwentaryzacji i analizy przestrzennej, w tym:</w:t>
      </w:r>
    </w:p>
    <w:p w:rsidR="008F2371" w:rsidRDefault="00FF4109" w:rsidP="00D37A6B">
      <w:pPr>
        <w:pStyle w:val="Akapitzlist"/>
        <w:numPr>
          <w:ilvl w:val="0"/>
          <w:numId w:val="10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683949">
        <w:rPr>
          <w:rFonts w:ascii="Verdana" w:hAnsi="Verdana"/>
          <w:sz w:val="22"/>
          <w:szCs w:val="22"/>
        </w:rPr>
        <w:t>analizy dokumentów planistycznych między innymi miejscowego planu zagospodarowania przestrzennego nr 196 (Uchwała nr X/202/03 Rady Miejskiej Wrocławia z dnia 12 czerwca 2003 r. w sprawie uchwalenia miejscowego planu zagospodarowania przestrzennego centralnej części obszaru Starego Miasta rejonu RYNKU i PLACU SOLNEGO - część "A") oraz Studium Uwarunkowań i</w:t>
      </w:r>
      <w:r w:rsidR="006F31F6">
        <w:rPr>
          <w:rFonts w:ascii="Verdana" w:hAnsi="Verdana"/>
          <w:sz w:val="22"/>
          <w:szCs w:val="22"/>
        </w:rPr>
        <w:t> </w:t>
      </w:r>
      <w:r w:rsidRPr="00683949">
        <w:rPr>
          <w:rFonts w:ascii="Verdana" w:hAnsi="Verdana"/>
          <w:sz w:val="22"/>
          <w:szCs w:val="22"/>
        </w:rPr>
        <w:t>Kierunków Zagospodarowania Przestrzennego Wrocławia</w:t>
      </w:r>
      <w:r w:rsidR="008F2371">
        <w:rPr>
          <w:rFonts w:ascii="Verdana" w:hAnsi="Verdana"/>
          <w:sz w:val="22"/>
          <w:szCs w:val="22"/>
        </w:rPr>
        <w:t>,</w:t>
      </w:r>
    </w:p>
    <w:p w:rsidR="008F2371" w:rsidRDefault="00FF4109" w:rsidP="00D37A6B">
      <w:pPr>
        <w:pStyle w:val="Akapitzlist"/>
        <w:numPr>
          <w:ilvl w:val="0"/>
          <w:numId w:val="10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8F2371">
        <w:rPr>
          <w:rFonts w:ascii="Verdana" w:hAnsi="Verdana"/>
          <w:sz w:val="22"/>
          <w:szCs w:val="22"/>
        </w:rPr>
        <w:t>analizy ukształtowania terenu (w kontekście odwodnienia) oraz elementów architektonicznych istotnych dla wprowadzania zieleni;</w:t>
      </w:r>
    </w:p>
    <w:p w:rsidR="008F2371" w:rsidRDefault="00FF4109" w:rsidP="00D37A6B">
      <w:pPr>
        <w:pStyle w:val="Akapitzlist"/>
        <w:numPr>
          <w:ilvl w:val="0"/>
          <w:numId w:val="10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8F2371">
        <w:rPr>
          <w:rFonts w:ascii="Verdana" w:hAnsi="Verdana"/>
          <w:sz w:val="22"/>
          <w:szCs w:val="22"/>
        </w:rPr>
        <w:t xml:space="preserve">analizy urbanistycznej i analizy elementów </w:t>
      </w:r>
      <w:proofErr w:type="spellStart"/>
      <w:r w:rsidRPr="008F2371">
        <w:rPr>
          <w:rFonts w:ascii="Verdana" w:hAnsi="Verdana"/>
          <w:sz w:val="22"/>
          <w:szCs w:val="22"/>
        </w:rPr>
        <w:t>kompozycyjno</w:t>
      </w:r>
      <w:proofErr w:type="spellEnd"/>
      <w:r w:rsidRPr="008F2371">
        <w:rPr>
          <w:rFonts w:ascii="Verdana" w:hAnsi="Verdana"/>
          <w:sz w:val="22"/>
          <w:szCs w:val="22"/>
        </w:rPr>
        <w:t xml:space="preserve"> - krajobrazowych (między innymi osi widokowo - kompozycyjnych, głównych punktów widokowych, dominant architektonicznych)</w:t>
      </w:r>
      <w:r w:rsidR="008F2371">
        <w:rPr>
          <w:rFonts w:ascii="Verdana" w:hAnsi="Verdana"/>
          <w:sz w:val="22"/>
          <w:szCs w:val="22"/>
        </w:rPr>
        <w:t>,</w:t>
      </w:r>
    </w:p>
    <w:p w:rsidR="008F2371" w:rsidRDefault="00FF4109" w:rsidP="00D37A6B">
      <w:pPr>
        <w:pStyle w:val="Akapitzlist"/>
        <w:numPr>
          <w:ilvl w:val="0"/>
          <w:numId w:val="10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8F2371">
        <w:rPr>
          <w:rFonts w:ascii="Verdana" w:hAnsi="Verdana"/>
          <w:sz w:val="22"/>
          <w:szCs w:val="22"/>
        </w:rPr>
        <w:t>analizy technicznej dotyczącej stanu nawierzchni i sieci podziemnych</w:t>
      </w:r>
      <w:r w:rsidR="008F2371">
        <w:rPr>
          <w:rFonts w:ascii="Verdana" w:hAnsi="Verdana"/>
          <w:sz w:val="22"/>
          <w:szCs w:val="22"/>
        </w:rPr>
        <w:t>,</w:t>
      </w:r>
    </w:p>
    <w:p w:rsidR="008F2371" w:rsidRDefault="00FF4109" w:rsidP="00D37A6B">
      <w:pPr>
        <w:pStyle w:val="Akapitzlist"/>
        <w:numPr>
          <w:ilvl w:val="0"/>
          <w:numId w:val="10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8F2371">
        <w:rPr>
          <w:rFonts w:ascii="Verdana" w:hAnsi="Verdana"/>
          <w:sz w:val="22"/>
          <w:szCs w:val="22"/>
        </w:rPr>
        <w:t>analizy istniejącej zieleni miejskiej w obszarze opracowania</w:t>
      </w:r>
      <w:r w:rsidR="008F2371">
        <w:rPr>
          <w:rFonts w:ascii="Verdana" w:hAnsi="Verdana"/>
          <w:sz w:val="22"/>
          <w:szCs w:val="22"/>
        </w:rPr>
        <w:t>,</w:t>
      </w:r>
    </w:p>
    <w:p w:rsidR="00FF4109" w:rsidRPr="008F2371" w:rsidRDefault="00FF4109" w:rsidP="00D37A6B">
      <w:pPr>
        <w:pStyle w:val="Akapitzlist"/>
        <w:numPr>
          <w:ilvl w:val="0"/>
          <w:numId w:val="10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8F2371">
        <w:rPr>
          <w:rFonts w:ascii="Verdana" w:hAnsi="Verdana"/>
          <w:sz w:val="22"/>
          <w:szCs w:val="22"/>
        </w:rPr>
        <w:t>analizy wykorzystania powierzchni płyty rynku pod kątem:</w:t>
      </w:r>
    </w:p>
    <w:p w:rsidR="00FF4109" w:rsidRPr="00FF4109" w:rsidRDefault="00FF4109" w:rsidP="00CC2739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F4109">
        <w:rPr>
          <w:rFonts w:ascii="Verdana" w:hAnsi="Verdana"/>
          <w:sz w:val="22"/>
          <w:szCs w:val="22"/>
        </w:rPr>
        <w:t>- ilości stałych wydarzeń masowych,</w:t>
      </w:r>
    </w:p>
    <w:p w:rsidR="00FF4109" w:rsidRPr="00FF4109" w:rsidRDefault="00FF4109" w:rsidP="00CC2739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F4109">
        <w:rPr>
          <w:rFonts w:ascii="Verdana" w:hAnsi="Verdana"/>
          <w:sz w:val="22"/>
          <w:szCs w:val="22"/>
        </w:rPr>
        <w:t>- montażu scen i wjazdu dużych pojazdów transportowych (obsługa komunikacyjna – trasy poruszania się pojazdów),</w:t>
      </w:r>
    </w:p>
    <w:p w:rsidR="00FF4109" w:rsidRPr="00FF4109" w:rsidRDefault="00FF4109" w:rsidP="00CC2739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F4109">
        <w:rPr>
          <w:rFonts w:ascii="Verdana" w:hAnsi="Verdana"/>
          <w:sz w:val="22"/>
          <w:szCs w:val="22"/>
        </w:rPr>
        <w:t>- zajęć terenu przez ogródki gastronomiczne;</w:t>
      </w:r>
    </w:p>
    <w:p w:rsidR="0079309E" w:rsidRPr="0079309E" w:rsidRDefault="00FF4109" w:rsidP="00D37A6B">
      <w:pPr>
        <w:pStyle w:val="Akapitzlist"/>
        <w:numPr>
          <w:ilvl w:val="0"/>
          <w:numId w:val="6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79309E">
        <w:rPr>
          <w:rFonts w:ascii="Verdana" w:hAnsi="Verdana"/>
          <w:sz w:val="22"/>
          <w:szCs w:val="22"/>
        </w:rPr>
        <w:lastRenderedPageBreak/>
        <w:t>analizy wniosków mieszkańców składanych w ramach programu Wrocławski Budżet Obywatelski (edycje w latach 2019-2021)</w:t>
      </w:r>
      <w:r w:rsidR="0079309E" w:rsidRPr="0079309E">
        <w:rPr>
          <w:rFonts w:ascii="Verdana" w:hAnsi="Verdana"/>
          <w:sz w:val="22"/>
          <w:szCs w:val="22"/>
        </w:rPr>
        <w:t>,</w:t>
      </w:r>
    </w:p>
    <w:p w:rsidR="0079309E" w:rsidRPr="0079309E" w:rsidRDefault="00FF4109" w:rsidP="00D37A6B">
      <w:pPr>
        <w:pStyle w:val="Akapitzlist"/>
        <w:numPr>
          <w:ilvl w:val="0"/>
          <w:numId w:val="6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79309E">
        <w:rPr>
          <w:rFonts w:ascii="Verdana" w:hAnsi="Verdana"/>
          <w:sz w:val="22"/>
          <w:szCs w:val="22"/>
        </w:rPr>
        <w:t>opracowania wniosków z przeprowadzonych analiz</w:t>
      </w:r>
      <w:r w:rsidR="0079309E" w:rsidRPr="0079309E">
        <w:rPr>
          <w:rFonts w:ascii="Verdana" w:hAnsi="Verdana"/>
          <w:sz w:val="22"/>
          <w:szCs w:val="22"/>
        </w:rPr>
        <w:t>,</w:t>
      </w:r>
    </w:p>
    <w:p w:rsidR="00FF4109" w:rsidRPr="0079309E" w:rsidRDefault="00FF4109" w:rsidP="00D37A6B">
      <w:pPr>
        <w:pStyle w:val="Akapitzlist"/>
        <w:numPr>
          <w:ilvl w:val="0"/>
          <w:numId w:val="6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79309E">
        <w:rPr>
          <w:rFonts w:ascii="Verdana" w:hAnsi="Verdana"/>
          <w:sz w:val="22"/>
          <w:szCs w:val="22"/>
        </w:rPr>
        <w:t>organizacji spotkań konsultacyjnych z Wojewódzkim Urzędem Ochrony Zabytków i Miejskim Konserwatorem Zabytków wraz z przedstawieniem wyników analiz.</w:t>
      </w:r>
    </w:p>
    <w:p w:rsidR="00FF4109" w:rsidRPr="00FF4109" w:rsidRDefault="00FF4109" w:rsidP="00D37A6B">
      <w:pPr>
        <w:pStyle w:val="Nagwek3"/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color w:val="auto"/>
          <w:sz w:val="22"/>
          <w:szCs w:val="22"/>
        </w:rPr>
      </w:pPr>
      <w:r w:rsidRPr="00FF4109">
        <w:rPr>
          <w:rFonts w:ascii="Verdana" w:hAnsi="Verdana"/>
          <w:color w:val="auto"/>
          <w:sz w:val="22"/>
          <w:szCs w:val="22"/>
        </w:rPr>
        <w:t>Opracowanie powinno zawierać między innymi następujące elementy:</w:t>
      </w:r>
    </w:p>
    <w:p w:rsidR="0079309E" w:rsidRDefault="00FF4109" w:rsidP="00D37A6B">
      <w:pPr>
        <w:pStyle w:val="Tekstpodstawowy31"/>
        <w:numPr>
          <w:ilvl w:val="0"/>
          <w:numId w:val="1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>zestawienie i analizę wytycznych zebranych od jednostek samorządowych</w:t>
      </w:r>
      <w:r w:rsidR="0079309E">
        <w:rPr>
          <w:rFonts w:ascii="Verdana" w:hAnsi="Verdana"/>
        </w:rPr>
        <w:t>,</w:t>
      </w:r>
    </w:p>
    <w:p w:rsidR="0079309E" w:rsidRDefault="00FF4109" w:rsidP="00D37A6B">
      <w:pPr>
        <w:pStyle w:val="Tekstpodstawowy31"/>
        <w:numPr>
          <w:ilvl w:val="0"/>
          <w:numId w:val="1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9309E">
        <w:rPr>
          <w:rFonts w:ascii="Verdana" w:hAnsi="Verdana"/>
        </w:rPr>
        <w:t xml:space="preserve">analizy historyczne pod względem przemian </w:t>
      </w:r>
      <w:proofErr w:type="spellStart"/>
      <w:r w:rsidRPr="0079309E">
        <w:rPr>
          <w:rFonts w:ascii="Verdana" w:hAnsi="Verdana"/>
        </w:rPr>
        <w:t>funkcjonalno</w:t>
      </w:r>
      <w:proofErr w:type="spellEnd"/>
      <w:r w:rsidRPr="0079309E">
        <w:rPr>
          <w:rFonts w:ascii="Verdana" w:hAnsi="Verdana"/>
        </w:rPr>
        <w:t xml:space="preserve"> – przestrzennych</w:t>
      </w:r>
      <w:r w:rsidR="0079309E">
        <w:rPr>
          <w:rFonts w:ascii="Verdana" w:hAnsi="Verdana"/>
        </w:rPr>
        <w:t>,</w:t>
      </w:r>
    </w:p>
    <w:p w:rsidR="0079309E" w:rsidRDefault="00FF4109" w:rsidP="00D37A6B">
      <w:pPr>
        <w:pStyle w:val="Tekstpodstawowy31"/>
        <w:numPr>
          <w:ilvl w:val="0"/>
          <w:numId w:val="1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9309E">
        <w:rPr>
          <w:rFonts w:ascii="Verdana" w:hAnsi="Verdana"/>
        </w:rPr>
        <w:t>inwentaryzację i analizy przestrzenne</w:t>
      </w:r>
      <w:r w:rsidR="0079309E">
        <w:rPr>
          <w:rFonts w:ascii="Verdana" w:hAnsi="Verdana"/>
        </w:rPr>
        <w:t>,</w:t>
      </w:r>
    </w:p>
    <w:p w:rsidR="0079309E" w:rsidRDefault="00FF4109" w:rsidP="00D37A6B">
      <w:pPr>
        <w:pStyle w:val="Tekstpodstawowy31"/>
        <w:numPr>
          <w:ilvl w:val="0"/>
          <w:numId w:val="1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9309E">
        <w:rPr>
          <w:rFonts w:ascii="Verdana" w:hAnsi="Verdana"/>
        </w:rPr>
        <w:t>analizy wniosków mieszkańców składanych w ramach programu Wrocławski Budżet Obywatelski (edycje w latach 2019-2021)</w:t>
      </w:r>
      <w:r w:rsidR="0079309E">
        <w:rPr>
          <w:rFonts w:ascii="Verdana" w:hAnsi="Verdana"/>
        </w:rPr>
        <w:t>,</w:t>
      </w:r>
    </w:p>
    <w:p w:rsidR="0079309E" w:rsidRDefault="00FF4109" w:rsidP="00D37A6B">
      <w:pPr>
        <w:pStyle w:val="Tekstpodstawowy31"/>
        <w:numPr>
          <w:ilvl w:val="0"/>
          <w:numId w:val="1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9309E">
        <w:rPr>
          <w:rFonts w:ascii="Verdana" w:hAnsi="Verdana"/>
        </w:rPr>
        <w:t xml:space="preserve">konsultacje analiz, o których mowa w ust. </w:t>
      </w:r>
      <w:r w:rsidR="0079309E">
        <w:rPr>
          <w:rFonts w:ascii="Verdana" w:hAnsi="Verdana"/>
        </w:rPr>
        <w:t>3</w:t>
      </w:r>
      <w:r w:rsidR="00A011B5" w:rsidRPr="0079309E">
        <w:rPr>
          <w:rFonts w:ascii="Verdana" w:hAnsi="Verdana"/>
        </w:rPr>
        <w:t xml:space="preserve"> </w:t>
      </w:r>
      <w:r w:rsidRPr="0079309E">
        <w:rPr>
          <w:rFonts w:ascii="Verdana" w:hAnsi="Verdana"/>
        </w:rPr>
        <w:t>pkt 1)-3), z Dolnośląskim Wojewódzkim Konserwatorem Zabytków we Wrocławiu oraz Miejskim Konserwatorem Zabytków we Wrocławiu</w:t>
      </w:r>
      <w:r w:rsidR="0079309E">
        <w:rPr>
          <w:rFonts w:ascii="Verdana" w:hAnsi="Verdana"/>
        </w:rPr>
        <w:t>,</w:t>
      </w:r>
    </w:p>
    <w:p w:rsidR="00FF4109" w:rsidRPr="0079309E" w:rsidRDefault="00FF4109" w:rsidP="00D37A6B">
      <w:pPr>
        <w:pStyle w:val="Tekstpodstawowy31"/>
        <w:numPr>
          <w:ilvl w:val="0"/>
          <w:numId w:val="1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9309E">
        <w:rPr>
          <w:rFonts w:ascii="Verdana" w:hAnsi="Verdana"/>
        </w:rPr>
        <w:t xml:space="preserve">wnioski wynikające z analiz, o których mowa w ust. </w:t>
      </w:r>
      <w:r w:rsidR="0079309E">
        <w:rPr>
          <w:rFonts w:ascii="Verdana" w:hAnsi="Verdana"/>
        </w:rPr>
        <w:t>3</w:t>
      </w:r>
      <w:r w:rsidRPr="0079309E">
        <w:rPr>
          <w:rFonts w:ascii="Verdana" w:hAnsi="Verdana"/>
        </w:rPr>
        <w:t xml:space="preserve"> pkt 1)-4).</w:t>
      </w:r>
    </w:p>
    <w:p w:rsidR="00FF4109" w:rsidRPr="00FF4109" w:rsidRDefault="00454C09" w:rsidP="00D37A6B">
      <w:pPr>
        <w:pStyle w:val="Tekstpodstawowy31"/>
        <w:numPr>
          <w:ilvl w:val="0"/>
          <w:numId w:val="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 xml:space="preserve">Wykonawca zobowiązany jest </w:t>
      </w:r>
      <w:r w:rsidR="00FF4109" w:rsidRPr="00FF4109">
        <w:rPr>
          <w:rFonts w:ascii="Verdana" w:hAnsi="Verdana"/>
        </w:rPr>
        <w:t>sporządzić</w:t>
      </w:r>
      <w:r>
        <w:rPr>
          <w:rFonts w:ascii="Verdana" w:hAnsi="Verdana"/>
        </w:rPr>
        <w:t xml:space="preserve"> opracowanie</w:t>
      </w:r>
      <w:r w:rsidR="00FF4109" w:rsidRPr="00FF4109">
        <w:rPr>
          <w:rFonts w:ascii="Verdana" w:hAnsi="Verdana"/>
        </w:rPr>
        <w:t xml:space="preserve"> w języku polskim i</w:t>
      </w:r>
      <w:r w:rsidR="00CF22A6">
        <w:rPr>
          <w:rFonts w:ascii="Verdana" w:hAnsi="Verdana"/>
        </w:rPr>
        <w:t> </w:t>
      </w:r>
      <w:r w:rsidR="00FF4109" w:rsidRPr="00FF4109">
        <w:rPr>
          <w:rFonts w:ascii="Verdana" w:hAnsi="Verdana"/>
        </w:rPr>
        <w:t>przekazać Zamawiającemu w 4 egzemplarzach w wersji papierowej oraz 2 egzemplarzach w wersji elektronicznej na nośniku danych (pamięć USB lub płyta CD/DVD) z uwzględnieniem, że:</w:t>
      </w:r>
    </w:p>
    <w:p w:rsidR="00CF22A6" w:rsidRDefault="00FF4109" w:rsidP="00D37A6B">
      <w:pPr>
        <w:pStyle w:val="Tekstpodstawowy31"/>
        <w:numPr>
          <w:ilvl w:val="0"/>
          <w:numId w:val="12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>wersja papierowa - wydruk w formacie A4,</w:t>
      </w:r>
    </w:p>
    <w:p w:rsidR="001E7E15" w:rsidRDefault="00FF4109" w:rsidP="00D37A6B">
      <w:pPr>
        <w:pStyle w:val="Tekstpodstawowy31"/>
        <w:numPr>
          <w:ilvl w:val="0"/>
          <w:numId w:val="12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CF22A6">
        <w:rPr>
          <w:rFonts w:ascii="Verdana" w:hAnsi="Verdana"/>
        </w:rPr>
        <w:t>wersja elektroniczna (tożsama z wersją papierową) musi umożliwiać odczytanie plików w programach:</w:t>
      </w:r>
    </w:p>
    <w:p w:rsidR="001E7E15" w:rsidRDefault="00FF4109" w:rsidP="00D37A6B">
      <w:pPr>
        <w:pStyle w:val="Tekstpodstawowy31"/>
        <w:numPr>
          <w:ilvl w:val="0"/>
          <w:numId w:val="1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1E7E15">
        <w:rPr>
          <w:rFonts w:ascii="Verdana" w:hAnsi="Verdana"/>
        </w:rPr>
        <w:t>Adobe Reader – całość dokumentacji (rozszerzenie *.pdf),</w:t>
      </w:r>
    </w:p>
    <w:p w:rsidR="001E7E15" w:rsidRDefault="00FF4109" w:rsidP="00D37A6B">
      <w:pPr>
        <w:pStyle w:val="Tekstpodstawowy31"/>
        <w:numPr>
          <w:ilvl w:val="0"/>
          <w:numId w:val="1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1E7E15">
        <w:rPr>
          <w:rFonts w:ascii="Verdana" w:hAnsi="Verdana"/>
        </w:rPr>
        <w:t>MS WORD – część opisowa (rozszerzenie *.</w:t>
      </w:r>
      <w:proofErr w:type="spellStart"/>
      <w:r w:rsidRPr="001E7E15">
        <w:rPr>
          <w:rFonts w:ascii="Verdana" w:hAnsi="Verdana"/>
        </w:rPr>
        <w:t>doc</w:t>
      </w:r>
      <w:proofErr w:type="spellEnd"/>
      <w:r w:rsidRPr="001E7E15">
        <w:rPr>
          <w:rFonts w:ascii="Verdana" w:hAnsi="Verdana"/>
        </w:rPr>
        <w:t>),</w:t>
      </w:r>
    </w:p>
    <w:p w:rsidR="001E7E15" w:rsidRDefault="00FF4109" w:rsidP="00D37A6B">
      <w:pPr>
        <w:pStyle w:val="Tekstpodstawowy31"/>
        <w:numPr>
          <w:ilvl w:val="0"/>
          <w:numId w:val="1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1E7E15">
        <w:rPr>
          <w:rFonts w:ascii="Verdana" w:hAnsi="Verdana"/>
        </w:rPr>
        <w:t>EXCEL – zestawienia tabelaryczne (rozszerzenie *.xls),</w:t>
      </w:r>
    </w:p>
    <w:p w:rsidR="00DC48BD" w:rsidRDefault="00FF4109" w:rsidP="00D37A6B">
      <w:pPr>
        <w:pStyle w:val="Tekstpodstawowy31"/>
        <w:numPr>
          <w:ilvl w:val="0"/>
          <w:numId w:val="1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1E7E15">
        <w:rPr>
          <w:rFonts w:ascii="Verdana" w:hAnsi="Verdana"/>
        </w:rPr>
        <w:t>graficznych (rozszerzenie *</w:t>
      </w:r>
      <w:proofErr w:type="spellStart"/>
      <w:r w:rsidRPr="001E7E15">
        <w:rPr>
          <w:rFonts w:ascii="Verdana" w:hAnsi="Verdana"/>
        </w:rPr>
        <w:t>dwg</w:t>
      </w:r>
      <w:proofErr w:type="spellEnd"/>
      <w:r w:rsidRPr="001E7E15">
        <w:rPr>
          <w:rFonts w:ascii="Verdana" w:hAnsi="Verdana"/>
        </w:rPr>
        <w:t xml:space="preserve"> bądź inne, ustalone z Zamawiającym).</w:t>
      </w:r>
    </w:p>
    <w:p w:rsidR="00FB30C0" w:rsidRPr="00FB30C0" w:rsidRDefault="00454C09" w:rsidP="00D37A6B">
      <w:pPr>
        <w:pStyle w:val="Tekstpodstawowy31"/>
        <w:numPr>
          <w:ilvl w:val="0"/>
          <w:numId w:val="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DC48BD">
        <w:rPr>
          <w:rFonts w:ascii="Verdana" w:hAnsi="Verdana"/>
        </w:rPr>
        <w:t>Wykonawca w</w:t>
      </w:r>
      <w:r w:rsidR="00FF4109" w:rsidRPr="00DC48BD">
        <w:rPr>
          <w:rFonts w:ascii="Verdana" w:hAnsi="Verdana"/>
        </w:rPr>
        <w:t xml:space="preserve">raz z opracowaniem przekaże Zamawiającemu wszystkie oryginały uzgodnień, opinii i pozwoleń pozyskanych na potrzeby sporządzenia </w:t>
      </w:r>
      <w:r w:rsidR="00FF4109" w:rsidRPr="00DC48BD">
        <w:rPr>
          <w:rFonts w:ascii="Verdana" w:hAnsi="Verdana"/>
          <w:sz w:val="24"/>
          <w:szCs w:val="24"/>
        </w:rPr>
        <w:t>opracowania.</w:t>
      </w:r>
    </w:p>
    <w:p w:rsidR="00FB30C0" w:rsidRDefault="00454C09" w:rsidP="00D37A6B">
      <w:pPr>
        <w:pStyle w:val="Tekstpodstawowy31"/>
        <w:numPr>
          <w:ilvl w:val="0"/>
          <w:numId w:val="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B30C0">
        <w:rPr>
          <w:rFonts w:ascii="Verdana" w:hAnsi="Verdana"/>
        </w:rPr>
        <w:t>Wszelkie materiały niezbędne do sporządzenia opracowania Wykonawca pozyska własnym staraniem i na własny koszt (w tym mapy, odpisy, materiały archiwalne, wytyczne, uzgodnienia i inne).</w:t>
      </w:r>
    </w:p>
    <w:p w:rsidR="0036778C" w:rsidRPr="00FB30C0" w:rsidRDefault="0036778C" w:rsidP="00D37A6B">
      <w:pPr>
        <w:pStyle w:val="Tekstpodstawowy31"/>
        <w:numPr>
          <w:ilvl w:val="0"/>
          <w:numId w:val="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B30C0">
        <w:rPr>
          <w:rFonts w:ascii="Verdana" w:hAnsi="Verdana"/>
        </w:rPr>
        <w:lastRenderedPageBreak/>
        <w:t xml:space="preserve">Szczegółowy opis przedmiotu zamówienia wraz z opisem wyznaczonej przestrzeni publicznej objętej opracowaniem, zwany dalej "OPZ", stanowi załącznik </w:t>
      </w:r>
      <w:r w:rsidR="006667BB" w:rsidRPr="00FB30C0">
        <w:rPr>
          <w:rFonts w:ascii="Verdana" w:hAnsi="Verdana"/>
        </w:rPr>
        <w:t>do zapytania ofertowego</w:t>
      </w:r>
      <w:r w:rsidRPr="00FB30C0">
        <w:rPr>
          <w:rFonts w:ascii="Verdana" w:hAnsi="Verdana"/>
        </w:rPr>
        <w:t>.</w:t>
      </w:r>
    </w:p>
    <w:p w:rsidR="00105CD0" w:rsidRPr="00FF4109" w:rsidRDefault="003C6728" w:rsidP="00F97588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F4109">
        <w:rPr>
          <w:rFonts w:ascii="Verdana" w:hAnsi="Verdana"/>
          <w:b/>
          <w:sz w:val="22"/>
          <w:szCs w:val="22"/>
        </w:rPr>
        <w:t>KOD CPV</w:t>
      </w:r>
      <w:r w:rsidR="009A3F8D" w:rsidRPr="00FF4109">
        <w:rPr>
          <w:rFonts w:ascii="Verdana" w:hAnsi="Verdana"/>
          <w:b/>
          <w:sz w:val="22"/>
          <w:szCs w:val="22"/>
        </w:rPr>
        <w:t>:</w:t>
      </w:r>
      <w:r w:rsidR="001C6A92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2A3755">
        <w:rPr>
          <w:rFonts w:ascii="Verdana" w:hAnsi="Verdana" w:cs="Verdana"/>
          <w:color w:val="000000"/>
        </w:rPr>
        <w:t>71241000-9</w:t>
      </w:r>
    </w:p>
    <w:p w:rsidR="00F71A73" w:rsidRPr="00F97588" w:rsidRDefault="00FA3840" w:rsidP="00D37A6B">
      <w:pPr>
        <w:pStyle w:val="Tekstpodstawowy"/>
        <w:numPr>
          <w:ilvl w:val="0"/>
          <w:numId w:val="2"/>
        </w:numPr>
        <w:suppressAutoHyphens/>
        <w:spacing w:before="100" w:beforeAutospacing="1" w:after="100" w:afterAutospacing="1" w:line="360" w:lineRule="auto"/>
        <w:ind w:left="0" w:firstLine="0"/>
        <w:contextualSpacing/>
        <w:mirrorIndents/>
        <w:jc w:val="left"/>
        <w:rPr>
          <w:rFonts w:ascii="Verdana" w:hAnsi="Verdana"/>
          <w:i w:val="0"/>
          <w:iCs/>
          <w:sz w:val="24"/>
          <w:szCs w:val="24"/>
        </w:rPr>
      </w:pPr>
      <w:r w:rsidRPr="00F97588">
        <w:rPr>
          <w:rFonts w:ascii="Verdana" w:hAnsi="Verdana"/>
          <w:i w:val="0"/>
          <w:iCs/>
          <w:sz w:val="24"/>
          <w:szCs w:val="24"/>
        </w:rPr>
        <w:t>Termin wykonania zamówienia:</w:t>
      </w:r>
    </w:p>
    <w:p w:rsidR="00FA3840" w:rsidRPr="00F97588" w:rsidRDefault="00FA3840" w:rsidP="00F97588">
      <w:pPr>
        <w:pStyle w:val="Tekstpodstawowy"/>
        <w:suppressAutoHyphens/>
        <w:spacing w:before="120" w:line="360" w:lineRule="auto"/>
        <w:jc w:val="left"/>
        <w:rPr>
          <w:rFonts w:ascii="Verdana" w:hAnsi="Verdana"/>
          <w:b w:val="0"/>
          <w:i w:val="0"/>
          <w:iCs/>
          <w:sz w:val="22"/>
          <w:szCs w:val="22"/>
        </w:rPr>
      </w:pPr>
      <w:r w:rsidRPr="00FF4109">
        <w:rPr>
          <w:rFonts w:ascii="Verdana" w:hAnsi="Verdana"/>
          <w:b w:val="0"/>
          <w:i w:val="0"/>
          <w:iCs/>
          <w:sz w:val="22"/>
          <w:szCs w:val="22"/>
        </w:rPr>
        <w:t xml:space="preserve">Zamówienie należy wykonać </w:t>
      </w:r>
      <w:r w:rsidRPr="003D6125">
        <w:rPr>
          <w:rFonts w:ascii="Verdana" w:hAnsi="Verdana"/>
          <w:b w:val="0"/>
          <w:i w:val="0"/>
          <w:sz w:val="22"/>
          <w:szCs w:val="22"/>
        </w:rPr>
        <w:t>do</w:t>
      </w:r>
      <w:r w:rsidR="002A3755" w:rsidRPr="003D6125">
        <w:rPr>
          <w:rFonts w:ascii="Verdana" w:hAnsi="Verdana"/>
          <w:b w:val="0"/>
          <w:i w:val="0"/>
          <w:sz w:val="22"/>
          <w:szCs w:val="22"/>
        </w:rPr>
        <w:t xml:space="preserve"> dnia</w:t>
      </w:r>
      <w:r w:rsidRPr="00FF4109">
        <w:rPr>
          <w:rFonts w:ascii="Verdana" w:hAnsi="Verdana"/>
          <w:b w:val="0"/>
          <w:i w:val="0"/>
          <w:sz w:val="22"/>
          <w:szCs w:val="22"/>
        </w:rPr>
        <w:t xml:space="preserve"> </w:t>
      </w:r>
      <w:r w:rsidRPr="00B654C1">
        <w:rPr>
          <w:rFonts w:ascii="Verdana" w:hAnsi="Verdana"/>
          <w:i w:val="0"/>
          <w:sz w:val="22"/>
          <w:szCs w:val="22"/>
        </w:rPr>
        <w:t>1</w:t>
      </w:r>
      <w:r w:rsidR="001C6A92" w:rsidRPr="00B654C1">
        <w:rPr>
          <w:rFonts w:ascii="Verdana" w:hAnsi="Verdana"/>
          <w:i w:val="0"/>
          <w:sz w:val="22"/>
          <w:szCs w:val="22"/>
        </w:rPr>
        <w:t>4</w:t>
      </w:r>
      <w:r w:rsidRPr="00B654C1">
        <w:rPr>
          <w:rFonts w:ascii="Verdana" w:hAnsi="Verdana"/>
          <w:i w:val="0"/>
          <w:sz w:val="22"/>
          <w:szCs w:val="22"/>
        </w:rPr>
        <w:t>.10.2022 r.</w:t>
      </w:r>
    </w:p>
    <w:p w:rsidR="00FA3840" w:rsidRPr="00F97588" w:rsidRDefault="00FA3840" w:rsidP="00D37A6B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0" w:firstLine="0"/>
        <w:mirrorIndents/>
        <w:rPr>
          <w:rFonts w:ascii="Verdana" w:hAnsi="Verdana"/>
          <w:b/>
        </w:rPr>
      </w:pPr>
      <w:r w:rsidRPr="00F97588">
        <w:rPr>
          <w:rFonts w:ascii="Verdana" w:hAnsi="Verdana"/>
          <w:b/>
        </w:rPr>
        <w:t xml:space="preserve">Warunki udziału w postępowaniu: </w:t>
      </w:r>
    </w:p>
    <w:p w:rsidR="006B4F59" w:rsidRDefault="003C6728" w:rsidP="00D37A6B">
      <w:pPr>
        <w:pStyle w:val="Akapitzlist"/>
        <w:numPr>
          <w:ilvl w:val="0"/>
          <w:numId w:val="14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F4109">
        <w:rPr>
          <w:rFonts w:ascii="Verdana" w:hAnsi="Verdana" w:cs="Verdana"/>
          <w:sz w:val="22"/>
          <w:szCs w:val="22"/>
        </w:rPr>
        <w:t>Zapytanie ofertowe skierowane jest do podmiotów czynnie</w:t>
      </w:r>
      <w:r w:rsidR="000461BB">
        <w:rPr>
          <w:rFonts w:ascii="Verdana" w:hAnsi="Verdana" w:cs="Verdana"/>
          <w:sz w:val="22"/>
          <w:szCs w:val="22"/>
        </w:rPr>
        <w:t xml:space="preserve"> </w:t>
      </w:r>
      <w:r w:rsidRPr="00FF4109">
        <w:rPr>
          <w:rFonts w:ascii="Verdana" w:hAnsi="Verdana" w:cs="Verdana"/>
          <w:sz w:val="22"/>
          <w:szCs w:val="22"/>
        </w:rPr>
        <w:t>prowadzących działalność gospodarczą, tj. osób fizycznych, bądź osób prawnych prowadzących działalność gospodarczą (weryfikowane poprzez wpis do właściwego rejestru przedsiębiorstw), bądź jednostek organizacyjnych posiadających zdolność prawną.</w:t>
      </w:r>
    </w:p>
    <w:p w:rsidR="00207757" w:rsidRPr="006B4F59" w:rsidRDefault="00207757" w:rsidP="00D37A6B">
      <w:pPr>
        <w:pStyle w:val="Akapitzlist"/>
        <w:numPr>
          <w:ilvl w:val="0"/>
          <w:numId w:val="14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6B4F59">
        <w:rPr>
          <w:rFonts w:ascii="Verdana" w:hAnsi="Verdana" w:cs="Arial"/>
          <w:sz w:val="22"/>
          <w:szCs w:val="22"/>
        </w:rPr>
        <w:t>O udzielenie niniejszego zamówienia może ubiegać się Wykonawca, który:</w:t>
      </w:r>
    </w:p>
    <w:p w:rsidR="00207757" w:rsidRPr="00A852A9" w:rsidRDefault="00207757" w:rsidP="0038417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Arial"/>
          <w:sz w:val="22"/>
          <w:szCs w:val="22"/>
        </w:rPr>
      </w:pPr>
      <w:r w:rsidRPr="00A852A9">
        <w:rPr>
          <w:rFonts w:ascii="Verdana" w:hAnsi="Verdana" w:cs="Arial"/>
          <w:sz w:val="22"/>
          <w:szCs w:val="22"/>
        </w:rPr>
        <w:t>w okresie ostatnich 3 lat przed dniem upływu terminu składania ofert, a</w:t>
      </w:r>
      <w:r w:rsidR="006B4F59" w:rsidRPr="00A852A9">
        <w:rPr>
          <w:rFonts w:ascii="Verdana" w:hAnsi="Verdana" w:cs="Arial"/>
          <w:sz w:val="22"/>
          <w:szCs w:val="22"/>
        </w:rPr>
        <w:t> </w:t>
      </w:r>
      <w:r w:rsidRPr="00A852A9">
        <w:rPr>
          <w:rFonts w:ascii="Verdana" w:hAnsi="Verdana" w:cs="Arial"/>
          <w:sz w:val="22"/>
          <w:szCs w:val="22"/>
        </w:rPr>
        <w:t>jeśli okres prowadzenia działalności jest krótszy, to w tym okresie wykonał co najmniej 1 usługę odpowiadającą przedmiotowi zamówienia</w:t>
      </w:r>
      <w:r w:rsidRPr="00A852A9">
        <w:rPr>
          <w:rFonts w:ascii="Verdana" w:hAnsi="Verdana" w:cs="Arial"/>
          <w:sz w:val="22"/>
          <w:szCs w:val="22"/>
          <w:vertAlign w:val="superscript"/>
        </w:rPr>
        <w:t>1</w:t>
      </w:r>
      <w:r w:rsidRPr="00A852A9">
        <w:rPr>
          <w:rFonts w:ascii="Verdana" w:hAnsi="Verdana" w:cs="Arial"/>
          <w:sz w:val="22"/>
          <w:szCs w:val="22"/>
        </w:rPr>
        <w:t>,</w:t>
      </w:r>
    </w:p>
    <w:p w:rsidR="000823ED" w:rsidRPr="006B4F59" w:rsidRDefault="000823ED" w:rsidP="00A852A9">
      <w:pPr>
        <w:autoSpaceDE w:val="0"/>
        <w:autoSpaceDN w:val="0"/>
        <w:adjustRightInd w:val="0"/>
        <w:spacing w:line="360" w:lineRule="auto"/>
        <w:ind w:right="-142"/>
        <w:rPr>
          <w:rFonts w:ascii="Verdana" w:hAnsi="Verdana"/>
          <w:i/>
          <w:sz w:val="18"/>
          <w:szCs w:val="18"/>
        </w:rPr>
      </w:pPr>
      <w:r w:rsidRPr="00A852A9">
        <w:rPr>
          <w:rFonts w:ascii="Verdana" w:hAnsi="Verdana" w:cs="Verdana"/>
          <w:sz w:val="22"/>
          <w:szCs w:val="22"/>
          <w:vertAlign w:val="superscript"/>
        </w:rPr>
        <w:t>1</w:t>
      </w:r>
      <w:r w:rsidRPr="00A852A9">
        <w:rPr>
          <w:rFonts w:ascii="Verdana" w:hAnsi="Verdana" w:cs="Verdana"/>
          <w:i/>
          <w:iCs/>
          <w:sz w:val="18"/>
          <w:szCs w:val="18"/>
        </w:rPr>
        <w:t>za usługę odpowiadającą przedmiotowi zamówienia Zamawiający uznaje</w:t>
      </w:r>
      <w:r w:rsidR="00A852A9" w:rsidRPr="00A852A9">
        <w:rPr>
          <w:rFonts w:ascii="Verdana" w:hAnsi="Verdana" w:cs="Verdana"/>
          <w:i/>
          <w:iCs/>
          <w:sz w:val="18"/>
          <w:szCs w:val="18"/>
        </w:rPr>
        <w:t xml:space="preserve"> projekt</w:t>
      </w:r>
      <w:r w:rsidR="00A852A9">
        <w:rPr>
          <w:rFonts w:ascii="Verdana" w:hAnsi="Verdana" w:cs="Verdana"/>
          <w:i/>
          <w:iCs/>
          <w:sz w:val="18"/>
          <w:szCs w:val="18"/>
        </w:rPr>
        <w:t xml:space="preserve"> </w:t>
      </w:r>
      <w:r w:rsidR="00A852A9" w:rsidRPr="00A852A9">
        <w:rPr>
          <w:rFonts w:ascii="Verdana" w:hAnsi="Verdana" w:cs="Verdana"/>
          <w:i/>
          <w:iCs/>
          <w:sz w:val="18"/>
          <w:szCs w:val="18"/>
        </w:rPr>
        <w:t>zagospodarowania terenu zurbanizowanego wraz z projektem zieleni.</w:t>
      </w:r>
    </w:p>
    <w:p w:rsidR="00EC748D" w:rsidRPr="006B4F59" w:rsidRDefault="00207757" w:rsidP="00D37A6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iCs/>
          <w:sz w:val="22"/>
          <w:szCs w:val="22"/>
        </w:rPr>
      </w:pPr>
      <w:r w:rsidRPr="006B4F59">
        <w:rPr>
          <w:rFonts w:ascii="Verdana" w:hAnsi="Verdana" w:cs="Verdana"/>
          <w:iCs/>
          <w:sz w:val="22"/>
          <w:szCs w:val="22"/>
        </w:rPr>
        <w:t xml:space="preserve">dysponuje lub będzie dysponował </w:t>
      </w:r>
      <w:r w:rsidR="00EC748D" w:rsidRPr="006B4F59">
        <w:rPr>
          <w:rFonts w:ascii="Verdana" w:hAnsi="Verdana" w:cs="Verdana"/>
          <w:iCs/>
          <w:sz w:val="22"/>
          <w:szCs w:val="22"/>
        </w:rPr>
        <w:t>do realizacji przedmiotu zamówienia zespołem osób</w:t>
      </w:r>
      <w:r w:rsidR="0070593F">
        <w:rPr>
          <w:rFonts w:ascii="Verdana" w:hAnsi="Verdana" w:cs="Verdana"/>
          <w:iCs/>
          <w:sz w:val="22"/>
          <w:szCs w:val="22"/>
        </w:rPr>
        <w:t>, który składa się</w:t>
      </w:r>
      <w:r w:rsidR="00EC748D" w:rsidRPr="006B4F59">
        <w:rPr>
          <w:rFonts w:ascii="Verdana" w:hAnsi="Verdana" w:cs="Verdana"/>
          <w:iCs/>
          <w:sz w:val="22"/>
          <w:szCs w:val="22"/>
        </w:rPr>
        <w:t xml:space="preserve"> z co najmniej:</w:t>
      </w:r>
    </w:p>
    <w:p w:rsidR="006B4F59" w:rsidRPr="006B4F59" w:rsidRDefault="00EC748D" w:rsidP="00D37A6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6B4F59">
        <w:rPr>
          <w:rFonts w:ascii="Verdana" w:hAnsi="Verdana" w:cs="Verdana"/>
          <w:iCs/>
          <w:sz w:val="22"/>
          <w:szCs w:val="22"/>
        </w:rPr>
        <w:t xml:space="preserve">jednej osoby – specjalisty ds. terenów zielonych, </w:t>
      </w:r>
      <w:r w:rsidRPr="006B4F59">
        <w:rPr>
          <w:rFonts w:ascii="Verdana" w:hAnsi="Verdana" w:cs="Verdana"/>
          <w:sz w:val="22"/>
          <w:szCs w:val="22"/>
        </w:rPr>
        <w:t>legitymując</w:t>
      </w:r>
      <w:r w:rsidR="000823ED" w:rsidRPr="006B4F59">
        <w:rPr>
          <w:rFonts w:ascii="Verdana" w:hAnsi="Verdana" w:cs="Verdana"/>
          <w:sz w:val="22"/>
          <w:szCs w:val="22"/>
        </w:rPr>
        <w:t>ej</w:t>
      </w:r>
      <w:r w:rsidRPr="006B4F59">
        <w:rPr>
          <w:rFonts w:ascii="Verdana" w:hAnsi="Verdana" w:cs="Verdana"/>
          <w:sz w:val="22"/>
          <w:szCs w:val="22"/>
        </w:rPr>
        <w:t xml:space="preserve"> się poniższym wykształceniem:</w:t>
      </w:r>
      <w:r w:rsidRPr="006B4F59">
        <w:rPr>
          <w:rFonts w:ascii="Tms Rmn" w:hAnsi="Tms Rmn" w:cs="Tms Rmn"/>
          <w:sz w:val="22"/>
          <w:szCs w:val="22"/>
        </w:rPr>
        <w:t xml:space="preserve"> </w:t>
      </w:r>
      <w:r w:rsidRPr="006B4F59">
        <w:rPr>
          <w:rFonts w:ascii="Verdana" w:hAnsi="Verdana" w:cs="Verdana"/>
          <w:sz w:val="22"/>
          <w:szCs w:val="22"/>
        </w:rPr>
        <w:t>wyższe wykształcenie o kierunku architektura krajobrazu lub kształtowanie terenów zieleni lub wykształcenie wyższe i</w:t>
      </w:r>
      <w:r w:rsidR="006B4F59">
        <w:rPr>
          <w:rFonts w:ascii="Verdana" w:hAnsi="Verdana" w:cs="Verdana"/>
          <w:sz w:val="22"/>
          <w:szCs w:val="22"/>
        </w:rPr>
        <w:t> </w:t>
      </w:r>
      <w:r w:rsidRPr="006B4F59">
        <w:rPr>
          <w:rFonts w:ascii="Verdana" w:hAnsi="Verdana" w:cs="Verdana"/>
          <w:sz w:val="22"/>
          <w:szCs w:val="22"/>
        </w:rPr>
        <w:t>ukończone studia podyplomowe w zakresie architektury krajobrazu lub kształtowanie terenów zieleni, która opracowała, w ciągu ostatnich trzech lat przed upływem terminu składania ofert,</w:t>
      </w:r>
      <w:r w:rsidR="00BA4FB1">
        <w:rPr>
          <w:rFonts w:ascii="Verdana" w:hAnsi="Verdana" w:cs="Verdana"/>
          <w:sz w:val="22"/>
          <w:szCs w:val="22"/>
        </w:rPr>
        <w:t xml:space="preserve"> a jeżeli okres prowadzenia działalności jest krótszy – w tym okresie,</w:t>
      </w:r>
      <w:r w:rsidRPr="006B4F59">
        <w:rPr>
          <w:rFonts w:ascii="Verdana" w:hAnsi="Verdana" w:cs="Verdana"/>
          <w:i/>
          <w:sz w:val="22"/>
          <w:szCs w:val="22"/>
        </w:rPr>
        <w:t xml:space="preserve"> </w:t>
      </w:r>
      <w:r w:rsidRPr="00A852A9">
        <w:rPr>
          <w:rFonts w:ascii="Verdana" w:hAnsi="Verdana" w:cs="Verdana"/>
          <w:sz w:val="22"/>
          <w:szCs w:val="22"/>
        </w:rPr>
        <w:t xml:space="preserve">co najmniej jedną dokumentację na wykonanie projektu zieleni na obszarze </w:t>
      </w:r>
      <w:r w:rsidR="00A852A9" w:rsidRPr="00A852A9">
        <w:rPr>
          <w:rFonts w:ascii="Verdana" w:hAnsi="Verdana" w:cs="Verdana"/>
          <w:sz w:val="22"/>
          <w:szCs w:val="22"/>
        </w:rPr>
        <w:t xml:space="preserve">zurbanizowanym </w:t>
      </w:r>
      <w:r w:rsidRPr="00A852A9">
        <w:rPr>
          <w:rFonts w:ascii="Verdana" w:hAnsi="Verdana" w:cs="Verdana"/>
          <w:sz w:val="22"/>
          <w:szCs w:val="22"/>
        </w:rPr>
        <w:t xml:space="preserve">nie mniejszym niż </w:t>
      </w:r>
      <w:r w:rsidR="00A852A9" w:rsidRPr="00A852A9">
        <w:rPr>
          <w:rFonts w:ascii="Verdana" w:hAnsi="Verdana" w:cs="Verdana"/>
          <w:sz w:val="22"/>
          <w:szCs w:val="22"/>
        </w:rPr>
        <w:t>3</w:t>
      </w:r>
      <w:r w:rsidRPr="00A852A9">
        <w:rPr>
          <w:rFonts w:ascii="Verdana" w:hAnsi="Verdana" w:cs="Verdana"/>
          <w:sz w:val="22"/>
          <w:szCs w:val="22"/>
        </w:rPr>
        <w:t xml:space="preserve"> ha</w:t>
      </w:r>
      <w:r w:rsidR="00A161D1" w:rsidRPr="00A852A9">
        <w:rPr>
          <w:rFonts w:ascii="Verdana" w:hAnsi="Verdana" w:cs="Verdana"/>
          <w:sz w:val="22"/>
          <w:szCs w:val="22"/>
        </w:rPr>
        <w:t xml:space="preserve"> lu</w:t>
      </w:r>
      <w:r w:rsidR="00A852A9" w:rsidRPr="00A852A9">
        <w:rPr>
          <w:rFonts w:ascii="Verdana" w:hAnsi="Verdana" w:cs="Verdana"/>
          <w:sz w:val="22"/>
          <w:szCs w:val="22"/>
        </w:rPr>
        <w:t>b co najmniej dwie dokumentacje na wykonanie projektu zieleni na obszarze zurbanizowanym nie mniejszym niż 2 ha każdy</w:t>
      </w:r>
      <w:r w:rsidR="00A161D1" w:rsidRPr="00A852A9">
        <w:rPr>
          <w:rFonts w:ascii="Verdana" w:hAnsi="Verdana" w:cs="Verdana"/>
          <w:sz w:val="22"/>
          <w:szCs w:val="22"/>
        </w:rPr>
        <w:t>.</w:t>
      </w:r>
    </w:p>
    <w:p w:rsidR="00EC748D" w:rsidRPr="006B4F59" w:rsidRDefault="00EC748D" w:rsidP="00D37A6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6B4F59">
        <w:rPr>
          <w:rFonts w:ascii="Verdana" w:hAnsi="Verdana" w:cs="Verdana"/>
          <w:sz w:val="22"/>
          <w:szCs w:val="22"/>
        </w:rPr>
        <w:t>jedn</w:t>
      </w:r>
      <w:r w:rsidR="0070593F">
        <w:rPr>
          <w:rFonts w:ascii="Verdana" w:hAnsi="Verdana" w:cs="Verdana"/>
          <w:sz w:val="22"/>
          <w:szCs w:val="22"/>
        </w:rPr>
        <w:t>ej</w:t>
      </w:r>
      <w:r w:rsidRPr="006B4F59">
        <w:rPr>
          <w:rFonts w:ascii="Verdana" w:hAnsi="Verdana" w:cs="Verdana"/>
          <w:sz w:val="22"/>
          <w:szCs w:val="22"/>
        </w:rPr>
        <w:t xml:space="preserve"> osob</w:t>
      </w:r>
      <w:r w:rsidR="0070593F">
        <w:rPr>
          <w:rFonts w:ascii="Verdana" w:hAnsi="Verdana" w:cs="Verdana"/>
          <w:sz w:val="22"/>
          <w:szCs w:val="22"/>
        </w:rPr>
        <w:t>y</w:t>
      </w:r>
      <w:r w:rsidRPr="006B4F59">
        <w:rPr>
          <w:rFonts w:ascii="Verdana" w:hAnsi="Verdana" w:cs="Verdana"/>
          <w:sz w:val="22"/>
          <w:szCs w:val="22"/>
        </w:rPr>
        <w:t xml:space="preserve"> </w:t>
      </w:r>
      <w:r w:rsidRPr="006B4F59">
        <w:rPr>
          <w:rFonts w:ascii="Verdana" w:hAnsi="Verdana" w:cs="Verdana"/>
          <w:iCs/>
          <w:sz w:val="22"/>
          <w:szCs w:val="22"/>
        </w:rPr>
        <w:t>posiadając</w:t>
      </w:r>
      <w:r w:rsidR="0070593F">
        <w:rPr>
          <w:rFonts w:ascii="Verdana" w:hAnsi="Verdana" w:cs="Verdana"/>
          <w:iCs/>
          <w:sz w:val="22"/>
          <w:szCs w:val="22"/>
        </w:rPr>
        <w:t xml:space="preserve">ej </w:t>
      </w:r>
      <w:r w:rsidR="000823ED" w:rsidRPr="006B4F59">
        <w:rPr>
          <w:rFonts w:ascii="Verdana" w:hAnsi="Verdana"/>
          <w:sz w:val="22"/>
          <w:szCs w:val="22"/>
          <w:shd w:val="clear" w:color="auto" w:fill="FFFFFF"/>
        </w:rPr>
        <w:t>uprawnienia budowlane do projektowania w</w:t>
      </w:r>
      <w:r w:rsidR="0070593F">
        <w:rPr>
          <w:rFonts w:ascii="Verdana" w:hAnsi="Verdana"/>
          <w:sz w:val="22"/>
          <w:szCs w:val="22"/>
          <w:shd w:val="clear" w:color="auto" w:fill="FFFFFF"/>
        </w:rPr>
        <w:t> </w:t>
      </w:r>
      <w:r w:rsidR="000823ED" w:rsidRPr="006B4F59">
        <w:rPr>
          <w:rFonts w:ascii="Verdana" w:hAnsi="Verdana"/>
          <w:sz w:val="22"/>
          <w:szCs w:val="22"/>
          <w:shd w:val="clear" w:color="auto" w:fill="FFFFFF"/>
        </w:rPr>
        <w:t>specjalności architektonicznej</w:t>
      </w:r>
      <w:r w:rsidR="0070593F">
        <w:rPr>
          <w:rFonts w:ascii="Verdana" w:hAnsi="Verdana"/>
          <w:sz w:val="22"/>
          <w:szCs w:val="22"/>
          <w:shd w:val="clear" w:color="auto" w:fill="FFFFFF"/>
        </w:rPr>
        <w:t xml:space="preserve"> </w:t>
      </w:r>
      <w:r w:rsidR="000823ED" w:rsidRPr="006B4F59">
        <w:rPr>
          <w:rStyle w:val="Pogrubienie"/>
          <w:rFonts w:ascii="Verdana" w:hAnsi="Verdana"/>
          <w:b w:val="0"/>
          <w:sz w:val="22"/>
          <w:szCs w:val="22"/>
          <w:shd w:val="clear" w:color="auto" w:fill="FFFFFF"/>
        </w:rPr>
        <w:t>bez ograniczeń</w:t>
      </w:r>
      <w:r w:rsidRPr="006B4F59">
        <w:rPr>
          <w:rFonts w:ascii="Verdana" w:hAnsi="Verdana" w:cs="Arial"/>
          <w:sz w:val="22"/>
          <w:szCs w:val="22"/>
        </w:rPr>
        <w:t xml:space="preserve">, </w:t>
      </w:r>
      <w:r w:rsidRPr="006B4F59">
        <w:rPr>
          <w:rFonts w:ascii="Verdana" w:hAnsi="Verdana" w:cs="Verdana"/>
          <w:sz w:val="22"/>
          <w:szCs w:val="22"/>
        </w:rPr>
        <w:t>która opracowała, w ciągu ostatnich trzech lat przed upływem terminu składania ofert</w:t>
      </w:r>
      <w:r w:rsidR="00BA4FB1">
        <w:rPr>
          <w:rFonts w:ascii="Verdana" w:hAnsi="Verdana" w:cs="Verdana"/>
          <w:sz w:val="22"/>
          <w:szCs w:val="22"/>
        </w:rPr>
        <w:t xml:space="preserve">, a jeżeli okres prowadzenia działalności jest krótszy – w tym okresie, </w:t>
      </w:r>
      <w:r w:rsidRPr="006B4F59">
        <w:rPr>
          <w:rFonts w:ascii="Verdana" w:hAnsi="Verdana" w:cs="Verdana"/>
          <w:sz w:val="22"/>
          <w:szCs w:val="22"/>
        </w:rPr>
        <w:t xml:space="preserve">co </w:t>
      </w:r>
      <w:r w:rsidRPr="00CF03EB">
        <w:rPr>
          <w:rFonts w:ascii="Verdana" w:hAnsi="Verdana" w:cs="Verdana"/>
          <w:sz w:val="22"/>
          <w:szCs w:val="22"/>
        </w:rPr>
        <w:t xml:space="preserve">najmniej </w:t>
      </w:r>
      <w:r w:rsidRPr="00CF03EB">
        <w:rPr>
          <w:rFonts w:ascii="Verdana" w:hAnsi="Verdana"/>
          <w:iCs/>
          <w:sz w:val="22"/>
          <w:szCs w:val="22"/>
        </w:rPr>
        <w:t xml:space="preserve">jedną </w:t>
      </w:r>
      <w:r w:rsidRPr="00CF03EB">
        <w:rPr>
          <w:rFonts w:ascii="Verdana" w:hAnsi="Verdana"/>
          <w:sz w:val="22"/>
          <w:szCs w:val="22"/>
        </w:rPr>
        <w:lastRenderedPageBreak/>
        <w:t xml:space="preserve">dokumentację projektową </w:t>
      </w:r>
      <w:r w:rsidR="000823ED" w:rsidRPr="00CF03EB">
        <w:rPr>
          <w:rFonts w:ascii="Verdana" w:hAnsi="Verdana"/>
          <w:sz w:val="22"/>
          <w:szCs w:val="22"/>
        </w:rPr>
        <w:t xml:space="preserve">w specjalności architektonicznej </w:t>
      </w:r>
      <w:r w:rsidR="007F3DB4" w:rsidRPr="00CF03EB">
        <w:rPr>
          <w:rFonts w:ascii="Verdana" w:hAnsi="Verdana"/>
          <w:sz w:val="22"/>
          <w:szCs w:val="22"/>
        </w:rPr>
        <w:t>na wykonani</w:t>
      </w:r>
      <w:r w:rsidR="00CF03EB" w:rsidRPr="00CF03EB">
        <w:rPr>
          <w:rFonts w:ascii="Verdana" w:hAnsi="Verdana"/>
          <w:sz w:val="22"/>
          <w:szCs w:val="22"/>
        </w:rPr>
        <w:t>e projektu zagospodarowania terenu zurbanizowanego wraz z projektem zieleni.</w:t>
      </w:r>
    </w:p>
    <w:p w:rsidR="00B66F9F" w:rsidRPr="005A382A" w:rsidRDefault="00404143" w:rsidP="00F63E4F">
      <w:pPr>
        <w:autoSpaceDE w:val="0"/>
        <w:autoSpaceDN w:val="0"/>
        <w:adjustRightInd w:val="0"/>
        <w:spacing w:line="360" w:lineRule="auto"/>
        <w:rPr>
          <w:rFonts w:ascii="Verdana" w:hAnsi="Verdana" w:cs="Verdana"/>
          <w:iCs/>
          <w:sz w:val="14"/>
          <w:szCs w:val="14"/>
        </w:rPr>
      </w:pPr>
      <w:r w:rsidRPr="00E84678">
        <w:rPr>
          <w:rFonts w:ascii="Verdana" w:hAnsi="Verdana" w:cs="Verdana"/>
          <w:b/>
          <w:bCs/>
          <w:iCs/>
          <w:sz w:val="14"/>
          <w:szCs w:val="14"/>
        </w:rPr>
        <w:t xml:space="preserve">UPRAWNIENIA BUDOWLANE </w:t>
      </w:r>
      <w:r w:rsidRPr="00E84678">
        <w:rPr>
          <w:rFonts w:ascii="Verdana" w:hAnsi="Verdana" w:cs="Verdana"/>
          <w:iCs/>
          <w:sz w:val="14"/>
          <w:szCs w:val="14"/>
        </w:rPr>
        <w:t>rozumie się uprawnienia do sprawowania samodzielnych funkcji technicznych</w:t>
      </w:r>
      <w:r w:rsidR="00E84678">
        <w:rPr>
          <w:rFonts w:ascii="Verdana" w:hAnsi="Verdana" w:cs="Verdana"/>
          <w:iCs/>
          <w:sz w:val="14"/>
          <w:szCs w:val="14"/>
        </w:rPr>
        <w:t xml:space="preserve"> </w:t>
      </w:r>
      <w:r w:rsidRPr="00E84678">
        <w:rPr>
          <w:rFonts w:ascii="Verdana" w:hAnsi="Verdana" w:cs="Verdana"/>
          <w:iCs/>
          <w:sz w:val="14"/>
          <w:szCs w:val="14"/>
        </w:rPr>
        <w:t>w budownictwie, wydane na podstawie ustawy</w:t>
      </w:r>
      <w:r w:rsidR="00F63E4F">
        <w:rPr>
          <w:rFonts w:ascii="Verdana" w:hAnsi="Verdana" w:cs="Verdana"/>
          <w:iCs/>
          <w:sz w:val="14"/>
          <w:szCs w:val="14"/>
        </w:rPr>
        <w:t xml:space="preserve"> z dnia 7 lipca 1994 r.</w:t>
      </w:r>
      <w:r w:rsidRPr="00E84678">
        <w:rPr>
          <w:rFonts w:ascii="Verdana" w:hAnsi="Verdana" w:cs="Verdana"/>
          <w:iCs/>
          <w:sz w:val="14"/>
          <w:szCs w:val="14"/>
        </w:rPr>
        <w:t xml:space="preserve"> Prawo budowlane (rozdz. 2 Samodzielne funkcje techniczne w budownictwie) oraz w Rozporządzeniu Ministra Infrastruktury i Rozwoju z dnia 29 kwietnia 2019 r. w sprawie przy</w:t>
      </w:r>
      <w:r w:rsidR="00F63E4F">
        <w:rPr>
          <w:rFonts w:ascii="Verdana" w:hAnsi="Verdana" w:cs="Verdana"/>
          <w:iCs/>
          <w:sz w:val="14"/>
          <w:szCs w:val="14"/>
        </w:rPr>
        <w:t>g</w:t>
      </w:r>
      <w:r w:rsidRPr="00E84678">
        <w:rPr>
          <w:rFonts w:ascii="Verdana" w:hAnsi="Verdana" w:cs="Verdana"/>
          <w:iCs/>
          <w:sz w:val="14"/>
          <w:szCs w:val="14"/>
        </w:rPr>
        <w:t>otowania zawodowego do wykonywania samodzielnych funkcji technicznych w budownictwie lub odpowiadające im ważne uprawnienia budowlane wydane na podstawie uprzednio obowiązujących przepisów prawa, lub uznane przez właściwy organ, zgodnie z</w:t>
      </w:r>
      <w:r w:rsidR="00F63E4F">
        <w:rPr>
          <w:rFonts w:ascii="Verdana" w:hAnsi="Verdana" w:cs="Verdana"/>
          <w:iCs/>
          <w:sz w:val="14"/>
          <w:szCs w:val="14"/>
        </w:rPr>
        <w:t> </w:t>
      </w:r>
      <w:r w:rsidRPr="00E84678">
        <w:rPr>
          <w:rFonts w:ascii="Verdana" w:hAnsi="Verdana" w:cs="Verdana"/>
          <w:iCs/>
          <w:sz w:val="14"/>
          <w:szCs w:val="14"/>
        </w:rPr>
        <w:t>ustawą z dnia 22 grudnia 2015 r. o zasadach uznawania kwalifikacji zawodowych nabytych w państwach członkowskich Unii Europejskiej</w:t>
      </w:r>
      <w:r w:rsidR="00F63E4F">
        <w:rPr>
          <w:rFonts w:ascii="Verdana" w:hAnsi="Verdana" w:cs="Verdana"/>
          <w:iCs/>
          <w:sz w:val="14"/>
          <w:szCs w:val="14"/>
        </w:rPr>
        <w:t>.</w:t>
      </w:r>
    </w:p>
    <w:p w:rsidR="00F9307E" w:rsidRPr="005A382A" w:rsidRDefault="00F9307E" w:rsidP="00D37A6B">
      <w:pPr>
        <w:pStyle w:val="Nagwek2"/>
        <w:numPr>
          <w:ilvl w:val="0"/>
          <w:numId w:val="2"/>
        </w:numPr>
        <w:spacing w:before="100" w:beforeAutospacing="1" w:after="100" w:afterAutospacing="1" w:line="360" w:lineRule="auto"/>
        <w:contextualSpacing/>
        <w:mirrorIndents/>
        <w:rPr>
          <w:rFonts w:ascii="Verdana" w:hAnsi="Verdana"/>
          <w:i w:val="0"/>
          <w:sz w:val="24"/>
          <w:szCs w:val="24"/>
        </w:rPr>
      </w:pPr>
      <w:r w:rsidRPr="005A382A">
        <w:rPr>
          <w:rFonts w:ascii="Verdana" w:hAnsi="Verdana"/>
          <w:i w:val="0"/>
          <w:sz w:val="24"/>
          <w:szCs w:val="24"/>
        </w:rPr>
        <w:t>Opis sposobu przygotowania oferty</w:t>
      </w:r>
      <w:r w:rsidR="00CB7DA4" w:rsidRPr="005A382A">
        <w:rPr>
          <w:rFonts w:ascii="Verdana" w:hAnsi="Verdana"/>
          <w:i w:val="0"/>
          <w:sz w:val="24"/>
          <w:szCs w:val="24"/>
        </w:rPr>
        <w:t>:</w:t>
      </w:r>
    </w:p>
    <w:p w:rsidR="00F9307E" w:rsidRPr="00FF4109" w:rsidRDefault="00F9307E" w:rsidP="00FF4109">
      <w:pPr>
        <w:pStyle w:val="Tekstpodstawowy"/>
        <w:suppressAutoHyphens/>
        <w:spacing w:before="120" w:line="360" w:lineRule="auto"/>
        <w:contextualSpacing/>
        <w:mirrorIndents/>
        <w:jc w:val="left"/>
        <w:rPr>
          <w:rFonts w:ascii="Verdana" w:hAnsi="Verdana"/>
          <w:b w:val="0"/>
          <w:bCs/>
          <w:i w:val="0"/>
          <w:iCs/>
          <w:sz w:val="22"/>
          <w:szCs w:val="22"/>
        </w:rPr>
      </w:pPr>
      <w:r w:rsidRPr="00FF4109">
        <w:rPr>
          <w:rFonts w:ascii="Verdana" w:hAnsi="Verdana"/>
          <w:b w:val="0"/>
          <w:bCs/>
          <w:i w:val="0"/>
          <w:iCs/>
          <w:sz w:val="22"/>
          <w:szCs w:val="22"/>
        </w:rPr>
        <w:t>Oferta winna zawierać:</w:t>
      </w:r>
    </w:p>
    <w:p w:rsidR="00C07023" w:rsidRPr="00C07023" w:rsidRDefault="00F9307E" w:rsidP="00D37A6B">
      <w:pPr>
        <w:pStyle w:val="Nagwek1"/>
        <w:numPr>
          <w:ilvl w:val="0"/>
          <w:numId w:val="17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b w:val="0"/>
          <w:sz w:val="22"/>
          <w:szCs w:val="22"/>
        </w:rPr>
      </w:pPr>
      <w:r w:rsidRPr="009C0B0B">
        <w:rPr>
          <w:rFonts w:ascii="Verdana" w:hAnsi="Verdana"/>
          <w:b w:val="0"/>
          <w:sz w:val="22"/>
          <w:szCs w:val="22"/>
        </w:rPr>
        <w:t xml:space="preserve">wypełniony „Formularz ofertowy” </w:t>
      </w:r>
      <w:r w:rsidR="00CB7DA4" w:rsidRPr="009C0B0B">
        <w:rPr>
          <w:rFonts w:ascii="Verdana" w:hAnsi="Verdana"/>
          <w:b w:val="0"/>
          <w:sz w:val="22"/>
          <w:szCs w:val="22"/>
        </w:rPr>
        <w:t>(</w:t>
      </w:r>
      <w:r w:rsidRPr="009C0B0B">
        <w:rPr>
          <w:rFonts w:ascii="Verdana" w:hAnsi="Verdana"/>
          <w:b w:val="0"/>
          <w:sz w:val="22"/>
          <w:szCs w:val="22"/>
        </w:rPr>
        <w:t>zgodnie z załącznikiem nr 2 do Zapytania ofertowego</w:t>
      </w:r>
      <w:r w:rsidR="00C07023">
        <w:rPr>
          <w:rFonts w:ascii="Verdana" w:hAnsi="Verdana"/>
          <w:b w:val="0"/>
          <w:sz w:val="22"/>
          <w:szCs w:val="22"/>
        </w:rPr>
        <w:t>).</w:t>
      </w:r>
    </w:p>
    <w:p w:rsidR="009A5C02" w:rsidRDefault="00F9307E" w:rsidP="00D37A6B">
      <w:pPr>
        <w:pStyle w:val="Nagwek1"/>
        <w:numPr>
          <w:ilvl w:val="0"/>
          <w:numId w:val="17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b w:val="0"/>
          <w:sz w:val="22"/>
          <w:szCs w:val="22"/>
        </w:rPr>
      </w:pPr>
      <w:r w:rsidRPr="00C07023">
        <w:rPr>
          <w:rFonts w:ascii="Verdana" w:hAnsi="Verdana"/>
          <w:b w:val="0"/>
          <w:sz w:val="22"/>
          <w:szCs w:val="22"/>
        </w:rPr>
        <w:t>informację o wykonan</w:t>
      </w:r>
      <w:r w:rsidR="006830B5" w:rsidRPr="00C07023">
        <w:rPr>
          <w:rFonts w:ascii="Verdana" w:hAnsi="Verdana"/>
          <w:b w:val="0"/>
          <w:sz w:val="22"/>
          <w:szCs w:val="22"/>
        </w:rPr>
        <w:t xml:space="preserve">ych </w:t>
      </w:r>
      <w:r w:rsidRPr="00C07023">
        <w:rPr>
          <w:rFonts w:ascii="Verdana" w:hAnsi="Verdana"/>
          <w:b w:val="0"/>
          <w:sz w:val="22"/>
          <w:szCs w:val="22"/>
        </w:rPr>
        <w:t xml:space="preserve">przez Wykonawcę, w okresie ostatnich 3 lat </w:t>
      </w:r>
      <w:r w:rsidRPr="00C07023">
        <w:rPr>
          <w:rFonts w:ascii="Verdana" w:hAnsi="Verdana" w:cs="Verdana"/>
          <w:b w:val="0"/>
          <w:sz w:val="22"/>
          <w:szCs w:val="22"/>
        </w:rPr>
        <w:t>przed upływem terminu składania ofert o udzielenie zamówienia, a jeżeli okres prowadzenia działalności jest krótszy – w tym okresie</w:t>
      </w:r>
      <w:r w:rsidRPr="00C07023">
        <w:rPr>
          <w:rFonts w:ascii="Verdana" w:hAnsi="Verdana" w:cs="Arial"/>
          <w:b w:val="0"/>
          <w:sz w:val="22"/>
          <w:szCs w:val="22"/>
        </w:rPr>
        <w:t>,</w:t>
      </w:r>
      <w:r w:rsidR="006830B5" w:rsidRPr="00C07023">
        <w:rPr>
          <w:rFonts w:ascii="Verdana" w:hAnsi="Verdana"/>
          <w:b w:val="0"/>
          <w:sz w:val="22"/>
          <w:szCs w:val="22"/>
        </w:rPr>
        <w:t xml:space="preserve"> </w:t>
      </w:r>
      <w:r w:rsidRPr="00C07023">
        <w:rPr>
          <w:rFonts w:ascii="Verdana" w:hAnsi="Verdana"/>
          <w:b w:val="0"/>
          <w:sz w:val="22"/>
          <w:szCs w:val="22"/>
        </w:rPr>
        <w:t xml:space="preserve">usługach – </w:t>
      </w:r>
      <w:r w:rsidRPr="00C07023">
        <w:rPr>
          <w:rFonts w:ascii="Verdana" w:hAnsi="Verdana" w:cs="Verdana"/>
          <w:b w:val="0"/>
          <w:sz w:val="22"/>
          <w:szCs w:val="22"/>
        </w:rPr>
        <w:t>celem potwierdzenia warunku udziału, o którym mowa w pkt III.2.1) (zgodnie z załącznikiem nr 4 do zapytania ofertowego)</w:t>
      </w:r>
      <w:r w:rsidR="009A5C02">
        <w:rPr>
          <w:rFonts w:ascii="Verdana" w:hAnsi="Verdana" w:cs="Verdana"/>
          <w:b w:val="0"/>
          <w:sz w:val="22"/>
          <w:szCs w:val="22"/>
        </w:rPr>
        <w:t>.</w:t>
      </w:r>
    </w:p>
    <w:p w:rsidR="00B94BF7" w:rsidRPr="00B94BF7" w:rsidRDefault="00F9307E" w:rsidP="00D37A6B">
      <w:pPr>
        <w:pStyle w:val="Nagwek1"/>
        <w:numPr>
          <w:ilvl w:val="0"/>
          <w:numId w:val="17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b w:val="0"/>
          <w:sz w:val="22"/>
          <w:szCs w:val="22"/>
        </w:rPr>
      </w:pPr>
      <w:r w:rsidRPr="009A5C02">
        <w:rPr>
          <w:rFonts w:ascii="Verdana" w:hAnsi="Verdana" w:cs="Verdana"/>
          <w:b w:val="0"/>
          <w:sz w:val="22"/>
          <w:szCs w:val="22"/>
        </w:rPr>
        <w:t xml:space="preserve">informację o osobach wskazanych przez Wykonawcę do realizacji zamówienia wraz z informacją o </w:t>
      </w:r>
      <w:r w:rsidR="00950B36" w:rsidRPr="009A5C02">
        <w:rPr>
          <w:rFonts w:ascii="Verdana" w:hAnsi="Verdana" w:cs="Verdana"/>
          <w:b w:val="0"/>
          <w:sz w:val="22"/>
          <w:szCs w:val="22"/>
        </w:rPr>
        <w:t xml:space="preserve">ich </w:t>
      </w:r>
      <w:r w:rsidRPr="009A5C02">
        <w:rPr>
          <w:rFonts w:ascii="Verdana" w:hAnsi="Verdana" w:cs="Verdana"/>
          <w:b w:val="0"/>
          <w:sz w:val="22"/>
          <w:szCs w:val="22"/>
        </w:rPr>
        <w:t>doświadczeniu w</w:t>
      </w:r>
      <w:r w:rsidR="009A5C02">
        <w:rPr>
          <w:rFonts w:ascii="Verdana" w:hAnsi="Verdana" w:cs="Verdana"/>
          <w:b w:val="0"/>
          <w:sz w:val="22"/>
          <w:szCs w:val="22"/>
        </w:rPr>
        <w:t xml:space="preserve"> </w:t>
      </w:r>
      <w:r w:rsidRPr="009A5C02">
        <w:rPr>
          <w:rFonts w:ascii="Verdana" w:hAnsi="Verdana" w:cs="Verdana"/>
          <w:b w:val="0"/>
          <w:sz w:val="22"/>
          <w:szCs w:val="22"/>
        </w:rPr>
        <w:t>okresie ostatnich 3 lat przed upływem terminu składania ofert, a jeżeli okres prowadzenia działalności jest krótszy – w tym okresie</w:t>
      </w:r>
      <w:r w:rsidRPr="009A5C02">
        <w:rPr>
          <w:rFonts w:ascii="Verdana" w:hAnsi="Verdana" w:cs="Arial"/>
          <w:b w:val="0"/>
          <w:sz w:val="22"/>
          <w:szCs w:val="22"/>
        </w:rPr>
        <w:t>,</w:t>
      </w:r>
      <w:r w:rsidRPr="009A5C02">
        <w:rPr>
          <w:rFonts w:ascii="Verdana" w:hAnsi="Verdana" w:cs="Verdana"/>
          <w:b w:val="0"/>
          <w:sz w:val="22"/>
          <w:szCs w:val="22"/>
        </w:rPr>
        <w:t xml:space="preserve"> celem potwierdzenia warunku udziału, o którym </w:t>
      </w:r>
      <w:r w:rsidRPr="00B94BF7">
        <w:rPr>
          <w:rFonts w:ascii="Verdana" w:hAnsi="Verdana" w:cs="Verdana"/>
          <w:b w:val="0"/>
          <w:sz w:val="22"/>
          <w:szCs w:val="22"/>
        </w:rPr>
        <w:t>mowa w pkt.III.2.2)(zgodnie z</w:t>
      </w:r>
      <w:r w:rsidR="009A5C02" w:rsidRPr="00B94BF7">
        <w:rPr>
          <w:rFonts w:ascii="Verdana" w:hAnsi="Verdana" w:cs="Verdana"/>
          <w:b w:val="0"/>
          <w:sz w:val="22"/>
          <w:szCs w:val="22"/>
        </w:rPr>
        <w:t xml:space="preserve"> </w:t>
      </w:r>
      <w:r w:rsidRPr="00B94BF7">
        <w:rPr>
          <w:rFonts w:ascii="Verdana" w:hAnsi="Verdana" w:cs="Verdana"/>
          <w:b w:val="0"/>
          <w:sz w:val="22"/>
          <w:szCs w:val="22"/>
        </w:rPr>
        <w:t>załącznikiem nr 5 do zapytania ofertowego)</w:t>
      </w:r>
      <w:r w:rsidR="009A5C02" w:rsidRPr="00B94BF7">
        <w:rPr>
          <w:rFonts w:ascii="Verdana" w:hAnsi="Verdana" w:cs="Verdana"/>
          <w:b w:val="0"/>
          <w:sz w:val="22"/>
          <w:szCs w:val="22"/>
        </w:rPr>
        <w:t>.</w:t>
      </w:r>
    </w:p>
    <w:p w:rsidR="00F9307E" w:rsidRPr="00B94BF7" w:rsidRDefault="00F9307E" w:rsidP="00D37A6B">
      <w:pPr>
        <w:pStyle w:val="Nagwek1"/>
        <w:numPr>
          <w:ilvl w:val="0"/>
          <w:numId w:val="17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b w:val="0"/>
          <w:sz w:val="22"/>
          <w:szCs w:val="22"/>
        </w:rPr>
      </w:pPr>
      <w:r w:rsidRPr="00B94BF7">
        <w:rPr>
          <w:rFonts w:ascii="Verdana" w:hAnsi="Verdana" w:cs="Verdana"/>
          <w:b w:val="0"/>
          <w:sz w:val="22"/>
          <w:szCs w:val="22"/>
        </w:rPr>
        <w:t>oświadczenie o spełnieniu wobec Wykonawcy obowiązków określonych</w:t>
      </w:r>
      <w:r w:rsidRPr="00B94BF7">
        <w:rPr>
          <w:rFonts w:ascii="Verdana" w:hAnsi="Verdana" w:cs="Courier New"/>
          <w:b w:val="0"/>
          <w:sz w:val="22"/>
          <w:szCs w:val="22"/>
        </w:rPr>
        <w:t xml:space="preserve"> w art.</w:t>
      </w:r>
      <w:r w:rsidR="00B94BF7">
        <w:rPr>
          <w:rFonts w:ascii="Verdana" w:hAnsi="Verdana" w:cs="Courier New"/>
          <w:b w:val="0"/>
          <w:sz w:val="22"/>
          <w:szCs w:val="22"/>
        </w:rPr>
        <w:t xml:space="preserve"> </w:t>
      </w:r>
      <w:r w:rsidRPr="00B94BF7">
        <w:rPr>
          <w:rFonts w:ascii="Verdana" w:hAnsi="Verdana" w:cs="Courier New"/>
          <w:b w:val="0"/>
          <w:sz w:val="22"/>
          <w:szCs w:val="22"/>
        </w:rPr>
        <w:t xml:space="preserve">13 </w:t>
      </w:r>
      <w:r w:rsidRPr="00B94BF7">
        <w:rPr>
          <w:rFonts w:ascii="Verdana" w:hAnsi="Verdana"/>
          <w:b w:val="0"/>
          <w:sz w:val="22"/>
          <w:szCs w:val="22"/>
        </w:rPr>
        <w:t>rozporządzenia Parlamentu Europejskiego i Rady (UE) 2016/679 z</w:t>
      </w:r>
      <w:r w:rsidR="00B94BF7">
        <w:rPr>
          <w:rFonts w:ascii="Verdana" w:hAnsi="Verdana"/>
          <w:b w:val="0"/>
          <w:sz w:val="22"/>
          <w:szCs w:val="22"/>
        </w:rPr>
        <w:t xml:space="preserve"> </w:t>
      </w:r>
      <w:r w:rsidRPr="00B94BF7">
        <w:rPr>
          <w:rFonts w:ascii="Verdana" w:hAnsi="Verdana"/>
          <w:b w:val="0"/>
          <w:sz w:val="22"/>
          <w:szCs w:val="22"/>
        </w:rPr>
        <w:t>dnia 27 kwietnia 2016 r. w sprawie ochrony osób fizycznych w związku z przetwarzaniem danych osobowych i w sprawie swobodnego przepływu takich danych oraz uchylenia dyrektywy 95/46/WE (ogólne rozporządzenie o</w:t>
      </w:r>
      <w:r w:rsidR="00B94BF7">
        <w:rPr>
          <w:rFonts w:ascii="Verdana" w:hAnsi="Verdana"/>
          <w:b w:val="0"/>
          <w:sz w:val="22"/>
          <w:szCs w:val="22"/>
        </w:rPr>
        <w:t xml:space="preserve"> </w:t>
      </w:r>
      <w:r w:rsidRPr="00B94BF7">
        <w:rPr>
          <w:rFonts w:ascii="Verdana" w:hAnsi="Verdana"/>
          <w:b w:val="0"/>
          <w:sz w:val="22"/>
          <w:szCs w:val="22"/>
        </w:rPr>
        <w:t>ochronie danych) (Dziennik Urzędowy Unii Europejskiej z dnia 14 maja 2016</w:t>
      </w:r>
      <w:r w:rsidR="00B94BF7">
        <w:rPr>
          <w:rFonts w:ascii="Verdana" w:hAnsi="Verdana"/>
          <w:b w:val="0"/>
          <w:sz w:val="22"/>
          <w:szCs w:val="22"/>
        </w:rPr>
        <w:t xml:space="preserve"> </w:t>
      </w:r>
      <w:r w:rsidRPr="00B94BF7">
        <w:rPr>
          <w:rFonts w:ascii="Verdana" w:hAnsi="Verdana"/>
          <w:b w:val="0"/>
          <w:sz w:val="22"/>
          <w:szCs w:val="22"/>
        </w:rPr>
        <w:t>r. L 119/1)</w:t>
      </w:r>
      <w:r w:rsidRPr="00B94BF7">
        <w:rPr>
          <w:rFonts w:ascii="Verdana" w:hAnsi="Verdana" w:cs="Verdana"/>
          <w:b w:val="0"/>
          <w:sz w:val="22"/>
          <w:szCs w:val="22"/>
        </w:rPr>
        <w:t>,</w:t>
      </w:r>
    </w:p>
    <w:p w:rsidR="00F9307E" w:rsidRPr="00FF4109" w:rsidRDefault="00F9307E" w:rsidP="00FF4109">
      <w:pPr>
        <w:tabs>
          <w:tab w:val="left" w:pos="426"/>
        </w:tabs>
        <w:suppressAutoHyphens/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FF4109">
        <w:rPr>
          <w:rFonts w:ascii="Verdana" w:hAnsi="Verdana" w:cs="Verdana"/>
          <w:sz w:val="22"/>
          <w:szCs w:val="22"/>
        </w:rPr>
        <w:t>Zamawiający załącza SZCZEGÓŁOWE INFORMACJE DOTYCZĄCE PRZETWARZANIA TWOICH DANYCH OSOBOWYCH PRZEZ GMINĘ WROCŁAW, zwane dalej „szczegółowymi informacjami” (załącznik nr 3 do zapytania ofertowego).</w:t>
      </w:r>
    </w:p>
    <w:p w:rsidR="00F9307E" w:rsidRPr="00FF4109" w:rsidRDefault="00F9307E" w:rsidP="00FF4109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FF4109">
        <w:rPr>
          <w:rFonts w:ascii="Verdana" w:hAnsi="Verdana" w:cs="Verdana"/>
          <w:b/>
        </w:rPr>
        <w:t>UWAGA:</w:t>
      </w:r>
    </w:p>
    <w:p w:rsidR="00F9307E" w:rsidRPr="00FF4109" w:rsidRDefault="00F9307E" w:rsidP="00FF4109">
      <w:pPr>
        <w:suppressAutoHyphens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FF4109">
        <w:rPr>
          <w:rFonts w:ascii="Verdana" w:hAnsi="Verdana" w:cs="Verdana"/>
          <w:sz w:val="22"/>
          <w:szCs w:val="22"/>
        </w:rPr>
        <w:t>Powyższe szczegółowe informacje dotyczą wyłącznie osób fizycznych prowadzących działalność gospodarczą.</w:t>
      </w:r>
    </w:p>
    <w:p w:rsidR="00F9307E" w:rsidRPr="00B94BF7" w:rsidRDefault="00F9307E" w:rsidP="00D37A6B">
      <w:pPr>
        <w:pStyle w:val="Nagwek2"/>
        <w:numPr>
          <w:ilvl w:val="0"/>
          <w:numId w:val="17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b w:val="0"/>
          <w:i w:val="0"/>
          <w:sz w:val="22"/>
          <w:szCs w:val="22"/>
        </w:rPr>
      </w:pPr>
      <w:r w:rsidRPr="00B94BF7">
        <w:rPr>
          <w:rFonts w:ascii="Verdana" w:hAnsi="Verdana"/>
          <w:b w:val="0"/>
          <w:i w:val="0"/>
          <w:sz w:val="22"/>
          <w:szCs w:val="22"/>
        </w:rPr>
        <w:lastRenderedPageBreak/>
        <w:t>oświadczenie o wypełnieniu przez Wykonawcę obowiązku informacyjnego przewidzianego w art. 13 lub art. 14 RODO (Rozporządzenie Parlamentu Europejskiego i Rady (UE) 2016/679 z dnia 27 kwietnia 2016 r. w sprawie ochrony osób fizycznych w związku z przetwarzaniem danych osobowych i w sprawie swobodnego przepływu takich danych oraz uchylenia dyrektywy 95/46/WE) wobec osób fizycznych, od których dane osobowe bezpośrednio lub pośrednio Wykonawca pozyskał w celu ubiegania się o udzielenie zamówienia publicznego w</w:t>
      </w:r>
      <w:r w:rsidR="002A4FC7">
        <w:rPr>
          <w:rFonts w:ascii="Verdana" w:hAnsi="Verdana"/>
          <w:b w:val="0"/>
          <w:i w:val="0"/>
          <w:sz w:val="22"/>
          <w:szCs w:val="22"/>
        </w:rPr>
        <w:t xml:space="preserve"> </w:t>
      </w:r>
      <w:r w:rsidRPr="00B94BF7">
        <w:rPr>
          <w:rFonts w:ascii="Verdana" w:hAnsi="Verdana"/>
          <w:b w:val="0"/>
          <w:i w:val="0"/>
          <w:sz w:val="22"/>
          <w:szCs w:val="22"/>
        </w:rPr>
        <w:t>niniejszym postępowaniu.</w:t>
      </w:r>
    </w:p>
    <w:p w:rsidR="00F9307E" w:rsidRPr="00FF4109" w:rsidRDefault="00F9307E" w:rsidP="00FF4109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FF4109">
        <w:rPr>
          <w:rFonts w:ascii="Verdana" w:hAnsi="Verdana" w:cs="Verdana"/>
          <w:b/>
        </w:rPr>
        <w:t>UWAGA:</w:t>
      </w:r>
    </w:p>
    <w:p w:rsidR="00F9307E" w:rsidRPr="00FF4109" w:rsidRDefault="00F9307E" w:rsidP="00FF4109">
      <w:pPr>
        <w:pStyle w:val="Tekstpodstawowy31"/>
        <w:tabs>
          <w:tab w:val="clear" w:pos="284"/>
          <w:tab w:val="left" w:pos="142"/>
        </w:tabs>
        <w:suppressAutoHyphens/>
        <w:spacing w:before="120" w:line="360" w:lineRule="auto"/>
        <w:contextualSpacing/>
        <w:mirrorIndents/>
        <w:rPr>
          <w:rFonts w:ascii="Verdana" w:eastAsia="Calibri" w:hAnsi="Verdana" w:cs="Verdana,Italic"/>
          <w:iCs/>
          <w:lang w:eastAsia="en-US"/>
        </w:rPr>
      </w:pPr>
      <w:r w:rsidRPr="00FF4109">
        <w:rPr>
          <w:rFonts w:ascii="Verdana" w:hAnsi="Verdana" w:cs="Verdana"/>
        </w:rPr>
        <w:t xml:space="preserve">Powyższe oświadczenie dotyczy Wykonawcy, który </w:t>
      </w:r>
      <w:r w:rsidRPr="00FF4109">
        <w:rPr>
          <w:rFonts w:ascii="Verdana" w:eastAsia="Calibri" w:hAnsi="Verdana" w:cs="Verdana,Italic"/>
          <w:iCs/>
          <w:lang w:eastAsia="en-US"/>
        </w:rPr>
        <w:t>przekazuje dane osobowe inne niż bezpośrednio jego dotyczące lub zachodzi wyłączenie stosowania obowiązku informacyjnego, stosownie do art. 13 ust. 4 lub art. 14 ust. 5 RODO.</w:t>
      </w:r>
    </w:p>
    <w:p w:rsidR="002A4FC7" w:rsidRDefault="002A4FC7" w:rsidP="00FF4109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</w:rPr>
      </w:pPr>
    </w:p>
    <w:p w:rsidR="00F9307E" w:rsidRPr="00FF4109" w:rsidRDefault="00F9307E" w:rsidP="00FF4109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</w:rPr>
      </w:pPr>
      <w:r w:rsidRPr="00FF4109">
        <w:rPr>
          <w:rFonts w:ascii="Verdana" w:hAnsi="Verdana" w:cs="Verdana"/>
        </w:rPr>
        <w:t xml:space="preserve">Zamawiający załącza wzór formularza ofertowego (załącznik nr </w:t>
      </w:r>
      <w:r w:rsidR="002A4FC7">
        <w:rPr>
          <w:rFonts w:ascii="Verdana" w:hAnsi="Verdana" w:cs="Verdana"/>
        </w:rPr>
        <w:t>2</w:t>
      </w:r>
      <w:r w:rsidRPr="00FF4109">
        <w:rPr>
          <w:rFonts w:ascii="Verdana" w:hAnsi="Verdana" w:cs="Verdana"/>
        </w:rPr>
        <w:t xml:space="preserve"> do zapytania</w:t>
      </w:r>
      <w:r w:rsidR="002A4FC7">
        <w:rPr>
          <w:rFonts w:ascii="Verdana" w:hAnsi="Verdana" w:cs="Verdana"/>
        </w:rPr>
        <w:t xml:space="preserve"> ofertowego</w:t>
      </w:r>
      <w:r w:rsidRPr="00FF4109">
        <w:rPr>
          <w:rFonts w:ascii="Verdana" w:hAnsi="Verdana" w:cs="Verdana"/>
        </w:rPr>
        <w:t>) do wykorzystania.</w:t>
      </w:r>
    </w:p>
    <w:p w:rsidR="001264EF" w:rsidRDefault="001264EF" w:rsidP="002A4FC7">
      <w:pPr>
        <w:pStyle w:val="Tekstpodstawowy31"/>
        <w:tabs>
          <w:tab w:val="clear" w:pos="284"/>
        </w:tabs>
        <w:suppressAutoHyphens/>
        <w:spacing w:before="100" w:beforeAutospacing="1" w:after="100" w:afterAutospacing="1" w:line="360" w:lineRule="auto"/>
        <w:contextualSpacing/>
        <w:mirrorIndents/>
        <w:rPr>
          <w:rFonts w:ascii="Verdana" w:hAnsi="Verdana"/>
          <w:b/>
          <w:sz w:val="24"/>
          <w:szCs w:val="24"/>
        </w:rPr>
      </w:pPr>
    </w:p>
    <w:p w:rsidR="00F9307E" w:rsidRPr="002A4FC7" w:rsidRDefault="00F9307E" w:rsidP="00D37A6B">
      <w:pPr>
        <w:pStyle w:val="Tekstpodstawowy31"/>
        <w:numPr>
          <w:ilvl w:val="0"/>
          <w:numId w:val="2"/>
        </w:numPr>
        <w:tabs>
          <w:tab w:val="clear" w:pos="284"/>
        </w:tabs>
        <w:suppressAutoHyphens/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b/>
          <w:sz w:val="24"/>
          <w:szCs w:val="24"/>
        </w:rPr>
      </w:pPr>
      <w:r w:rsidRPr="002A4FC7">
        <w:rPr>
          <w:rFonts w:ascii="Verdana" w:hAnsi="Verdana"/>
          <w:b/>
          <w:sz w:val="24"/>
          <w:szCs w:val="24"/>
        </w:rPr>
        <w:t>Miejsce oraz termin składania ofert</w:t>
      </w:r>
      <w:r w:rsidR="00CF34AE" w:rsidRPr="002A4FC7">
        <w:rPr>
          <w:rFonts w:ascii="Verdana" w:hAnsi="Verdana"/>
          <w:b/>
          <w:sz w:val="24"/>
          <w:szCs w:val="24"/>
        </w:rPr>
        <w:t>:</w:t>
      </w:r>
    </w:p>
    <w:p w:rsidR="00F9307E" w:rsidRPr="00FF4109" w:rsidRDefault="00F9307E" w:rsidP="00FF4109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>W przypadku Państwa zainteresowania niniejszym zamówieniem uprzejmie proszę o złożenie oferty:</w:t>
      </w:r>
    </w:p>
    <w:p w:rsidR="002A4FC7" w:rsidRDefault="00F9307E" w:rsidP="00D37A6B">
      <w:pPr>
        <w:pStyle w:val="Tekstpodstawowy31"/>
        <w:numPr>
          <w:ilvl w:val="1"/>
          <w:numId w:val="18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 xml:space="preserve">za pośrednictwem poczty elektronicznej na adres: </w:t>
      </w:r>
      <w:hyperlink r:id="rId8" w:history="1">
        <w:r w:rsidRPr="00FF4109">
          <w:rPr>
            <w:rStyle w:val="Hipercze"/>
            <w:rFonts w:ascii="Verdana" w:hAnsi="Verdana"/>
          </w:rPr>
          <w:t>wke@um.wroc.pl</w:t>
        </w:r>
      </w:hyperlink>
      <w:r w:rsidRPr="00FF4109">
        <w:rPr>
          <w:rFonts w:ascii="Verdana" w:hAnsi="Verdana"/>
        </w:rPr>
        <w:t xml:space="preserve"> (skan podpisanej oferty) lub,</w:t>
      </w:r>
    </w:p>
    <w:p w:rsidR="002A4FC7" w:rsidRDefault="00F9307E" w:rsidP="00D37A6B">
      <w:pPr>
        <w:pStyle w:val="Tekstpodstawowy31"/>
        <w:numPr>
          <w:ilvl w:val="1"/>
          <w:numId w:val="18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A4FC7">
        <w:rPr>
          <w:rFonts w:ascii="Verdana" w:eastAsia="Arial" w:hAnsi="Verdana"/>
        </w:rPr>
        <w:t xml:space="preserve">osobiście, w siedzibie Zamawiającego, </w:t>
      </w:r>
      <w:r w:rsidRPr="002A4FC7">
        <w:rPr>
          <w:rFonts w:ascii="Verdana" w:hAnsi="Verdana"/>
        </w:rPr>
        <w:t>w sekretariacie Wydziału Klimatu i Energii Urzędu Miejskiego Wrocławia, ul. Bogusławskiego 8,10</w:t>
      </w:r>
      <w:r w:rsidR="00CF34AE" w:rsidRPr="002A4FC7">
        <w:rPr>
          <w:rFonts w:ascii="Verdana" w:hAnsi="Verdana"/>
        </w:rPr>
        <w:t>,</w:t>
      </w:r>
      <w:r w:rsidRPr="002A4FC7">
        <w:rPr>
          <w:rFonts w:ascii="Verdana" w:hAnsi="Verdana"/>
        </w:rPr>
        <w:t xml:space="preserve"> 50-031 Wrocław, pok. 524 sekretariat (V piętro) lub,</w:t>
      </w:r>
    </w:p>
    <w:p w:rsidR="00BF46BB" w:rsidRDefault="00F9307E" w:rsidP="00D37A6B">
      <w:pPr>
        <w:pStyle w:val="Tekstpodstawowy31"/>
        <w:numPr>
          <w:ilvl w:val="1"/>
          <w:numId w:val="18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A4FC7">
        <w:rPr>
          <w:rFonts w:ascii="Verdana" w:eastAsia="Arial" w:hAnsi="Verdana"/>
        </w:rPr>
        <w:t xml:space="preserve">za pośrednictwem </w:t>
      </w:r>
      <w:r w:rsidRPr="002A4FC7">
        <w:rPr>
          <w:rFonts w:ascii="Verdana" w:hAnsi="Verdana"/>
        </w:rPr>
        <w:t>usług pocztowych/kurierskich na adres: Wydział Klimatu i Energii Urzędu Miejskiego Wrocławia, ul. Bogusławskiego 8,10</w:t>
      </w:r>
      <w:r w:rsidR="00CF34AE" w:rsidRPr="002A4FC7">
        <w:rPr>
          <w:rFonts w:ascii="Verdana" w:hAnsi="Verdana"/>
        </w:rPr>
        <w:t>,</w:t>
      </w:r>
      <w:r w:rsidRPr="002A4FC7">
        <w:rPr>
          <w:rFonts w:ascii="Verdana" w:hAnsi="Verdana"/>
        </w:rPr>
        <w:t xml:space="preserve"> 50-031 Wrocław, w nieprzekraczalnym </w:t>
      </w:r>
      <w:r w:rsidRPr="0068492D">
        <w:rPr>
          <w:rFonts w:ascii="Verdana" w:hAnsi="Verdana"/>
        </w:rPr>
        <w:t xml:space="preserve">terminie </w:t>
      </w:r>
    </w:p>
    <w:p w:rsidR="00BF46BB" w:rsidRDefault="00F9307E" w:rsidP="00BF46BB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BF46BB">
        <w:rPr>
          <w:rFonts w:ascii="Verdana" w:hAnsi="Verdana"/>
          <w:b/>
        </w:rPr>
        <w:t xml:space="preserve">do dnia </w:t>
      </w:r>
      <w:r w:rsidR="0068492D" w:rsidRPr="00BF46BB">
        <w:rPr>
          <w:rFonts w:ascii="Verdana" w:hAnsi="Verdana"/>
          <w:b/>
        </w:rPr>
        <w:t xml:space="preserve">31 sierpnia </w:t>
      </w:r>
      <w:r w:rsidRPr="00BF46BB">
        <w:rPr>
          <w:rFonts w:ascii="Verdana" w:hAnsi="Verdana"/>
          <w:b/>
        </w:rPr>
        <w:t xml:space="preserve">2022 r. do godz. </w:t>
      </w:r>
      <w:r w:rsidR="0068492D" w:rsidRPr="00BF46BB">
        <w:rPr>
          <w:rFonts w:ascii="Verdana" w:hAnsi="Verdana"/>
          <w:b/>
        </w:rPr>
        <w:t>12</w:t>
      </w:r>
      <w:r w:rsidRPr="00BF46BB">
        <w:rPr>
          <w:rFonts w:ascii="Verdana" w:hAnsi="Verdana"/>
          <w:b/>
        </w:rPr>
        <w:t>:00.</w:t>
      </w:r>
      <w:r w:rsidR="002A4FC7" w:rsidRPr="0068492D">
        <w:rPr>
          <w:rFonts w:ascii="Verdana" w:hAnsi="Verdana"/>
        </w:rPr>
        <w:t xml:space="preserve"> </w:t>
      </w:r>
    </w:p>
    <w:p w:rsidR="00CF34AE" w:rsidRPr="002A4FC7" w:rsidRDefault="00F9307E" w:rsidP="00BF46BB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2A4FC7">
        <w:rPr>
          <w:rFonts w:ascii="Verdana" w:hAnsi="Verdana" w:cs="Verdana"/>
        </w:rPr>
        <w:t>W</w:t>
      </w:r>
      <w:r w:rsidR="002A4FC7">
        <w:rPr>
          <w:rFonts w:ascii="Verdana" w:hAnsi="Verdana" w:cs="Verdana"/>
        </w:rPr>
        <w:t xml:space="preserve"> </w:t>
      </w:r>
      <w:r w:rsidRPr="002A4FC7">
        <w:rPr>
          <w:rFonts w:ascii="Verdana" w:hAnsi="Verdana" w:cs="Verdana"/>
        </w:rPr>
        <w:t>przypadku korzystania z usług pocztowych/kurierskich, Zamawiający uznaje za termin złożenia oferty – termin i godzinę potwierdzenia odbioru przesyłki przez Zamawiającego.</w:t>
      </w:r>
    </w:p>
    <w:p w:rsidR="00F9307E" w:rsidRPr="00025236" w:rsidRDefault="00F9307E" w:rsidP="00D37A6B">
      <w:pPr>
        <w:pStyle w:val="Nagwek2"/>
        <w:numPr>
          <w:ilvl w:val="0"/>
          <w:numId w:val="2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 w:val="0"/>
          <w:sz w:val="24"/>
          <w:szCs w:val="24"/>
        </w:rPr>
      </w:pPr>
      <w:r w:rsidRPr="00025236">
        <w:rPr>
          <w:rFonts w:ascii="Verdana" w:hAnsi="Verdana"/>
          <w:i w:val="0"/>
          <w:sz w:val="24"/>
          <w:szCs w:val="24"/>
        </w:rPr>
        <w:lastRenderedPageBreak/>
        <w:t>Kryteria oceny złożonych ofert</w:t>
      </w:r>
      <w:r w:rsidR="00CF34AE" w:rsidRPr="00025236">
        <w:rPr>
          <w:rFonts w:ascii="Verdana" w:hAnsi="Verdana"/>
          <w:i w:val="0"/>
          <w:sz w:val="24"/>
          <w:szCs w:val="24"/>
        </w:rPr>
        <w:t>:</w:t>
      </w:r>
    </w:p>
    <w:p w:rsidR="00F9307E" w:rsidRPr="00025236" w:rsidRDefault="00F9307E" w:rsidP="00D37A6B">
      <w:pPr>
        <w:pStyle w:val="Nagwek1"/>
        <w:numPr>
          <w:ilvl w:val="0"/>
          <w:numId w:val="19"/>
        </w:numPr>
        <w:spacing w:before="120" w:after="0" w:line="360" w:lineRule="auto"/>
        <w:ind w:left="0" w:firstLine="0"/>
        <w:rPr>
          <w:rFonts w:ascii="Verdana" w:hAnsi="Verdana"/>
          <w:b w:val="0"/>
          <w:sz w:val="22"/>
          <w:szCs w:val="22"/>
        </w:rPr>
      </w:pPr>
      <w:r w:rsidRPr="00025236">
        <w:rPr>
          <w:rFonts w:ascii="Verdana" w:hAnsi="Verdana"/>
          <w:sz w:val="22"/>
          <w:szCs w:val="22"/>
        </w:rPr>
        <w:t>Kryterium Cena (C)</w:t>
      </w:r>
      <w:r w:rsidRPr="00025236">
        <w:rPr>
          <w:rFonts w:ascii="Verdana" w:hAnsi="Verdana"/>
          <w:b w:val="0"/>
          <w:sz w:val="22"/>
          <w:szCs w:val="22"/>
        </w:rPr>
        <w:t xml:space="preserve"> - oferta z najniższą ceną za realizację przedmiotu zamówienia otrzyma maksymalną liczbę </w:t>
      </w:r>
      <w:r w:rsidR="003E24D2" w:rsidRPr="00025236">
        <w:rPr>
          <w:rFonts w:ascii="Verdana" w:hAnsi="Verdana"/>
          <w:b w:val="0"/>
          <w:sz w:val="22"/>
          <w:szCs w:val="22"/>
        </w:rPr>
        <w:t>10</w:t>
      </w:r>
      <w:r w:rsidRPr="00025236">
        <w:rPr>
          <w:rFonts w:ascii="Verdana" w:hAnsi="Verdana"/>
          <w:b w:val="0"/>
          <w:sz w:val="22"/>
          <w:szCs w:val="22"/>
        </w:rPr>
        <w:t>0 punktów, natomiast pozostałe oferty uzyskają wartość punktową wyliczoną wg poniższego wzoru:</w:t>
      </w:r>
    </w:p>
    <w:p w:rsidR="00F9307E" w:rsidRPr="00FF4109" w:rsidRDefault="00F9307E" w:rsidP="00FF4109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2"/>
              <w:szCs w:val="22"/>
            </w:rPr>
            <m:t>C=</m:t>
          </m:r>
          <m:f>
            <m:fPr>
              <m:ctrlPr>
                <w:rPr>
                  <w:rFonts w:ascii="Cambria Math" w:eastAsia="Calibri" w:hAnsi="Cambria Math"/>
                  <w:b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b/>
                      <w:i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of 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/>
                      <w:b/>
                      <w:i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of b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/>
              <w:sz w:val="22"/>
              <w:szCs w:val="22"/>
            </w:rPr>
            <m:t>*W</m:t>
          </m:r>
        </m:oMath>
      </m:oMathPara>
    </w:p>
    <w:p w:rsidR="00F9307E" w:rsidRPr="00FF4109" w:rsidRDefault="00F9307E" w:rsidP="00FF4109">
      <w:pPr>
        <w:spacing w:before="120" w:line="360" w:lineRule="auto"/>
        <w:contextualSpacing/>
        <w:mirrorIndents/>
        <w:rPr>
          <w:rFonts w:ascii="Verdana" w:hAnsi="Verdana" w:cs="Arial"/>
          <w:snapToGrid w:val="0"/>
          <w:sz w:val="22"/>
          <w:szCs w:val="22"/>
        </w:rPr>
      </w:pPr>
      <w:r w:rsidRPr="00FF4109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C </w:t>
      </w:r>
      <w:r w:rsidRPr="00FF4109">
        <w:rPr>
          <w:rFonts w:ascii="Verdana" w:hAnsi="Verdana" w:cs="Arial"/>
          <w:snapToGrid w:val="0"/>
          <w:sz w:val="22"/>
          <w:szCs w:val="22"/>
        </w:rPr>
        <w:t xml:space="preserve">- liczba punktów w kryterium </w:t>
      </w:r>
      <w:r w:rsidRPr="00FF4109">
        <w:rPr>
          <w:rFonts w:ascii="Verdana" w:hAnsi="Verdana" w:cs="Arial"/>
          <w:sz w:val="22"/>
          <w:szCs w:val="22"/>
        </w:rPr>
        <w:t>Cena</w:t>
      </w:r>
    </w:p>
    <w:p w:rsidR="00F9307E" w:rsidRPr="00FF4109" w:rsidRDefault="00F9307E" w:rsidP="00FF4109">
      <w:pPr>
        <w:spacing w:before="120" w:line="360" w:lineRule="auto"/>
        <w:contextualSpacing/>
        <w:mirrorIndents/>
        <w:rPr>
          <w:rFonts w:ascii="Verdana" w:hAnsi="Verdana" w:cs="Arial"/>
          <w:snapToGrid w:val="0"/>
          <w:sz w:val="22"/>
          <w:szCs w:val="22"/>
        </w:rPr>
      </w:pPr>
      <w:proofErr w:type="spellStart"/>
      <w:r w:rsidRPr="00FF4109">
        <w:rPr>
          <w:rFonts w:ascii="Verdana" w:hAnsi="Verdana" w:cs="Arial"/>
          <w:bCs/>
          <w:i/>
          <w:iCs/>
          <w:snapToGrid w:val="0"/>
          <w:sz w:val="22"/>
          <w:szCs w:val="22"/>
        </w:rPr>
        <w:t>C</w:t>
      </w:r>
      <w:r w:rsidRPr="00FF4109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>min</w:t>
      </w:r>
      <w:proofErr w:type="spellEnd"/>
      <w:r w:rsidRPr="00FF4109">
        <w:rPr>
          <w:rFonts w:ascii="Verdana" w:hAnsi="Verdana" w:cs="Arial"/>
          <w:snapToGrid w:val="0"/>
          <w:sz w:val="22"/>
          <w:szCs w:val="22"/>
        </w:rPr>
        <w:t xml:space="preserve">- najniższa cena ofertowa </w:t>
      </w:r>
      <w:r w:rsidRPr="00FF4109">
        <w:rPr>
          <w:rFonts w:ascii="Verdana" w:hAnsi="Verdana" w:cs="Tahoma"/>
          <w:snapToGrid w:val="0"/>
          <w:sz w:val="22"/>
          <w:szCs w:val="22"/>
        </w:rPr>
        <w:t>w zbiorze ofert podlegających ocenie</w:t>
      </w:r>
    </w:p>
    <w:p w:rsidR="00F9307E" w:rsidRPr="00FF4109" w:rsidRDefault="00F9307E" w:rsidP="00FF4109">
      <w:pPr>
        <w:spacing w:before="120" w:line="360" w:lineRule="auto"/>
        <w:contextualSpacing/>
        <w:mirrorIndents/>
        <w:rPr>
          <w:rFonts w:ascii="Verdana" w:hAnsi="Verdana" w:cs="Arial"/>
          <w:sz w:val="22"/>
          <w:szCs w:val="22"/>
        </w:rPr>
      </w:pPr>
      <w:proofErr w:type="spellStart"/>
      <w:r w:rsidRPr="00FF4109">
        <w:rPr>
          <w:rFonts w:ascii="Verdana" w:hAnsi="Verdana" w:cs="Arial"/>
          <w:bCs/>
          <w:i/>
          <w:iCs/>
          <w:sz w:val="22"/>
          <w:szCs w:val="22"/>
        </w:rPr>
        <w:t>C</w:t>
      </w:r>
      <w:r w:rsidRPr="00FF4109">
        <w:rPr>
          <w:rFonts w:ascii="Verdana" w:hAnsi="Verdana" w:cs="Arial"/>
          <w:bCs/>
          <w:i/>
          <w:iCs/>
          <w:sz w:val="22"/>
          <w:szCs w:val="22"/>
          <w:vertAlign w:val="subscript"/>
        </w:rPr>
        <w:t>b</w:t>
      </w:r>
      <w:proofErr w:type="spellEnd"/>
      <w:r w:rsidRPr="00FF4109">
        <w:rPr>
          <w:rFonts w:ascii="Verdana" w:hAnsi="Verdana" w:cs="Arial"/>
          <w:sz w:val="22"/>
          <w:szCs w:val="22"/>
        </w:rPr>
        <w:t xml:space="preserve"> - cena ofertowa ocenianej oferty</w:t>
      </w:r>
    </w:p>
    <w:p w:rsidR="00F9307E" w:rsidRPr="00FF4109" w:rsidRDefault="00F9307E" w:rsidP="00FF4109">
      <w:pPr>
        <w:spacing w:before="120" w:line="360" w:lineRule="auto"/>
        <w:contextualSpacing/>
        <w:mirrorIndents/>
        <w:rPr>
          <w:rFonts w:ascii="Verdana" w:hAnsi="Verdana" w:cs="Arial"/>
          <w:sz w:val="22"/>
          <w:szCs w:val="22"/>
        </w:rPr>
      </w:pPr>
      <w:r w:rsidRPr="00FF4109">
        <w:rPr>
          <w:rFonts w:ascii="Verdana" w:hAnsi="Verdana" w:cs="Arial"/>
          <w:bCs/>
          <w:i/>
          <w:iCs/>
          <w:sz w:val="22"/>
          <w:szCs w:val="22"/>
        </w:rPr>
        <w:t xml:space="preserve">W </w:t>
      </w:r>
      <w:r w:rsidRPr="00FF4109">
        <w:rPr>
          <w:rFonts w:ascii="Verdana" w:hAnsi="Verdana" w:cs="Arial"/>
          <w:sz w:val="22"/>
          <w:szCs w:val="22"/>
        </w:rPr>
        <w:t xml:space="preserve">- waga kryterium = </w:t>
      </w:r>
      <w:r w:rsidR="00DE0C00">
        <w:rPr>
          <w:rFonts w:ascii="Verdana" w:hAnsi="Verdana" w:cs="Arial"/>
          <w:sz w:val="22"/>
          <w:szCs w:val="22"/>
        </w:rPr>
        <w:t>10</w:t>
      </w:r>
      <w:r w:rsidRPr="00FF4109">
        <w:rPr>
          <w:rFonts w:ascii="Verdana" w:hAnsi="Verdana" w:cs="Arial"/>
          <w:sz w:val="22"/>
          <w:szCs w:val="22"/>
        </w:rPr>
        <w:t xml:space="preserve">0 </w:t>
      </w:r>
      <w:r w:rsidRPr="00FF4109">
        <w:rPr>
          <w:rFonts w:ascii="Verdana" w:hAnsi="Verdana" w:cs="Arial"/>
          <w:bCs/>
          <w:iCs/>
          <w:sz w:val="22"/>
          <w:szCs w:val="22"/>
        </w:rPr>
        <w:t>%, gdzie 1 % = 1 pkt.</w:t>
      </w:r>
    </w:p>
    <w:p w:rsidR="00C94A0E" w:rsidRDefault="00C94A0E" w:rsidP="00FF4109">
      <w:pPr>
        <w:pStyle w:val="Nagwek2"/>
        <w:spacing w:before="120" w:after="0" w:line="360" w:lineRule="auto"/>
        <w:contextualSpacing/>
        <w:mirrorIndents/>
        <w:rPr>
          <w:rFonts w:ascii="Verdana" w:eastAsia="Arial Unicode MS" w:hAnsi="Verdana"/>
          <w:i w:val="0"/>
          <w:sz w:val="22"/>
          <w:szCs w:val="22"/>
        </w:rPr>
      </w:pPr>
    </w:p>
    <w:p w:rsidR="00F9307E" w:rsidRPr="003D6125" w:rsidRDefault="00F9307E" w:rsidP="00D37A6B">
      <w:pPr>
        <w:pStyle w:val="Nagwek2"/>
        <w:numPr>
          <w:ilvl w:val="0"/>
          <w:numId w:val="19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  <w:i w:val="0"/>
          <w:sz w:val="22"/>
          <w:szCs w:val="22"/>
        </w:rPr>
      </w:pPr>
      <w:r w:rsidRPr="003D6125">
        <w:rPr>
          <w:rFonts w:ascii="Verdana" w:eastAsia="Arial Unicode MS" w:hAnsi="Verdana"/>
          <w:i w:val="0"/>
          <w:sz w:val="22"/>
          <w:szCs w:val="22"/>
        </w:rPr>
        <w:t>Sposób oceny ofert</w:t>
      </w:r>
    </w:p>
    <w:p w:rsidR="003D6125" w:rsidRPr="003D6125" w:rsidRDefault="00F9307E" w:rsidP="00D37A6B">
      <w:pPr>
        <w:pStyle w:val="Akapitzlist"/>
        <w:numPr>
          <w:ilvl w:val="0"/>
          <w:numId w:val="20"/>
        </w:numPr>
        <w:spacing w:before="120" w:line="360" w:lineRule="auto"/>
        <w:ind w:left="0" w:firstLine="0"/>
        <w:rPr>
          <w:rFonts w:ascii="Verdana" w:eastAsia="Arial Unicode MS" w:hAnsi="Verdana"/>
          <w:sz w:val="22"/>
          <w:szCs w:val="22"/>
        </w:rPr>
      </w:pPr>
      <w:r w:rsidRPr="003D6125">
        <w:rPr>
          <w:rFonts w:ascii="Verdana" w:eastAsia="Arial Unicode MS" w:hAnsi="Verdana"/>
          <w:sz w:val="22"/>
          <w:szCs w:val="22"/>
        </w:rPr>
        <w:t>Oferty spełniające warunki udziału</w:t>
      </w:r>
      <w:r w:rsidR="002751EE" w:rsidRPr="003D6125">
        <w:rPr>
          <w:rFonts w:ascii="Verdana" w:eastAsia="Arial Unicode MS" w:hAnsi="Verdana"/>
          <w:sz w:val="22"/>
          <w:szCs w:val="22"/>
        </w:rPr>
        <w:t>, o których mowa w pkt. III</w:t>
      </w:r>
      <w:r w:rsidR="003D6125">
        <w:rPr>
          <w:rFonts w:ascii="Verdana" w:eastAsia="Arial Unicode MS" w:hAnsi="Verdana"/>
          <w:sz w:val="22"/>
          <w:szCs w:val="22"/>
        </w:rPr>
        <w:t>,</w:t>
      </w:r>
      <w:r w:rsidRPr="003D6125">
        <w:rPr>
          <w:rFonts w:ascii="Verdana" w:eastAsia="Arial Unicode MS" w:hAnsi="Verdana"/>
          <w:sz w:val="22"/>
          <w:szCs w:val="22"/>
        </w:rPr>
        <w:t xml:space="preserve"> zostaną poddane dalszej ocenie. Oferty nie spełniające któregokolwiek z </w:t>
      </w:r>
      <w:r w:rsidR="00DB5E26" w:rsidRPr="003D6125">
        <w:rPr>
          <w:rFonts w:ascii="Verdana" w:eastAsia="Arial Unicode MS" w:hAnsi="Verdana"/>
          <w:sz w:val="22"/>
          <w:szCs w:val="22"/>
        </w:rPr>
        <w:t>warunków i</w:t>
      </w:r>
      <w:r w:rsidR="003D6125" w:rsidRPr="003D6125">
        <w:rPr>
          <w:rFonts w:ascii="Verdana" w:eastAsia="Arial Unicode MS" w:hAnsi="Verdana"/>
          <w:sz w:val="22"/>
          <w:szCs w:val="22"/>
        </w:rPr>
        <w:t> </w:t>
      </w:r>
      <w:r w:rsidR="00DB5E26" w:rsidRPr="003D6125">
        <w:rPr>
          <w:rFonts w:ascii="Verdana" w:eastAsia="Arial Unicode MS" w:hAnsi="Verdana"/>
          <w:sz w:val="22"/>
          <w:szCs w:val="22"/>
        </w:rPr>
        <w:t xml:space="preserve">wymagań </w:t>
      </w:r>
      <w:r w:rsidRPr="003D6125">
        <w:rPr>
          <w:rFonts w:ascii="Verdana" w:eastAsia="Arial Unicode MS" w:hAnsi="Verdana"/>
          <w:sz w:val="22"/>
          <w:szCs w:val="22"/>
        </w:rPr>
        <w:t>zostaną odrzucone.</w:t>
      </w:r>
    </w:p>
    <w:p w:rsidR="003D6125" w:rsidRPr="003D6125" w:rsidRDefault="00F9307E" w:rsidP="00D37A6B">
      <w:pPr>
        <w:pStyle w:val="Akapitzlist"/>
        <w:numPr>
          <w:ilvl w:val="0"/>
          <w:numId w:val="20"/>
        </w:numPr>
        <w:spacing w:before="120" w:line="360" w:lineRule="auto"/>
        <w:ind w:left="0" w:firstLine="0"/>
        <w:rPr>
          <w:rFonts w:ascii="Verdana" w:eastAsia="Arial Unicode MS" w:hAnsi="Verdana"/>
          <w:sz w:val="22"/>
          <w:szCs w:val="22"/>
        </w:rPr>
      </w:pPr>
      <w:r w:rsidRPr="003D6125">
        <w:rPr>
          <w:rFonts w:ascii="Verdana" w:hAnsi="Verdana" w:cs="Verdana"/>
          <w:sz w:val="22"/>
          <w:szCs w:val="22"/>
        </w:rPr>
        <w:t>Zamawiający zastrzega sobie prawo do poprawienia w tekście przysłanej oferty oczywistych omyłek pisarskich lub rachunkowych, niezwłocznie zawiadamiając o</w:t>
      </w:r>
      <w:r w:rsidR="003D6125">
        <w:rPr>
          <w:rFonts w:ascii="Verdana" w:hAnsi="Verdana" w:cs="Verdana"/>
          <w:sz w:val="22"/>
          <w:szCs w:val="22"/>
        </w:rPr>
        <w:t xml:space="preserve"> </w:t>
      </w:r>
      <w:r w:rsidRPr="003D6125">
        <w:rPr>
          <w:rFonts w:ascii="Verdana" w:hAnsi="Verdana" w:cs="Verdana"/>
          <w:sz w:val="22"/>
          <w:szCs w:val="22"/>
        </w:rPr>
        <w:t>tym danego Wykonawcę.</w:t>
      </w:r>
    </w:p>
    <w:p w:rsidR="003D6125" w:rsidRPr="003D6125" w:rsidRDefault="00F9307E" w:rsidP="00D37A6B">
      <w:pPr>
        <w:pStyle w:val="Akapitzlist"/>
        <w:numPr>
          <w:ilvl w:val="0"/>
          <w:numId w:val="20"/>
        </w:numPr>
        <w:spacing w:before="120" w:line="360" w:lineRule="auto"/>
        <w:ind w:left="0" w:firstLine="0"/>
        <w:rPr>
          <w:rFonts w:ascii="Verdana" w:eastAsia="Arial Unicode MS" w:hAnsi="Verdana"/>
          <w:sz w:val="22"/>
          <w:szCs w:val="22"/>
        </w:rPr>
      </w:pPr>
      <w:r w:rsidRPr="003D6125">
        <w:rPr>
          <w:rFonts w:ascii="Verdana" w:eastAsia="Arial Unicode MS" w:hAnsi="Verdana" w:cs="Verdana"/>
          <w:sz w:val="22"/>
          <w:szCs w:val="22"/>
        </w:rPr>
        <w:t>Za najkorzystniejszą ofertę Zamawiający uzna taką, która otrzyma najwyższą punktację spośród ocenianych.</w:t>
      </w:r>
    </w:p>
    <w:p w:rsidR="003D6125" w:rsidRPr="003D6125" w:rsidRDefault="00F9307E" w:rsidP="00D37A6B">
      <w:pPr>
        <w:pStyle w:val="Akapitzlist"/>
        <w:numPr>
          <w:ilvl w:val="0"/>
          <w:numId w:val="20"/>
        </w:numPr>
        <w:spacing w:before="120" w:line="360" w:lineRule="auto"/>
        <w:ind w:left="0" w:firstLine="0"/>
        <w:rPr>
          <w:rFonts w:ascii="Verdana" w:eastAsia="Arial Unicode MS" w:hAnsi="Verdana"/>
          <w:sz w:val="22"/>
          <w:szCs w:val="22"/>
        </w:rPr>
      </w:pPr>
      <w:r w:rsidRPr="003D6125">
        <w:rPr>
          <w:rFonts w:ascii="Verdana" w:eastAsia="Arial Unicode MS" w:hAnsi="Verdana" w:cs="Verdana"/>
          <w:sz w:val="22"/>
          <w:szCs w:val="22"/>
        </w:rPr>
        <w:t xml:space="preserve">W przypadku, gdy kwoty przedstawione w odpowiedziach na zapytanie będą wyższe od zaplanowanych w budżecie ww. </w:t>
      </w:r>
      <w:r w:rsidR="0042176C" w:rsidRPr="0068492D">
        <w:rPr>
          <w:rFonts w:ascii="Verdana" w:eastAsia="Arial Unicode MS" w:hAnsi="Verdana" w:cs="Verdana"/>
          <w:sz w:val="22"/>
          <w:szCs w:val="22"/>
        </w:rPr>
        <w:t>zadania</w:t>
      </w:r>
      <w:r w:rsidRPr="003D6125">
        <w:rPr>
          <w:rFonts w:ascii="Verdana" w:eastAsia="Arial Unicode MS" w:hAnsi="Verdana" w:cs="Verdana"/>
          <w:sz w:val="22"/>
          <w:szCs w:val="22"/>
        </w:rPr>
        <w:t xml:space="preserve"> Zamawiający zastrzega sobie prawo negocjacji z Wykonawcą, który uzyskał najwięcej punktów lub odstąpienia od kontynuacji procedury zamówienia.</w:t>
      </w:r>
    </w:p>
    <w:p w:rsidR="00F9307E" w:rsidRPr="0042176C" w:rsidRDefault="00F9307E" w:rsidP="00D37A6B">
      <w:pPr>
        <w:pStyle w:val="Akapitzlist"/>
        <w:numPr>
          <w:ilvl w:val="0"/>
          <w:numId w:val="20"/>
        </w:numPr>
        <w:spacing w:before="120" w:line="360" w:lineRule="auto"/>
        <w:ind w:left="0" w:firstLine="0"/>
        <w:rPr>
          <w:rFonts w:ascii="Verdana" w:eastAsia="Arial Unicode MS" w:hAnsi="Verdana"/>
          <w:sz w:val="22"/>
          <w:szCs w:val="22"/>
        </w:rPr>
      </w:pPr>
      <w:r w:rsidRPr="003D6125">
        <w:rPr>
          <w:rFonts w:ascii="Verdana" w:eastAsia="Arial Unicode MS" w:hAnsi="Verdana" w:cs="Verdana"/>
          <w:sz w:val="22"/>
          <w:szCs w:val="22"/>
        </w:rPr>
        <w:t xml:space="preserve">Jeżeli nie będzie można dokonać wyboru oferty najkorzystniejszej zgodnie z powyższymi zasadami, ze względu na złożenie ofert o takiej samej liczbie punktów, </w:t>
      </w:r>
      <w:r w:rsidR="0042176C">
        <w:rPr>
          <w:rFonts w:ascii="Verdana" w:eastAsia="Arial Unicode MS" w:hAnsi="Verdana" w:cs="Verdana"/>
          <w:sz w:val="22"/>
          <w:szCs w:val="22"/>
        </w:rPr>
        <w:t>Z</w:t>
      </w:r>
      <w:r w:rsidRPr="003D6125">
        <w:rPr>
          <w:rFonts w:ascii="Verdana" w:eastAsia="Arial Unicode MS" w:hAnsi="Verdana" w:cs="Verdana"/>
          <w:sz w:val="22"/>
          <w:szCs w:val="22"/>
        </w:rPr>
        <w:t xml:space="preserve">amawiający może wezwać wykonawców, którzy złożyli oferty, do złożenia w terminie określonym przez </w:t>
      </w:r>
      <w:r w:rsidR="0042176C">
        <w:rPr>
          <w:rFonts w:ascii="Verdana" w:eastAsia="Arial Unicode MS" w:hAnsi="Verdana" w:cs="Verdana"/>
          <w:sz w:val="22"/>
          <w:szCs w:val="22"/>
        </w:rPr>
        <w:t>Z</w:t>
      </w:r>
      <w:r w:rsidRPr="003D6125">
        <w:rPr>
          <w:rFonts w:ascii="Verdana" w:eastAsia="Arial Unicode MS" w:hAnsi="Verdana" w:cs="Verdana"/>
          <w:sz w:val="22"/>
          <w:szCs w:val="22"/>
        </w:rPr>
        <w:t>amawiającego ofert dodatkowych lub zaprosić ich do negocjacji.</w:t>
      </w:r>
    </w:p>
    <w:p w:rsidR="00F9307E" w:rsidRPr="0042176C" w:rsidRDefault="00F9307E" w:rsidP="00D37A6B">
      <w:pPr>
        <w:pStyle w:val="Nagwek2"/>
        <w:numPr>
          <w:ilvl w:val="0"/>
          <w:numId w:val="2"/>
        </w:numPr>
        <w:spacing w:before="100" w:beforeAutospacing="1" w:after="100" w:afterAutospacing="1" w:line="360" w:lineRule="auto"/>
        <w:ind w:left="0" w:firstLine="0"/>
        <w:contextualSpacing/>
        <w:rPr>
          <w:rFonts w:ascii="Verdana" w:hAnsi="Verdana" w:cs="Verdana"/>
          <w:i w:val="0"/>
          <w:sz w:val="24"/>
          <w:szCs w:val="24"/>
        </w:rPr>
      </w:pPr>
      <w:r w:rsidRPr="0042176C">
        <w:rPr>
          <w:rFonts w:ascii="Verdana" w:hAnsi="Verdana"/>
          <w:i w:val="0"/>
          <w:sz w:val="24"/>
          <w:szCs w:val="24"/>
        </w:rPr>
        <w:lastRenderedPageBreak/>
        <w:t>Dodatkowe informacje</w:t>
      </w:r>
      <w:r w:rsidR="003A7482" w:rsidRPr="0042176C">
        <w:rPr>
          <w:rFonts w:ascii="Verdana" w:hAnsi="Verdana"/>
          <w:i w:val="0"/>
          <w:sz w:val="24"/>
          <w:szCs w:val="24"/>
        </w:rPr>
        <w:t>:</w:t>
      </w:r>
    </w:p>
    <w:p w:rsidR="00635237" w:rsidRPr="00635237" w:rsidRDefault="00F9307E" w:rsidP="00D37A6B">
      <w:pPr>
        <w:pStyle w:val="Nagwek2"/>
        <w:numPr>
          <w:ilvl w:val="0"/>
          <w:numId w:val="21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b w:val="0"/>
          <w:i w:val="0"/>
          <w:sz w:val="22"/>
          <w:szCs w:val="22"/>
        </w:rPr>
      </w:pPr>
      <w:r w:rsidRPr="003F6424">
        <w:rPr>
          <w:rFonts w:ascii="Verdana" w:hAnsi="Verdana"/>
          <w:b w:val="0"/>
          <w:i w:val="0"/>
          <w:sz w:val="22"/>
          <w:szCs w:val="22"/>
        </w:rPr>
        <w:t xml:space="preserve">Termin związania ofertą do dnia </w:t>
      </w:r>
      <w:r w:rsidR="0068492D">
        <w:rPr>
          <w:rFonts w:ascii="Verdana" w:hAnsi="Verdana"/>
          <w:b w:val="0"/>
          <w:i w:val="0"/>
          <w:sz w:val="22"/>
          <w:szCs w:val="22"/>
        </w:rPr>
        <w:t>2</w:t>
      </w:r>
      <w:r w:rsidR="0068492D" w:rsidRPr="0068492D">
        <w:rPr>
          <w:rFonts w:ascii="Verdana" w:hAnsi="Verdana"/>
          <w:b w:val="0"/>
          <w:i w:val="0"/>
          <w:sz w:val="22"/>
          <w:szCs w:val="22"/>
        </w:rPr>
        <w:t>9.09.</w:t>
      </w:r>
      <w:r w:rsidRPr="003F6424">
        <w:rPr>
          <w:rFonts w:ascii="Verdana" w:hAnsi="Verdana"/>
          <w:b w:val="0"/>
          <w:i w:val="0"/>
          <w:sz w:val="22"/>
          <w:szCs w:val="22"/>
        </w:rPr>
        <w:t>2022 r. Bieg terminu związania ofertą rozpoczyna się wraz z upływem terminu składania ofert.</w:t>
      </w:r>
    </w:p>
    <w:p w:rsidR="00F9307E" w:rsidRPr="00635237" w:rsidRDefault="00F9307E" w:rsidP="00D37A6B">
      <w:pPr>
        <w:pStyle w:val="Nagwek2"/>
        <w:numPr>
          <w:ilvl w:val="0"/>
          <w:numId w:val="21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b w:val="0"/>
          <w:i w:val="0"/>
          <w:sz w:val="22"/>
          <w:szCs w:val="22"/>
        </w:rPr>
      </w:pPr>
      <w:r w:rsidRPr="00635237">
        <w:rPr>
          <w:rFonts w:ascii="Verdana" w:hAnsi="Verdana"/>
          <w:b w:val="0"/>
          <w:i w:val="0"/>
          <w:sz w:val="22"/>
          <w:szCs w:val="22"/>
        </w:rPr>
        <w:t>Osob</w:t>
      </w:r>
      <w:r w:rsidR="003A7482" w:rsidRPr="00635237">
        <w:rPr>
          <w:rFonts w:ascii="Verdana" w:hAnsi="Verdana"/>
          <w:b w:val="0"/>
          <w:i w:val="0"/>
          <w:sz w:val="22"/>
          <w:szCs w:val="22"/>
        </w:rPr>
        <w:t>ami</w:t>
      </w:r>
      <w:r w:rsidRPr="00635237">
        <w:rPr>
          <w:rFonts w:ascii="Verdana" w:hAnsi="Verdana"/>
          <w:b w:val="0"/>
          <w:i w:val="0"/>
          <w:sz w:val="22"/>
          <w:szCs w:val="22"/>
        </w:rPr>
        <w:t xml:space="preserve"> wyznaczon</w:t>
      </w:r>
      <w:r w:rsidR="003A7482" w:rsidRPr="00635237">
        <w:rPr>
          <w:rFonts w:ascii="Verdana" w:hAnsi="Verdana"/>
          <w:b w:val="0"/>
          <w:i w:val="0"/>
          <w:sz w:val="22"/>
          <w:szCs w:val="22"/>
        </w:rPr>
        <w:t>ymi</w:t>
      </w:r>
      <w:r w:rsidRPr="00635237">
        <w:rPr>
          <w:rFonts w:ascii="Verdana" w:hAnsi="Verdana"/>
          <w:b w:val="0"/>
          <w:i w:val="0"/>
          <w:sz w:val="22"/>
          <w:szCs w:val="22"/>
        </w:rPr>
        <w:t xml:space="preserve"> do kontaktu </w:t>
      </w:r>
      <w:r w:rsidR="003A7482" w:rsidRPr="00635237">
        <w:rPr>
          <w:rFonts w:ascii="Verdana" w:hAnsi="Verdana"/>
          <w:b w:val="0"/>
          <w:i w:val="0"/>
          <w:sz w:val="22"/>
          <w:szCs w:val="22"/>
        </w:rPr>
        <w:t>są:</w:t>
      </w:r>
    </w:p>
    <w:p w:rsidR="00635237" w:rsidRDefault="003A7482" w:rsidP="00D37A6B">
      <w:pPr>
        <w:pStyle w:val="11Trescpisma"/>
        <w:numPr>
          <w:ilvl w:val="1"/>
          <w:numId w:val="22"/>
        </w:numPr>
        <w:tabs>
          <w:tab w:val="left" w:pos="851"/>
        </w:tabs>
        <w:suppressAutoHyphens/>
        <w:spacing w:before="120" w:line="360" w:lineRule="auto"/>
        <w:ind w:left="0" w:firstLine="0"/>
        <w:contextualSpacing/>
        <w:jc w:val="left"/>
        <w:rPr>
          <w:sz w:val="22"/>
          <w:szCs w:val="22"/>
        </w:rPr>
      </w:pPr>
      <w:r w:rsidRPr="00DB5E26">
        <w:rPr>
          <w:sz w:val="22"/>
          <w:szCs w:val="22"/>
        </w:rPr>
        <w:t xml:space="preserve">w zakresie przedmiotu zamówienia – Małgorzata </w:t>
      </w:r>
      <w:proofErr w:type="spellStart"/>
      <w:r w:rsidRPr="00DB5E26">
        <w:rPr>
          <w:sz w:val="22"/>
          <w:szCs w:val="22"/>
        </w:rPr>
        <w:t>Bartyna</w:t>
      </w:r>
      <w:proofErr w:type="spellEnd"/>
      <w:r w:rsidRPr="00DB5E26">
        <w:rPr>
          <w:sz w:val="22"/>
          <w:szCs w:val="22"/>
        </w:rPr>
        <w:t xml:space="preserve">-Zielińska, </w:t>
      </w:r>
      <w:r w:rsidRPr="00DB5E26">
        <w:rPr>
          <w:sz w:val="22"/>
          <w:szCs w:val="22"/>
        </w:rPr>
        <w:br/>
        <w:t xml:space="preserve">e-mail: </w:t>
      </w:r>
      <w:hyperlink r:id="rId9" w:history="1">
        <w:r w:rsidRPr="00DB5E26">
          <w:rPr>
            <w:rStyle w:val="Hipercze"/>
            <w:sz w:val="22"/>
            <w:szCs w:val="22"/>
          </w:rPr>
          <w:t>malgorzata.bartyna-zielinska@um.wroc.pl</w:t>
        </w:r>
      </w:hyperlink>
    </w:p>
    <w:p w:rsidR="003A7482" w:rsidRPr="00635237" w:rsidRDefault="003A7482" w:rsidP="00D37A6B">
      <w:pPr>
        <w:pStyle w:val="11Trescpisma"/>
        <w:numPr>
          <w:ilvl w:val="1"/>
          <w:numId w:val="22"/>
        </w:numPr>
        <w:tabs>
          <w:tab w:val="left" w:pos="851"/>
        </w:tabs>
        <w:suppressAutoHyphens/>
        <w:spacing w:before="120" w:line="360" w:lineRule="auto"/>
        <w:ind w:left="0" w:firstLine="0"/>
        <w:contextualSpacing/>
        <w:jc w:val="left"/>
        <w:rPr>
          <w:sz w:val="22"/>
          <w:szCs w:val="22"/>
        </w:rPr>
      </w:pPr>
      <w:r w:rsidRPr="00635237">
        <w:rPr>
          <w:sz w:val="22"/>
          <w:szCs w:val="22"/>
        </w:rPr>
        <w:t xml:space="preserve">w zakresie procedury – Iwona </w:t>
      </w:r>
      <w:proofErr w:type="spellStart"/>
      <w:r w:rsidRPr="00635237">
        <w:rPr>
          <w:sz w:val="22"/>
          <w:szCs w:val="22"/>
        </w:rPr>
        <w:t>Wrótna</w:t>
      </w:r>
      <w:proofErr w:type="spellEnd"/>
      <w:r w:rsidRPr="00635237">
        <w:rPr>
          <w:sz w:val="22"/>
          <w:szCs w:val="22"/>
        </w:rPr>
        <w:t xml:space="preserve"> e-mail: </w:t>
      </w:r>
      <w:hyperlink r:id="rId10" w:history="1">
        <w:r w:rsidRPr="00635237">
          <w:rPr>
            <w:rStyle w:val="Hipercze"/>
            <w:sz w:val="22"/>
            <w:szCs w:val="22"/>
          </w:rPr>
          <w:t>iwona.wrotna@um.wroc.pl</w:t>
        </w:r>
      </w:hyperlink>
    </w:p>
    <w:p w:rsidR="00FF3DC8" w:rsidRPr="00FF3DC8" w:rsidRDefault="00F9307E" w:rsidP="00D37A6B">
      <w:pPr>
        <w:pStyle w:val="Nagwek2"/>
        <w:numPr>
          <w:ilvl w:val="0"/>
          <w:numId w:val="21"/>
        </w:numPr>
        <w:spacing w:line="360" w:lineRule="auto"/>
        <w:ind w:left="0" w:firstLine="0"/>
        <w:contextualSpacing/>
        <w:mirrorIndents/>
        <w:rPr>
          <w:rFonts w:ascii="Verdana" w:hAnsi="Verdana" w:cs="Verdana"/>
          <w:b w:val="0"/>
          <w:i w:val="0"/>
          <w:sz w:val="22"/>
          <w:szCs w:val="22"/>
        </w:rPr>
      </w:pPr>
      <w:r w:rsidRPr="00635237">
        <w:rPr>
          <w:rFonts w:ascii="Verdana" w:hAnsi="Verdana"/>
          <w:b w:val="0"/>
          <w:i w:val="0"/>
          <w:sz w:val="22"/>
          <w:szCs w:val="22"/>
        </w:rPr>
        <w:t>Zamawiający zastrzega sobie prawo do unieważnienia Zapytania ofertowego bez podania przyczyny na każdym etapie postępowania, a także do pozostawienia postępowania bez wyboru oferty, bez ponoszenia jakichkolwiek skutków prawnych i finansowych.</w:t>
      </w:r>
    </w:p>
    <w:p w:rsidR="00FF3DC8" w:rsidRPr="00FF3DC8" w:rsidRDefault="00F9307E" w:rsidP="00D37A6B">
      <w:pPr>
        <w:pStyle w:val="Nagwek2"/>
        <w:numPr>
          <w:ilvl w:val="0"/>
          <w:numId w:val="21"/>
        </w:numPr>
        <w:spacing w:line="360" w:lineRule="auto"/>
        <w:ind w:left="0" w:firstLine="0"/>
        <w:contextualSpacing/>
        <w:mirrorIndents/>
        <w:rPr>
          <w:rFonts w:ascii="Verdana" w:hAnsi="Verdana" w:cs="Verdana"/>
          <w:b w:val="0"/>
          <w:i w:val="0"/>
          <w:sz w:val="22"/>
          <w:szCs w:val="22"/>
        </w:rPr>
      </w:pPr>
      <w:r w:rsidRPr="00FF3DC8">
        <w:rPr>
          <w:rFonts w:ascii="Verdana" w:hAnsi="Verdana" w:cs="Open Sans"/>
          <w:b w:val="0"/>
          <w:i w:val="0"/>
          <w:sz w:val="22"/>
          <w:szCs w:val="22"/>
          <w:shd w:val="clear" w:color="auto" w:fill="FFFFFF"/>
        </w:rPr>
        <w:t>W celu zapewnienia porównywalności ofert Zamawiający zastrzega sobie prawo do skontaktowania się (telefonicznie, e-mail) z Wykonawcami, których dokumenty będą wymagały uzupełnienia, wyjaśnienia lub doprecyzowania. Dokumenty, co do których dany Wykonawca nie dokonał uzupełnień, wyjaśnień lub doprecyzowania w terminie wyznaczonym przez Zamawiającego nie będą rozpatrywane.</w:t>
      </w:r>
    </w:p>
    <w:p w:rsidR="00FF3DC8" w:rsidRPr="00FF3DC8" w:rsidRDefault="00F9307E" w:rsidP="00D37A6B">
      <w:pPr>
        <w:pStyle w:val="Nagwek2"/>
        <w:numPr>
          <w:ilvl w:val="0"/>
          <w:numId w:val="21"/>
        </w:numPr>
        <w:spacing w:line="360" w:lineRule="auto"/>
        <w:ind w:left="0" w:firstLine="0"/>
        <w:contextualSpacing/>
        <w:mirrorIndents/>
        <w:rPr>
          <w:rFonts w:ascii="Verdana" w:hAnsi="Verdana" w:cs="Verdana"/>
          <w:b w:val="0"/>
          <w:i w:val="0"/>
          <w:sz w:val="22"/>
          <w:szCs w:val="22"/>
        </w:rPr>
      </w:pPr>
      <w:r w:rsidRPr="00FF3DC8">
        <w:rPr>
          <w:rFonts w:ascii="Verdana" w:hAnsi="Verdana"/>
          <w:b w:val="0"/>
          <w:i w:val="0"/>
          <w:sz w:val="22"/>
          <w:szCs w:val="22"/>
        </w:rPr>
        <w:t>Do oferty powinien być załączony odpis z właściwego rejestru lub zaświadczenie o wpisie do ewidencji działalności gospodarczej.</w:t>
      </w:r>
    </w:p>
    <w:p w:rsidR="00FF3DC8" w:rsidRPr="00FF3DC8" w:rsidRDefault="00F9307E" w:rsidP="00D37A6B">
      <w:pPr>
        <w:pStyle w:val="Nagwek2"/>
        <w:numPr>
          <w:ilvl w:val="0"/>
          <w:numId w:val="21"/>
        </w:numPr>
        <w:spacing w:line="360" w:lineRule="auto"/>
        <w:ind w:left="0" w:firstLine="0"/>
        <w:contextualSpacing/>
        <w:mirrorIndents/>
        <w:rPr>
          <w:rFonts w:ascii="Verdana" w:hAnsi="Verdana" w:cs="Verdana"/>
          <w:b w:val="0"/>
          <w:i w:val="0"/>
          <w:sz w:val="22"/>
          <w:szCs w:val="22"/>
        </w:rPr>
      </w:pPr>
      <w:r w:rsidRPr="00FF3DC8">
        <w:rPr>
          <w:rFonts w:ascii="Verdana" w:hAnsi="Verdana"/>
          <w:b w:val="0"/>
          <w:i w:val="0"/>
          <w:sz w:val="22"/>
          <w:szCs w:val="22"/>
        </w:rPr>
        <w:t>Oferta (oraz załączniki do niej) musi być podpisana przez osobę upoważnioną do reprezentacji Wykonawcy zgodnie z informacjami zawartymi w dokumencie rejestrowym Wykonawcy lub przez osobę posiadającą odpowiednie pełnomocnictwo do dokonywania czynności prawnych, udzielone przez osobę upoważnioną do reprezentacji Wykonawcy. Podpisy winny być złożone w sposób umożliwiający identyfikację podpisującego lub podpis nieczytelny winien być opatrzony pieczątką imienną osoby podpisującej.</w:t>
      </w:r>
    </w:p>
    <w:p w:rsidR="00FF3DC8" w:rsidRPr="00FF3DC8" w:rsidRDefault="00F9307E" w:rsidP="00D37A6B">
      <w:pPr>
        <w:pStyle w:val="Nagwek2"/>
        <w:numPr>
          <w:ilvl w:val="0"/>
          <w:numId w:val="21"/>
        </w:numPr>
        <w:spacing w:line="360" w:lineRule="auto"/>
        <w:ind w:left="0" w:firstLine="0"/>
        <w:contextualSpacing/>
        <w:mirrorIndents/>
        <w:rPr>
          <w:rFonts w:ascii="Verdana" w:hAnsi="Verdana" w:cs="Verdana"/>
          <w:b w:val="0"/>
          <w:i w:val="0"/>
          <w:sz w:val="22"/>
          <w:szCs w:val="22"/>
        </w:rPr>
      </w:pPr>
      <w:r w:rsidRPr="00FF3DC8">
        <w:rPr>
          <w:rFonts w:ascii="Verdana" w:hAnsi="Verdana"/>
          <w:b w:val="0"/>
          <w:i w:val="0"/>
          <w:sz w:val="22"/>
          <w:szCs w:val="22"/>
        </w:rPr>
        <w:t xml:space="preserve">W przypadku pełnomocnictwa - powinno być ono załączone do oferty w formie oryginału lub kopii poświadczonej notarialnie albo w oryginale w postaci dokumentu elektronicznego </w:t>
      </w:r>
      <w:r w:rsidRPr="00FF3DC8">
        <w:rPr>
          <w:rFonts w:ascii="Verdana" w:hAnsi="Verdana"/>
          <w:b w:val="0"/>
          <w:i w:val="0"/>
          <w:color w:val="000000"/>
          <w:sz w:val="22"/>
          <w:szCs w:val="22"/>
        </w:rPr>
        <w:t xml:space="preserve">opatrzonego kwalifikowanym podpisem elektronicznym lub </w:t>
      </w:r>
      <w:r w:rsidRPr="00FF3DC8">
        <w:rPr>
          <w:rFonts w:ascii="Verdana" w:hAnsi="Verdana"/>
          <w:b w:val="0"/>
          <w:i w:val="0"/>
          <w:sz w:val="22"/>
          <w:szCs w:val="22"/>
        </w:rPr>
        <w:t>w elektronicznej kopii dokumentu poświadczonej notarialnie.</w:t>
      </w:r>
    </w:p>
    <w:p w:rsidR="00FF3DC8" w:rsidRPr="00FF3DC8" w:rsidRDefault="00F9307E" w:rsidP="00D37A6B">
      <w:pPr>
        <w:pStyle w:val="Nagwek2"/>
        <w:numPr>
          <w:ilvl w:val="0"/>
          <w:numId w:val="21"/>
        </w:numPr>
        <w:spacing w:line="360" w:lineRule="auto"/>
        <w:ind w:left="0" w:firstLine="0"/>
        <w:contextualSpacing/>
        <w:mirrorIndents/>
        <w:rPr>
          <w:rFonts w:ascii="Verdana" w:hAnsi="Verdana" w:cs="Verdana"/>
          <w:b w:val="0"/>
          <w:i w:val="0"/>
          <w:sz w:val="22"/>
          <w:szCs w:val="22"/>
        </w:rPr>
      </w:pPr>
      <w:r w:rsidRPr="00FF3DC8">
        <w:rPr>
          <w:rFonts w:ascii="Verdana" w:hAnsi="Verdana"/>
          <w:b w:val="0"/>
          <w:i w:val="0"/>
          <w:sz w:val="22"/>
          <w:szCs w:val="22"/>
        </w:rPr>
        <w:t>Oferty złożone po terminie nie zostaną rozpatrzone.</w:t>
      </w:r>
    </w:p>
    <w:p w:rsidR="00FF3DC8" w:rsidRPr="00FF3DC8" w:rsidRDefault="00F9307E" w:rsidP="00D37A6B">
      <w:pPr>
        <w:pStyle w:val="Nagwek2"/>
        <w:numPr>
          <w:ilvl w:val="0"/>
          <w:numId w:val="21"/>
        </w:numPr>
        <w:spacing w:line="360" w:lineRule="auto"/>
        <w:ind w:left="0" w:firstLine="0"/>
        <w:contextualSpacing/>
        <w:mirrorIndents/>
        <w:rPr>
          <w:rFonts w:ascii="Verdana" w:hAnsi="Verdana" w:cs="Verdana"/>
          <w:b w:val="0"/>
          <w:i w:val="0"/>
          <w:sz w:val="22"/>
          <w:szCs w:val="22"/>
        </w:rPr>
      </w:pPr>
      <w:r w:rsidRPr="00FF3DC8">
        <w:rPr>
          <w:rFonts w:ascii="Verdana" w:hAnsi="Verdana"/>
          <w:b w:val="0"/>
          <w:i w:val="0"/>
          <w:sz w:val="22"/>
          <w:szCs w:val="22"/>
        </w:rPr>
        <w:t xml:space="preserve">Zamawiający zastrzega sobie prawo do organizacji spotkań z wybranymi Wykonawcami celem lepszego zrozumienia złożonej oferty podczas ich oceny, doprecyzowania Zapytania ofertowego po wstępnej ocenie w razie potrzeby oraz następnie do przeprowadzenia negocjacji z Wykonawcą, który uzyskał najwyższą </w:t>
      </w:r>
      <w:r w:rsidRPr="00FF3DC8">
        <w:rPr>
          <w:rFonts w:ascii="Verdana" w:hAnsi="Verdana"/>
          <w:b w:val="0"/>
          <w:i w:val="0"/>
          <w:sz w:val="22"/>
          <w:szCs w:val="22"/>
        </w:rPr>
        <w:lastRenderedPageBreak/>
        <w:t>liczbę punktów spośród wszystkich złożonych ofert. Negocjacje mogą odbywać się za pośrednictwem poczty elektronicznej lub w siedzibie Zamawiającego, poprzez osobiste stawienie się należycie umocowanego przedstawiciela Wykonawcy. O terminie spotkania oraz/lub negocjacji bezpośrednich w siedzibie Zamawiającego Wykonawcy zostaną zawiadomieni za pośrednictwem poczty elektronicznej lub telefonicznie. Ostateczny wybór Wykonawcy nastąpi po zakończeniu ewentualnych negocjacji.</w:t>
      </w:r>
    </w:p>
    <w:p w:rsidR="00FF3DC8" w:rsidRPr="00FF3DC8" w:rsidRDefault="00F9307E" w:rsidP="00D37A6B">
      <w:pPr>
        <w:pStyle w:val="Nagwek2"/>
        <w:numPr>
          <w:ilvl w:val="0"/>
          <w:numId w:val="21"/>
        </w:numPr>
        <w:spacing w:line="360" w:lineRule="auto"/>
        <w:ind w:left="0" w:firstLine="0"/>
        <w:contextualSpacing/>
        <w:mirrorIndents/>
        <w:rPr>
          <w:rFonts w:ascii="Verdana" w:hAnsi="Verdana" w:cs="Verdana"/>
          <w:b w:val="0"/>
          <w:i w:val="0"/>
          <w:sz w:val="22"/>
          <w:szCs w:val="22"/>
        </w:rPr>
      </w:pPr>
      <w:r w:rsidRPr="00FF3DC8">
        <w:rPr>
          <w:rFonts w:ascii="Verdana" w:hAnsi="Verdana"/>
          <w:b w:val="0"/>
          <w:i w:val="0"/>
          <w:sz w:val="22"/>
          <w:szCs w:val="22"/>
        </w:rPr>
        <w:t>Zamawiający nie zwraca kosztów przygotowania oferty ani udziału w postępowaniu.</w:t>
      </w:r>
    </w:p>
    <w:p w:rsidR="00FF3DC8" w:rsidRPr="00FF3DC8" w:rsidRDefault="00F9307E" w:rsidP="00D37A6B">
      <w:pPr>
        <w:pStyle w:val="Nagwek2"/>
        <w:numPr>
          <w:ilvl w:val="0"/>
          <w:numId w:val="21"/>
        </w:numPr>
        <w:spacing w:line="360" w:lineRule="auto"/>
        <w:ind w:left="0" w:firstLine="0"/>
        <w:contextualSpacing/>
        <w:mirrorIndents/>
        <w:rPr>
          <w:rFonts w:ascii="Verdana" w:hAnsi="Verdana" w:cs="Verdana"/>
          <w:b w:val="0"/>
          <w:i w:val="0"/>
          <w:sz w:val="22"/>
          <w:szCs w:val="22"/>
        </w:rPr>
      </w:pPr>
      <w:r w:rsidRPr="00FF3DC8">
        <w:rPr>
          <w:rFonts w:ascii="Verdana" w:hAnsi="Verdana"/>
          <w:b w:val="0"/>
          <w:i w:val="0"/>
          <w:sz w:val="22"/>
          <w:szCs w:val="22"/>
        </w:rPr>
        <w:t>Zamawiający zastrzega sobie prawo do zmiany treści niniejszego Zapytania ofertowego. Jeżeli zmiany będą mogły mieć wpływ na treść składanych w postępowaniu ofert, Zamawiający przedłuży termin składania ofert.</w:t>
      </w:r>
    </w:p>
    <w:p w:rsidR="00F9307E" w:rsidRPr="00FF3DC8" w:rsidRDefault="00F9307E" w:rsidP="00D37A6B">
      <w:pPr>
        <w:pStyle w:val="Nagwek2"/>
        <w:numPr>
          <w:ilvl w:val="0"/>
          <w:numId w:val="21"/>
        </w:numPr>
        <w:spacing w:line="360" w:lineRule="auto"/>
        <w:ind w:left="0" w:firstLine="0"/>
        <w:contextualSpacing/>
        <w:mirrorIndents/>
        <w:rPr>
          <w:rFonts w:ascii="Verdana" w:hAnsi="Verdana" w:cs="Verdana"/>
          <w:b w:val="0"/>
          <w:i w:val="0"/>
          <w:sz w:val="22"/>
          <w:szCs w:val="22"/>
        </w:rPr>
      </w:pPr>
      <w:r w:rsidRPr="00FF3DC8">
        <w:rPr>
          <w:rFonts w:ascii="Verdana" w:hAnsi="Verdana"/>
          <w:b w:val="0"/>
          <w:i w:val="0"/>
          <w:sz w:val="22"/>
          <w:szCs w:val="22"/>
        </w:rPr>
        <w:t>Wybór Wykonawcy zostanie ogłoszony na stronie internetowej Zamawiającego.</w:t>
      </w:r>
    </w:p>
    <w:p w:rsidR="00F9307E" w:rsidRPr="00FF4109" w:rsidRDefault="00F9307E" w:rsidP="00FF4109">
      <w:pPr>
        <w:pStyle w:val="Tekstpodstawowywcity3"/>
        <w:tabs>
          <w:tab w:val="num" w:pos="3949"/>
        </w:tabs>
        <w:spacing w:before="120" w:after="0" w:line="360" w:lineRule="auto"/>
        <w:ind w:left="0"/>
        <w:rPr>
          <w:rFonts w:ascii="Verdana" w:hAnsi="Verdana"/>
          <w:sz w:val="22"/>
          <w:szCs w:val="22"/>
        </w:rPr>
      </w:pPr>
    </w:p>
    <w:p w:rsidR="00F9307E" w:rsidRPr="00FF4109" w:rsidRDefault="00F9307E" w:rsidP="00FF4109">
      <w:pPr>
        <w:pStyle w:val="Tekstpodstawowywcity3"/>
        <w:tabs>
          <w:tab w:val="num" w:pos="3949"/>
        </w:tabs>
        <w:spacing w:before="120" w:after="0" w:line="360" w:lineRule="auto"/>
        <w:ind w:left="0"/>
        <w:rPr>
          <w:rFonts w:ascii="Verdana" w:hAnsi="Verdana"/>
          <w:sz w:val="22"/>
          <w:szCs w:val="22"/>
        </w:rPr>
      </w:pPr>
    </w:p>
    <w:p w:rsidR="00F9307E" w:rsidRPr="00FF4109" w:rsidRDefault="00F9307E" w:rsidP="00FF4109">
      <w:pPr>
        <w:pStyle w:val="Tekstpodstawowywcity3"/>
        <w:tabs>
          <w:tab w:val="num" w:pos="3949"/>
        </w:tabs>
        <w:spacing w:before="120" w:after="0" w:line="360" w:lineRule="auto"/>
        <w:ind w:left="0"/>
        <w:rPr>
          <w:rFonts w:ascii="Verdana" w:hAnsi="Verdana"/>
          <w:sz w:val="22"/>
          <w:szCs w:val="22"/>
        </w:rPr>
      </w:pPr>
      <w:r w:rsidRPr="00FF4109">
        <w:rPr>
          <w:rFonts w:ascii="Verdana" w:hAnsi="Verdana"/>
          <w:sz w:val="22"/>
          <w:szCs w:val="22"/>
        </w:rPr>
        <w:t>Dyrektor Wydziału Klimatu i Energii</w:t>
      </w:r>
    </w:p>
    <w:p w:rsidR="00F9307E" w:rsidRPr="00FF4109" w:rsidRDefault="00F9307E" w:rsidP="00FF4109">
      <w:pPr>
        <w:pStyle w:val="Tekstpodstawowywcity3"/>
        <w:tabs>
          <w:tab w:val="num" w:pos="3949"/>
        </w:tabs>
        <w:spacing w:before="120" w:after="0" w:line="360" w:lineRule="auto"/>
        <w:ind w:left="0"/>
        <w:rPr>
          <w:rFonts w:ascii="Verdana" w:hAnsi="Verdana"/>
          <w:sz w:val="22"/>
          <w:szCs w:val="22"/>
        </w:rPr>
      </w:pPr>
      <w:r w:rsidRPr="00FF4109">
        <w:rPr>
          <w:rFonts w:ascii="Verdana" w:hAnsi="Verdana"/>
          <w:sz w:val="22"/>
          <w:szCs w:val="22"/>
        </w:rPr>
        <w:t xml:space="preserve">Małgorzata </w:t>
      </w:r>
      <w:proofErr w:type="spellStart"/>
      <w:r w:rsidRPr="00FF4109">
        <w:rPr>
          <w:rFonts w:ascii="Verdana" w:hAnsi="Verdana"/>
          <w:sz w:val="22"/>
          <w:szCs w:val="22"/>
        </w:rPr>
        <w:t>Brykarz</w:t>
      </w:r>
      <w:proofErr w:type="spellEnd"/>
    </w:p>
    <w:p w:rsidR="00F9307E" w:rsidRPr="00FF4109" w:rsidRDefault="00F9307E" w:rsidP="00FF4109">
      <w:pPr>
        <w:pStyle w:val="Tekstpodstawowywcity3"/>
        <w:tabs>
          <w:tab w:val="num" w:pos="3949"/>
        </w:tabs>
        <w:spacing w:before="120" w:after="0" w:line="360" w:lineRule="auto"/>
        <w:ind w:left="0"/>
        <w:rPr>
          <w:rFonts w:ascii="Verdana" w:hAnsi="Verdana"/>
          <w:sz w:val="22"/>
          <w:szCs w:val="22"/>
        </w:rPr>
      </w:pPr>
    </w:p>
    <w:p w:rsidR="00F9307E" w:rsidRPr="00FF4109" w:rsidRDefault="00F9307E" w:rsidP="00FF4109">
      <w:pPr>
        <w:pStyle w:val="Tekstpodstawowywcity3"/>
        <w:tabs>
          <w:tab w:val="num" w:pos="3949"/>
        </w:tabs>
        <w:spacing w:before="120" w:after="0" w:line="360" w:lineRule="auto"/>
        <w:ind w:left="0"/>
        <w:rPr>
          <w:rFonts w:ascii="Verdana" w:hAnsi="Verdana"/>
          <w:sz w:val="22"/>
          <w:szCs w:val="22"/>
        </w:rPr>
      </w:pPr>
    </w:p>
    <w:p w:rsidR="00F9307E" w:rsidRPr="00FF4109" w:rsidRDefault="00F9307E" w:rsidP="00FF4109">
      <w:pPr>
        <w:pStyle w:val="Tekstpodstawowywcity3"/>
        <w:tabs>
          <w:tab w:val="num" w:pos="3949"/>
        </w:tabs>
        <w:spacing w:before="120" w:after="0" w:line="360" w:lineRule="auto"/>
        <w:ind w:left="0"/>
        <w:rPr>
          <w:rFonts w:ascii="Verdana" w:hAnsi="Verdana"/>
          <w:sz w:val="22"/>
          <w:szCs w:val="22"/>
        </w:rPr>
      </w:pPr>
    </w:p>
    <w:p w:rsidR="00F9307E" w:rsidRPr="00FF4109" w:rsidRDefault="00F9307E" w:rsidP="00FF4109">
      <w:pPr>
        <w:pStyle w:val="Akapitzlist"/>
        <w:spacing w:before="120" w:line="360" w:lineRule="auto"/>
        <w:ind w:hanging="720"/>
        <w:rPr>
          <w:rFonts w:ascii="Verdana" w:hAnsi="Verdana"/>
          <w:sz w:val="22"/>
          <w:szCs w:val="22"/>
        </w:rPr>
      </w:pPr>
      <w:r w:rsidRPr="00FF4109">
        <w:rPr>
          <w:rFonts w:ascii="Verdana" w:hAnsi="Verdana"/>
          <w:sz w:val="22"/>
          <w:szCs w:val="22"/>
        </w:rPr>
        <w:t>Załączniki:</w:t>
      </w:r>
    </w:p>
    <w:p w:rsidR="00E97859" w:rsidRDefault="00F9307E" w:rsidP="00D37A6B">
      <w:pPr>
        <w:pStyle w:val="Akapitzlist"/>
        <w:numPr>
          <w:ilvl w:val="0"/>
          <w:numId w:val="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FF4109">
        <w:rPr>
          <w:rFonts w:ascii="Verdana" w:hAnsi="Verdana"/>
          <w:sz w:val="22"/>
          <w:szCs w:val="22"/>
        </w:rPr>
        <w:t>Projekt umowy – załącznik nr 1</w:t>
      </w:r>
    </w:p>
    <w:p w:rsidR="00E97859" w:rsidRDefault="00F9307E" w:rsidP="00D37A6B">
      <w:pPr>
        <w:pStyle w:val="Akapitzlist"/>
        <w:numPr>
          <w:ilvl w:val="0"/>
          <w:numId w:val="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E97859">
        <w:rPr>
          <w:rFonts w:ascii="Verdana" w:hAnsi="Verdana"/>
          <w:sz w:val="22"/>
          <w:szCs w:val="22"/>
        </w:rPr>
        <w:t>Formularz ofertowy – załącznik nr 2</w:t>
      </w:r>
    </w:p>
    <w:p w:rsidR="00E97859" w:rsidRDefault="00F9307E" w:rsidP="00D37A6B">
      <w:pPr>
        <w:pStyle w:val="Akapitzlist"/>
        <w:numPr>
          <w:ilvl w:val="0"/>
          <w:numId w:val="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E97859">
        <w:rPr>
          <w:rFonts w:ascii="Verdana" w:hAnsi="Verdana"/>
          <w:sz w:val="22"/>
          <w:szCs w:val="22"/>
        </w:rPr>
        <w:t>Szczegółowe informacje dotyczące przetwarzania danych osobowych przez Gminę Wrocław – załącznik nr 3</w:t>
      </w:r>
    </w:p>
    <w:p w:rsidR="00E97859" w:rsidRDefault="00F9307E" w:rsidP="00D37A6B">
      <w:pPr>
        <w:pStyle w:val="Akapitzlist"/>
        <w:numPr>
          <w:ilvl w:val="0"/>
          <w:numId w:val="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E97859">
        <w:rPr>
          <w:rFonts w:ascii="Verdana" w:hAnsi="Verdana"/>
          <w:sz w:val="22"/>
          <w:szCs w:val="22"/>
        </w:rPr>
        <w:t>Doświadczenie Wykonawcy – Załącznik nr 4</w:t>
      </w:r>
    </w:p>
    <w:p w:rsidR="00180DF6" w:rsidRPr="00E97859" w:rsidRDefault="00F9307E" w:rsidP="00D37A6B">
      <w:pPr>
        <w:pStyle w:val="Akapitzlist"/>
        <w:numPr>
          <w:ilvl w:val="0"/>
          <w:numId w:val="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E97859">
        <w:rPr>
          <w:rFonts w:ascii="Verdana" w:hAnsi="Verdana"/>
          <w:sz w:val="22"/>
          <w:szCs w:val="22"/>
        </w:rPr>
        <w:t>Doświadczenie osób wskazanych w celu spełnienia warunku udziału w</w:t>
      </w:r>
      <w:r w:rsidR="0060408C">
        <w:rPr>
          <w:rFonts w:ascii="Verdana" w:hAnsi="Verdana"/>
          <w:sz w:val="22"/>
          <w:szCs w:val="22"/>
        </w:rPr>
        <w:t> </w:t>
      </w:r>
      <w:r w:rsidRPr="00E97859">
        <w:rPr>
          <w:rFonts w:ascii="Verdana" w:hAnsi="Verdana"/>
          <w:sz w:val="22"/>
          <w:szCs w:val="22"/>
        </w:rPr>
        <w:t>postępowaniu – Załącznik nr 5</w:t>
      </w:r>
    </w:p>
    <w:sectPr w:rsidR="00180DF6" w:rsidRPr="00E97859" w:rsidSect="0065041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79" w:right="1416" w:bottom="1079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8B0" w:rsidRDefault="008478B0">
      <w:r>
        <w:separator/>
      </w:r>
    </w:p>
  </w:endnote>
  <w:endnote w:type="continuationSeparator" w:id="0">
    <w:p w:rsidR="008478B0" w:rsidRDefault="00847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Pr="004D6885" w:rsidRDefault="0023667D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16AF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16AF8" w:rsidRPr="004D6885">
      <w:rPr>
        <w:sz w:val="14"/>
        <w:szCs w:val="14"/>
      </w:rPr>
      <w:fldChar w:fldCharType="separate"/>
    </w:r>
    <w:r w:rsidR="00404143">
      <w:rPr>
        <w:noProof/>
        <w:sz w:val="14"/>
        <w:szCs w:val="14"/>
      </w:rPr>
      <w:t>6</w:t>
    </w:r>
    <w:r w:rsidR="00316AF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16AF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16AF8" w:rsidRPr="004D6885">
      <w:rPr>
        <w:sz w:val="14"/>
        <w:szCs w:val="14"/>
      </w:rPr>
      <w:fldChar w:fldCharType="separate"/>
    </w:r>
    <w:r w:rsidR="00404143">
      <w:rPr>
        <w:noProof/>
        <w:sz w:val="14"/>
        <w:szCs w:val="14"/>
      </w:rPr>
      <w:t>9</w:t>
    </w:r>
    <w:r w:rsidR="00316AF8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23667D" w:rsidP="00F261E5">
    <w:pPr>
      <w:pStyle w:val="Stopka"/>
    </w:pPr>
  </w:p>
  <w:p w:rsidR="0023667D" w:rsidRDefault="00C6346F" w:rsidP="00F261E5">
    <w:pPr>
      <w:pStyle w:val="Stopka"/>
    </w:pPr>
    <w:r>
      <w:rPr>
        <w:noProof/>
      </w:rPr>
      <w:drawing>
        <wp:inline distT="0" distB="0" distL="0" distR="0" wp14:anchorId="1601C146" wp14:editId="5C60697A">
          <wp:extent cx="2067560" cy="7302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8B0" w:rsidRDefault="008478B0">
      <w:r>
        <w:separator/>
      </w:r>
    </w:p>
  </w:footnote>
  <w:footnote w:type="continuationSeparator" w:id="0">
    <w:p w:rsidR="008478B0" w:rsidRDefault="00847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8478B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5680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23667D">
    <w:pPr>
      <w:pStyle w:val="Nagwek"/>
    </w:pPr>
    <w:r>
      <w:rPr>
        <w:b/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2181225</wp:posOffset>
          </wp:positionH>
          <wp:positionV relativeFrom="paragraph">
            <wp:posOffset>-53340</wp:posOffset>
          </wp:positionV>
          <wp:extent cx="3101340" cy="534035"/>
          <wp:effectExtent l="0" t="0" r="3810" b="0"/>
          <wp:wrapNone/>
          <wp:docPr id="36" name="Obraz 5" descr="Logo UE GG +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UE GG + tek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29" r="2180"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904875</wp:posOffset>
          </wp:positionH>
          <wp:positionV relativeFrom="paragraph">
            <wp:posOffset>-56515</wp:posOffset>
          </wp:positionV>
          <wp:extent cx="944245" cy="471805"/>
          <wp:effectExtent l="19050" t="0" r="8255" b="0"/>
          <wp:wrapSquare wrapText="bothSides"/>
          <wp:docPr id="3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471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-142875</wp:posOffset>
          </wp:positionH>
          <wp:positionV relativeFrom="paragraph">
            <wp:posOffset>-55245</wp:posOffset>
          </wp:positionV>
          <wp:extent cx="394970" cy="482600"/>
          <wp:effectExtent l="0" t="0" r="5080" b="0"/>
          <wp:wrapNone/>
          <wp:docPr id="38" name="Obraz 38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23667D" w:rsidP="00A27F20">
    <w:pPr>
      <w:pStyle w:val="Stopka"/>
      <w:rPr>
        <w:noProof/>
      </w:rPr>
    </w:pPr>
    <w:r>
      <w:rPr>
        <w:b/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130175</wp:posOffset>
          </wp:positionV>
          <wp:extent cx="394970" cy="482600"/>
          <wp:effectExtent l="0" t="0" r="5080" b="0"/>
          <wp:wrapNone/>
          <wp:docPr id="39" name="Obraz 39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margin">
            <wp:posOffset>942975</wp:posOffset>
          </wp:positionH>
          <wp:positionV relativeFrom="paragraph">
            <wp:posOffset>124460</wp:posOffset>
          </wp:positionV>
          <wp:extent cx="944245" cy="471805"/>
          <wp:effectExtent l="19050" t="0" r="8255" b="0"/>
          <wp:wrapSquare wrapText="bothSides"/>
          <wp:docPr id="4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471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2232025</wp:posOffset>
          </wp:positionH>
          <wp:positionV relativeFrom="paragraph">
            <wp:posOffset>113665</wp:posOffset>
          </wp:positionV>
          <wp:extent cx="3101340" cy="534035"/>
          <wp:effectExtent l="0" t="0" r="3810" b="0"/>
          <wp:wrapNone/>
          <wp:docPr id="41" name="Obraz 5" descr="Logo UE GG +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UE GG + teks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29" r="2180"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3667D" w:rsidRDefault="0023667D" w:rsidP="00216074">
    <w:pPr>
      <w:pStyle w:val="Stopka"/>
      <w:jc w:val="left"/>
      <w:rPr>
        <w:noProof/>
      </w:rPr>
    </w:pPr>
  </w:p>
  <w:p w:rsidR="0023667D" w:rsidRDefault="0023667D" w:rsidP="00A27F20">
    <w:pPr>
      <w:pStyle w:val="Stopka"/>
      <w:rPr>
        <w:noProof/>
      </w:rPr>
    </w:pPr>
  </w:p>
  <w:p w:rsidR="0023667D" w:rsidRDefault="0023667D" w:rsidP="00A27F20">
    <w:pPr>
      <w:pStyle w:val="Stopka"/>
      <w:rPr>
        <w:noProof/>
      </w:rPr>
    </w:pPr>
  </w:p>
  <w:p w:rsidR="0023667D" w:rsidRDefault="0023667D" w:rsidP="00A27F20">
    <w:pPr>
      <w:pStyle w:val="Stopka"/>
      <w:rPr>
        <w:noProof/>
      </w:rPr>
    </w:pPr>
  </w:p>
  <w:p w:rsidR="0023667D" w:rsidRDefault="0023667D" w:rsidP="00A27F20">
    <w:pPr>
      <w:pStyle w:val="Stopka"/>
      <w:rPr>
        <w:noProof/>
      </w:rPr>
    </w:pPr>
  </w:p>
  <w:p w:rsidR="0023667D" w:rsidRDefault="0023667D" w:rsidP="00A27F20">
    <w:pPr>
      <w:pStyle w:val="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A60"/>
    <w:multiLevelType w:val="hybridMultilevel"/>
    <w:tmpl w:val="DA9C2938"/>
    <w:lvl w:ilvl="0" w:tplc="B9963D48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0011B"/>
    <w:multiLevelType w:val="hybridMultilevel"/>
    <w:tmpl w:val="351495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03529"/>
    <w:multiLevelType w:val="hybridMultilevel"/>
    <w:tmpl w:val="8E7A7C9E"/>
    <w:lvl w:ilvl="0" w:tplc="66D8E68C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3D14A2E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D3D36"/>
    <w:multiLevelType w:val="hybridMultilevel"/>
    <w:tmpl w:val="78BC4E94"/>
    <w:lvl w:ilvl="0" w:tplc="F460BF2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880A18"/>
    <w:multiLevelType w:val="hybridMultilevel"/>
    <w:tmpl w:val="7EB430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A5956"/>
    <w:multiLevelType w:val="hybridMultilevel"/>
    <w:tmpl w:val="D53020B8"/>
    <w:lvl w:ilvl="0" w:tplc="76B2F9DC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42F63"/>
    <w:multiLevelType w:val="hybridMultilevel"/>
    <w:tmpl w:val="2698ED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C39D2"/>
    <w:multiLevelType w:val="hybridMultilevel"/>
    <w:tmpl w:val="BF662966"/>
    <w:lvl w:ilvl="0" w:tplc="9F5896C6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760FF"/>
    <w:multiLevelType w:val="hybridMultilevel"/>
    <w:tmpl w:val="6FB031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86149"/>
    <w:multiLevelType w:val="hybridMultilevel"/>
    <w:tmpl w:val="ED28C3E0"/>
    <w:lvl w:ilvl="0" w:tplc="FBA0D852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C8C0334"/>
    <w:multiLevelType w:val="hybridMultilevel"/>
    <w:tmpl w:val="D54660AC"/>
    <w:lvl w:ilvl="0" w:tplc="386CF69A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D3AE5"/>
    <w:multiLevelType w:val="hybridMultilevel"/>
    <w:tmpl w:val="39FCDEA0"/>
    <w:lvl w:ilvl="0" w:tplc="041E645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15A9F"/>
    <w:multiLevelType w:val="hybridMultilevel"/>
    <w:tmpl w:val="0A4C6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F6234"/>
    <w:multiLevelType w:val="hybridMultilevel"/>
    <w:tmpl w:val="5878620C"/>
    <w:lvl w:ilvl="0" w:tplc="052E277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20F46"/>
    <w:multiLevelType w:val="hybridMultilevel"/>
    <w:tmpl w:val="BAF6E162"/>
    <w:lvl w:ilvl="0" w:tplc="0E4E1BD4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4E4232"/>
    <w:multiLevelType w:val="hybridMultilevel"/>
    <w:tmpl w:val="17E04394"/>
    <w:lvl w:ilvl="0" w:tplc="F4143240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B3186"/>
    <w:multiLevelType w:val="hybridMultilevel"/>
    <w:tmpl w:val="3CD8938A"/>
    <w:lvl w:ilvl="0" w:tplc="7AE297E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567F9"/>
    <w:multiLevelType w:val="hybridMultilevel"/>
    <w:tmpl w:val="5866C514"/>
    <w:lvl w:ilvl="0" w:tplc="255A4BF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B3EB5"/>
    <w:multiLevelType w:val="hybridMultilevel"/>
    <w:tmpl w:val="1BD067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144DDD"/>
    <w:multiLevelType w:val="hybridMultilevel"/>
    <w:tmpl w:val="6A7810AC"/>
    <w:lvl w:ilvl="0" w:tplc="12162742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13"/>
  </w:num>
  <w:num w:numId="3">
    <w:abstractNumId w:val="11"/>
  </w:num>
  <w:num w:numId="4">
    <w:abstractNumId w:val="3"/>
  </w:num>
  <w:num w:numId="5">
    <w:abstractNumId w:val="18"/>
  </w:num>
  <w:num w:numId="6">
    <w:abstractNumId w:val="9"/>
  </w:num>
  <w:num w:numId="7">
    <w:abstractNumId w:val="17"/>
  </w:num>
  <w:num w:numId="8">
    <w:abstractNumId w:val="10"/>
  </w:num>
  <w:num w:numId="9">
    <w:abstractNumId w:val="16"/>
  </w:num>
  <w:num w:numId="10">
    <w:abstractNumId w:val="8"/>
  </w:num>
  <w:num w:numId="11">
    <w:abstractNumId w:val="7"/>
  </w:num>
  <w:num w:numId="12">
    <w:abstractNumId w:val="1"/>
  </w:num>
  <w:num w:numId="13">
    <w:abstractNumId w:val="12"/>
  </w:num>
  <w:num w:numId="14">
    <w:abstractNumId w:val="2"/>
  </w:num>
  <w:num w:numId="15">
    <w:abstractNumId w:val="19"/>
  </w:num>
  <w:num w:numId="16">
    <w:abstractNumId w:val="0"/>
  </w:num>
  <w:num w:numId="17">
    <w:abstractNumId w:val="21"/>
  </w:num>
  <w:num w:numId="18">
    <w:abstractNumId w:val="5"/>
  </w:num>
  <w:num w:numId="19">
    <w:abstractNumId w:val="6"/>
  </w:num>
  <w:num w:numId="20">
    <w:abstractNumId w:val="20"/>
  </w:num>
  <w:num w:numId="21">
    <w:abstractNumId w:val="15"/>
  </w:num>
  <w:num w:numId="22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9CD"/>
    <w:rsid w:val="000032DE"/>
    <w:rsid w:val="00025236"/>
    <w:rsid w:val="000461BB"/>
    <w:rsid w:val="000515B5"/>
    <w:rsid w:val="00056413"/>
    <w:rsid w:val="0006690A"/>
    <w:rsid w:val="000676B7"/>
    <w:rsid w:val="00076A91"/>
    <w:rsid w:val="000823ED"/>
    <w:rsid w:val="000828D7"/>
    <w:rsid w:val="00097AEF"/>
    <w:rsid w:val="000A26F2"/>
    <w:rsid w:val="000C34D3"/>
    <w:rsid w:val="000C744E"/>
    <w:rsid w:val="000D2729"/>
    <w:rsid w:val="00104095"/>
    <w:rsid w:val="001048A8"/>
    <w:rsid w:val="00105CD0"/>
    <w:rsid w:val="00107ED1"/>
    <w:rsid w:val="001264EF"/>
    <w:rsid w:val="00135734"/>
    <w:rsid w:val="00136B35"/>
    <w:rsid w:val="00143A44"/>
    <w:rsid w:val="001600FE"/>
    <w:rsid w:val="001639BC"/>
    <w:rsid w:val="00180A75"/>
    <w:rsid w:val="00180DF6"/>
    <w:rsid w:val="00183C01"/>
    <w:rsid w:val="00190D4E"/>
    <w:rsid w:val="001B614F"/>
    <w:rsid w:val="001C1CD9"/>
    <w:rsid w:val="001C6A92"/>
    <w:rsid w:val="001D163B"/>
    <w:rsid w:val="001D1E8B"/>
    <w:rsid w:val="001E36EF"/>
    <w:rsid w:val="001E4CAD"/>
    <w:rsid w:val="001E7E15"/>
    <w:rsid w:val="002018DC"/>
    <w:rsid w:val="00205918"/>
    <w:rsid w:val="0020684F"/>
    <w:rsid w:val="00207757"/>
    <w:rsid w:val="00216074"/>
    <w:rsid w:val="00224B02"/>
    <w:rsid w:val="00225246"/>
    <w:rsid w:val="0023667D"/>
    <w:rsid w:val="002422E7"/>
    <w:rsid w:val="002431E9"/>
    <w:rsid w:val="0025172C"/>
    <w:rsid w:val="00256655"/>
    <w:rsid w:val="00265BB7"/>
    <w:rsid w:val="002751EE"/>
    <w:rsid w:val="002970A6"/>
    <w:rsid w:val="002A3755"/>
    <w:rsid w:val="002A4FC7"/>
    <w:rsid w:val="002B6140"/>
    <w:rsid w:val="002B7EEC"/>
    <w:rsid w:val="002E144A"/>
    <w:rsid w:val="002E5040"/>
    <w:rsid w:val="002F292D"/>
    <w:rsid w:val="00316AF8"/>
    <w:rsid w:val="00317B26"/>
    <w:rsid w:val="003221CF"/>
    <w:rsid w:val="00323052"/>
    <w:rsid w:val="00326CED"/>
    <w:rsid w:val="0034492C"/>
    <w:rsid w:val="00344FCF"/>
    <w:rsid w:val="00345256"/>
    <w:rsid w:val="00351BDE"/>
    <w:rsid w:val="0036778C"/>
    <w:rsid w:val="0038417D"/>
    <w:rsid w:val="00390751"/>
    <w:rsid w:val="00394511"/>
    <w:rsid w:val="00395773"/>
    <w:rsid w:val="003A7482"/>
    <w:rsid w:val="003B4793"/>
    <w:rsid w:val="003B6763"/>
    <w:rsid w:val="003C6728"/>
    <w:rsid w:val="003D6125"/>
    <w:rsid w:val="003E24D2"/>
    <w:rsid w:val="003E588A"/>
    <w:rsid w:val="003F20D6"/>
    <w:rsid w:val="003F6424"/>
    <w:rsid w:val="00401FD3"/>
    <w:rsid w:val="00404143"/>
    <w:rsid w:val="00410A92"/>
    <w:rsid w:val="0042176C"/>
    <w:rsid w:val="004243FC"/>
    <w:rsid w:val="0043156B"/>
    <w:rsid w:val="0044148B"/>
    <w:rsid w:val="00442765"/>
    <w:rsid w:val="004508B6"/>
    <w:rsid w:val="00453DB1"/>
    <w:rsid w:val="00454920"/>
    <w:rsid w:val="00454937"/>
    <w:rsid w:val="00454C09"/>
    <w:rsid w:val="0046448D"/>
    <w:rsid w:val="00465991"/>
    <w:rsid w:val="00465F10"/>
    <w:rsid w:val="00481483"/>
    <w:rsid w:val="004A21ED"/>
    <w:rsid w:val="004A2689"/>
    <w:rsid w:val="004A3648"/>
    <w:rsid w:val="004B5499"/>
    <w:rsid w:val="004C013A"/>
    <w:rsid w:val="004D33E5"/>
    <w:rsid w:val="004D6885"/>
    <w:rsid w:val="004E30F9"/>
    <w:rsid w:val="004E5C8D"/>
    <w:rsid w:val="004E7009"/>
    <w:rsid w:val="004F08AD"/>
    <w:rsid w:val="005062CA"/>
    <w:rsid w:val="00526980"/>
    <w:rsid w:val="005278FF"/>
    <w:rsid w:val="00530FAB"/>
    <w:rsid w:val="0053554B"/>
    <w:rsid w:val="005363F7"/>
    <w:rsid w:val="00554726"/>
    <w:rsid w:val="00561073"/>
    <w:rsid w:val="00562823"/>
    <w:rsid w:val="00571486"/>
    <w:rsid w:val="00572A40"/>
    <w:rsid w:val="00574BF4"/>
    <w:rsid w:val="00575E4D"/>
    <w:rsid w:val="00585612"/>
    <w:rsid w:val="005A382A"/>
    <w:rsid w:val="005A3893"/>
    <w:rsid w:val="005C58EE"/>
    <w:rsid w:val="005C5E14"/>
    <w:rsid w:val="005C745E"/>
    <w:rsid w:val="005D18D1"/>
    <w:rsid w:val="005D1C9D"/>
    <w:rsid w:val="005E7C6B"/>
    <w:rsid w:val="005F475F"/>
    <w:rsid w:val="00603F01"/>
    <w:rsid w:val="0060408C"/>
    <w:rsid w:val="00606B56"/>
    <w:rsid w:val="00620F6D"/>
    <w:rsid w:val="00624331"/>
    <w:rsid w:val="00635237"/>
    <w:rsid w:val="00650419"/>
    <w:rsid w:val="006667BB"/>
    <w:rsid w:val="00671195"/>
    <w:rsid w:val="0068034E"/>
    <w:rsid w:val="006830B5"/>
    <w:rsid w:val="00683259"/>
    <w:rsid w:val="00683949"/>
    <w:rsid w:val="0068492D"/>
    <w:rsid w:val="006948FD"/>
    <w:rsid w:val="006A5BB0"/>
    <w:rsid w:val="006B198D"/>
    <w:rsid w:val="006B4F59"/>
    <w:rsid w:val="006E7B97"/>
    <w:rsid w:val="006F31F6"/>
    <w:rsid w:val="00701FA2"/>
    <w:rsid w:val="007031CB"/>
    <w:rsid w:val="00703210"/>
    <w:rsid w:val="0070593F"/>
    <w:rsid w:val="0072396D"/>
    <w:rsid w:val="0074130F"/>
    <w:rsid w:val="00763003"/>
    <w:rsid w:val="00783861"/>
    <w:rsid w:val="007863F5"/>
    <w:rsid w:val="007878BA"/>
    <w:rsid w:val="0079309E"/>
    <w:rsid w:val="007C3E25"/>
    <w:rsid w:val="007C751A"/>
    <w:rsid w:val="007D0A42"/>
    <w:rsid w:val="007D5519"/>
    <w:rsid w:val="007E14C7"/>
    <w:rsid w:val="007E4ABF"/>
    <w:rsid w:val="007F1692"/>
    <w:rsid w:val="007F1B42"/>
    <w:rsid w:val="007F3DB4"/>
    <w:rsid w:val="008014B5"/>
    <w:rsid w:val="00803488"/>
    <w:rsid w:val="0081045F"/>
    <w:rsid w:val="00815C76"/>
    <w:rsid w:val="0082084C"/>
    <w:rsid w:val="008219FD"/>
    <w:rsid w:val="00827062"/>
    <w:rsid w:val="008338CE"/>
    <w:rsid w:val="00834570"/>
    <w:rsid w:val="00843A14"/>
    <w:rsid w:val="008460D4"/>
    <w:rsid w:val="008478B0"/>
    <w:rsid w:val="00874BBD"/>
    <w:rsid w:val="0088160D"/>
    <w:rsid w:val="0088160F"/>
    <w:rsid w:val="00882CE6"/>
    <w:rsid w:val="0089328B"/>
    <w:rsid w:val="008A3749"/>
    <w:rsid w:val="008B718E"/>
    <w:rsid w:val="008D02B8"/>
    <w:rsid w:val="008F2371"/>
    <w:rsid w:val="008F7D65"/>
    <w:rsid w:val="00903009"/>
    <w:rsid w:val="00910545"/>
    <w:rsid w:val="00916856"/>
    <w:rsid w:val="00916B2A"/>
    <w:rsid w:val="00917B14"/>
    <w:rsid w:val="00922119"/>
    <w:rsid w:val="00950B36"/>
    <w:rsid w:val="009765D0"/>
    <w:rsid w:val="00984F47"/>
    <w:rsid w:val="009A04FD"/>
    <w:rsid w:val="009A3F8D"/>
    <w:rsid w:val="009A5C02"/>
    <w:rsid w:val="009B4C6B"/>
    <w:rsid w:val="009B7AB2"/>
    <w:rsid w:val="009C0B0B"/>
    <w:rsid w:val="009C1923"/>
    <w:rsid w:val="009D0E4B"/>
    <w:rsid w:val="009D5AC9"/>
    <w:rsid w:val="009D62AA"/>
    <w:rsid w:val="009E6F7E"/>
    <w:rsid w:val="009E78CD"/>
    <w:rsid w:val="00A005FB"/>
    <w:rsid w:val="00A011B5"/>
    <w:rsid w:val="00A05D5E"/>
    <w:rsid w:val="00A101A8"/>
    <w:rsid w:val="00A15A80"/>
    <w:rsid w:val="00A161D1"/>
    <w:rsid w:val="00A16747"/>
    <w:rsid w:val="00A27F20"/>
    <w:rsid w:val="00A469FD"/>
    <w:rsid w:val="00A62CEE"/>
    <w:rsid w:val="00A64BDA"/>
    <w:rsid w:val="00A816F2"/>
    <w:rsid w:val="00A852A9"/>
    <w:rsid w:val="00A86D58"/>
    <w:rsid w:val="00AB56BE"/>
    <w:rsid w:val="00AB60B5"/>
    <w:rsid w:val="00AD1B9B"/>
    <w:rsid w:val="00AE60E1"/>
    <w:rsid w:val="00AF094C"/>
    <w:rsid w:val="00B02AD0"/>
    <w:rsid w:val="00B10E33"/>
    <w:rsid w:val="00B34C4C"/>
    <w:rsid w:val="00B454E9"/>
    <w:rsid w:val="00B45C56"/>
    <w:rsid w:val="00B516E7"/>
    <w:rsid w:val="00B654C1"/>
    <w:rsid w:val="00B66F9F"/>
    <w:rsid w:val="00B71E4C"/>
    <w:rsid w:val="00B73AF4"/>
    <w:rsid w:val="00B81456"/>
    <w:rsid w:val="00B81A2D"/>
    <w:rsid w:val="00B81B31"/>
    <w:rsid w:val="00B84D7B"/>
    <w:rsid w:val="00B85A70"/>
    <w:rsid w:val="00B906E7"/>
    <w:rsid w:val="00B94BF7"/>
    <w:rsid w:val="00B95536"/>
    <w:rsid w:val="00BA4FB1"/>
    <w:rsid w:val="00BB389F"/>
    <w:rsid w:val="00BB6DE6"/>
    <w:rsid w:val="00BC6A26"/>
    <w:rsid w:val="00BD035E"/>
    <w:rsid w:val="00BD248A"/>
    <w:rsid w:val="00BF46BB"/>
    <w:rsid w:val="00BF747F"/>
    <w:rsid w:val="00C04314"/>
    <w:rsid w:val="00C07023"/>
    <w:rsid w:val="00C15920"/>
    <w:rsid w:val="00C21253"/>
    <w:rsid w:val="00C2127D"/>
    <w:rsid w:val="00C351B5"/>
    <w:rsid w:val="00C43B36"/>
    <w:rsid w:val="00C51545"/>
    <w:rsid w:val="00C53C41"/>
    <w:rsid w:val="00C57420"/>
    <w:rsid w:val="00C6346F"/>
    <w:rsid w:val="00C83570"/>
    <w:rsid w:val="00C845AD"/>
    <w:rsid w:val="00C916B0"/>
    <w:rsid w:val="00C94A0E"/>
    <w:rsid w:val="00CA7218"/>
    <w:rsid w:val="00CB7DA4"/>
    <w:rsid w:val="00CC1016"/>
    <w:rsid w:val="00CC2739"/>
    <w:rsid w:val="00CC687E"/>
    <w:rsid w:val="00CC76DE"/>
    <w:rsid w:val="00CD26BE"/>
    <w:rsid w:val="00CD4AC9"/>
    <w:rsid w:val="00CE750A"/>
    <w:rsid w:val="00CF03EB"/>
    <w:rsid w:val="00CF22A6"/>
    <w:rsid w:val="00CF34AE"/>
    <w:rsid w:val="00D05152"/>
    <w:rsid w:val="00D07ED7"/>
    <w:rsid w:val="00D12991"/>
    <w:rsid w:val="00D150E8"/>
    <w:rsid w:val="00D16B1C"/>
    <w:rsid w:val="00D23966"/>
    <w:rsid w:val="00D311BF"/>
    <w:rsid w:val="00D33992"/>
    <w:rsid w:val="00D37A6B"/>
    <w:rsid w:val="00D46DF7"/>
    <w:rsid w:val="00D627A1"/>
    <w:rsid w:val="00D70C8A"/>
    <w:rsid w:val="00D80348"/>
    <w:rsid w:val="00D81AFC"/>
    <w:rsid w:val="00D8547D"/>
    <w:rsid w:val="00D85DEC"/>
    <w:rsid w:val="00DA1E87"/>
    <w:rsid w:val="00DB2A1C"/>
    <w:rsid w:val="00DB5E26"/>
    <w:rsid w:val="00DB68AC"/>
    <w:rsid w:val="00DC191D"/>
    <w:rsid w:val="00DC48BD"/>
    <w:rsid w:val="00DE0C00"/>
    <w:rsid w:val="00DE17F6"/>
    <w:rsid w:val="00DE1C60"/>
    <w:rsid w:val="00DF16EC"/>
    <w:rsid w:val="00DF39CD"/>
    <w:rsid w:val="00DF46D7"/>
    <w:rsid w:val="00E06116"/>
    <w:rsid w:val="00E25E6A"/>
    <w:rsid w:val="00E35A19"/>
    <w:rsid w:val="00E52576"/>
    <w:rsid w:val="00E5300F"/>
    <w:rsid w:val="00E5515C"/>
    <w:rsid w:val="00E72D5F"/>
    <w:rsid w:val="00E81E73"/>
    <w:rsid w:val="00E835A6"/>
    <w:rsid w:val="00E84678"/>
    <w:rsid w:val="00E96C7F"/>
    <w:rsid w:val="00E97859"/>
    <w:rsid w:val="00EB54F2"/>
    <w:rsid w:val="00EC748D"/>
    <w:rsid w:val="00ED3E79"/>
    <w:rsid w:val="00EE7855"/>
    <w:rsid w:val="00EF1E12"/>
    <w:rsid w:val="00F042AC"/>
    <w:rsid w:val="00F13636"/>
    <w:rsid w:val="00F261E5"/>
    <w:rsid w:val="00F26D2E"/>
    <w:rsid w:val="00F40755"/>
    <w:rsid w:val="00F426EA"/>
    <w:rsid w:val="00F63E4F"/>
    <w:rsid w:val="00F71A73"/>
    <w:rsid w:val="00F8165E"/>
    <w:rsid w:val="00F82912"/>
    <w:rsid w:val="00F9307E"/>
    <w:rsid w:val="00F97588"/>
    <w:rsid w:val="00FA3840"/>
    <w:rsid w:val="00FB2F82"/>
    <w:rsid w:val="00FB30C0"/>
    <w:rsid w:val="00FB68B6"/>
    <w:rsid w:val="00FB7070"/>
    <w:rsid w:val="00FB7E24"/>
    <w:rsid w:val="00FE0589"/>
    <w:rsid w:val="00FF3DC8"/>
    <w:rsid w:val="00FF4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0F5C8A60-5B5C-43D5-9654-FCA783A2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15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1674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A16747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F41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51545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3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7E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7ED7"/>
  </w:style>
  <w:style w:type="character" w:styleId="Odwoanieprzypisukocowego">
    <w:name w:val="endnote reference"/>
    <w:basedOn w:val="Domylnaczcionkaakapitu"/>
    <w:uiPriority w:val="99"/>
    <w:semiHidden/>
    <w:unhideWhenUsed/>
    <w:rsid w:val="00D07ED7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A1674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A16747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A16747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FF410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823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wona.wrotna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lgorzata.bartyna-zielinska@um.wroc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4727E-5A73-43F6-BA88-795FE30BB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9</Pages>
  <Words>2376</Words>
  <Characters>14261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umewko12</dc:creator>
  <cp:lastModifiedBy>Selera Anna</cp:lastModifiedBy>
  <cp:revision>43</cp:revision>
  <cp:lastPrinted>2022-08-23T07:19:00Z</cp:lastPrinted>
  <dcterms:created xsi:type="dcterms:W3CDTF">2022-08-16T06:31:00Z</dcterms:created>
  <dcterms:modified xsi:type="dcterms:W3CDTF">2022-08-23T07:34:00Z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2022-06-16T12:05:05Z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0d3d5fe7-dbae-4509-b57e-708547d5277d</vt:lpwstr>
  </property>
  <property fmtid="{D5CDD505-2E9C-101B-9397-08002B2CF9AE}" pid="8" name="MSIP_Label_f45044c0-b6aa-4b2b-834d-65c9ef8bb134_ContentBits">
    <vt:lpwstr>0</vt:lpwstr>
  </property>
</Properties>
</file>