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C3" w:rsidRPr="00017EB7" w:rsidRDefault="00D36FC2" w:rsidP="00017EB7">
      <w:pPr>
        <w:pStyle w:val="Nagwek1"/>
        <w:spacing w:before="0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 xml:space="preserve">Uchwała nr </w:t>
      </w:r>
      <w:r w:rsidR="00017EB7" w:rsidRPr="00017EB7">
        <w:rPr>
          <w:rFonts w:ascii="Verdana" w:hAnsi="Verdana"/>
          <w:sz w:val="24"/>
          <w:szCs w:val="24"/>
        </w:rPr>
        <w:t>5</w:t>
      </w:r>
      <w:r w:rsidR="002D1CF9" w:rsidRPr="00017EB7">
        <w:rPr>
          <w:rFonts w:ascii="Verdana" w:hAnsi="Verdana"/>
          <w:sz w:val="24"/>
          <w:szCs w:val="24"/>
        </w:rPr>
        <w:t>/NWZ</w:t>
      </w:r>
      <w:r w:rsidRPr="00017EB7">
        <w:rPr>
          <w:rFonts w:ascii="Verdana" w:hAnsi="Verdana"/>
          <w:sz w:val="24"/>
          <w:szCs w:val="24"/>
        </w:rPr>
        <w:t>/</w:t>
      </w:r>
      <w:r w:rsidR="00F51344" w:rsidRPr="00017EB7">
        <w:rPr>
          <w:rFonts w:ascii="Verdana" w:hAnsi="Verdana"/>
          <w:sz w:val="24"/>
          <w:szCs w:val="24"/>
        </w:rPr>
        <w:t>20</w:t>
      </w:r>
      <w:r w:rsidR="00BD74EA" w:rsidRPr="00017EB7">
        <w:rPr>
          <w:rFonts w:ascii="Verdana" w:hAnsi="Verdana"/>
          <w:sz w:val="24"/>
          <w:szCs w:val="24"/>
        </w:rPr>
        <w:t>22</w:t>
      </w:r>
    </w:p>
    <w:p w:rsidR="00D36FC2" w:rsidRPr="00017EB7" w:rsidRDefault="00D36FC2" w:rsidP="00017EB7">
      <w:pPr>
        <w:pStyle w:val="Nagwek1"/>
        <w:spacing w:before="0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 xml:space="preserve">Nadzwyczajnego </w:t>
      </w:r>
      <w:r w:rsidR="002D1CF9" w:rsidRPr="00017EB7">
        <w:rPr>
          <w:rFonts w:ascii="Verdana" w:hAnsi="Verdana"/>
          <w:sz w:val="24"/>
          <w:szCs w:val="24"/>
        </w:rPr>
        <w:t xml:space="preserve">Walnego </w:t>
      </w:r>
      <w:r w:rsidRPr="00017EB7">
        <w:rPr>
          <w:rFonts w:ascii="Verdana" w:hAnsi="Verdana"/>
          <w:sz w:val="24"/>
          <w:szCs w:val="24"/>
        </w:rPr>
        <w:t>Zgromadzenia</w:t>
      </w:r>
    </w:p>
    <w:p w:rsidR="003D37C3" w:rsidRPr="00017EB7" w:rsidRDefault="002D1CF9" w:rsidP="00017EB7">
      <w:pPr>
        <w:pStyle w:val="Nagwek1"/>
        <w:spacing w:before="0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 xml:space="preserve">Agencji Rozwoju Aglomeracji Wrocławskiej </w:t>
      </w:r>
      <w:r w:rsidR="00D36FC2" w:rsidRPr="00017EB7">
        <w:rPr>
          <w:rFonts w:ascii="Verdana" w:hAnsi="Verdana"/>
          <w:sz w:val="24"/>
          <w:szCs w:val="24"/>
        </w:rPr>
        <w:t xml:space="preserve">Spółka </w:t>
      </w:r>
      <w:r w:rsidRPr="00017EB7">
        <w:rPr>
          <w:rFonts w:ascii="Verdana" w:hAnsi="Verdana"/>
          <w:sz w:val="24"/>
          <w:szCs w:val="24"/>
        </w:rPr>
        <w:t>Akcyjna</w:t>
      </w:r>
    </w:p>
    <w:p w:rsidR="00D36FC2" w:rsidRPr="00017EB7" w:rsidRDefault="003D37C3" w:rsidP="00017EB7">
      <w:pPr>
        <w:pStyle w:val="Nagwek1"/>
        <w:spacing w:before="0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>z siedzibą we Wrocławiu</w:t>
      </w:r>
    </w:p>
    <w:p w:rsidR="00D36FC2" w:rsidRPr="00017EB7" w:rsidRDefault="00D36FC2" w:rsidP="00017EB7">
      <w:pPr>
        <w:pStyle w:val="Nagwek1"/>
        <w:spacing w:before="0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 xml:space="preserve">z dnia </w:t>
      </w:r>
      <w:r w:rsidR="00BD74EA" w:rsidRPr="00017EB7">
        <w:rPr>
          <w:rFonts w:ascii="Verdana" w:hAnsi="Verdana"/>
          <w:sz w:val="24"/>
          <w:szCs w:val="24"/>
        </w:rPr>
        <w:t>2</w:t>
      </w:r>
      <w:r w:rsidRPr="00017EB7">
        <w:rPr>
          <w:rFonts w:ascii="Verdana" w:hAnsi="Verdana"/>
          <w:sz w:val="24"/>
          <w:szCs w:val="24"/>
        </w:rPr>
        <w:t xml:space="preserve"> </w:t>
      </w:r>
      <w:r w:rsidR="00BD74EA" w:rsidRPr="00017EB7">
        <w:rPr>
          <w:rFonts w:ascii="Verdana" w:hAnsi="Verdana"/>
          <w:sz w:val="24"/>
          <w:szCs w:val="24"/>
        </w:rPr>
        <w:t>sierpnia</w:t>
      </w:r>
      <w:r w:rsidRPr="00017EB7">
        <w:rPr>
          <w:rFonts w:ascii="Verdana" w:hAnsi="Verdana"/>
          <w:sz w:val="24"/>
          <w:szCs w:val="24"/>
        </w:rPr>
        <w:t xml:space="preserve"> 20</w:t>
      </w:r>
      <w:r w:rsidR="00BD74EA" w:rsidRPr="00017EB7">
        <w:rPr>
          <w:rFonts w:ascii="Verdana" w:hAnsi="Verdana"/>
          <w:sz w:val="24"/>
          <w:szCs w:val="24"/>
        </w:rPr>
        <w:t>22</w:t>
      </w:r>
      <w:r w:rsidRPr="00017EB7">
        <w:rPr>
          <w:rFonts w:ascii="Verdana" w:hAnsi="Verdana"/>
          <w:sz w:val="24"/>
          <w:szCs w:val="24"/>
        </w:rPr>
        <w:t xml:space="preserve"> roku</w:t>
      </w:r>
    </w:p>
    <w:p w:rsidR="00635E7A" w:rsidRPr="00017EB7" w:rsidRDefault="004B534A" w:rsidP="00017EB7">
      <w:pPr>
        <w:spacing w:before="100" w:beforeAutospacing="1" w:after="100" w:afterAutospacing="1" w:line="360" w:lineRule="auto"/>
        <w:rPr>
          <w:rFonts w:ascii="Verdana" w:hAnsi="Verdana"/>
          <w:b/>
        </w:rPr>
      </w:pPr>
      <w:r w:rsidRPr="00017EB7">
        <w:rPr>
          <w:rFonts w:ascii="Verdana" w:hAnsi="Verdana"/>
          <w:b/>
          <w:bCs/>
        </w:rPr>
        <w:t xml:space="preserve">w sprawie przyjęcia tekstu jednolitego </w:t>
      </w:r>
      <w:r w:rsidR="00D36FC2" w:rsidRPr="00017EB7">
        <w:rPr>
          <w:rFonts w:ascii="Verdana" w:hAnsi="Verdana"/>
          <w:b/>
          <w:bCs/>
        </w:rPr>
        <w:t>uchwał</w:t>
      </w:r>
      <w:r w:rsidRPr="00017EB7">
        <w:rPr>
          <w:rFonts w:ascii="Verdana" w:hAnsi="Verdana"/>
          <w:b/>
          <w:bCs/>
        </w:rPr>
        <w:t>y</w:t>
      </w:r>
      <w:r w:rsidR="00D36FC2" w:rsidRPr="00017EB7">
        <w:rPr>
          <w:rFonts w:ascii="Verdana" w:hAnsi="Verdana"/>
          <w:b/>
          <w:bCs/>
        </w:rPr>
        <w:t xml:space="preserve"> nr 1</w:t>
      </w:r>
      <w:r w:rsidR="002D1CF9" w:rsidRPr="00017EB7">
        <w:rPr>
          <w:rFonts w:ascii="Verdana" w:hAnsi="Verdana"/>
          <w:b/>
          <w:bCs/>
        </w:rPr>
        <w:t>5/ZWZ</w:t>
      </w:r>
      <w:r w:rsidR="00D36FC2" w:rsidRPr="00017EB7">
        <w:rPr>
          <w:rFonts w:ascii="Verdana" w:hAnsi="Verdana"/>
          <w:b/>
          <w:bCs/>
        </w:rPr>
        <w:t>/</w:t>
      </w:r>
      <w:r w:rsidR="002D1CF9" w:rsidRPr="00017EB7">
        <w:rPr>
          <w:rFonts w:ascii="Verdana" w:hAnsi="Verdana"/>
          <w:b/>
          <w:bCs/>
        </w:rPr>
        <w:t>20</w:t>
      </w:r>
      <w:r w:rsidR="00D36FC2" w:rsidRPr="00017EB7">
        <w:rPr>
          <w:rFonts w:ascii="Verdana" w:hAnsi="Verdana"/>
          <w:b/>
          <w:bCs/>
        </w:rPr>
        <w:t xml:space="preserve">17 Zwyczajnego </w:t>
      </w:r>
      <w:r w:rsidR="002D1CF9" w:rsidRPr="00017EB7">
        <w:rPr>
          <w:rFonts w:ascii="Verdana" w:hAnsi="Verdana"/>
          <w:b/>
          <w:bCs/>
        </w:rPr>
        <w:t>Walnego Zgromadzenia</w:t>
      </w:r>
      <w:r w:rsidR="00D36FC2" w:rsidRPr="00017EB7">
        <w:rPr>
          <w:rFonts w:ascii="Verdana" w:hAnsi="Verdana"/>
          <w:b/>
          <w:bCs/>
        </w:rPr>
        <w:t xml:space="preserve"> </w:t>
      </w:r>
      <w:r w:rsidR="00635E7A" w:rsidRPr="00017EB7">
        <w:rPr>
          <w:rFonts w:ascii="Verdana" w:hAnsi="Verdana"/>
          <w:b/>
        </w:rPr>
        <w:t>Agencji Rozwoju Aglomeracji Wrocławskiej S</w:t>
      </w:r>
      <w:r w:rsidR="003D37C3" w:rsidRPr="00017EB7">
        <w:rPr>
          <w:rFonts w:ascii="Verdana" w:hAnsi="Verdana"/>
          <w:b/>
        </w:rPr>
        <w:t xml:space="preserve">półka </w:t>
      </w:r>
      <w:r w:rsidR="00635E7A" w:rsidRPr="00017EB7">
        <w:rPr>
          <w:rFonts w:ascii="Verdana" w:hAnsi="Verdana"/>
          <w:b/>
        </w:rPr>
        <w:t>A</w:t>
      </w:r>
      <w:r w:rsidR="003D37C3" w:rsidRPr="00017EB7">
        <w:rPr>
          <w:rFonts w:ascii="Verdana" w:hAnsi="Verdana"/>
          <w:b/>
        </w:rPr>
        <w:t>kcyjna</w:t>
      </w:r>
      <w:r w:rsidR="00635E7A" w:rsidRPr="00017EB7">
        <w:rPr>
          <w:rFonts w:ascii="Verdana" w:hAnsi="Verdana"/>
          <w:b/>
        </w:rPr>
        <w:t xml:space="preserve"> </w:t>
      </w:r>
      <w:r w:rsidR="00D36FC2" w:rsidRPr="00017EB7">
        <w:rPr>
          <w:rFonts w:ascii="Verdana" w:hAnsi="Verdana"/>
          <w:b/>
        </w:rPr>
        <w:t xml:space="preserve">z dnia </w:t>
      </w:r>
      <w:r w:rsidR="00635E7A" w:rsidRPr="00017EB7">
        <w:rPr>
          <w:rFonts w:ascii="Verdana" w:hAnsi="Verdana"/>
          <w:b/>
        </w:rPr>
        <w:t>28</w:t>
      </w:r>
      <w:r w:rsidR="00D36FC2" w:rsidRPr="00017EB7">
        <w:rPr>
          <w:rFonts w:ascii="Verdana" w:hAnsi="Verdana"/>
          <w:b/>
        </w:rPr>
        <w:t xml:space="preserve"> czerwca 2017 roku </w:t>
      </w:r>
      <w:r w:rsidR="00D36FC2" w:rsidRPr="00017EB7">
        <w:rPr>
          <w:rFonts w:ascii="Verdana" w:hAnsi="Verdana"/>
          <w:b/>
          <w:bCs/>
        </w:rPr>
        <w:t xml:space="preserve">w sprawie zasad kształtowania wynagrodzenia Członków Zarządu spółki </w:t>
      </w:r>
      <w:r w:rsidR="00635E7A" w:rsidRPr="00017EB7">
        <w:rPr>
          <w:rFonts w:ascii="Verdana" w:hAnsi="Verdana"/>
          <w:b/>
        </w:rPr>
        <w:t>Agencja Rozwoju Aglomeracji Wrocławskiej S. A. z siedzibą we Wrocławiu</w:t>
      </w:r>
    </w:p>
    <w:p w:rsidR="00BD74EA" w:rsidRPr="00017EB7" w:rsidRDefault="00BD74EA" w:rsidP="00017EB7">
      <w:pPr>
        <w:pStyle w:val="BodyText1"/>
        <w:tabs>
          <w:tab w:val="left" w:leader="hyphen" w:pos="9072"/>
        </w:tabs>
        <w:spacing w:after="120" w:line="360" w:lineRule="auto"/>
        <w:ind w:left="0"/>
        <w:jc w:val="left"/>
        <w:rPr>
          <w:rFonts w:ascii="Verdana" w:hAnsi="Verdana"/>
          <w:lang w:val="pl-PL" w:eastAsia="zh-CN"/>
        </w:rPr>
      </w:pPr>
      <w:r w:rsidRPr="00017EB7">
        <w:rPr>
          <w:rFonts w:ascii="Verdana" w:hAnsi="Verdana"/>
          <w:lang w:val="pl-PL" w:eastAsia="zh-CN"/>
        </w:rPr>
        <w:t xml:space="preserve">Na podstawie § 33 </w:t>
      </w:r>
      <w:proofErr w:type="spellStart"/>
      <w:r w:rsidRPr="00017EB7">
        <w:rPr>
          <w:rFonts w:ascii="Verdana" w:hAnsi="Verdana"/>
          <w:lang w:val="pl-PL" w:eastAsia="zh-CN"/>
        </w:rPr>
        <w:t>pkt</w:t>
      </w:r>
      <w:proofErr w:type="spellEnd"/>
      <w:r w:rsidRPr="00017EB7">
        <w:rPr>
          <w:rFonts w:ascii="Verdana" w:hAnsi="Verdana"/>
          <w:lang w:val="pl-PL" w:eastAsia="zh-CN"/>
        </w:rPr>
        <w:t xml:space="preserve"> 6) Statutu Spółki (w brzmieniu tekstu jednolitego przyjętego uchwałą nr </w:t>
      </w:r>
      <w:r w:rsidR="00A06CDD" w:rsidRPr="00017EB7">
        <w:rPr>
          <w:rFonts w:ascii="Verdana" w:hAnsi="Verdana"/>
          <w:lang w:val="pl-PL" w:eastAsia="zh-CN"/>
        </w:rPr>
        <w:t>5/V</w:t>
      </w:r>
      <w:r w:rsidRPr="00017EB7">
        <w:rPr>
          <w:rFonts w:ascii="Verdana" w:hAnsi="Verdana"/>
          <w:lang w:val="pl-PL" w:eastAsia="zh-CN"/>
        </w:rPr>
        <w:t>/202</w:t>
      </w:r>
      <w:r w:rsidR="00A06CDD" w:rsidRPr="00017EB7">
        <w:rPr>
          <w:rFonts w:ascii="Verdana" w:hAnsi="Verdana"/>
          <w:lang w:val="pl-PL" w:eastAsia="zh-CN"/>
        </w:rPr>
        <w:t>2</w:t>
      </w:r>
      <w:r w:rsidRPr="00017EB7">
        <w:rPr>
          <w:rFonts w:ascii="Verdana" w:hAnsi="Verdana"/>
          <w:lang w:val="pl-PL" w:eastAsia="zh-CN"/>
        </w:rPr>
        <w:t xml:space="preserve"> Rady Nadzorczej ARAW S.A. we Wrocławiu z dnia 2</w:t>
      </w:r>
      <w:r w:rsidR="00A06CDD" w:rsidRPr="00017EB7">
        <w:rPr>
          <w:rFonts w:ascii="Verdana" w:hAnsi="Verdana"/>
          <w:lang w:val="pl-PL" w:eastAsia="zh-CN"/>
        </w:rPr>
        <w:t>8</w:t>
      </w:r>
      <w:r w:rsidRPr="00017EB7">
        <w:rPr>
          <w:rFonts w:ascii="Verdana" w:hAnsi="Verdana"/>
          <w:lang w:val="pl-PL" w:eastAsia="zh-CN"/>
        </w:rPr>
        <w:t xml:space="preserve"> </w:t>
      </w:r>
      <w:r w:rsidR="00A06CDD" w:rsidRPr="00017EB7">
        <w:rPr>
          <w:rFonts w:ascii="Verdana" w:hAnsi="Verdana"/>
          <w:lang w:val="pl-PL" w:eastAsia="zh-CN"/>
        </w:rPr>
        <w:t>stycznia</w:t>
      </w:r>
      <w:r w:rsidRPr="00017EB7">
        <w:rPr>
          <w:rFonts w:ascii="Verdana" w:hAnsi="Verdana"/>
          <w:lang w:val="pl-PL" w:eastAsia="zh-CN"/>
        </w:rPr>
        <w:t xml:space="preserve"> 202</w:t>
      </w:r>
      <w:r w:rsidR="00A06CDD" w:rsidRPr="00017EB7">
        <w:rPr>
          <w:rFonts w:ascii="Verdana" w:hAnsi="Verdana"/>
          <w:lang w:val="pl-PL" w:eastAsia="zh-CN"/>
        </w:rPr>
        <w:t>2</w:t>
      </w:r>
      <w:r w:rsidRPr="00017EB7">
        <w:rPr>
          <w:rFonts w:ascii="Verdana" w:hAnsi="Verdana"/>
          <w:lang w:val="pl-PL" w:eastAsia="zh-CN"/>
        </w:rPr>
        <w:t xml:space="preserve"> r.), </w:t>
      </w:r>
      <w:r w:rsidRPr="00017EB7">
        <w:rPr>
          <w:rFonts w:ascii="Verdana" w:hAnsi="Verdana"/>
          <w:lang w:val="pl-PL"/>
        </w:rPr>
        <w:t>w</w:t>
      </w:r>
      <w:r w:rsidRPr="00017EB7">
        <w:rPr>
          <w:rFonts w:ascii="Verdana" w:hAnsi="Verdana"/>
          <w:bCs/>
          <w:lang w:val="pl-PL"/>
        </w:rPr>
        <w:t xml:space="preserve"> zw</w:t>
      </w:r>
      <w:r w:rsidR="0048367E" w:rsidRPr="00017EB7">
        <w:rPr>
          <w:rFonts w:ascii="Verdana" w:hAnsi="Verdana"/>
          <w:bCs/>
          <w:lang w:val="pl-PL"/>
        </w:rPr>
        <w:t>iązku</w:t>
      </w:r>
      <w:r w:rsidRPr="00017EB7">
        <w:rPr>
          <w:rFonts w:ascii="Verdana" w:hAnsi="Verdana"/>
          <w:bCs/>
          <w:lang w:val="pl-PL"/>
        </w:rPr>
        <w:t xml:space="preserve"> z art. 4-7 ustawy z dnia 9 czerwca 2016 r. o zasadach kształtowania wynagrodzeń</w:t>
      </w:r>
      <w:r w:rsidRPr="00017EB7">
        <w:rPr>
          <w:rFonts w:ascii="Verdana" w:hAnsi="Verdana" w:cs="Calibri"/>
          <w:lang w:val="pl-PL"/>
        </w:rPr>
        <w:t xml:space="preserve"> osób kierujących niektórymi spółkami (Dz. U. z 2020 r., poz. 1907 ze zm.), </w:t>
      </w:r>
      <w:r w:rsidRPr="00017EB7">
        <w:rPr>
          <w:rFonts w:ascii="Verdana" w:hAnsi="Verdana"/>
          <w:lang w:val="pl-PL" w:eastAsia="zh-CN"/>
        </w:rPr>
        <w:t xml:space="preserve">Walne Zgromadzenie spółki </w:t>
      </w:r>
      <w:r w:rsidRPr="00017EB7">
        <w:rPr>
          <w:rFonts w:ascii="Verdana" w:hAnsi="Verdana"/>
          <w:lang w:val="pl-PL"/>
        </w:rPr>
        <w:t>Agencja Rozwoju Aglomeracji Wrocławskiej</w:t>
      </w:r>
      <w:r w:rsidRPr="00017EB7">
        <w:rPr>
          <w:rFonts w:ascii="Verdana" w:hAnsi="Verdana"/>
          <w:lang w:val="pl-PL" w:eastAsia="zh-CN"/>
        </w:rPr>
        <w:t xml:space="preserve"> Spółka Akcyjna uchwala, co następuje:</w:t>
      </w:r>
    </w:p>
    <w:p w:rsidR="00D36FC2" w:rsidRPr="00017EB7" w:rsidRDefault="00D36FC2" w:rsidP="00017EB7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1</w:t>
      </w:r>
    </w:p>
    <w:p w:rsidR="004B534A" w:rsidRPr="00017EB7" w:rsidRDefault="004B534A" w:rsidP="00017EB7">
      <w:pPr>
        <w:spacing w:line="360" w:lineRule="auto"/>
        <w:rPr>
          <w:rFonts w:ascii="Verdana" w:hAnsi="Verdana"/>
        </w:rPr>
      </w:pPr>
      <w:r w:rsidRPr="00017EB7">
        <w:rPr>
          <w:rFonts w:ascii="Verdana" w:hAnsi="Verdana"/>
        </w:rPr>
        <w:t xml:space="preserve">Przyjmuje się tekst jednolity </w:t>
      </w:r>
      <w:r w:rsidR="00D36FC2" w:rsidRPr="00017EB7">
        <w:rPr>
          <w:rFonts w:ascii="Verdana" w:hAnsi="Verdana"/>
        </w:rPr>
        <w:t>uchwa</w:t>
      </w:r>
      <w:r w:rsidRPr="00017EB7">
        <w:rPr>
          <w:rFonts w:ascii="Verdana" w:hAnsi="Verdana"/>
        </w:rPr>
        <w:t>ły</w:t>
      </w:r>
      <w:r w:rsidR="00D36FC2" w:rsidRPr="00017EB7">
        <w:rPr>
          <w:rFonts w:ascii="Verdana" w:hAnsi="Verdana"/>
        </w:rPr>
        <w:t xml:space="preserve"> </w:t>
      </w:r>
      <w:r w:rsidR="00D36FC2" w:rsidRPr="00017EB7">
        <w:rPr>
          <w:rFonts w:ascii="Verdana" w:hAnsi="Verdana"/>
          <w:bCs/>
        </w:rPr>
        <w:t>nr 1</w:t>
      </w:r>
      <w:r w:rsidR="00635E7A" w:rsidRPr="00017EB7">
        <w:rPr>
          <w:rFonts w:ascii="Verdana" w:hAnsi="Verdana"/>
          <w:bCs/>
        </w:rPr>
        <w:t>5/ZWZ</w:t>
      </w:r>
      <w:r w:rsidR="00D36FC2" w:rsidRPr="00017EB7">
        <w:rPr>
          <w:rFonts w:ascii="Verdana" w:hAnsi="Verdana"/>
          <w:bCs/>
        </w:rPr>
        <w:t>/</w:t>
      </w:r>
      <w:r w:rsidR="00017EB7">
        <w:rPr>
          <w:rFonts w:ascii="Verdana" w:hAnsi="Verdana"/>
          <w:bCs/>
        </w:rPr>
        <w:t>20</w:t>
      </w:r>
      <w:r w:rsidR="00D36FC2" w:rsidRPr="00017EB7">
        <w:rPr>
          <w:rFonts w:ascii="Verdana" w:hAnsi="Verdana"/>
          <w:bCs/>
        </w:rPr>
        <w:t xml:space="preserve">17 </w:t>
      </w:r>
      <w:r w:rsidR="00635E7A" w:rsidRPr="00017EB7">
        <w:rPr>
          <w:rFonts w:ascii="Verdana" w:hAnsi="Verdana"/>
          <w:bCs/>
        </w:rPr>
        <w:t xml:space="preserve">Zwyczajnego Walnego Zgromadzenia </w:t>
      </w:r>
      <w:r w:rsidR="00635E7A" w:rsidRPr="00017EB7">
        <w:rPr>
          <w:rFonts w:ascii="Verdana" w:hAnsi="Verdana"/>
        </w:rPr>
        <w:t>Agencji Rozwoju Aglomeracji Wrocławskiej S</w:t>
      </w:r>
      <w:r w:rsidR="003D37C3" w:rsidRPr="00017EB7">
        <w:rPr>
          <w:rFonts w:ascii="Verdana" w:hAnsi="Verdana"/>
        </w:rPr>
        <w:t>półka</w:t>
      </w:r>
      <w:r w:rsidR="00635E7A" w:rsidRPr="00017EB7">
        <w:rPr>
          <w:rFonts w:ascii="Verdana" w:hAnsi="Verdana"/>
        </w:rPr>
        <w:t xml:space="preserve"> A</w:t>
      </w:r>
      <w:r w:rsidR="003D37C3" w:rsidRPr="00017EB7">
        <w:rPr>
          <w:rFonts w:ascii="Verdana" w:hAnsi="Verdana"/>
        </w:rPr>
        <w:t>kcyjna</w:t>
      </w:r>
      <w:r w:rsidR="00635E7A" w:rsidRPr="00017EB7">
        <w:rPr>
          <w:rFonts w:ascii="Verdana" w:hAnsi="Verdana"/>
        </w:rPr>
        <w:t xml:space="preserve"> z dnia 28 czerwca 2017 roku </w:t>
      </w:r>
      <w:r w:rsidR="00635E7A" w:rsidRPr="00017EB7">
        <w:rPr>
          <w:rFonts w:ascii="Verdana" w:hAnsi="Verdana"/>
          <w:bCs/>
        </w:rPr>
        <w:t xml:space="preserve">w sprawie zasad kształtowania wynagrodzenia Członków Zarządu spółki </w:t>
      </w:r>
      <w:r w:rsidR="00635E7A" w:rsidRPr="00017EB7">
        <w:rPr>
          <w:rFonts w:ascii="Verdana" w:hAnsi="Verdana"/>
        </w:rPr>
        <w:t>Agencja Rozwoju Aglomeracji Wrocławskiej S. A. z siedzibą we Wrocławiu</w:t>
      </w:r>
      <w:r w:rsidRPr="00017EB7">
        <w:rPr>
          <w:rFonts w:ascii="Verdana" w:hAnsi="Verdana"/>
        </w:rPr>
        <w:t xml:space="preserve">, w brzmieniu stanowiącym załącznik do niniejszej </w:t>
      </w:r>
      <w:r w:rsidR="00AD0A94">
        <w:rPr>
          <w:rFonts w:ascii="Verdana" w:hAnsi="Verdana"/>
        </w:rPr>
        <w:t>Protokołu</w:t>
      </w:r>
      <w:r w:rsidRPr="00017EB7">
        <w:rPr>
          <w:rFonts w:ascii="Verdana" w:hAnsi="Verdana"/>
        </w:rPr>
        <w:t>, z uwzględnieniem zmian wprowadzonych:</w:t>
      </w:r>
    </w:p>
    <w:p w:rsidR="0012061D" w:rsidRPr="00017EB7" w:rsidRDefault="004B534A" w:rsidP="00017EB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hAnsi="Verdana"/>
          <w:szCs w:val="24"/>
        </w:rPr>
      </w:pPr>
      <w:r w:rsidRPr="00017EB7">
        <w:rPr>
          <w:rFonts w:ascii="Verdana" w:hAnsi="Verdana"/>
          <w:szCs w:val="24"/>
        </w:rPr>
        <w:t>u</w:t>
      </w:r>
      <w:r w:rsidR="00BD74EA" w:rsidRPr="00017EB7">
        <w:rPr>
          <w:rFonts w:ascii="Verdana" w:hAnsi="Verdana"/>
          <w:szCs w:val="24"/>
        </w:rPr>
        <w:t>chwał</w:t>
      </w:r>
      <w:r w:rsidRPr="00017EB7">
        <w:rPr>
          <w:rFonts w:ascii="Verdana" w:hAnsi="Verdana"/>
          <w:szCs w:val="24"/>
        </w:rPr>
        <w:t>ą</w:t>
      </w:r>
      <w:r w:rsidR="00BD74EA" w:rsidRPr="00017EB7">
        <w:rPr>
          <w:rFonts w:ascii="Verdana" w:hAnsi="Verdana"/>
          <w:szCs w:val="24"/>
        </w:rPr>
        <w:t xml:space="preserve"> </w:t>
      </w:r>
      <w:r w:rsidR="0048367E" w:rsidRPr="00017EB7">
        <w:rPr>
          <w:rFonts w:ascii="Verdana" w:hAnsi="Verdana"/>
          <w:szCs w:val="24"/>
        </w:rPr>
        <w:t xml:space="preserve">nr 2/NWZ/2018 </w:t>
      </w:r>
      <w:r w:rsidR="00BD74EA" w:rsidRPr="00017EB7">
        <w:rPr>
          <w:rFonts w:ascii="Verdana" w:hAnsi="Verdana"/>
          <w:szCs w:val="24"/>
        </w:rPr>
        <w:t>Nadzwyczajnego Walnego Zgromadzenia A</w:t>
      </w:r>
      <w:r w:rsidR="0048367E" w:rsidRPr="00017EB7">
        <w:rPr>
          <w:rFonts w:ascii="Verdana" w:hAnsi="Verdana"/>
          <w:szCs w:val="24"/>
        </w:rPr>
        <w:t xml:space="preserve">gencji </w:t>
      </w:r>
      <w:r w:rsidR="00BD74EA" w:rsidRPr="00017EB7">
        <w:rPr>
          <w:rFonts w:ascii="Verdana" w:hAnsi="Verdana"/>
          <w:szCs w:val="24"/>
        </w:rPr>
        <w:t>R</w:t>
      </w:r>
      <w:r w:rsidR="0048367E" w:rsidRPr="00017EB7">
        <w:rPr>
          <w:rFonts w:ascii="Verdana" w:hAnsi="Verdana"/>
          <w:szCs w:val="24"/>
        </w:rPr>
        <w:t xml:space="preserve">ozwoju </w:t>
      </w:r>
      <w:r w:rsidR="00BD74EA" w:rsidRPr="00017EB7">
        <w:rPr>
          <w:rFonts w:ascii="Verdana" w:hAnsi="Verdana"/>
          <w:szCs w:val="24"/>
        </w:rPr>
        <w:t>A</w:t>
      </w:r>
      <w:r w:rsidR="0048367E" w:rsidRPr="00017EB7">
        <w:rPr>
          <w:rFonts w:ascii="Verdana" w:hAnsi="Verdana"/>
          <w:szCs w:val="24"/>
        </w:rPr>
        <w:t xml:space="preserve">glomeracji </w:t>
      </w:r>
      <w:r w:rsidR="00BD74EA" w:rsidRPr="00017EB7">
        <w:rPr>
          <w:rFonts w:ascii="Verdana" w:hAnsi="Verdana"/>
          <w:szCs w:val="24"/>
        </w:rPr>
        <w:t>W</w:t>
      </w:r>
      <w:r w:rsidR="0048367E" w:rsidRPr="00017EB7">
        <w:rPr>
          <w:rFonts w:ascii="Verdana" w:hAnsi="Verdana"/>
          <w:szCs w:val="24"/>
        </w:rPr>
        <w:t>rocławskiej</w:t>
      </w:r>
      <w:r w:rsidR="00BD74EA" w:rsidRPr="00017EB7">
        <w:rPr>
          <w:rFonts w:ascii="Verdana" w:hAnsi="Verdana"/>
          <w:szCs w:val="24"/>
        </w:rPr>
        <w:t xml:space="preserve"> S</w:t>
      </w:r>
      <w:r w:rsidR="0048367E" w:rsidRPr="00017EB7">
        <w:rPr>
          <w:rFonts w:ascii="Verdana" w:hAnsi="Verdana"/>
          <w:szCs w:val="24"/>
        </w:rPr>
        <w:t xml:space="preserve">półka </w:t>
      </w:r>
      <w:r w:rsidR="00BD74EA" w:rsidRPr="00017EB7">
        <w:rPr>
          <w:rFonts w:ascii="Verdana" w:hAnsi="Verdana"/>
          <w:szCs w:val="24"/>
        </w:rPr>
        <w:t>A</w:t>
      </w:r>
      <w:r w:rsidR="0048367E" w:rsidRPr="00017EB7">
        <w:rPr>
          <w:rFonts w:ascii="Verdana" w:hAnsi="Verdana"/>
          <w:szCs w:val="24"/>
        </w:rPr>
        <w:t xml:space="preserve">kcyjna </w:t>
      </w:r>
      <w:r w:rsidR="00BD74EA" w:rsidRPr="00017EB7">
        <w:rPr>
          <w:rFonts w:ascii="Verdana" w:hAnsi="Verdana"/>
          <w:szCs w:val="24"/>
        </w:rPr>
        <w:t>z dnia 4 kwietnia 2018 r</w:t>
      </w:r>
      <w:r w:rsidR="0048367E" w:rsidRPr="00017EB7">
        <w:rPr>
          <w:rFonts w:ascii="Verdana" w:hAnsi="Verdana"/>
          <w:szCs w:val="24"/>
        </w:rPr>
        <w:t>oku</w:t>
      </w:r>
      <w:r w:rsidR="0012061D" w:rsidRPr="00017EB7">
        <w:rPr>
          <w:rFonts w:ascii="Verdana" w:hAnsi="Verdana"/>
          <w:szCs w:val="24"/>
        </w:rPr>
        <w:t xml:space="preserve"> </w:t>
      </w:r>
      <w:r w:rsidR="0012061D" w:rsidRPr="00017EB7">
        <w:rPr>
          <w:rFonts w:ascii="Verdana" w:hAnsi="Verdana"/>
          <w:bCs/>
          <w:i/>
          <w:szCs w:val="24"/>
        </w:rPr>
        <w:t>zmieniając</w:t>
      </w:r>
      <w:r w:rsidR="00017EB7">
        <w:rPr>
          <w:rFonts w:ascii="Verdana" w:hAnsi="Verdana"/>
          <w:bCs/>
          <w:i/>
          <w:szCs w:val="24"/>
        </w:rPr>
        <w:t>ą</w:t>
      </w:r>
      <w:r w:rsidR="0012061D" w:rsidRPr="00017EB7">
        <w:rPr>
          <w:rFonts w:ascii="Verdana" w:hAnsi="Verdana"/>
          <w:bCs/>
          <w:i/>
          <w:szCs w:val="24"/>
        </w:rPr>
        <w:t xml:space="preserve"> uchwałę nr 15/ZWZ/2017 </w:t>
      </w:r>
      <w:r w:rsidR="0012061D" w:rsidRPr="00017EB7">
        <w:rPr>
          <w:rFonts w:ascii="Verdana" w:hAnsi="Verdana"/>
          <w:bCs/>
          <w:i/>
          <w:szCs w:val="24"/>
        </w:rPr>
        <w:lastRenderedPageBreak/>
        <w:t>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="0012061D" w:rsidRPr="00017EB7">
        <w:rPr>
          <w:rFonts w:ascii="Verdana" w:hAnsi="Verdana"/>
          <w:bCs/>
          <w:szCs w:val="24"/>
        </w:rPr>
        <w:t>,</w:t>
      </w:r>
    </w:p>
    <w:p w:rsidR="0012061D" w:rsidRPr="00017EB7" w:rsidRDefault="0012061D" w:rsidP="00017EB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t>u</w:t>
      </w:r>
      <w:r w:rsidRPr="00017EB7">
        <w:rPr>
          <w:rFonts w:ascii="Verdana" w:hAnsi="Verdana"/>
          <w:szCs w:val="24"/>
        </w:rPr>
        <w:t xml:space="preserve">chwałą </w:t>
      </w:r>
      <w:r w:rsidR="0048367E" w:rsidRPr="00017EB7">
        <w:rPr>
          <w:rFonts w:ascii="Verdana" w:hAnsi="Verdana"/>
          <w:szCs w:val="24"/>
        </w:rPr>
        <w:t xml:space="preserve">nr 2/NWZ/2019 </w:t>
      </w:r>
      <w:r w:rsidRPr="00017EB7">
        <w:rPr>
          <w:rFonts w:ascii="Verdana" w:hAnsi="Verdana"/>
          <w:szCs w:val="24"/>
        </w:rPr>
        <w:t xml:space="preserve">Nadzwyczajnego Walnego Zgromadzenia </w:t>
      </w:r>
      <w:r w:rsidR="0048367E" w:rsidRPr="00017EB7">
        <w:rPr>
          <w:rFonts w:ascii="Verdana" w:hAnsi="Verdana"/>
          <w:szCs w:val="24"/>
        </w:rPr>
        <w:t xml:space="preserve">Agencji Rozwoju Aglomeracji Wrocławskiej Spółka Akcyjna z siedzibą we Wrocławiu </w:t>
      </w:r>
      <w:r w:rsidR="00BD74EA" w:rsidRPr="00017EB7">
        <w:rPr>
          <w:rFonts w:ascii="Verdana" w:hAnsi="Verdana"/>
          <w:szCs w:val="24"/>
        </w:rPr>
        <w:t>z dnia 19 czerwca 2019 r</w:t>
      </w:r>
      <w:r w:rsidR="0048367E" w:rsidRPr="00017EB7">
        <w:rPr>
          <w:rFonts w:ascii="Verdana" w:hAnsi="Verdana"/>
          <w:szCs w:val="24"/>
        </w:rPr>
        <w:t>oku</w:t>
      </w:r>
      <w:r w:rsidR="00BD74EA" w:rsidRPr="00017EB7">
        <w:rPr>
          <w:rFonts w:ascii="Verdana" w:hAnsi="Verdana"/>
          <w:szCs w:val="24"/>
        </w:rPr>
        <w:t xml:space="preserve"> </w:t>
      </w:r>
      <w:r w:rsidRPr="00017EB7">
        <w:rPr>
          <w:rFonts w:ascii="Verdana" w:hAnsi="Verdana"/>
          <w:bCs/>
          <w:i/>
          <w:szCs w:val="24"/>
        </w:rPr>
        <w:t>zmieniając</w:t>
      </w:r>
      <w:r w:rsidR="00017EB7">
        <w:rPr>
          <w:rFonts w:ascii="Verdana" w:hAnsi="Verdana"/>
          <w:bCs/>
          <w:i/>
          <w:szCs w:val="24"/>
        </w:rPr>
        <w:t>ą</w:t>
      </w:r>
      <w:r w:rsidRPr="00017EB7">
        <w:rPr>
          <w:rFonts w:ascii="Verdana" w:hAnsi="Verdana"/>
          <w:bCs/>
          <w:i/>
          <w:szCs w:val="24"/>
        </w:rPr>
        <w:t xml:space="preserve">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Pr="00017EB7">
        <w:rPr>
          <w:rFonts w:ascii="Verdana" w:hAnsi="Verdana"/>
          <w:bCs/>
          <w:szCs w:val="24"/>
        </w:rPr>
        <w:t>,</w:t>
      </w:r>
    </w:p>
    <w:p w:rsidR="0012061D" w:rsidRPr="00017EB7" w:rsidRDefault="0012061D" w:rsidP="00017EB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t>u</w:t>
      </w:r>
      <w:r w:rsidR="00BD74EA" w:rsidRPr="00017EB7">
        <w:rPr>
          <w:rFonts w:ascii="Verdana" w:hAnsi="Verdana"/>
          <w:szCs w:val="24"/>
        </w:rPr>
        <w:t xml:space="preserve">chwałą </w:t>
      </w:r>
      <w:r w:rsidR="0048367E" w:rsidRPr="00017EB7">
        <w:rPr>
          <w:rFonts w:ascii="Verdana" w:hAnsi="Verdana"/>
          <w:szCs w:val="24"/>
        </w:rPr>
        <w:t xml:space="preserve">nr 15/NWZ/2021 </w:t>
      </w:r>
      <w:r w:rsidR="00BD74EA" w:rsidRPr="00017EB7">
        <w:rPr>
          <w:rFonts w:ascii="Verdana" w:hAnsi="Verdana"/>
          <w:szCs w:val="24"/>
        </w:rPr>
        <w:t xml:space="preserve">Zwyczajnego Walnego Zgromadzenia </w:t>
      </w:r>
      <w:r w:rsidR="0048367E" w:rsidRPr="00017EB7">
        <w:rPr>
          <w:rFonts w:ascii="Verdana" w:hAnsi="Verdana"/>
          <w:szCs w:val="24"/>
        </w:rPr>
        <w:t xml:space="preserve">spółki pod firmą Agencja Rozwoju Aglomeracji Wrocławskiej Spółka Akcyjna </w:t>
      </w:r>
      <w:r w:rsidR="00BD74EA" w:rsidRPr="00017EB7">
        <w:rPr>
          <w:rFonts w:ascii="Verdana" w:hAnsi="Verdana"/>
          <w:szCs w:val="24"/>
        </w:rPr>
        <w:t>z dnia 30 czerwca 2021 r</w:t>
      </w:r>
      <w:r w:rsidR="0048367E" w:rsidRPr="00017EB7">
        <w:rPr>
          <w:rFonts w:ascii="Verdana" w:hAnsi="Verdana"/>
          <w:szCs w:val="24"/>
        </w:rPr>
        <w:t>oku</w:t>
      </w:r>
      <w:r w:rsidRPr="00017EB7">
        <w:rPr>
          <w:rFonts w:ascii="Verdana" w:hAnsi="Verdana"/>
          <w:szCs w:val="24"/>
        </w:rPr>
        <w:t xml:space="preserve"> </w:t>
      </w:r>
      <w:r w:rsidR="00017EB7">
        <w:rPr>
          <w:rFonts w:ascii="Verdana" w:hAnsi="Verdana"/>
          <w:bCs/>
          <w:i/>
          <w:szCs w:val="24"/>
        </w:rPr>
        <w:t>zmieniającą</w:t>
      </w:r>
      <w:r w:rsidRPr="00017EB7">
        <w:rPr>
          <w:rFonts w:ascii="Verdana" w:hAnsi="Verdana"/>
          <w:bCs/>
          <w:i/>
          <w:szCs w:val="24"/>
        </w:rPr>
        <w:t xml:space="preserve">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Pr="00017EB7">
        <w:rPr>
          <w:rFonts w:ascii="Verdana" w:hAnsi="Verdana"/>
          <w:bCs/>
          <w:szCs w:val="24"/>
        </w:rPr>
        <w:t>,</w:t>
      </w:r>
    </w:p>
    <w:p w:rsidR="0012061D" w:rsidRPr="00017EB7" w:rsidRDefault="0012061D" w:rsidP="00017EB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t>u</w:t>
      </w:r>
      <w:r w:rsidRPr="00017EB7">
        <w:rPr>
          <w:rFonts w:ascii="Verdana" w:hAnsi="Verdana"/>
          <w:szCs w:val="24"/>
        </w:rPr>
        <w:t xml:space="preserve">chwałą </w:t>
      </w:r>
      <w:r w:rsidR="0048367E" w:rsidRPr="00017EB7">
        <w:rPr>
          <w:rFonts w:ascii="Verdana" w:hAnsi="Verdana"/>
          <w:szCs w:val="24"/>
        </w:rPr>
        <w:t xml:space="preserve">nr </w:t>
      </w:r>
      <w:r w:rsidR="00017EB7">
        <w:rPr>
          <w:rFonts w:ascii="Verdana" w:hAnsi="Verdana"/>
          <w:szCs w:val="24"/>
        </w:rPr>
        <w:t>4</w:t>
      </w:r>
      <w:r w:rsidR="0048367E" w:rsidRPr="00017EB7">
        <w:rPr>
          <w:rFonts w:ascii="Verdana" w:hAnsi="Verdana"/>
          <w:szCs w:val="24"/>
        </w:rPr>
        <w:t xml:space="preserve">/NWZ/2022 </w:t>
      </w:r>
      <w:r w:rsidRPr="00017EB7">
        <w:rPr>
          <w:rFonts w:ascii="Verdana" w:hAnsi="Verdana"/>
          <w:szCs w:val="24"/>
        </w:rPr>
        <w:t xml:space="preserve">Nadzwyczajnego Walnego Zgromadzenia </w:t>
      </w:r>
      <w:r w:rsidR="0048367E" w:rsidRPr="00017EB7">
        <w:rPr>
          <w:rFonts w:ascii="Verdana" w:hAnsi="Verdana"/>
          <w:szCs w:val="24"/>
        </w:rPr>
        <w:t xml:space="preserve">Agencji Rozwoju Aglomeracji Wrocławskiej Spółka Akcyjna z siedzibą we Wrocławiu </w:t>
      </w:r>
      <w:r w:rsidRPr="00017EB7">
        <w:rPr>
          <w:rFonts w:ascii="Verdana" w:hAnsi="Verdana"/>
          <w:szCs w:val="24"/>
        </w:rPr>
        <w:t>z dnia 2 sierpnia 2022 r</w:t>
      </w:r>
      <w:r w:rsidR="0048367E" w:rsidRPr="00017EB7">
        <w:rPr>
          <w:rFonts w:ascii="Verdana" w:hAnsi="Verdana"/>
          <w:szCs w:val="24"/>
        </w:rPr>
        <w:t>oku</w:t>
      </w:r>
      <w:r w:rsidRPr="00017EB7">
        <w:rPr>
          <w:rFonts w:ascii="Verdana" w:hAnsi="Verdana"/>
          <w:szCs w:val="24"/>
        </w:rPr>
        <w:t xml:space="preserve"> </w:t>
      </w:r>
      <w:r w:rsidRPr="00017EB7">
        <w:rPr>
          <w:rFonts w:ascii="Verdana" w:hAnsi="Verdana"/>
          <w:bCs/>
          <w:i/>
          <w:szCs w:val="24"/>
        </w:rPr>
        <w:t>zmieniając</w:t>
      </w:r>
      <w:r w:rsidR="00017EB7">
        <w:rPr>
          <w:rFonts w:ascii="Verdana" w:hAnsi="Verdana"/>
          <w:bCs/>
          <w:i/>
          <w:szCs w:val="24"/>
        </w:rPr>
        <w:t>ą</w:t>
      </w:r>
      <w:r w:rsidRPr="00017EB7">
        <w:rPr>
          <w:rFonts w:ascii="Verdana" w:hAnsi="Verdana"/>
          <w:bCs/>
          <w:i/>
          <w:szCs w:val="24"/>
        </w:rPr>
        <w:t xml:space="preserve">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Pr="00017EB7">
        <w:rPr>
          <w:rFonts w:ascii="Verdana" w:hAnsi="Verdana"/>
          <w:bCs/>
          <w:szCs w:val="24"/>
        </w:rPr>
        <w:t>,</w:t>
      </w:r>
    </w:p>
    <w:p w:rsidR="00D36FC2" w:rsidRPr="00017EB7" w:rsidRDefault="004B534A" w:rsidP="00017EB7">
      <w:pPr>
        <w:spacing w:before="100" w:beforeAutospacing="1"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t xml:space="preserve">oraz </w:t>
      </w:r>
      <w:r w:rsidR="00D36FC2" w:rsidRPr="00017EB7">
        <w:rPr>
          <w:rFonts w:ascii="Verdana" w:hAnsi="Verdana"/>
        </w:rPr>
        <w:t>zmian</w:t>
      </w:r>
      <w:r w:rsidRPr="00017EB7">
        <w:rPr>
          <w:rFonts w:ascii="Verdana" w:hAnsi="Verdana"/>
        </w:rPr>
        <w:t xml:space="preserve"> wynikających z przepisów ogłoszonych przed dniem 2 sierpnia 2022 roku.</w:t>
      </w:r>
    </w:p>
    <w:p w:rsidR="00B27674" w:rsidRPr="00017EB7" w:rsidRDefault="00B27674" w:rsidP="00017EB7">
      <w:pPr>
        <w:tabs>
          <w:tab w:val="left" w:pos="426"/>
        </w:tabs>
        <w:spacing w:before="480"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lastRenderedPageBreak/>
        <w:t>§ 2</w:t>
      </w:r>
    </w:p>
    <w:p w:rsidR="004B534A" w:rsidRPr="00017EB7" w:rsidRDefault="004B534A" w:rsidP="00017EB7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Podany w załączniku do niniejszej uchwały tekst jednolity uchwały nie obejmuje:</w:t>
      </w:r>
    </w:p>
    <w:p w:rsidR="009737CB" w:rsidRPr="00017EB7" w:rsidRDefault="0012061D" w:rsidP="00017EB7">
      <w:pPr>
        <w:pStyle w:val="Akapitzlist"/>
        <w:numPr>
          <w:ilvl w:val="0"/>
          <w:numId w:val="7"/>
        </w:numPr>
        <w:spacing w:line="360" w:lineRule="auto"/>
        <w:ind w:left="709" w:hanging="357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t xml:space="preserve">§ </w:t>
      </w:r>
      <w:r w:rsidR="009737CB" w:rsidRPr="00017EB7">
        <w:rPr>
          <w:rFonts w:ascii="Verdana" w:hAnsi="Verdana"/>
          <w:bCs/>
          <w:szCs w:val="24"/>
        </w:rPr>
        <w:t xml:space="preserve">2 </w:t>
      </w:r>
      <w:r w:rsidR="009737CB" w:rsidRPr="00017EB7">
        <w:rPr>
          <w:rFonts w:ascii="Verdana" w:hAnsi="Verdana"/>
          <w:szCs w:val="24"/>
        </w:rPr>
        <w:t xml:space="preserve">uchwały </w:t>
      </w:r>
      <w:r w:rsidR="0048367E" w:rsidRPr="00017EB7">
        <w:rPr>
          <w:rFonts w:ascii="Verdana" w:hAnsi="Verdana"/>
          <w:szCs w:val="24"/>
        </w:rPr>
        <w:t xml:space="preserve">nr 2/NWZ/2018 </w:t>
      </w:r>
      <w:r w:rsidR="009737CB" w:rsidRPr="00017EB7">
        <w:rPr>
          <w:rFonts w:ascii="Verdana" w:hAnsi="Verdana"/>
          <w:szCs w:val="24"/>
        </w:rPr>
        <w:t xml:space="preserve">Nadzwyczajnego Walnego Zgromadzenia </w:t>
      </w:r>
      <w:r w:rsidR="0048367E" w:rsidRPr="00017EB7">
        <w:rPr>
          <w:rFonts w:ascii="Verdana" w:hAnsi="Verdana"/>
          <w:szCs w:val="24"/>
        </w:rPr>
        <w:t xml:space="preserve">Agencji Rozwoju Aglomeracji Wrocławskiej Spółka Akcyjna </w:t>
      </w:r>
      <w:r w:rsidR="009737CB" w:rsidRPr="00017EB7">
        <w:rPr>
          <w:rFonts w:ascii="Verdana" w:hAnsi="Verdana"/>
          <w:szCs w:val="24"/>
        </w:rPr>
        <w:t>z dnia 4 kwietnia 2018 r</w:t>
      </w:r>
      <w:r w:rsidR="0048367E" w:rsidRPr="00017EB7">
        <w:rPr>
          <w:rFonts w:ascii="Verdana" w:hAnsi="Verdana"/>
          <w:szCs w:val="24"/>
        </w:rPr>
        <w:t>oku</w:t>
      </w:r>
      <w:r w:rsidR="009737CB" w:rsidRPr="00017EB7">
        <w:rPr>
          <w:rFonts w:ascii="Verdana" w:hAnsi="Verdana"/>
          <w:szCs w:val="24"/>
        </w:rPr>
        <w:t xml:space="preserve"> </w:t>
      </w:r>
      <w:r w:rsidR="009737CB" w:rsidRPr="00017EB7">
        <w:rPr>
          <w:rFonts w:ascii="Verdana" w:hAnsi="Verdana"/>
          <w:bCs/>
          <w:i/>
          <w:szCs w:val="24"/>
        </w:rPr>
        <w:t>zmieniającej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="009737CB" w:rsidRPr="00017EB7">
        <w:rPr>
          <w:rFonts w:ascii="Verdana" w:hAnsi="Verdana"/>
          <w:bCs/>
          <w:szCs w:val="24"/>
        </w:rPr>
        <w:t>, który stanowi:</w:t>
      </w:r>
    </w:p>
    <w:p w:rsidR="009737CB" w:rsidRPr="00017EB7" w:rsidRDefault="009737CB" w:rsidP="00017EB7">
      <w:pPr>
        <w:tabs>
          <w:tab w:val="left" w:pos="1134"/>
        </w:tabs>
        <w:spacing w:line="360" w:lineRule="auto"/>
        <w:ind w:left="709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„2. Uchwała wchodzi w życie z dniem podjęcia.”;</w:t>
      </w:r>
    </w:p>
    <w:p w:rsidR="009737CB" w:rsidRPr="00017EB7" w:rsidRDefault="009737CB" w:rsidP="00017EB7">
      <w:pPr>
        <w:pStyle w:val="Akapitzlist"/>
        <w:numPr>
          <w:ilvl w:val="0"/>
          <w:numId w:val="7"/>
        </w:numPr>
        <w:spacing w:line="360" w:lineRule="auto"/>
        <w:ind w:left="709" w:hanging="357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t>§ 2 u</w:t>
      </w:r>
      <w:r w:rsidRPr="00017EB7">
        <w:rPr>
          <w:rFonts w:ascii="Verdana" w:hAnsi="Verdana"/>
          <w:szCs w:val="24"/>
        </w:rPr>
        <w:t xml:space="preserve">chwały </w:t>
      </w:r>
      <w:r w:rsidR="0048367E" w:rsidRPr="00017EB7">
        <w:rPr>
          <w:rFonts w:ascii="Verdana" w:hAnsi="Verdana"/>
          <w:szCs w:val="24"/>
        </w:rPr>
        <w:t xml:space="preserve">nr 2/NWZ/2019 </w:t>
      </w:r>
      <w:r w:rsidRPr="00017EB7">
        <w:rPr>
          <w:rFonts w:ascii="Verdana" w:hAnsi="Verdana"/>
          <w:szCs w:val="24"/>
        </w:rPr>
        <w:t xml:space="preserve">Nadzwyczajnego Walnego Zgromadzenia </w:t>
      </w:r>
      <w:r w:rsidR="0048367E" w:rsidRPr="00017EB7">
        <w:rPr>
          <w:rFonts w:ascii="Verdana" w:hAnsi="Verdana"/>
          <w:szCs w:val="24"/>
        </w:rPr>
        <w:t xml:space="preserve">Agencji Rozwoju Aglomeracji Wrocławskiej Spółka Akcyjna z siedzibą we Wrocławiu </w:t>
      </w:r>
      <w:r w:rsidRPr="00017EB7">
        <w:rPr>
          <w:rFonts w:ascii="Verdana" w:hAnsi="Verdana"/>
          <w:szCs w:val="24"/>
        </w:rPr>
        <w:t>z dnia 19 czerwca 2019 r</w:t>
      </w:r>
      <w:r w:rsidR="0048367E" w:rsidRPr="00017EB7">
        <w:rPr>
          <w:rFonts w:ascii="Verdana" w:hAnsi="Verdana"/>
          <w:szCs w:val="24"/>
        </w:rPr>
        <w:t>oku</w:t>
      </w:r>
      <w:r w:rsidRPr="00017EB7">
        <w:rPr>
          <w:rFonts w:ascii="Verdana" w:hAnsi="Verdana"/>
          <w:szCs w:val="24"/>
        </w:rPr>
        <w:t xml:space="preserve"> </w:t>
      </w:r>
      <w:r w:rsidRPr="00017EB7">
        <w:rPr>
          <w:rFonts w:ascii="Verdana" w:hAnsi="Verdana"/>
          <w:bCs/>
          <w:i/>
          <w:szCs w:val="24"/>
        </w:rPr>
        <w:t>zmieniającej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Pr="00017EB7">
        <w:rPr>
          <w:rFonts w:ascii="Verdana" w:hAnsi="Verdana"/>
          <w:bCs/>
          <w:szCs w:val="24"/>
        </w:rPr>
        <w:t xml:space="preserve">, który stanowi: </w:t>
      </w:r>
    </w:p>
    <w:p w:rsidR="009737CB" w:rsidRPr="00017EB7" w:rsidRDefault="009737CB" w:rsidP="00017EB7">
      <w:pPr>
        <w:pStyle w:val="Akapitzlist"/>
        <w:tabs>
          <w:tab w:val="left" w:pos="1134"/>
        </w:tabs>
        <w:spacing w:after="120" w:line="360" w:lineRule="auto"/>
        <w:ind w:left="709"/>
        <w:rPr>
          <w:rFonts w:ascii="Verdana" w:hAnsi="Verdana"/>
          <w:bCs/>
          <w:szCs w:val="24"/>
        </w:rPr>
      </w:pPr>
      <w:r w:rsidRPr="00017EB7">
        <w:rPr>
          <w:rFonts w:ascii="Verdana" w:hAnsi="Verdana"/>
          <w:bCs/>
          <w:szCs w:val="24"/>
        </w:rPr>
        <w:t>„2. Uchwała wchodzi w życie z dniem podjęcia.”;</w:t>
      </w:r>
    </w:p>
    <w:p w:rsidR="009737CB" w:rsidRPr="00017EB7" w:rsidRDefault="009737CB" w:rsidP="00017EB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709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t>§ 2 u</w:t>
      </w:r>
      <w:r w:rsidRPr="00017EB7">
        <w:rPr>
          <w:rFonts w:ascii="Verdana" w:hAnsi="Verdana"/>
          <w:szCs w:val="24"/>
        </w:rPr>
        <w:t xml:space="preserve">chwały </w:t>
      </w:r>
      <w:r w:rsidR="0048367E" w:rsidRPr="00017EB7">
        <w:rPr>
          <w:rFonts w:ascii="Verdana" w:hAnsi="Verdana"/>
          <w:szCs w:val="24"/>
        </w:rPr>
        <w:t xml:space="preserve">nr 15/NWZ/2021 </w:t>
      </w:r>
      <w:r w:rsidRPr="00017EB7">
        <w:rPr>
          <w:rFonts w:ascii="Verdana" w:hAnsi="Verdana"/>
          <w:szCs w:val="24"/>
        </w:rPr>
        <w:t xml:space="preserve">Zwyczajnego Walnego Zgromadzenia </w:t>
      </w:r>
      <w:r w:rsidR="0048367E" w:rsidRPr="00017EB7">
        <w:rPr>
          <w:rFonts w:ascii="Verdana" w:hAnsi="Verdana"/>
          <w:szCs w:val="24"/>
        </w:rPr>
        <w:t xml:space="preserve">spółki pod firmą Agencja Rozwoju Aglomeracji Wrocławskiej Spółka Akcyjna </w:t>
      </w:r>
      <w:r w:rsidRPr="00017EB7">
        <w:rPr>
          <w:rFonts w:ascii="Verdana" w:hAnsi="Verdana"/>
          <w:szCs w:val="24"/>
        </w:rPr>
        <w:t>z dnia 30 czerwca 2021 r</w:t>
      </w:r>
      <w:r w:rsidR="0048367E" w:rsidRPr="00017EB7">
        <w:rPr>
          <w:rFonts w:ascii="Verdana" w:hAnsi="Verdana"/>
          <w:szCs w:val="24"/>
        </w:rPr>
        <w:t>oku</w:t>
      </w:r>
      <w:r w:rsidRPr="00017EB7">
        <w:rPr>
          <w:rFonts w:ascii="Verdana" w:hAnsi="Verdana"/>
          <w:szCs w:val="24"/>
        </w:rPr>
        <w:t xml:space="preserve"> </w:t>
      </w:r>
      <w:r w:rsidRPr="00017EB7">
        <w:rPr>
          <w:rFonts w:ascii="Verdana" w:hAnsi="Verdana"/>
          <w:bCs/>
          <w:i/>
          <w:szCs w:val="24"/>
        </w:rPr>
        <w:t>zmieniającej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Pr="00017EB7">
        <w:rPr>
          <w:rFonts w:ascii="Verdana" w:hAnsi="Verdana"/>
          <w:bCs/>
          <w:szCs w:val="24"/>
        </w:rPr>
        <w:t>, który stanowi:</w:t>
      </w:r>
    </w:p>
    <w:p w:rsidR="009737CB" w:rsidRPr="00017EB7" w:rsidRDefault="009737CB" w:rsidP="00017EB7">
      <w:pPr>
        <w:pStyle w:val="Akapitzlist"/>
        <w:tabs>
          <w:tab w:val="left" w:pos="1134"/>
        </w:tabs>
        <w:spacing w:after="120" w:line="360" w:lineRule="auto"/>
        <w:ind w:left="709"/>
        <w:rPr>
          <w:rFonts w:ascii="Verdana" w:hAnsi="Verdana"/>
          <w:bCs/>
          <w:szCs w:val="24"/>
        </w:rPr>
      </w:pPr>
      <w:r w:rsidRPr="00017EB7">
        <w:rPr>
          <w:rFonts w:ascii="Verdana" w:hAnsi="Verdana"/>
          <w:bCs/>
          <w:szCs w:val="24"/>
        </w:rPr>
        <w:t>„2. Uchwała wchodzi w życie z dniem podjęcia.”;</w:t>
      </w:r>
    </w:p>
    <w:p w:rsidR="00113E80" w:rsidRPr="00017EB7" w:rsidRDefault="001A54C4" w:rsidP="00017EB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709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lastRenderedPageBreak/>
        <w:t xml:space="preserve">§ 2 </w:t>
      </w:r>
      <w:r w:rsidR="00113E80" w:rsidRPr="00017EB7">
        <w:rPr>
          <w:rFonts w:ascii="Verdana" w:hAnsi="Verdana"/>
          <w:bCs/>
          <w:szCs w:val="24"/>
        </w:rPr>
        <w:t>u</w:t>
      </w:r>
      <w:r w:rsidR="00113E80" w:rsidRPr="00017EB7">
        <w:rPr>
          <w:rFonts w:ascii="Verdana" w:hAnsi="Verdana"/>
          <w:szCs w:val="24"/>
        </w:rPr>
        <w:t>chwał</w:t>
      </w:r>
      <w:r w:rsidRPr="00017EB7">
        <w:rPr>
          <w:rFonts w:ascii="Verdana" w:hAnsi="Verdana"/>
          <w:szCs w:val="24"/>
        </w:rPr>
        <w:t>y</w:t>
      </w:r>
      <w:r w:rsidR="00113E80" w:rsidRPr="00017EB7">
        <w:rPr>
          <w:rFonts w:ascii="Verdana" w:hAnsi="Verdana"/>
          <w:szCs w:val="24"/>
        </w:rPr>
        <w:t xml:space="preserve"> </w:t>
      </w:r>
      <w:r w:rsidR="00584C91" w:rsidRPr="00017EB7">
        <w:rPr>
          <w:rFonts w:ascii="Verdana" w:hAnsi="Verdana"/>
          <w:szCs w:val="24"/>
        </w:rPr>
        <w:t xml:space="preserve">nr </w:t>
      </w:r>
      <w:r w:rsidR="00017EB7">
        <w:rPr>
          <w:rFonts w:ascii="Verdana" w:hAnsi="Verdana"/>
          <w:szCs w:val="24"/>
        </w:rPr>
        <w:t>4</w:t>
      </w:r>
      <w:r w:rsidR="00584C91" w:rsidRPr="00017EB7">
        <w:rPr>
          <w:rFonts w:ascii="Verdana" w:hAnsi="Verdana"/>
          <w:szCs w:val="24"/>
        </w:rPr>
        <w:t xml:space="preserve">/NWZ/2022 </w:t>
      </w:r>
      <w:r w:rsidR="00113E80" w:rsidRPr="00017EB7">
        <w:rPr>
          <w:rFonts w:ascii="Verdana" w:hAnsi="Verdana"/>
          <w:szCs w:val="24"/>
        </w:rPr>
        <w:t xml:space="preserve">Nadzwyczajnego Walnego Zgromadzenia </w:t>
      </w:r>
      <w:r w:rsidR="00584C91" w:rsidRPr="00017EB7">
        <w:rPr>
          <w:rFonts w:ascii="Verdana" w:hAnsi="Verdana"/>
          <w:szCs w:val="24"/>
        </w:rPr>
        <w:t xml:space="preserve">Agencji Rozwoju Aglomeracji Wrocławskiej Spółka Akcyjna z siedzibą we Wrocławiu </w:t>
      </w:r>
      <w:r w:rsidR="00113E80" w:rsidRPr="00017EB7">
        <w:rPr>
          <w:rFonts w:ascii="Verdana" w:hAnsi="Verdana"/>
          <w:szCs w:val="24"/>
        </w:rPr>
        <w:t>z dnia 2 sierpnia 2022 r</w:t>
      </w:r>
      <w:r w:rsidR="00584C91" w:rsidRPr="00017EB7">
        <w:rPr>
          <w:rFonts w:ascii="Verdana" w:hAnsi="Verdana"/>
          <w:szCs w:val="24"/>
        </w:rPr>
        <w:t>oku</w:t>
      </w:r>
      <w:r w:rsidR="00113E80" w:rsidRPr="00017EB7">
        <w:rPr>
          <w:rFonts w:ascii="Verdana" w:hAnsi="Verdana"/>
          <w:szCs w:val="24"/>
        </w:rPr>
        <w:t xml:space="preserve"> </w:t>
      </w:r>
      <w:r w:rsidR="00113E80" w:rsidRPr="00017EB7">
        <w:rPr>
          <w:rFonts w:ascii="Verdana" w:hAnsi="Verdana"/>
          <w:bCs/>
          <w:i/>
          <w:szCs w:val="24"/>
        </w:rPr>
        <w:t>zmieniając</w:t>
      </w:r>
      <w:r w:rsidRPr="00017EB7">
        <w:rPr>
          <w:rFonts w:ascii="Verdana" w:hAnsi="Verdana"/>
          <w:bCs/>
          <w:i/>
          <w:szCs w:val="24"/>
        </w:rPr>
        <w:t>ej</w:t>
      </w:r>
      <w:r w:rsidR="00113E80" w:rsidRPr="00017EB7">
        <w:rPr>
          <w:rFonts w:ascii="Verdana" w:hAnsi="Verdana"/>
          <w:bCs/>
          <w:i/>
          <w:szCs w:val="24"/>
        </w:rPr>
        <w:t xml:space="preserve"> uchwałę nr 15/ZWZ/2017 Zwyczajnego Walnego Zgromadzenia Agencji Rozwoju Aglomeracji Wrocławskiej Spółka Akcyjna z dnia 28 czerwca 2017 roku w sprawie zasad kształtowania wynagrodzenia Członków Zarządu spółki Agencja Rozwoju Aglomeracji Wrocławskiej S. A. z siedzibą we Wrocławiu</w:t>
      </w:r>
      <w:r w:rsidR="00113E80" w:rsidRPr="00017EB7">
        <w:rPr>
          <w:rFonts w:ascii="Verdana" w:hAnsi="Verdana"/>
          <w:bCs/>
          <w:szCs w:val="24"/>
        </w:rPr>
        <w:t>,</w:t>
      </w:r>
      <w:r w:rsidRPr="00017EB7">
        <w:rPr>
          <w:rFonts w:ascii="Verdana" w:hAnsi="Verdana"/>
          <w:bCs/>
          <w:szCs w:val="24"/>
        </w:rPr>
        <w:t xml:space="preserve"> który stanowi:</w:t>
      </w:r>
    </w:p>
    <w:p w:rsidR="001A54C4" w:rsidRPr="00017EB7" w:rsidRDefault="001A54C4" w:rsidP="00017EB7">
      <w:pPr>
        <w:pStyle w:val="Akapitzlist"/>
        <w:spacing w:after="100" w:afterAutospacing="1" w:line="360" w:lineRule="auto"/>
        <w:ind w:left="709"/>
        <w:rPr>
          <w:rFonts w:ascii="Verdana" w:hAnsi="Verdana"/>
          <w:bCs/>
          <w:szCs w:val="24"/>
        </w:rPr>
      </w:pPr>
      <w:r w:rsidRPr="00017EB7">
        <w:rPr>
          <w:rFonts w:ascii="Verdana" w:hAnsi="Verdana"/>
          <w:bCs/>
          <w:szCs w:val="24"/>
        </w:rPr>
        <w:t>„2. Uchwała wchodzi w życie z dniem podjęcia.”.</w:t>
      </w:r>
    </w:p>
    <w:p w:rsidR="004B534A" w:rsidRPr="00017EB7" w:rsidRDefault="001A54C4" w:rsidP="00017EB7">
      <w:pPr>
        <w:pStyle w:val="Akapitzlist"/>
        <w:spacing w:before="100" w:beforeAutospacing="1" w:after="120" w:line="360" w:lineRule="auto"/>
        <w:ind w:left="709"/>
        <w:rPr>
          <w:rFonts w:ascii="Verdana" w:hAnsi="Verdana"/>
          <w:bCs/>
          <w:szCs w:val="24"/>
        </w:rPr>
      </w:pPr>
      <w:r w:rsidRPr="00017EB7">
        <w:rPr>
          <w:rFonts w:ascii="Verdana" w:hAnsi="Verdana"/>
          <w:bCs/>
          <w:szCs w:val="24"/>
        </w:rPr>
        <w:t>§ 3</w:t>
      </w:r>
    </w:p>
    <w:p w:rsidR="00D36FC2" w:rsidRPr="00017EB7" w:rsidRDefault="00B27674" w:rsidP="00017EB7">
      <w:pPr>
        <w:spacing w:line="360" w:lineRule="auto"/>
        <w:rPr>
          <w:rFonts w:ascii="Verdana" w:hAnsi="Verdana"/>
        </w:rPr>
      </w:pPr>
      <w:r w:rsidRPr="00017EB7">
        <w:rPr>
          <w:rFonts w:ascii="Verdana" w:hAnsi="Verdana"/>
        </w:rPr>
        <w:t xml:space="preserve">Uchwała wchodzi w życie z dniem </w:t>
      </w:r>
      <w:r w:rsidR="00635E7A" w:rsidRPr="00017EB7">
        <w:rPr>
          <w:rFonts w:ascii="Verdana" w:hAnsi="Verdana"/>
        </w:rPr>
        <w:t>podjęcia</w:t>
      </w:r>
      <w:r w:rsidR="000F6C2D" w:rsidRPr="00017EB7">
        <w:rPr>
          <w:rFonts w:ascii="Verdana" w:hAnsi="Verdana"/>
        </w:rPr>
        <w:t>.</w:t>
      </w:r>
    </w:p>
    <w:p w:rsidR="00017EB7" w:rsidRDefault="00017EB7" w:rsidP="00017EB7">
      <w:pPr>
        <w:spacing w:before="100" w:beforeAutospacing="1" w:line="360" w:lineRule="auto"/>
        <w:rPr>
          <w:rFonts w:ascii="Verdana" w:hAnsi="Verdana"/>
        </w:rPr>
      </w:pPr>
      <w:r>
        <w:rPr>
          <w:rFonts w:ascii="Verdana" w:hAnsi="Verdana"/>
        </w:rPr>
        <w:t>dokument podpisała:</w:t>
      </w:r>
    </w:p>
    <w:p w:rsidR="000F6C2D" w:rsidRPr="00017EB7" w:rsidRDefault="000F6C2D" w:rsidP="00017EB7">
      <w:pPr>
        <w:spacing w:after="7320" w:line="360" w:lineRule="auto"/>
        <w:rPr>
          <w:rFonts w:ascii="Verdana" w:hAnsi="Verdana"/>
        </w:rPr>
      </w:pPr>
      <w:r w:rsidRPr="00017EB7">
        <w:rPr>
          <w:rFonts w:ascii="Verdana" w:hAnsi="Verdana"/>
        </w:rPr>
        <w:t>Przewodnicząc</w:t>
      </w:r>
      <w:r w:rsidR="00FB5262" w:rsidRPr="00017EB7">
        <w:rPr>
          <w:rFonts w:ascii="Verdana" w:hAnsi="Verdana"/>
        </w:rPr>
        <w:t>a</w:t>
      </w:r>
      <w:r w:rsidRPr="00017EB7">
        <w:rPr>
          <w:rFonts w:ascii="Verdana" w:hAnsi="Verdana"/>
        </w:rPr>
        <w:t xml:space="preserve"> Zgromadzenia Wspólników</w:t>
      </w:r>
      <w:r w:rsidR="00017EB7">
        <w:rPr>
          <w:rFonts w:ascii="Verdana" w:hAnsi="Verdana"/>
        </w:rPr>
        <w:t xml:space="preserve"> </w:t>
      </w:r>
      <w:r w:rsidR="00BD74EA" w:rsidRPr="00017EB7">
        <w:rPr>
          <w:rFonts w:ascii="Verdana" w:hAnsi="Verdana"/>
        </w:rPr>
        <w:t xml:space="preserve">Maria </w:t>
      </w:r>
      <w:proofErr w:type="spellStart"/>
      <w:r w:rsidR="00BD74EA" w:rsidRPr="00017EB7">
        <w:rPr>
          <w:rFonts w:ascii="Verdana" w:hAnsi="Verdana"/>
        </w:rPr>
        <w:t>Michułka</w:t>
      </w:r>
      <w:proofErr w:type="spellEnd"/>
    </w:p>
    <w:p w:rsidR="00AD0A94" w:rsidRDefault="000C110A" w:rsidP="00017EB7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 w:rsidRPr="00017EB7">
        <w:rPr>
          <w:rFonts w:ascii="Verdana" w:hAnsi="Verdana"/>
          <w:color w:val="auto"/>
        </w:rPr>
        <w:lastRenderedPageBreak/>
        <w:t xml:space="preserve">załącznik do </w:t>
      </w:r>
      <w:r w:rsidR="00AD0A94">
        <w:rPr>
          <w:rFonts w:ascii="Verdana" w:hAnsi="Verdana"/>
          <w:color w:val="auto"/>
        </w:rPr>
        <w:t>Protokołu NWZ</w:t>
      </w:r>
    </w:p>
    <w:p w:rsidR="00584C91" w:rsidRPr="00017EB7" w:rsidRDefault="00AD0A94" w:rsidP="00017EB7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obejmującego uchwałę</w:t>
      </w:r>
      <w:r w:rsidR="000C110A" w:rsidRPr="00017EB7">
        <w:rPr>
          <w:rFonts w:ascii="Verdana" w:hAnsi="Verdana"/>
          <w:color w:val="auto"/>
        </w:rPr>
        <w:t xml:space="preserve"> nr </w:t>
      </w:r>
      <w:r w:rsidR="00017EB7" w:rsidRPr="00017EB7">
        <w:rPr>
          <w:rFonts w:ascii="Verdana" w:hAnsi="Verdana"/>
          <w:color w:val="auto"/>
        </w:rPr>
        <w:t>5</w:t>
      </w:r>
      <w:r w:rsidR="000C110A" w:rsidRPr="00017EB7">
        <w:rPr>
          <w:rFonts w:ascii="Verdana" w:hAnsi="Verdana"/>
          <w:color w:val="auto"/>
        </w:rPr>
        <w:t xml:space="preserve">/NWZ/22 </w:t>
      </w:r>
    </w:p>
    <w:p w:rsidR="00584C91" w:rsidRPr="00017EB7" w:rsidRDefault="00584C91" w:rsidP="00017EB7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 w:rsidRPr="00017EB7">
        <w:rPr>
          <w:rFonts w:ascii="Verdana" w:hAnsi="Verdana"/>
          <w:color w:val="auto"/>
        </w:rPr>
        <w:t xml:space="preserve">Nadzwyczajnego </w:t>
      </w:r>
      <w:r w:rsidR="000C110A" w:rsidRPr="00017EB7">
        <w:rPr>
          <w:rFonts w:ascii="Verdana" w:hAnsi="Verdana"/>
          <w:color w:val="auto"/>
        </w:rPr>
        <w:t>W</w:t>
      </w:r>
      <w:r w:rsidRPr="00017EB7">
        <w:rPr>
          <w:rFonts w:ascii="Verdana" w:hAnsi="Verdana"/>
          <w:color w:val="auto"/>
        </w:rPr>
        <w:t xml:space="preserve">alnego </w:t>
      </w:r>
      <w:r w:rsidR="000C110A" w:rsidRPr="00017EB7">
        <w:rPr>
          <w:rFonts w:ascii="Verdana" w:hAnsi="Verdana"/>
          <w:color w:val="auto"/>
        </w:rPr>
        <w:t>Z</w:t>
      </w:r>
      <w:r w:rsidRPr="00017EB7">
        <w:rPr>
          <w:rFonts w:ascii="Verdana" w:hAnsi="Verdana"/>
          <w:color w:val="auto"/>
        </w:rPr>
        <w:t>gromadzenia</w:t>
      </w:r>
    </w:p>
    <w:p w:rsidR="00584C91" w:rsidRPr="00017EB7" w:rsidRDefault="00584C91" w:rsidP="00017EB7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 w:rsidRPr="00017EB7">
        <w:rPr>
          <w:rFonts w:ascii="Verdana" w:hAnsi="Verdana"/>
          <w:color w:val="auto"/>
        </w:rPr>
        <w:t>Agencji Rozwoju Aglomeracji Wrocławskiej Spółka Akcyjna</w:t>
      </w:r>
    </w:p>
    <w:p w:rsidR="000C110A" w:rsidRDefault="000C110A" w:rsidP="00017EB7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 w:rsidRPr="00017EB7">
        <w:rPr>
          <w:rFonts w:ascii="Verdana" w:hAnsi="Verdana"/>
          <w:color w:val="auto"/>
        </w:rPr>
        <w:t>z dnia 2 sierpnia 2022 r.</w:t>
      </w:r>
    </w:p>
    <w:p w:rsidR="00AD0A94" w:rsidRPr="00017EB7" w:rsidRDefault="00AD0A94" w:rsidP="00AD0A94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 w:rsidRPr="00AD0A94">
        <w:rPr>
          <w:rFonts w:ascii="Verdana" w:hAnsi="Verdana"/>
          <w:color w:val="auto"/>
        </w:rPr>
        <w:t>w sprawie przyjęcia tekstu jednolitego uchwały nr 15/ZWZ/2017 Zwyczajnego Walnego Zgromadzenia Agencji Rozwoju Aglomeracji</w:t>
      </w:r>
      <w:r w:rsidRPr="00017EB7">
        <w:rPr>
          <w:rFonts w:ascii="Verdana" w:hAnsi="Verdana"/>
          <w:color w:val="auto"/>
        </w:rPr>
        <w:t xml:space="preserve"> Wrocławskiej Spółka Akcyjna</w:t>
      </w:r>
    </w:p>
    <w:p w:rsidR="00AD0A94" w:rsidRDefault="00AD0A94" w:rsidP="00AD0A94">
      <w:pPr>
        <w:pStyle w:val="Podtytu"/>
        <w:spacing w:line="360" w:lineRule="auto"/>
        <w:jc w:val="right"/>
        <w:rPr>
          <w:rFonts w:ascii="Verdana" w:hAnsi="Verdana"/>
          <w:color w:val="auto"/>
        </w:rPr>
      </w:pPr>
      <w:r w:rsidRPr="00017EB7">
        <w:rPr>
          <w:rFonts w:ascii="Verdana" w:hAnsi="Verdana"/>
          <w:color w:val="auto"/>
        </w:rPr>
        <w:t>z dnia 2</w:t>
      </w:r>
      <w:r>
        <w:rPr>
          <w:rFonts w:ascii="Verdana" w:hAnsi="Verdana"/>
          <w:color w:val="auto"/>
        </w:rPr>
        <w:t>8</w:t>
      </w:r>
      <w:r w:rsidRPr="00017EB7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czerwca</w:t>
      </w:r>
      <w:r w:rsidRPr="00017EB7">
        <w:rPr>
          <w:rFonts w:ascii="Verdana" w:hAnsi="Verdana"/>
          <w:color w:val="auto"/>
        </w:rPr>
        <w:t xml:space="preserve"> 20</w:t>
      </w:r>
      <w:r>
        <w:rPr>
          <w:rFonts w:ascii="Verdana" w:hAnsi="Verdana"/>
          <w:color w:val="auto"/>
        </w:rPr>
        <w:t>17</w:t>
      </w:r>
      <w:r w:rsidRPr="00017EB7">
        <w:rPr>
          <w:rFonts w:ascii="Verdana" w:hAnsi="Verdana"/>
          <w:color w:val="auto"/>
        </w:rPr>
        <w:t xml:space="preserve"> r</w:t>
      </w:r>
      <w:r>
        <w:rPr>
          <w:rFonts w:ascii="Verdana" w:hAnsi="Verdana"/>
          <w:color w:val="auto"/>
        </w:rPr>
        <w:t>oku w sprawie zasad kształtowania wynagrodzenia Członków Zarządu spółki Agencja Rozwoju Aglomeracji Wrocławskiej S.A. z siedzibą we Wrocławiu</w:t>
      </w:r>
    </w:p>
    <w:p w:rsidR="00AD0A94" w:rsidRPr="00AD0A94" w:rsidRDefault="00AD0A94" w:rsidP="00AD0A94">
      <w:pPr>
        <w:jc w:val="right"/>
        <w:rPr>
          <w:rFonts w:ascii="Verdana" w:hAnsi="Verdana"/>
          <w:i/>
        </w:rPr>
      </w:pPr>
      <w:r w:rsidRPr="00AD0A94">
        <w:rPr>
          <w:rFonts w:ascii="Verdana" w:hAnsi="Verdana"/>
          <w:i/>
        </w:rPr>
        <w:t xml:space="preserve"> </w:t>
      </w:r>
    </w:p>
    <w:p w:rsidR="002841E2" w:rsidRPr="00017EB7" w:rsidRDefault="002841E2" w:rsidP="00017EB7">
      <w:pPr>
        <w:pStyle w:val="Nagwek1"/>
        <w:spacing w:before="100" w:beforeAutospacing="1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>Uchwała nr 15/ZWZ/2017</w:t>
      </w:r>
    </w:p>
    <w:p w:rsidR="002841E2" w:rsidRPr="00017EB7" w:rsidRDefault="002841E2" w:rsidP="00017EB7">
      <w:pPr>
        <w:pStyle w:val="Nagwek1"/>
        <w:spacing w:before="100" w:beforeAutospacing="1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>Zwyczajnego Walnego Zgromadzenia</w:t>
      </w:r>
    </w:p>
    <w:p w:rsidR="002841E2" w:rsidRPr="00017EB7" w:rsidRDefault="002841E2" w:rsidP="00017EB7">
      <w:pPr>
        <w:pStyle w:val="Nagwek1"/>
        <w:spacing w:before="100" w:beforeAutospacing="1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>Agencji Rozwoju Aglomeracji Wrocławskiej Spółka Akcyjna</w:t>
      </w:r>
    </w:p>
    <w:p w:rsidR="002841E2" w:rsidRPr="00017EB7" w:rsidRDefault="002841E2" w:rsidP="00017EB7">
      <w:pPr>
        <w:pStyle w:val="Nagwek1"/>
        <w:spacing w:before="100" w:beforeAutospacing="1" w:after="100" w:afterAutospacing="1" w:line="360" w:lineRule="auto"/>
        <w:contextualSpacing/>
        <w:jc w:val="center"/>
        <w:rPr>
          <w:rFonts w:ascii="Verdana" w:hAnsi="Verdana"/>
          <w:sz w:val="24"/>
          <w:szCs w:val="24"/>
        </w:rPr>
      </w:pPr>
      <w:r w:rsidRPr="00017EB7">
        <w:rPr>
          <w:rFonts w:ascii="Verdana" w:hAnsi="Verdana"/>
          <w:sz w:val="24"/>
          <w:szCs w:val="24"/>
        </w:rPr>
        <w:t>z dnia 28 czerwca 2017 roku</w:t>
      </w:r>
    </w:p>
    <w:p w:rsidR="002841E2" w:rsidRPr="00017EB7" w:rsidRDefault="002841E2" w:rsidP="00017EB7">
      <w:pPr>
        <w:spacing w:before="100" w:beforeAutospacing="1" w:after="100" w:afterAutospacing="1" w:line="360" w:lineRule="auto"/>
        <w:rPr>
          <w:rFonts w:ascii="Verdana" w:hAnsi="Verdana"/>
        </w:rPr>
      </w:pPr>
      <w:r w:rsidRPr="00017EB7">
        <w:rPr>
          <w:rFonts w:ascii="Verdana" w:hAnsi="Verdana"/>
          <w:b/>
          <w:bCs/>
        </w:rPr>
        <w:t>w sprawie zasad kształtowania wynagrodzenia Członków Zarządu spółki Agencja Rozwoju Aglomeracji Wrocławskiej S. A. z siedzibą we Wrocławiu</w:t>
      </w:r>
    </w:p>
    <w:p w:rsidR="002841E2" w:rsidRPr="00017EB7" w:rsidRDefault="002841E2" w:rsidP="00017EB7">
      <w:pPr>
        <w:spacing w:line="360" w:lineRule="auto"/>
        <w:rPr>
          <w:rFonts w:ascii="Verdana" w:hAnsi="Verdana"/>
        </w:rPr>
      </w:pPr>
      <w:r w:rsidRPr="00017EB7">
        <w:rPr>
          <w:rFonts w:ascii="Verdana" w:hAnsi="Verdana"/>
        </w:rPr>
        <w:t xml:space="preserve">Działając na podstawie art. 2 ust. 2 </w:t>
      </w:r>
      <w:proofErr w:type="spellStart"/>
      <w:r w:rsidRPr="00017EB7">
        <w:rPr>
          <w:rFonts w:ascii="Verdana" w:hAnsi="Verdana"/>
        </w:rPr>
        <w:t>pkt</w:t>
      </w:r>
      <w:proofErr w:type="spellEnd"/>
      <w:r w:rsidRPr="00017EB7">
        <w:rPr>
          <w:rFonts w:ascii="Verdana" w:hAnsi="Verdana"/>
        </w:rPr>
        <w:t xml:space="preserve"> 1, art. 4, art. 5, art. 6, art. 7 ustawy z dnia 9 czerwca 2016 r. o zasadach kształtowania wynagrodzeń osób kierujących niektórymi spółkami (Dz. U. z 2016 r. poz. 1202 i 2260) oraz § 33 </w:t>
      </w:r>
      <w:proofErr w:type="spellStart"/>
      <w:r w:rsidRPr="00017EB7">
        <w:rPr>
          <w:rFonts w:ascii="Verdana" w:hAnsi="Verdana"/>
        </w:rPr>
        <w:t>pkt</w:t>
      </w:r>
      <w:proofErr w:type="spellEnd"/>
      <w:r w:rsidRPr="00017EB7">
        <w:rPr>
          <w:rFonts w:ascii="Verdana" w:hAnsi="Verdana"/>
        </w:rPr>
        <w:t xml:space="preserve"> 6) Statutu Spółki ARAW S. A. (w brzmieniu tekstu jednolitego przyjętego uchwałą nr 5/V/2022 Rady Nadzorczej ARAW S.A. we Wrocławiu z dnia 28 stycznia 2022 r.), Walne Zgromadzenie spółki Agencja Rozwoju Aglomeracji Wrocławskiej Spółka Akcyjna z siedzibą we Wrocławiu uchwala, co następuje:</w:t>
      </w:r>
    </w:p>
    <w:p w:rsidR="002841E2" w:rsidRPr="00017EB7" w:rsidRDefault="002841E2" w:rsidP="00017EB7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1</w:t>
      </w:r>
    </w:p>
    <w:p w:rsidR="002841E2" w:rsidRPr="00017EB7" w:rsidRDefault="002841E2" w:rsidP="00017EB7">
      <w:pPr>
        <w:numPr>
          <w:ilvl w:val="0"/>
          <w:numId w:val="8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</w:rPr>
      </w:pPr>
      <w:r w:rsidRPr="00017EB7">
        <w:rPr>
          <w:rFonts w:ascii="Verdana" w:hAnsi="Verdana"/>
          <w:bCs/>
        </w:rPr>
        <w:t xml:space="preserve">Z Członkami Zarządu Spółki zawierana jest umowa o świadczenie usług </w:t>
      </w:r>
      <w:r w:rsidRPr="00017EB7">
        <w:rPr>
          <w:rFonts w:ascii="Verdana" w:hAnsi="Verdana"/>
          <w:bCs/>
        </w:rPr>
        <w:lastRenderedPageBreak/>
        <w:t>zarządzania na czas pełnienia funkcji („Umowa”), z obowiązkiem osobistego świadczenia, bez względu na to, czy działa on w zakresie prowadzonej działalności gospodarczej.</w:t>
      </w:r>
    </w:p>
    <w:p w:rsidR="002841E2" w:rsidRPr="00017EB7" w:rsidRDefault="002841E2" w:rsidP="00017EB7">
      <w:pPr>
        <w:numPr>
          <w:ilvl w:val="0"/>
          <w:numId w:val="8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</w:rPr>
      </w:pPr>
      <w:r w:rsidRPr="00017EB7">
        <w:rPr>
          <w:rFonts w:ascii="Verdana" w:hAnsi="Verdana"/>
          <w:bCs/>
        </w:rPr>
        <w:t>Treść Umowy określa Rada Nadzorcza na warunkach wskazanych w U</w:t>
      </w:r>
      <w:r w:rsidRPr="00017EB7">
        <w:rPr>
          <w:rFonts w:ascii="Verdana" w:hAnsi="Verdana"/>
        </w:rPr>
        <w:t>stawie z dnia 9 czerwca 2016 r. o zasadach kształtowania wynagrodzeń osób kierujących niektórymi spółkami (</w:t>
      </w:r>
      <w:proofErr w:type="spellStart"/>
      <w:r w:rsidRPr="00017EB7">
        <w:rPr>
          <w:rFonts w:ascii="Verdana" w:hAnsi="Verdana"/>
        </w:rPr>
        <w:t>Dz.U</w:t>
      </w:r>
      <w:proofErr w:type="spellEnd"/>
      <w:r w:rsidRPr="00017EB7">
        <w:rPr>
          <w:rFonts w:ascii="Verdana" w:hAnsi="Verdana"/>
        </w:rPr>
        <w:t>. z 20</w:t>
      </w:r>
      <w:r w:rsidR="00F51344" w:rsidRPr="00017EB7">
        <w:rPr>
          <w:rFonts w:ascii="Verdana" w:hAnsi="Verdana"/>
        </w:rPr>
        <w:t>20</w:t>
      </w:r>
      <w:r w:rsidRPr="00017EB7">
        <w:rPr>
          <w:rFonts w:ascii="Verdana" w:hAnsi="Verdana"/>
        </w:rPr>
        <w:t xml:space="preserve"> r. poz. </w:t>
      </w:r>
      <w:r w:rsidR="00F51344" w:rsidRPr="00017EB7">
        <w:rPr>
          <w:rFonts w:ascii="Verdana" w:hAnsi="Verdana"/>
        </w:rPr>
        <w:t>1907</w:t>
      </w:r>
      <w:r w:rsidRPr="00017EB7">
        <w:rPr>
          <w:rFonts w:ascii="Verdana" w:hAnsi="Verdana"/>
        </w:rPr>
        <w:t>) („Ustawa”)</w:t>
      </w:r>
      <w:r w:rsidRPr="00017EB7">
        <w:rPr>
          <w:rFonts w:ascii="Verdana" w:hAnsi="Verdana"/>
          <w:bCs/>
        </w:rPr>
        <w:t xml:space="preserve"> </w:t>
      </w:r>
      <w:r w:rsidRPr="00017EB7">
        <w:rPr>
          <w:rFonts w:ascii="Verdana" w:hAnsi="Verdana"/>
        </w:rPr>
        <w:t>oraz</w:t>
      </w:r>
      <w:r w:rsidRPr="00017EB7">
        <w:rPr>
          <w:rFonts w:ascii="Verdana" w:hAnsi="Verdana"/>
          <w:bCs/>
        </w:rPr>
        <w:t xml:space="preserve"> zgodnie z postanowieniami niniejszej uchwały.</w:t>
      </w:r>
    </w:p>
    <w:p w:rsidR="002841E2" w:rsidRPr="00017EB7" w:rsidRDefault="002841E2" w:rsidP="00EF7D66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2</w:t>
      </w:r>
    </w:p>
    <w:p w:rsidR="002841E2" w:rsidRPr="00017EB7" w:rsidRDefault="002841E2" w:rsidP="00017EB7">
      <w:pPr>
        <w:spacing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t xml:space="preserve">Wynagrodzenie całkowite Członków Zarządu składa się z: </w:t>
      </w:r>
    </w:p>
    <w:p w:rsidR="002841E2" w:rsidRPr="00017EB7" w:rsidRDefault="002841E2" w:rsidP="00EF7D66">
      <w:pPr>
        <w:numPr>
          <w:ilvl w:val="0"/>
          <w:numId w:val="10"/>
        </w:numPr>
        <w:spacing w:after="120" w:line="360" w:lineRule="auto"/>
        <w:ind w:left="709" w:hanging="425"/>
        <w:rPr>
          <w:rFonts w:ascii="Verdana" w:hAnsi="Verdana"/>
        </w:rPr>
      </w:pPr>
      <w:r w:rsidRPr="00017EB7">
        <w:rPr>
          <w:rFonts w:ascii="Verdana" w:hAnsi="Verdana"/>
        </w:rPr>
        <w:t>części stałej, stanowiącej wynagrodzenie miesięczne podstawowe, określone kwotowo, zwane dalej „Wynagrodzeniem podstawowym”,</w:t>
      </w:r>
    </w:p>
    <w:p w:rsidR="002841E2" w:rsidRPr="00017EB7" w:rsidRDefault="002841E2" w:rsidP="00EF7D66">
      <w:pPr>
        <w:numPr>
          <w:ilvl w:val="0"/>
          <w:numId w:val="10"/>
        </w:numPr>
        <w:spacing w:after="120" w:line="360" w:lineRule="auto"/>
        <w:ind w:left="709" w:hanging="425"/>
        <w:rPr>
          <w:rFonts w:ascii="Verdana" w:hAnsi="Verdana"/>
        </w:rPr>
      </w:pPr>
      <w:r w:rsidRPr="00017EB7">
        <w:rPr>
          <w:rFonts w:ascii="Verdana" w:hAnsi="Verdana"/>
        </w:rPr>
        <w:t>części zmiennej, stanowiącej wynagrodzenie uzupełniające za rok obrotowy Spółki – zwane dalej „Wynagrodzeniem uzupełniającym”.</w:t>
      </w:r>
    </w:p>
    <w:p w:rsidR="002841E2" w:rsidRPr="00017EB7" w:rsidRDefault="002841E2" w:rsidP="00EF7D66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3</w:t>
      </w:r>
    </w:p>
    <w:p w:rsidR="002841E2" w:rsidRPr="00017EB7" w:rsidRDefault="002841E2" w:rsidP="00017EB7">
      <w:pPr>
        <w:spacing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t>Wynagrodzenie podstawowe dla:</w:t>
      </w:r>
    </w:p>
    <w:p w:rsidR="002841E2" w:rsidRPr="00EF7D66" w:rsidRDefault="002841E2" w:rsidP="00EF7D66">
      <w:pPr>
        <w:pStyle w:val="Akapitzlist"/>
        <w:numPr>
          <w:ilvl w:val="0"/>
          <w:numId w:val="18"/>
        </w:numPr>
        <w:spacing w:after="120" w:line="360" w:lineRule="auto"/>
        <w:rPr>
          <w:rFonts w:ascii="Verdana" w:hAnsi="Verdana"/>
        </w:rPr>
      </w:pPr>
      <w:r w:rsidRPr="00EF7D66">
        <w:rPr>
          <w:rFonts w:ascii="Verdana" w:hAnsi="Verdana"/>
        </w:rPr>
        <w:t>Prezesa Zarządu wynosi nie więcej niż 2</w:t>
      </w:r>
      <w:r w:rsidR="00F51344" w:rsidRPr="00EF7D66">
        <w:rPr>
          <w:rFonts w:ascii="Verdana" w:hAnsi="Verdana"/>
        </w:rPr>
        <w:t>3</w:t>
      </w:r>
      <w:r w:rsidRPr="00EF7D66">
        <w:rPr>
          <w:rFonts w:ascii="Verdana" w:hAnsi="Verdana"/>
        </w:rPr>
        <w:t xml:space="preserve"> 000,00 zł (słownie: dwadzieścia </w:t>
      </w:r>
      <w:r w:rsidR="00F51344" w:rsidRPr="00EF7D66">
        <w:rPr>
          <w:rFonts w:ascii="Verdana" w:hAnsi="Verdana"/>
        </w:rPr>
        <w:t>trzy</w:t>
      </w:r>
      <w:r w:rsidRPr="00EF7D66">
        <w:rPr>
          <w:rFonts w:ascii="Verdana" w:hAnsi="Verdana"/>
        </w:rPr>
        <w:t xml:space="preserve"> tysięcy złotych) miesięcznie;</w:t>
      </w:r>
    </w:p>
    <w:p w:rsidR="002841E2" w:rsidRPr="00EF7D66" w:rsidRDefault="002841E2" w:rsidP="00EF7D66">
      <w:pPr>
        <w:pStyle w:val="Akapitzlist"/>
        <w:numPr>
          <w:ilvl w:val="0"/>
          <w:numId w:val="18"/>
        </w:numPr>
        <w:spacing w:after="120" w:line="360" w:lineRule="auto"/>
        <w:rPr>
          <w:rFonts w:ascii="Verdana" w:hAnsi="Verdana"/>
        </w:rPr>
      </w:pPr>
      <w:r w:rsidRPr="00EF7D66">
        <w:rPr>
          <w:rFonts w:ascii="Verdana" w:hAnsi="Verdana"/>
        </w:rPr>
        <w:t>Wiceprezesa Zarządu wynosi nie więcej niż 2</w:t>
      </w:r>
      <w:r w:rsidR="00F51344" w:rsidRPr="00EF7D66">
        <w:rPr>
          <w:rFonts w:ascii="Verdana" w:hAnsi="Verdana"/>
        </w:rPr>
        <w:t>0</w:t>
      </w:r>
      <w:r w:rsidRPr="00EF7D66">
        <w:rPr>
          <w:rFonts w:ascii="Verdana" w:hAnsi="Verdana"/>
        </w:rPr>
        <w:t> 000,00 zł (słownie: dwadzieścia tysi</w:t>
      </w:r>
      <w:r w:rsidR="00F51344" w:rsidRPr="00EF7D66">
        <w:rPr>
          <w:rFonts w:ascii="Verdana" w:hAnsi="Verdana"/>
        </w:rPr>
        <w:t>ę</w:t>
      </w:r>
      <w:r w:rsidRPr="00EF7D66">
        <w:rPr>
          <w:rFonts w:ascii="Verdana" w:hAnsi="Verdana"/>
        </w:rPr>
        <w:t>c</w:t>
      </w:r>
      <w:r w:rsidR="00F51344" w:rsidRPr="00EF7D66">
        <w:rPr>
          <w:rFonts w:ascii="Verdana" w:hAnsi="Verdana"/>
        </w:rPr>
        <w:t>y</w:t>
      </w:r>
      <w:r w:rsidRPr="00EF7D66">
        <w:rPr>
          <w:rFonts w:ascii="Verdana" w:hAnsi="Verdana"/>
        </w:rPr>
        <w:t xml:space="preserve"> złotych) miesięcznie.</w:t>
      </w:r>
    </w:p>
    <w:p w:rsidR="002841E2" w:rsidRPr="00017EB7" w:rsidRDefault="002841E2" w:rsidP="00EF7D66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4</w:t>
      </w:r>
    </w:p>
    <w:p w:rsidR="004E53D4" w:rsidRPr="00017EB7" w:rsidRDefault="004E53D4" w:rsidP="00EF7D66">
      <w:pPr>
        <w:pStyle w:val="Akapitzlist"/>
        <w:numPr>
          <w:ilvl w:val="0"/>
          <w:numId w:val="15"/>
        </w:numPr>
        <w:spacing w:before="240" w:after="120" w:line="360" w:lineRule="auto"/>
        <w:ind w:left="426"/>
        <w:rPr>
          <w:rFonts w:ascii="Verdana" w:hAnsi="Verdana"/>
          <w:szCs w:val="24"/>
        </w:rPr>
      </w:pPr>
      <w:r w:rsidRPr="00017EB7">
        <w:rPr>
          <w:rFonts w:ascii="Verdana" w:hAnsi="Verdana"/>
          <w:szCs w:val="24"/>
        </w:rPr>
        <w:t>Wynagrodzenie uzupełniające uzależnione jest od poziomu realizacji celów zarządczych i nie może przekroczyć 25% Wynagrodzenia podstawowego Członka Zarządu w poprzednim roku obrotowym.</w:t>
      </w:r>
    </w:p>
    <w:p w:rsidR="002841E2" w:rsidRPr="00017EB7" w:rsidRDefault="004E53D4" w:rsidP="00EF7D66">
      <w:pPr>
        <w:pStyle w:val="Akapitzlist"/>
        <w:numPr>
          <w:ilvl w:val="0"/>
          <w:numId w:val="15"/>
        </w:numPr>
        <w:spacing w:before="240" w:after="120" w:line="360" w:lineRule="auto"/>
        <w:ind w:left="426"/>
        <w:rPr>
          <w:rFonts w:ascii="Verdana" w:hAnsi="Verdana"/>
          <w:szCs w:val="24"/>
        </w:rPr>
      </w:pPr>
      <w:r w:rsidRPr="00017EB7">
        <w:rPr>
          <w:rFonts w:ascii="Verdana" w:hAnsi="Verdana"/>
          <w:szCs w:val="24"/>
        </w:rPr>
        <w:t>Wskaźnik procentowy Wynagrodzenia uzupełniającego na dany rok obrotowy określa Rada Nadzorcza.</w:t>
      </w:r>
    </w:p>
    <w:p w:rsidR="002841E2" w:rsidRPr="00017EB7" w:rsidRDefault="002841E2" w:rsidP="00EF7D66">
      <w:pPr>
        <w:pStyle w:val="Akapitzlist"/>
        <w:numPr>
          <w:ilvl w:val="0"/>
          <w:numId w:val="15"/>
        </w:numPr>
        <w:spacing w:after="120" w:line="360" w:lineRule="auto"/>
        <w:ind w:left="426"/>
        <w:rPr>
          <w:rFonts w:ascii="Verdana" w:hAnsi="Verdana"/>
          <w:szCs w:val="24"/>
        </w:rPr>
      </w:pPr>
      <w:r w:rsidRPr="00017EB7">
        <w:rPr>
          <w:rFonts w:ascii="Verdana" w:hAnsi="Verdana"/>
          <w:szCs w:val="24"/>
        </w:rPr>
        <w:t>Wynagrodzenie uzupełniające może być wypłacone po:</w:t>
      </w:r>
    </w:p>
    <w:p w:rsidR="002841E2" w:rsidRPr="00017EB7" w:rsidRDefault="002841E2" w:rsidP="00017EB7">
      <w:pPr>
        <w:numPr>
          <w:ilvl w:val="0"/>
          <w:numId w:val="11"/>
        </w:numPr>
        <w:spacing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lastRenderedPageBreak/>
        <w:t xml:space="preserve">zatwierdzeniu sprawozdania Zarządu z działalności Spółki oraz sprawozdania finansowego Spółki za ubiegły rok obrotowy, </w:t>
      </w:r>
    </w:p>
    <w:p w:rsidR="002841E2" w:rsidRPr="00017EB7" w:rsidRDefault="002841E2" w:rsidP="00017EB7">
      <w:pPr>
        <w:numPr>
          <w:ilvl w:val="0"/>
          <w:numId w:val="11"/>
        </w:numPr>
        <w:spacing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t>udzieleniu Członkowi Zarządu absolutorium z wykonania przez niego obowiązków przez Zwyczajne Walne Zgromadzenie,</w:t>
      </w:r>
    </w:p>
    <w:p w:rsidR="002841E2" w:rsidRPr="00017EB7" w:rsidRDefault="002841E2" w:rsidP="00017EB7">
      <w:pPr>
        <w:spacing w:after="120" w:line="360" w:lineRule="auto"/>
        <w:ind w:left="360"/>
        <w:rPr>
          <w:rFonts w:ascii="Verdana" w:hAnsi="Verdana"/>
        </w:rPr>
      </w:pPr>
      <w:r w:rsidRPr="00017EB7">
        <w:rPr>
          <w:rFonts w:ascii="Verdana" w:hAnsi="Verdana"/>
        </w:rPr>
        <w:t>- pod warunkiem stwierdzenia przez Radę Nadzorczą realizacji przez Członka Zarządu celów zarządczych i określeniu należnej kwoty wypłaty.</w:t>
      </w:r>
    </w:p>
    <w:p w:rsidR="002841E2" w:rsidRPr="00017EB7" w:rsidRDefault="002841E2" w:rsidP="00017EB7">
      <w:pPr>
        <w:numPr>
          <w:ilvl w:val="0"/>
          <w:numId w:val="15"/>
        </w:numPr>
        <w:spacing w:after="120" w:line="360" w:lineRule="auto"/>
        <w:ind w:left="426"/>
        <w:rPr>
          <w:rFonts w:ascii="Verdana" w:hAnsi="Verdana"/>
        </w:rPr>
      </w:pPr>
      <w:r w:rsidRPr="00017EB7">
        <w:rPr>
          <w:rFonts w:ascii="Verdana" w:hAnsi="Verdana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2841E2" w:rsidRPr="00017EB7" w:rsidRDefault="002841E2" w:rsidP="00017EB7">
      <w:pPr>
        <w:numPr>
          <w:ilvl w:val="0"/>
          <w:numId w:val="15"/>
        </w:numPr>
        <w:spacing w:after="120" w:line="360" w:lineRule="auto"/>
        <w:ind w:left="426"/>
        <w:rPr>
          <w:rFonts w:ascii="Verdana" w:hAnsi="Verdana"/>
        </w:rPr>
      </w:pPr>
      <w:r w:rsidRPr="00017EB7">
        <w:rPr>
          <w:rFonts w:ascii="Verdana" w:hAnsi="Verdana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2841E2" w:rsidRPr="00017EB7" w:rsidRDefault="002841E2" w:rsidP="00EF7D66">
      <w:pPr>
        <w:spacing w:before="100" w:beforeAutospacing="1"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t>§ 5</w:t>
      </w:r>
    </w:p>
    <w:p w:rsidR="002841E2" w:rsidRPr="00017EB7" w:rsidRDefault="002841E2" w:rsidP="00017EB7">
      <w:pPr>
        <w:numPr>
          <w:ilvl w:val="0"/>
          <w:numId w:val="13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</w:rPr>
      </w:pPr>
      <w:r w:rsidRPr="00017EB7">
        <w:rPr>
          <w:rFonts w:ascii="Verdana" w:hAnsi="Verdana"/>
        </w:rPr>
        <w:t xml:space="preserve">Ustala się cele zarządcze stanowiące w szczególności o: </w:t>
      </w:r>
    </w:p>
    <w:p w:rsidR="002841E2" w:rsidRPr="00017EB7" w:rsidRDefault="002841E2" w:rsidP="00017EB7">
      <w:pPr>
        <w:spacing w:line="360" w:lineRule="auto"/>
        <w:contextualSpacing/>
        <w:rPr>
          <w:rStyle w:val="s1"/>
          <w:rFonts w:ascii="Verdana" w:eastAsia="Times New Roman" w:hAnsi="Verdana" w:cs="Calibri"/>
          <w:i/>
          <w:sz w:val="24"/>
          <w:szCs w:val="24"/>
        </w:rPr>
      </w:pPr>
      <w:r w:rsidRPr="00017EB7">
        <w:rPr>
          <w:rStyle w:val="s1"/>
          <w:rFonts w:ascii="Verdana" w:eastAsia="Times New Roman" w:hAnsi="Verdana" w:cs="Calibri"/>
          <w:i/>
          <w:sz w:val="24"/>
          <w:szCs w:val="24"/>
        </w:rPr>
        <w:t xml:space="preserve">Do publikacji w BIP, wyłączenia jawności informacji o celach zarządczych, wagach tych celów, a także kryteriach ich realizacji i rozliczania dokonano, na podstawie art. 11 ust. 1 ustawy z dnia 9 czerwca 2016 r. o zasadach kształtowania wynagrodzeń osób kierujących niektórymi spółkami (Dz. U. z 2016 r. poz. 1202 z </w:t>
      </w:r>
      <w:proofErr w:type="spellStart"/>
      <w:r w:rsidRPr="00017EB7">
        <w:rPr>
          <w:rStyle w:val="s1"/>
          <w:rFonts w:ascii="Verdana" w:eastAsia="Times New Roman" w:hAnsi="Verdana" w:cs="Calibri"/>
          <w:i/>
          <w:sz w:val="24"/>
          <w:szCs w:val="24"/>
        </w:rPr>
        <w:t>późn</w:t>
      </w:r>
      <w:proofErr w:type="spellEnd"/>
      <w:r w:rsidRPr="00017EB7">
        <w:rPr>
          <w:rStyle w:val="s1"/>
          <w:rFonts w:ascii="Verdana" w:eastAsia="Times New Roman" w:hAnsi="Verdana" w:cs="Calibri"/>
          <w:i/>
          <w:sz w:val="24"/>
          <w:szCs w:val="24"/>
        </w:rPr>
        <w:t>. zm.).</w:t>
      </w:r>
    </w:p>
    <w:p w:rsidR="002841E2" w:rsidRPr="00017EB7" w:rsidRDefault="002841E2" w:rsidP="00017EB7">
      <w:pPr>
        <w:spacing w:line="360" w:lineRule="auto"/>
        <w:contextualSpacing/>
        <w:rPr>
          <w:rFonts w:ascii="Verdana" w:eastAsia="Times New Roman" w:hAnsi="Verdana" w:cs="Calibri"/>
          <w:i/>
        </w:rPr>
      </w:pPr>
      <w:r w:rsidRPr="00017EB7">
        <w:rPr>
          <w:rStyle w:val="s1"/>
          <w:rFonts w:ascii="Verdana" w:eastAsia="Times New Roman" w:hAnsi="Verdana" w:cs="Calibri"/>
          <w:i/>
          <w:sz w:val="24"/>
          <w:szCs w:val="24"/>
        </w:rPr>
        <w:t xml:space="preserve">Wyłączenia dokonała Pani Agnieszka Chwałek, Starszy Specjalista w Biurze Nadzoru Właścicielskiego Urzędu Miejskiego Wrocławia. </w:t>
      </w:r>
    </w:p>
    <w:p w:rsidR="002841E2" w:rsidRPr="00017EB7" w:rsidRDefault="00584C91" w:rsidP="00017EB7">
      <w:pPr>
        <w:numPr>
          <w:ilvl w:val="0"/>
          <w:numId w:val="13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i/>
        </w:rPr>
      </w:pPr>
      <w:r w:rsidRPr="00017EB7">
        <w:rPr>
          <w:rFonts w:ascii="Verdana" w:hAnsi="Verdana"/>
          <w:i/>
        </w:rPr>
        <w:t>skreślony</w:t>
      </w:r>
    </w:p>
    <w:p w:rsidR="002841E2" w:rsidRPr="00017EB7" w:rsidRDefault="00584C91" w:rsidP="00017EB7">
      <w:pPr>
        <w:numPr>
          <w:ilvl w:val="0"/>
          <w:numId w:val="13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i/>
        </w:rPr>
      </w:pPr>
      <w:r w:rsidRPr="00017EB7">
        <w:rPr>
          <w:rFonts w:ascii="Verdana" w:hAnsi="Verdana"/>
          <w:i/>
        </w:rPr>
        <w:t>skreślony</w:t>
      </w:r>
    </w:p>
    <w:p w:rsidR="004E53D4" w:rsidRPr="00017EB7" w:rsidRDefault="004E53D4" w:rsidP="00017EB7">
      <w:pPr>
        <w:tabs>
          <w:tab w:val="left" w:pos="0"/>
        </w:tabs>
        <w:spacing w:after="120" w:line="360" w:lineRule="auto"/>
        <w:rPr>
          <w:rFonts w:ascii="Verdana" w:hAnsi="Verdana"/>
          <w:vertAlign w:val="superscript"/>
        </w:rPr>
      </w:pPr>
      <w:r w:rsidRPr="00017EB7">
        <w:rPr>
          <w:rFonts w:ascii="Verdana" w:hAnsi="Verdana"/>
        </w:rPr>
        <w:t>§ 5</w:t>
      </w:r>
      <w:r w:rsidRPr="00017EB7">
        <w:rPr>
          <w:rFonts w:ascii="Verdana" w:hAnsi="Verdana"/>
          <w:vertAlign w:val="superscript"/>
        </w:rPr>
        <w:t>1</w:t>
      </w:r>
    </w:p>
    <w:p w:rsidR="004E53D4" w:rsidRPr="00017EB7" w:rsidRDefault="004E53D4" w:rsidP="00017EB7">
      <w:pPr>
        <w:pStyle w:val="Akapitzlist"/>
        <w:numPr>
          <w:ilvl w:val="0"/>
          <w:numId w:val="17"/>
        </w:numPr>
        <w:tabs>
          <w:tab w:val="left" w:pos="426"/>
        </w:tabs>
        <w:spacing w:after="120" w:line="360" w:lineRule="auto"/>
        <w:ind w:left="426"/>
        <w:rPr>
          <w:rFonts w:ascii="Verdana" w:hAnsi="Verdana"/>
          <w:szCs w:val="24"/>
        </w:rPr>
      </w:pPr>
      <w:r w:rsidRPr="00017EB7">
        <w:rPr>
          <w:rFonts w:ascii="Verdana" w:hAnsi="Verdana"/>
          <w:szCs w:val="24"/>
        </w:rPr>
        <w:t>Cele zarządcze na kolejne lata, począwszy od 2018 roku, ustalane będą w odrębnej uchwale Walnego Zgromadzenia.</w:t>
      </w:r>
    </w:p>
    <w:p w:rsidR="004E53D4" w:rsidRPr="00017EB7" w:rsidRDefault="000A3D17" w:rsidP="00017EB7">
      <w:pPr>
        <w:pStyle w:val="Akapitzlist"/>
        <w:numPr>
          <w:ilvl w:val="0"/>
          <w:numId w:val="17"/>
        </w:numPr>
        <w:tabs>
          <w:tab w:val="left" w:pos="426"/>
        </w:tabs>
        <w:spacing w:after="120" w:line="360" w:lineRule="auto"/>
        <w:ind w:left="426"/>
        <w:rPr>
          <w:rFonts w:ascii="Verdana" w:hAnsi="Verdana"/>
          <w:szCs w:val="24"/>
        </w:rPr>
      </w:pPr>
      <w:r w:rsidRPr="00017EB7">
        <w:rPr>
          <w:rFonts w:ascii="Verdana" w:hAnsi="Verdana"/>
          <w:bCs/>
          <w:szCs w:val="24"/>
        </w:rPr>
        <w:lastRenderedPageBreak/>
        <w:t>Upoważnia się Radę Nadzorczą do ustalenia wag celów zarządczych oraz obiektywnych i mierzalnych kryteriów (wskaźników) ich realizacji i rozliczania, w terminie do końca pierwszego kwartału roku obrotowego, na który cele są ustalane</w:t>
      </w:r>
      <w:r w:rsidRPr="00017EB7">
        <w:rPr>
          <w:rFonts w:ascii="Verdana" w:hAnsi="Verdana"/>
          <w:bCs/>
          <w:color w:val="000000"/>
          <w:szCs w:val="24"/>
        </w:rPr>
        <w:t>.</w:t>
      </w:r>
    </w:p>
    <w:p w:rsidR="002841E2" w:rsidRPr="00017EB7" w:rsidRDefault="002841E2" w:rsidP="00017EB7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6</w:t>
      </w:r>
    </w:p>
    <w:p w:rsidR="002841E2" w:rsidRPr="00017EB7" w:rsidRDefault="002841E2" w:rsidP="00017EB7">
      <w:pPr>
        <w:numPr>
          <w:ilvl w:val="0"/>
          <w:numId w:val="12"/>
        </w:numPr>
        <w:spacing w:after="120" w:line="360" w:lineRule="auto"/>
        <w:ind w:left="284" w:hanging="284"/>
        <w:rPr>
          <w:rFonts w:ascii="Verdana" w:hAnsi="Verdana"/>
        </w:rPr>
      </w:pPr>
      <w:r w:rsidRPr="00017EB7">
        <w:rPr>
          <w:rFonts w:ascii="Verdana" w:hAnsi="Verdana"/>
        </w:rPr>
        <w:t xml:space="preserve">Umowa powinna zawierać w szczególności następujące zapisy: </w:t>
      </w:r>
    </w:p>
    <w:p w:rsidR="002841E2" w:rsidRPr="00017EB7" w:rsidRDefault="002841E2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 w:cs="Book Antiqua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017EB7">
        <w:rPr>
          <w:rFonts w:ascii="Verdana" w:hAnsi="Verdana" w:cs="Book Antiqua"/>
        </w:rPr>
        <w:t>pkt</w:t>
      </w:r>
      <w:proofErr w:type="spellEnd"/>
      <w:r w:rsidRPr="00017EB7">
        <w:rPr>
          <w:rFonts w:ascii="Verdana" w:hAnsi="Verdana" w:cs="Book Antiqua"/>
        </w:rPr>
        <w:t xml:space="preserve"> 14 ustawy z dnia 16 lutego 2007 r. o ochronie konkurencji i konsumentów (Dz. U. z 20</w:t>
      </w:r>
      <w:r w:rsidR="0084079F" w:rsidRPr="00017EB7">
        <w:rPr>
          <w:rFonts w:ascii="Verdana" w:hAnsi="Verdana" w:cs="Book Antiqua"/>
        </w:rPr>
        <w:t>2</w:t>
      </w:r>
      <w:r w:rsidRPr="00017EB7">
        <w:rPr>
          <w:rFonts w:ascii="Verdana" w:hAnsi="Verdana" w:cs="Book Antiqua"/>
        </w:rPr>
        <w:t>1</w:t>
      </w:r>
      <w:r w:rsidR="0084079F" w:rsidRPr="00017EB7">
        <w:rPr>
          <w:rFonts w:ascii="Verdana" w:hAnsi="Verdana" w:cs="Book Antiqua"/>
        </w:rPr>
        <w:t>r., poz. 275</w:t>
      </w:r>
      <w:r w:rsidRPr="00017EB7">
        <w:rPr>
          <w:rFonts w:ascii="Verdana" w:hAnsi="Verdana" w:cs="Book Antiqua"/>
        </w:rPr>
        <w:t>).</w:t>
      </w:r>
    </w:p>
    <w:p w:rsidR="002841E2" w:rsidRPr="00017EB7" w:rsidRDefault="002841E2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 w:cs="Book Antiqua"/>
        </w:rPr>
        <w:t>Członek Zarządu jest zobowiązany do informowania Spółki w terminie co najmniej z 14-dniowym wyprzedzeniem o planowanym zamiarze pełnienia funkcji w organie spółki handlowej innej niż Spółka oraz o nabyciu w takiej spółce handlowej udziału/ów lub akcji.</w:t>
      </w:r>
    </w:p>
    <w:p w:rsidR="002841E2" w:rsidRPr="00017EB7" w:rsidRDefault="002841E2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 w:cs="Book Antiqua"/>
        </w:rPr>
        <w:t>Członek Zarządu zobowiązuje się, że wszystkie czynności związane ze świadczeniem Usług będą przez niego wykonywane w sposób wykluczający konflikt interesów Członka Zarządu z interesem Spółki, który mógłby mieć wpływ na jego bezstronność (obowiązek lojalności wobec Spółki).</w:t>
      </w:r>
    </w:p>
    <w:p w:rsidR="002841E2" w:rsidRPr="00017EB7" w:rsidRDefault="002841E2" w:rsidP="00017EB7">
      <w:pPr>
        <w:numPr>
          <w:ilvl w:val="0"/>
          <w:numId w:val="14"/>
        </w:numPr>
        <w:spacing w:after="240" w:line="360" w:lineRule="auto"/>
        <w:ind w:left="714" w:hanging="357"/>
        <w:rPr>
          <w:rFonts w:ascii="Verdana" w:hAnsi="Verdana"/>
          <w:bCs/>
        </w:rPr>
      </w:pPr>
      <w:r w:rsidRPr="00017EB7">
        <w:rPr>
          <w:rFonts w:ascii="Verdana" w:hAnsi="Verdana" w:cs="Book Antiqua"/>
        </w:rPr>
        <w:t>Członek</w:t>
      </w:r>
      <w:r w:rsidRPr="00017EB7">
        <w:rPr>
          <w:rFonts w:ascii="Verdana" w:hAnsi="Verdana"/>
          <w:bCs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</w:t>
      </w:r>
      <w:r w:rsidRPr="00017EB7">
        <w:rPr>
          <w:rFonts w:ascii="Verdana" w:hAnsi="Verdana" w:cs="Book Antiqua"/>
        </w:rPr>
        <w:t>Członka</w:t>
      </w:r>
      <w:r w:rsidRPr="00017EB7">
        <w:rPr>
          <w:rFonts w:ascii="Verdana" w:hAnsi="Verdana"/>
          <w:bCs/>
        </w:rPr>
        <w:t xml:space="preserve"> Zarządu co najmniej 10% (dziesięć procent) udziałów lub akcji tej spółki bądź prawa do powołania co najmniej jednego Członka Zarządu. </w:t>
      </w:r>
    </w:p>
    <w:p w:rsidR="002841E2" w:rsidRPr="00017EB7" w:rsidRDefault="000A3D17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lastRenderedPageBreak/>
        <w:t>Spółka może wypowiedzieć Umowę z zachowaniem jednomiesięcznego okresu wypowiedzenia.</w:t>
      </w:r>
    </w:p>
    <w:p w:rsidR="002841E2" w:rsidRPr="00017EB7" w:rsidRDefault="002841E2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2841E2" w:rsidRPr="00017EB7" w:rsidRDefault="000A3D17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W przypadku rozwiązania albo wypowiedzenia Umowy przez Spółkę z innych przyczyn niż naruszenie przez Członka Zarządu podstawowych obowiązków wynikających z Umowy, Rada Nadzorcza może mu przyznać odprawę w wysokości nie wyższej niż dwukrotność Wynagrodzenia podstawowego, pod warunkiem pełnienia przez niego funkcji w Zarządzie Spółki przez okres co najmniej 12 miesięcy przed rozwiązaniem Umowy.</w:t>
      </w:r>
    </w:p>
    <w:p w:rsidR="000A3D17" w:rsidRPr="00017EB7" w:rsidRDefault="000A3D17" w:rsidP="00017EB7">
      <w:pPr>
        <w:numPr>
          <w:ilvl w:val="0"/>
          <w:numId w:val="14"/>
        </w:numPr>
        <w:spacing w:line="360" w:lineRule="auto"/>
        <w:ind w:left="714" w:hanging="357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 xml:space="preserve">Rada Nadzorcza nie może przyznać odprawy, o której mowa w </w:t>
      </w:r>
      <w:proofErr w:type="spellStart"/>
      <w:r w:rsidRPr="00017EB7">
        <w:rPr>
          <w:rFonts w:ascii="Verdana" w:hAnsi="Verdana"/>
          <w:bCs/>
        </w:rPr>
        <w:t>pkt</w:t>
      </w:r>
      <w:proofErr w:type="spellEnd"/>
      <w:r w:rsidRPr="00017EB7">
        <w:rPr>
          <w:rFonts w:ascii="Verdana" w:hAnsi="Verdana"/>
          <w:bCs/>
        </w:rPr>
        <w:t xml:space="preserve"> 7) w przypadku:</w:t>
      </w:r>
    </w:p>
    <w:p w:rsidR="000A3D17" w:rsidRPr="00017EB7" w:rsidRDefault="000A3D17" w:rsidP="00017EB7">
      <w:pPr>
        <w:numPr>
          <w:ilvl w:val="0"/>
          <w:numId w:val="2"/>
        </w:numPr>
        <w:spacing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zmiany funkcji pełnionej przez Członka Zarządu w składzie Zarządu Spółki,</w:t>
      </w:r>
    </w:p>
    <w:p w:rsidR="000A3D17" w:rsidRPr="00017EB7" w:rsidRDefault="000A3D17" w:rsidP="00017EB7">
      <w:pPr>
        <w:numPr>
          <w:ilvl w:val="0"/>
          <w:numId w:val="2"/>
        </w:numPr>
        <w:spacing w:after="120"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powołania Członka Zarządu na kolejną kadencję Zarządu,</w:t>
      </w:r>
    </w:p>
    <w:p w:rsidR="000A3D17" w:rsidRPr="00017EB7" w:rsidRDefault="000A3D17" w:rsidP="00017EB7">
      <w:pPr>
        <w:numPr>
          <w:ilvl w:val="0"/>
          <w:numId w:val="2"/>
        </w:numPr>
        <w:spacing w:after="120"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powołania Członka Zarządu do składu zarządu innej spółki z udziałem Gminy Wrocław,</w:t>
      </w:r>
    </w:p>
    <w:p w:rsidR="000A3D17" w:rsidRPr="00017EB7" w:rsidRDefault="000A3D17" w:rsidP="00017EB7">
      <w:pPr>
        <w:numPr>
          <w:ilvl w:val="0"/>
          <w:numId w:val="2"/>
        </w:numPr>
        <w:spacing w:after="120"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zatrudnienia Członka Zarządu w Spółce lub innej spółce z udziałem Gminy Wrocław,</w:t>
      </w:r>
    </w:p>
    <w:p w:rsidR="000A3D17" w:rsidRPr="00017EB7" w:rsidRDefault="000A3D17" w:rsidP="00017EB7">
      <w:pPr>
        <w:numPr>
          <w:ilvl w:val="0"/>
          <w:numId w:val="2"/>
        </w:numPr>
        <w:spacing w:after="120"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zatrudnienia Członka Zarządu w strukturze Urzędu Miejskiego Wrocławia,</w:t>
      </w:r>
    </w:p>
    <w:p w:rsidR="000A3D17" w:rsidRPr="00017EB7" w:rsidRDefault="000A3D17" w:rsidP="00017EB7">
      <w:pPr>
        <w:numPr>
          <w:ilvl w:val="0"/>
          <w:numId w:val="2"/>
        </w:numPr>
        <w:spacing w:after="120"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rezygnacji Członka Zarządu z pełnienia funkcji,</w:t>
      </w:r>
    </w:p>
    <w:p w:rsidR="002841E2" w:rsidRPr="00017EB7" w:rsidRDefault="000A3D17" w:rsidP="00017EB7">
      <w:pPr>
        <w:numPr>
          <w:ilvl w:val="0"/>
          <w:numId w:val="2"/>
        </w:numPr>
        <w:spacing w:after="120" w:line="360" w:lineRule="auto"/>
        <w:ind w:left="1559" w:hanging="357"/>
        <w:contextualSpacing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wygaśnięcia mandatu Członka Zarządu na skutek podjęcia uchwały przez Zgromadzenie Wspólników w sprawie rozwiązania Spółki i przeprowadzenia jej likwidacji.</w:t>
      </w:r>
    </w:p>
    <w:p w:rsidR="002841E2" w:rsidRPr="00017EB7" w:rsidRDefault="002841E2" w:rsidP="00017EB7">
      <w:pPr>
        <w:numPr>
          <w:ilvl w:val="0"/>
          <w:numId w:val="14"/>
        </w:numPr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 xml:space="preserve">W przypadku wygaśnięcia mandatu, w szczególności na skutek śmierci, odwołania lub rezygnacji, Umowa wygasa z ostatnim dniem pełnienia funkcji bez okresu wypowiedzenia i konieczności </w:t>
      </w:r>
      <w:r w:rsidRPr="00017EB7">
        <w:rPr>
          <w:rFonts w:ascii="Verdana" w:hAnsi="Verdana"/>
          <w:bCs/>
        </w:rPr>
        <w:lastRenderedPageBreak/>
        <w:t>dokonywania dodatkowych czynności.</w:t>
      </w:r>
    </w:p>
    <w:p w:rsidR="002841E2" w:rsidRPr="00017EB7" w:rsidRDefault="002841E2" w:rsidP="00EF7D66">
      <w:pPr>
        <w:numPr>
          <w:ilvl w:val="0"/>
          <w:numId w:val="14"/>
        </w:numPr>
        <w:tabs>
          <w:tab w:val="left" w:pos="993"/>
        </w:tabs>
        <w:spacing w:after="120" w:line="360" w:lineRule="auto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przypadku, jeśli Umowa trwa krócej niż pełny rok.</w:t>
      </w:r>
    </w:p>
    <w:p w:rsidR="002841E2" w:rsidRPr="00017EB7" w:rsidRDefault="002841E2" w:rsidP="00017EB7">
      <w:pPr>
        <w:numPr>
          <w:ilvl w:val="0"/>
          <w:numId w:val="12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2841E2" w:rsidRPr="00017EB7" w:rsidRDefault="000A3D17" w:rsidP="00017EB7">
      <w:pPr>
        <w:numPr>
          <w:ilvl w:val="0"/>
          <w:numId w:val="12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 xml:space="preserve">Upoważnia się Radę Nadzorczą do określenia w uchwale w sprawie kształtowania wynagrodzeń Członków Zarządu </w:t>
      </w:r>
      <w:r w:rsidRPr="00017EB7">
        <w:rPr>
          <w:rFonts w:ascii="Verdana" w:hAnsi="Verdana"/>
          <w:bCs/>
          <w:color w:val="000000"/>
        </w:rPr>
        <w:t>zakresu i zasad udostępniania Członkom Zarządu urządzeń technicznych oraz zasobów stanowiących mienie Spółki niezbędne do wykonywania funkcji.</w:t>
      </w:r>
    </w:p>
    <w:p w:rsidR="002841E2" w:rsidRPr="00017EB7" w:rsidRDefault="002841E2" w:rsidP="00017EB7">
      <w:pPr>
        <w:numPr>
          <w:ilvl w:val="0"/>
          <w:numId w:val="12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Nie ustanawia się zakazu konkurencji z Członkami Zarządu po ustaniu pełnienia funkcji.</w:t>
      </w:r>
    </w:p>
    <w:p w:rsidR="002841E2" w:rsidRPr="00017EB7" w:rsidRDefault="002841E2" w:rsidP="00017EB7">
      <w:pPr>
        <w:tabs>
          <w:tab w:val="left" w:pos="426"/>
        </w:tabs>
        <w:spacing w:after="120" w:line="360" w:lineRule="auto"/>
        <w:ind w:hanging="720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7</w:t>
      </w:r>
    </w:p>
    <w:p w:rsidR="002841E2" w:rsidRPr="00017EB7" w:rsidRDefault="002841E2" w:rsidP="00017EB7">
      <w:pPr>
        <w:spacing w:after="120" w:line="360" w:lineRule="auto"/>
        <w:rPr>
          <w:rFonts w:ascii="Verdana" w:hAnsi="Verdana"/>
        </w:rPr>
      </w:pPr>
      <w:r w:rsidRPr="00017EB7">
        <w:rPr>
          <w:rFonts w:ascii="Verdana" w:hAnsi="Verdana"/>
        </w:rPr>
        <w:t>Tracą moc wszystkie dotychczasowe uregulowania ustalające wynagrodzenie dla Prezesa Zarządu Spółki.</w:t>
      </w:r>
    </w:p>
    <w:p w:rsidR="002841E2" w:rsidRPr="00017EB7" w:rsidRDefault="002841E2" w:rsidP="00017EB7">
      <w:pPr>
        <w:tabs>
          <w:tab w:val="left" w:pos="426"/>
        </w:tabs>
        <w:spacing w:after="120" w:line="360" w:lineRule="auto"/>
        <w:ind w:hanging="720"/>
        <w:rPr>
          <w:rFonts w:ascii="Verdana" w:hAnsi="Verdana"/>
          <w:bCs/>
        </w:rPr>
      </w:pPr>
      <w:r w:rsidRPr="00017EB7">
        <w:rPr>
          <w:rFonts w:ascii="Verdana" w:hAnsi="Verdana"/>
          <w:bCs/>
        </w:rPr>
        <w:t>§ 8</w:t>
      </w:r>
    </w:p>
    <w:p w:rsidR="002841E2" w:rsidRPr="00017EB7" w:rsidRDefault="002841E2" w:rsidP="00017EB7">
      <w:pPr>
        <w:spacing w:after="120" w:line="360" w:lineRule="auto"/>
        <w:ind w:left="510" w:hanging="510"/>
        <w:rPr>
          <w:rFonts w:ascii="Verdana" w:hAnsi="Verdana"/>
        </w:rPr>
      </w:pPr>
      <w:r w:rsidRPr="00017EB7">
        <w:rPr>
          <w:rFonts w:ascii="Verdana" w:hAnsi="Verdana"/>
        </w:rPr>
        <w:t>Uchwała wchodzi w życie z dniem podpisania.</w:t>
      </w:r>
    </w:p>
    <w:p w:rsidR="00EF7D66" w:rsidRDefault="00EF7D66" w:rsidP="00EF7D66">
      <w:pPr>
        <w:spacing w:before="100" w:beforeAutospacing="1" w:line="360" w:lineRule="auto"/>
        <w:rPr>
          <w:rFonts w:ascii="Verdana" w:hAnsi="Verdana"/>
        </w:rPr>
      </w:pPr>
      <w:r>
        <w:rPr>
          <w:rFonts w:ascii="Verdana" w:hAnsi="Verdana"/>
        </w:rPr>
        <w:t>dokument podpisała:</w:t>
      </w:r>
    </w:p>
    <w:p w:rsidR="00584C91" w:rsidRPr="00017EB7" w:rsidRDefault="00584C91" w:rsidP="00EF7D66">
      <w:pPr>
        <w:spacing w:line="360" w:lineRule="auto"/>
        <w:rPr>
          <w:rFonts w:ascii="Verdana" w:hAnsi="Verdana"/>
        </w:rPr>
      </w:pPr>
      <w:r w:rsidRPr="00017EB7">
        <w:rPr>
          <w:rFonts w:ascii="Verdana" w:hAnsi="Verdana"/>
        </w:rPr>
        <w:t>Przewodnicząca Zgromadzenia Wspólników</w:t>
      </w:r>
      <w:r w:rsidR="00EF7D66">
        <w:rPr>
          <w:rFonts w:ascii="Verdana" w:hAnsi="Verdana"/>
        </w:rPr>
        <w:t xml:space="preserve"> </w:t>
      </w:r>
      <w:r w:rsidRPr="00017EB7">
        <w:rPr>
          <w:rFonts w:ascii="Verdana" w:hAnsi="Verdana"/>
        </w:rPr>
        <w:t xml:space="preserve">Maria </w:t>
      </w:r>
      <w:proofErr w:type="spellStart"/>
      <w:r w:rsidRPr="00017EB7">
        <w:rPr>
          <w:rFonts w:ascii="Verdana" w:hAnsi="Verdana"/>
        </w:rPr>
        <w:t>Michułka</w:t>
      </w:r>
      <w:proofErr w:type="spellEnd"/>
    </w:p>
    <w:sectPr w:rsidR="00584C91" w:rsidRPr="00017EB7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8D" w:rsidRDefault="00F6398D" w:rsidP="00AD0A94">
      <w:r>
        <w:separator/>
      </w:r>
    </w:p>
  </w:endnote>
  <w:endnote w:type="continuationSeparator" w:id="0">
    <w:p w:rsidR="00F6398D" w:rsidRDefault="00F6398D" w:rsidP="00AD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8D" w:rsidRDefault="00F6398D" w:rsidP="00AD0A94">
      <w:r>
        <w:separator/>
      </w:r>
    </w:p>
  </w:footnote>
  <w:footnote w:type="continuationSeparator" w:id="0">
    <w:p w:rsidR="00F6398D" w:rsidRDefault="00F6398D" w:rsidP="00AD0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4A"/>
    <w:multiLevelType w:val="hybridMultilevel"/>
    <w:tmpl w:val="FA589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86C1F"/>
    <w:multiLevelType w:val="hybridMultilevel"/>
    <w:tmpl w:val="2F82D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2637F"/>
    <w:multiLevelType w:val="hybridMultilevel"/>
    <w:tmpl w:val="E22C4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27EC3"/>
    <w:multiLevelType w:val="hybridMultilevel"/>
    <w:tmpl w:val="7C88CD90"/>
    <w:lvl w:ilvl="0" w:tplc="34B0B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92780"/>
    <w:multiLevelType w:val="hybridMultilevel"/>
    <w:tmpl w:val="62AE3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21B8B"/>
    <w:multiLevelType w:val="hybridMultilevel"/>
    <w:tmpl w:val="38D4AE92"/>
    <w:lvl w:ilvl="0" w:tplc="9F9C9B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A1337A"/>
    <w:multiLevelType w:val="hybridMultilevel"/>
    <w:tmpl w:val="562C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7008B"/>
    <w:multiLevelType w:val="hybridMultilevel"/>
    <w:tmpl w:val="AF40D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675C3"/>
    <w:multiLevelType w:val="hybridMultilevel"/>
    <w:tmpl w:val="06AE7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A2491"/>
    <w:multiLevelType w:val="hybridMultilevel"/>
    <w:tmpl w:val="EB62C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4"/>
  </w:num>
  <w:num w:numId="13">
    <w:abstractNumId w:val="15"/>
  </w:num>
  <w:num w:numId="14">
    <w:abstractNumId w:val="7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FC2"/>
    <w:rsid w:val="00017EB7"/>
    <w:rsid w:val="0005015B"/>
    <w:rsid w:val="00052364"/>
    <w:rsid w:val="000A3D17"/>
    <w:rsid w:val="000C110A"/>
    <w:rsid w:val="000E036A"/>
    <w:rsid w:val="000F6C2D"/>
    <w:rsid w:val="00113E80"/>
    <w:rsid w:val="0012061D"/>
    <w:rsid w:val="00174B07"/>
    <w:rsid w:val="001A54C4"/>
    <w:rsid w:val="002841E2"/>
    <w:rsid w:val="002A3DC2"/>
    <w:rsid w:val="002B78F8"/>
    <w:rsid w:val="002D1CF9"/>
    <w:rsid w:val="003D37C3"/>
    <w:rsid w:val="0048367E"/>
    <w:rsid w:val="004B534A"/>
    <w:rsid w:val="004C4D84"/>
    <w:rsid w:val="004E53D4"/>
    <w:rsid w:val="00584C91"/>
    <w:rsid w:val="00591062"/>
    <w:rsid w:val="005A4EFE"/>
    <w:rsid w:val="005E7262"/>
    <w:rsid w:val="00621E3F"/>
    <w:rsid w:val="00635E7A"/>
    <w:rsid w:val="0064477E"/>
    <w:rsid w:val="00647059"/>
    <w:rsid w:val="00670759"/>
    <w:rsid w:val="007A146A"/>
    <w:rsid w:val="008019CF"/>
    <w:rsid w:val="0081177B"/>
    <w:rsid w:val="0084079F"/>
    <w:rsid w:val="00907196"/>
    <w:rsid w:val="009737CB"/>
    <w:rsid w:val="00A06CDD"/>
    <w:rsid w:val="00AB1EB4"/>
    <w:rsid w:val="00AD0A94"/>
    <w:rsid w:val="00B1130F"/>
    <w:rsid w:val="00B27674"/>
    <w:rsid w:val="00B3214F"/>
    <w:rsid w:val="00BD74EA"/>
    <w:rsid w:val="00BF5FFF"/>
    <w:rsid w:val="00D045D2"/>
    <w:rsid w:val="00D3261B"/>
    <w:rsid w:val="00D33845"/>
    <w:rsid w:val="00D354D9"/>
    <w:rsid w:val="00D36FC2"/>
    <w:rsid w:val="00DD4203"/>
    <w:rsid w:val="00E63288"/>
    <w:rsid w:val="00E84F69"/>
    <w:rsid w:val="00EF7D66"/>
    <w:rsid w:val="00F51344"/>
    <w:rsid w:val="00F6398D"/>
    <w:rsid w:val="00F738BB"/>
    <w:rsid w:val="00FB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FC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7C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F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D37C3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BodyText1">
    <w:name w:val="Body Text 1"/>
    <w:basedOn w:val="Normalny"/>
    <w:rsid w:val="00BD74EA"/>
    <w:pPr>
      <w:widowControl/>
      <w:suppressAutoHyphens w:val="0"/>
      <w:spacing w:after="240"/>
      <w:ind w:left="720"/>
      <w:jc w:val="both"/>
    </w:pPr>
    <w:rPr>
      <w:rFonts w:ascii="Times New Roman" w:hAnsi="Times New Roman" w:cs="Times New Roman"/>
      <w:kern w:val="0"/>
      <w:lang w:val="en-GB" w:eastAsia="en-GB" w:bidi="ar-AE"/>
    </w:rPr>
  </w:style>
  <w:style w:type="character" w:customStyle="1" w:styleId="s1">
    <w:name w:val="s1"/>
    <w:rsid w:val="002841E2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styleId="Tytu">
    <w:name w:val="Title"/>
    <w:basedOn w:val="Normalny"/>
    <w:next w:val="Normalny"/>
    <w:link w:val="TytuZnak"/>
    <w:uiPriority w:val="10"/>
    <w:qFormat/>
    <w:rsid w:val="00017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ytuZnak">
    <w:name w:val="Tytuł Znak"/>
    <w:basedOn w:val="Domylnaczcionkaakapitu"/>
    <w:link w:val="Tytu"/>
    <w:uiPriority w:val="10"/>
    <w:rsid w:val="00017EB7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EB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17EB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A9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A94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A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9924-7C04-4ACC-9555-A62B389D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1988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13</cp:revision>
  <cp:lastPrinted>2022-07-20T10:59:00Z</cp:lastPrinted>
  <dcterms:created xsi:type="dcterms:W3CDTF">2022-07-18T11:31:00Z</dcterms:created>
  <dcterms:modified xsi:type="dcterms:W3CDTF">2022-08-08T11:07:00Z</dcterms:modified>
</cp:coreProperties>
</file>