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D5" w:rsidRPr="005568D5" w:rsidRDefault="005568D5" w:rsidP="00AA5DE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Pan Wacław Drewnik</w:t>
      </w:r>
    </w:p>
    <w:p w:rsidR="005568D5" w:rsidRPr="005568D5" w:rsidRDefault="005568D5" w:rsidP="00AA5DE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 xml:space="preserve">ZAKŁAD PRODUKCYJNO-USŁUGOWY </w:t>
      </w:r>
    </w:p>
    <w:p w:rsidR="005568D5" w:rsidRPr="005568D5" w:rsidRDefault="005568D5" w:rsidP="00AA5DE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”WAKO” WACŁAW DREWNIK</w:t>
      </w:r>
    </w:p>
    <w:p w:rsidR="005568D5" w:rsidRPr="005568D5" w:rsidRDefault="005568D5" w:rsidP="00AA5DE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ul. Główna nr 50</w:t>
      </w:r>
    </w:p>
    <w:p w:rsidR="005568D5" w:rsidRPr="005568D5" w:rsidRDefault="005568D5" w:rsidP="00AA5DE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55-220 Kopalina</w:t>
      </w:r>
    </w:p>
    <w:p w:rsidR="005568D5" w:rsidRPr="005568D5" w:rsidRDefault="005568D5" w:rsidP="005568D5">
      <w:pPr>
        <w:spacing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WKN-KSO.5421.2.65.2019</w:t>
      </w:r>
    </w:p>
    <w:p w:rsidR="005568D5" w:rsidRPr="005568D5" w:rsidRDefault="005F07AD" w:rsidP="00AA5DEA">
      <w:pPr>
        <w:pStyle w:val="07Datapisma"/>
        <w:spacing w:before="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00011864/2020/W</w:t>
      </w:r>
    </w:p>
    <w:p w:rsidR="005568D5" w:rsidRPr="005568D5" w:rsidRDefault="005568D5" w:rsidP="00AA5DE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568D5">
        <w:rPr>
          <w:sz w:val="22"/>
          <w:szCs w:val="22"/>
        </w:rPr>
        <w:t>Wrocław, dnia 4 lutego 2020 r.</w:t>
      </w:r>
    </w:p>
    <w:p w:rsidR="005568D5" w:rsidRPr="005568D5" w:rsidRDefault="005568D5" w:rsidP="00AA5DE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ZALECENIA POKONTROLNE</w:t>
      </w:r>
    </w:p>
    <w:p w:rsidR="005568D5" w:rsidRPr="005568D5" w:rsidRDefault="005568D5" w:rsidP="00AA5DE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568D5">
        <w:rPr>
          <w:rFonts w:ascii="Verdana" w:hAnsi="Verdana"/>
          <w:sz w:val="22"/>
          <w:szCs w:val="22"/>
        </w:rPr>
        <w:t>pkt</w:t>
      </w:r>
      <w:proofErr w:type="spellEnd"/>
      <w:r w:rsidRPr="005568D5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568D5">
        <w:rPr>
          <w:rFonts w:ascii="Verdana" w:hAnsi="Verdana"/>
          <w:sz w:val="22"/>
          <w:szCs w:val="22"/>
        </w:rPr>
        <w:t>t.j</w:t>
      </w:r>
      <w:proofErr w:type="spellEnd"/>
      <w:r w:rsidRPr="005568D5">
        <w:rPr>
          <w:rFonts w:ascii="Verdana" w:hAnsi="Verdana"/>
          <w:sz w:val="22"/>
          <w:szCs w:val="22"/>
        </w:rPr>
        <w:t>. Dz. U. z 2020 r. poz. 110).</w:t>
      </w:r>
    </w:p>
    <w:p w:rsidR="005568D5" w:rsidRPr="005568D5" w:rsidRDefault="005568D5" w:rsidP="00AA5DE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568D5">
        <w:rPr>
          <w:rFonts w:ascii="Verdana" w:hAnsi="Verdana"/>
          <w:sz w:val="22"/>
          <w:szCs w:val="22"/>
        </w:rPr>
        <w:t>pkt</w:t>
      </w:r>
      <w:proofErr w:type="spellEnd"/>
      <w:r w:rsidRPr="005568D5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5568D5">
        <w:rPr>
          <w:rFonts w:ascii="Verdana" w:hAnsi="Verdana"/>
          <w:sz w:val="22"/>
          <w:szCs w:val="22"/>
        </w:rPr>
        <w:t>t.j</w:t>
      </w:r>
      <w:proofErr w:type="spellEnd"/>
      <w:r w:rsidRPr="005568D5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568D5">
        <w:rPr>
          <w:rFonts w:ascii="Verdana" w:hAnsi="Verdana"/>
          <w:sz w:val="22"/>
          <w:szCs w:val="22"/>
        </w:rPr>
        <w:t>późn</w:t>
      </w:r>
      <w:proofErr w:type="spellEnd"/>
      <w:r w:rsidRPr="005568D5">
        <w:rPr>
          <w:rFonts w:ascii="Verdana" w:hAnsi="Verdana"/>
          <w:sz w:val="22"/>
          <w:szCs w:val="22"/>
        </w:rPr>
        <w:t>. zm. – zwanej dalej ustawą), przeprowadził kontrolę doraźną stacji kontroli pojazdów prowadzonej przez przedsiębiorcę, ZAKŁAD PRODUKCYJNO-USŁUGOWY ”WAKO” WACŁAW DREWNIK, wpisanego do rejestru działalności regulowanej prowadzonego przez Prezydenta Wrocławia pod nr ewidencyjnym DW/084/P, ze wskazanym adresem wykonywania działalności: ul. Dębickiego nr 12, 50-230 Wrocław.</w:t>
      </w:r>
    </w:p>
    <w:p w:rsidR="005568D5" w:rsidRPr="005568D5" w:rsidRDefault="005568D5" w:rsidP="00AA5DE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Zakresem kontroli objęto sprawdzenie prawidłowości prowadzenia dokumentacji dotyczącej przeprowadzonego badania technicznego pojazdu o nr rejestracyjnym DW 435AH w 2019 r.</w:t>
      </w:r>
    </w:p>
    <w:p w:rsidR="005568D5" w:rsidRPr="005568D5" w:rsidRDefault="005568D5" w:rsidP="00AA5DE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Szczegółowe ustalenia kontroli przedstawiono w protokole nr WKN-KSO.5421.2.65.2019 z dnia 24 stycznia 2020 r., do którego przeds</w:t>
      </w:r>
      <w:r w:rsidR="005F07AD">
        <w:rPr>
          <w:rFonts w:ascii="Verdana" w:hAnsi="Verdana"/>
          <w:sz w:val="22"/>
          <w:szCs w:val="22"/>
        </w:rPr>
        <w:t>iębiorca nie wniósł zastrzeżeń.</w:t>
      </w:r>
    </w:p>
    <w:p w:rsidR="005568D5" w:rsidRPr="005568D5" w:rsidRDefault="005568D5" w:rsidP="00AA5DEA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Na podstawie dokumentacji objętej kontrolą i opisanej w ww. protokole kontroli, nie stwierdzono nieprawidłowości w zakresie prowadzenia wymaganej dokumentacji.</w:t>
      </w:r>
    </w:p>
    <w:p w:rsidR="005568D5" w:rsidRPr="005568D5" w:rsidRDefault="005568D5" w:rsidP="00AA5DEA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5568D5" w:rsidRDefault="00722372" w:rsidP="005568D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568D5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5568D5" w:rsidRDefault="00887F59" w:rsidP="005568D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568D5">
        <w:rPr>
          <w:rFonts w:ascii="Verdana" w:hAnsi="Verdana"/>
          <w:bCs/>
          <w:sz w:val="22"/>
          <w:szCs w:val="22"/>
        </w:rPr>
        <w:t>Małgorzata Fronia</w:t>
      </w:r>
    </w:p>
    <w:p w:rsidR="00722372" w:rsidRPr="005568D5" w:rsidRDefault="00887F59" w:rsidP="005568D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568D5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568D5">
        <w:rPr>
          <w:rFonts w:ascii="Verdana" w:hAnsi="Verdana"/>
          <w:bCs/>
          <w:sz w:val="22"/>
          <w:szCs w:val="22"/>
        </w:rPr>
        <w:t>Dyrektor</w:t>
      </w:r>
      <w:r w:rsidRPr="005568D5">
        <w:rPr>
          <w:rFonts w:ascii="Verdana" w:hAnsi="Verdana"/>
          <w:bCs/>
          <w:sz w:val="22"/>
          <w:szCs w:val="22"/>
        </w:rPr>
        <w:t>a</w:t>
      </w:r>
      <w:r w:rsidR="00722372" w:rsidRPr="005568D5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568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E2" w:rsidRDefault="008113E2">
      <w:r>
        <w:separator/>
      </w:r>
    </w:p>
  </w:endnote>
  <w:endnote w:type="continuationSeparator" w:id="0">
    <w:p w:rsidR="008113E2" w:rsidRDefault="0081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E0D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E0DB3" w:rsidRPr="004D6885">
      <w:rPr>
        <w:sz w:val="14"/>
        <w:szCs w:val="14"/>
      </w:rPr>
      <w:fldChar w:fldCharType="separate"/>
    </w:r>
    <w:r w:rsidR="00CB4AEE">
      <w:rPr>
        <w:noProof/>
        <w:sz w:val="14"/>
        <w:szCs w:val="14"/>
      </w:rPr>
      <w:t>2</w:t>
    </w:r>
    <w:r w:rsidR="00AE0DB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E0D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E0DB3" w:rsidRPr="004D6885">
      <w:rPr>
        <w:sz w:val="14"/>
        <w:szCs w:val="14"/>
      </w:rPr>
      <w:fldChar w:fldCharType="separate"/>
    </w:r>
    <w:r w:rsidR="00CB4AEE">
      <w:rPr>
        <w:noProof/>
        <w:sz w:val="14"/>
        <w:szCs w:val="14"/>
      </w:rPr>
      <w:t>2</w:t>
    </w:r>
    <w:r w:rsidR="00AE0DB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E2" w:rsidRDefault="008113E2">
      <w:r>
        <w:separator/>
      </w:r>
    </w:p>
  </w:footnote>
  <w:footnote w:type="continuationSeparator" w:id="0">
    <w:p w:rsidR="008113E2" w:rsidRDefault="00811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E0D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1E1F99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B491E"/>
    <w:rsid w:val="004C3BD3"/>
    <w:rsid w:val="004D6885"/>
    <w:rsid w:val="004E5C8D"/>
    <w:rsid w:val="0052572B"/>
    <w:rsid w:val="00540D73"/>
    <w:rsid w:val="005568D5"/>
    <w:rsid w:val="005A3893"/>
    <w:rsid w:val="005A4FF1"/>
    <w:rsid w:val="005B4969"/>
    <w:rsid w:val="005B71F2"/>
    <w:rsid w:val="005C5E14"/>
    <w:rsid w:val="005D18D1"/>
    <w:rsid w:val="005F07AD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13E2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A5DEA"/>
    <w:rsid w:val="00AB56BE"/>
    <w:rsid w:val="00AB60B5"/>
    <w:rsid w:val="00AE0DB3"/>
    <w:rsid w:val="00AF094C"/>
    <w:rsid w:val="00B02AD0"/>
    <w:rsid w:val="00B14A5E"/>
    <w:rsid w:val="00B22C99"/>
    <w:rsid w:val="00B512D5"/>
    <w:rsid w:val="00B629EE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B4AEE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3627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2022-07-01T11:41:00Z</dcterms:created>
  <dcterms:modified xsi:type="dcterms:W3CDTF">2022-07-01T11:41:00Z</dcterms:modified>
</cp:coreProperties>
</file>