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6D" w:rsidRDefault="0035576D" w:rsidP="0038571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„SPEED CAR” sp. z o.o.</w:t>
      </w:r>
    </w:p>
    <w:p w:rsidR="0035576D" w:rsidRDefault="0035576D" w:rsidP="0038571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al. Lotników Polskich 134</w:t>
      </w:r>
    </w:p>
    <w:p w:rsidR="0035576D" w:rsidRDefault="0035576D" w:rsidP="0038571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21-040 Świdnik</w:t>
      </w:r>
    </w:p>
    <w:p w:rsidR="0035576D" w:rsidRDefault="0035576D" w:rsidP="0035576D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WKN-KSO.5421.2.10.2018</w:t>
      </w:r>
    </w:p>
    <w:p w:rsidR="0035576D" w:rsidRDefault="0035576D" w:rsidP="0035576D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>00060304/2018/W</w:t>
      </w:r>
    </w:p>
    <w:p w:rsidR="0035576D" w:rsidRDefault="0035576D" w:rsidP="0038571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23 lipca 2018 r.</w:t>
      </w:r>
    </w:p>
    <w:p w:rsidR="0035576D" w:rsidRDefault="0035576D" w:rsidP="0038571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35576D" w:rsidRDefault="0035576D" w:rsidP="003857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5576D" w:rsidRDefault="0035576D" w:rsidP="00385719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 – zwana dalej ustawą), przeprowadził kontrolę stacji kontroli pojazdów prowadzonej przez przedsiębiorcę wpisanego do rejestru działalności regulowanej, prowadzonego przez Prezydenta Wrocławia, pod nr ewidencyjnym DW/081/P, ze wskazanym adresem wykonywania działalności: ul. </w:t>
      </w:r>
      <w:proofErr w:type="spellStart"/>
      <w:r>
        <w:rPr>
          <w:rFonts w:ascii="Verdana" w:hAnsi="Verdana"/>
          <w:sz w:val="22"/>
          <w:szCs w:val="22"/>
        </w:rPr>
        <w:t>Małopanewska</w:t>
      </w:r>
      <w:proofErr w:type="spellEnd"/>
      <w:r>
        <w:rPr>
          <w:rFonts w:ascii="Verdana" w:hAnsi="Verdana"/>
          <w:sz w:val="22"/>
          <w:szCs w:val="22"/>
        </w:rPr>
        <w:t xml:space="preserve"> 2, 54-212 Wrocław.</w:t>
      </w:r>
    </w:p>
    <w:p w:rsidR="0035576D" w:rsidRDefault="0035576D" w:rsidP="003857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35576D" w:rsidRDefault="0035576D" w:rsidP="0038571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5576D" w:rsidRDefault="0035576D" w:rsidP="0038571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5576D" w:rsidRDefault="0035576D" w:rsidP="0038571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35576D" w:rsidRDefault="0035576D" w:rsidP="0038571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Szczegółowe ustalenia kontroli przedstawiono w protokole nr WKN-KSO.5421.2.10.2018 z dnia 2 lipca 2018 r., do którego przedsiębiorca nie wniósł zastrzeżeń. Pismem z dnia 12 lipca 2018 r. przedsiębiorca złożył stosowne wyjaśnienia, które nie wpłynęły na </w:t>
      </w:r>
      <w:r>
        <w:rPr>
          <w:rFonts w:ascii="Verdana" w:hAnsi="Verdana"/>
          <w:bCs/>
          <w:sz w:val="22"/>
          <w:szCs w:val="22"/>
        </w:rPr>
        <w:t>ustalenia kontroli, zawarte w ww. protokole kontroli.</w:t>
      </w:r>
    </w:p>
    <w:p w:rsidR="0035576D" w:rsidRDefault="0035576D" w:rsidP="003857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5576D" w:rsidRDefault="0035576D" w:rsidP="0038571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 stwierdzono nieprawidłowości w zakr</w:t>
      </w:r>
      <w:r w:rsidR="00C75B91">
        <w:rPr>
          <w:rFonts w:ascii="Verdana" w:hAnsi="Verdana"/>
          <w:sz w:val="22"/>
          <w:szCs w:val="22"/>
        </w:rPr>
        <w:t xml:space="preserve">esie zgodności stacji z </w:t>
      </w:r>
      <w:r>
        <w:rPr>
          <w:rFonts w:ascii="Verdana" w:hAnsi="Verdana"/>
          <w:sz w:val="22"/>
          <w:szCs w:val="22"/>
        </w:rPr>
        <w:t>wymaganiami, o których mowa w art. 83 ust. 3 ustawy.</w:t>
      </w:r>
    </w:p>
    <w:p w:rsidR="0035576D" w:rsidRDefault="0035576D" w:rsidP="0038571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35576D" w:rsidRDefault="0035576D" w:rsidP="0038571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5576D" w:rsidRDefault="0035576D" w:rsidP="00385719">
      <w:pPr>
        <w:numPr>
          <w:ilvl w:val="0"/>
          <w:numId w:val="43"/>
        </w:numPr>
        <w:tabs>
          <w:tab w:val="num" w:pos="360"/>
        </w:tabs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Rejestr </w:t>
      </w:r>
      <w:r>
        <w:rPr>
          <w:rFonts w:ascii="Verdana" w:hAnsi="Verdana"/>
          <w:sz w:val="22"/>
          <w:szCs w:val="22"/>
          <w:lang w:eastAsia="ar-SA"/>
        </w:rPr>
        <w:t>badań technicznych pojazdów w pozycji o nr 01570/DW/081/P/2018, zaświadczenie o przeprowadzonym badaniu technicznym pojazdu oraz dokument DIP o nr 01570/DW/081/P/2018 potwierdzają przeprowadzenie okresowego badania technicznego pojazdu przed pierwszą rejestracją na terytorium Rzeczypospolitej Polskiej.</w:t>
      </w:r>
    </w:p>
    <w:p w:rsidR="0035576D" w:rsidRDefault="0035576D" w:rsidP="00385719">
      <w:pPr>
        <w:suppressAutoHyphens/>
        <w:spacing w:before="240" w:after="240" w:line="276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eastAsia="ar-SA"/>
        </w:rPr>
        <w:t xml:space="preserve">W ww. rejestrze oraz zaświadczeniu stwierdzono wpis potwierdzający, że pojazd odpowiada dodatkowym warunkom technicznym przewidzianym dla pojazdu przystosowanego do ciągnięcia przyczep oraz do zasilania gazem, natomiast w dokumencie DIP brak jest informacji o dodatkowym wyposażeniu badanego pojazdu w hak oraz w instalację do zasilania gazem, co jest niezgodne z objaśnieniami do rubryki „Dodatkowe informacje” w załączniku nr 4 do rozporządzenia </w:t>
      </w:r>
      <w:r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5576D" w:rsidRDefault="0035576D" w:rsidP="00385719">
      <w:pPr>
        <w:numPr>
          <w:ilvl w:val="0"/>
          <w:numId w:val="43"/>
        </w:numPr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stanowiło naruszenie § 5 rozporządzenia Ministra Spraw Wewnętrznych z dnia 15 maja 2015 r. w sprawie opłaty ewidencyjnej stanowiącej przychód Funduszu – Centralna Ewidencja Pojazdów i Kierowców (Dz. U. z 2015 r. poz. 681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5576D" w:rsidRDefault="0035576D" w:rsidP="0038571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Mając na uwadze stwierdzone powyżej nieprawidłowości zaleca się na bieżąco:</w:t>
      </w:r>
    </w:p>
    <w:p w:rsidR="0035576D" w:rsidRDefault="0035576D" w:rsidP="00385719">
      <w:pPr>
        <w:numPr>
          <w:ilvl w:val="2"/>
          <w:numId w:val="44"/>
        </w:numPr>
        <w:tabs>
          <w:tab w:val="clear" w:pos="1004"/>
          <w:tab w:val="num" w:pos="851"/>
          <w:tab w:val="num" w:pos="5880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Zamieszczać w dokumencie DIP informacje o dodatkowym wyposażeniu badanego pojazdu w hak oraz </w:t>
      </w:r>
      <w:r>
        <w:rPr>
          <w:rFonts w:ascii="Verdana" w:hAnsi="Verdana"/>
          <w:sz w:val="22"/>
          <w:szCs w:val="22"/>
          <w:lang w:eastAsia="ar-SA"/>
        </w:rPr>
        <w:t>w instalację do zasilania gazem.</w:t>
      </w:r>
    </w:p>
    <w:p w:rsidR="0035576D" w:rsidRDefault="0035576D" w:rsidP="00385719">
      <w:pPr>
        <w:numPr>
          <w:ilvl w:val="2"/>
          <w:numId w:val="44"/>
        </w:numPr>
        <w:tabs>
          <w:tab w:val="clear" w:pos="1004"/>
          <w:tab w:val="num" w:pos="851"/>
          <w:tab w:val="num" w:pos="5880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35576D" w:rsidRDefault="0035576D" w:rsidP="003857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35576D" w:rsidRDefault="0035576D" w:rsidP="003857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C75B91">
        <w:rPr>
          <w:rFonts w:ascii="Verdana" w:hAnsi="Verdana"/>
          <w:sz w:val="22"/>
          <w:szCs w:val="22"/>
        </w:rPr>
        <w:t xml:space="preserve">ści Stacji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C75B91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</w:t>
      </w:r>
      <w:r w:rsidR="00887F59" w:rsidRPr="00F84010"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22372" w:rsidRPr="00F84010" w:rsidRDefault="00722372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Dyrektor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346" w:rsidRDefault="00872346">
      <w:r>
        <w:separator/>
      </w:r>
    </w:p>
  </w:endnote>
  <w:endnote w:type="continuationSeparator" w:id="0">
    <w:p w:rsidR="00872346" w:rsidRDefault="0087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F20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F2084" w:rsidRPr="004D6885">
      <w:rPr>
        <w:sz w:val="14"/>
        <w:szCs w:val="14"/>
      </w:rPr>
      <w:fldChar w:fldCharType="separate"/>
    </w:r>
    <w:r w:rsidR="007879E2">
      <w:rPr>
        <w:noProof/>
        <w:sz w:val="14"/>
        <w:szCs w:val="14"/>
      </w:rPr>
      <w:t>2</w:t>
    </w:r>
    <w:r w:rsidR="007F20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F20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F2084" w:rsidRPr="004D6885">
      <w:rPr>
        <w:sz w:val="14"/>
        <w:szCs w:val="14"/>
      </w:rPr>
      <w:fldChar w:fldCharType="separate"/>
    </w:r>
    <w:r w:rsidR="007879E2">
      <w:rPr>
        <w:noProof/>
        <w:sz w:val="14"/>
        <w:szCs w:val="14"/>
      </w:rPr>
      <w:t>3</w:t>
    </w:r>
    <w:r w:rsidR="007F208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346" w:rsidRDefault="00872346">
      <w:r>
        <w:separator/>
      </w:r>
    </w:p>
  </w:footnote>
  <w:footnote w:type="continuationSeparator" w:id="0">
    <w:p w:rsidR="00872346" w:rsidRDefault="0087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F208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62471D"/>
    <w:multiLevelType w:val="hybridMultilevel"/>
    <w:tmpl w:val="7DA46956"/>
    <w:lvl w:ilvl="0" w:tplc="0B0AE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32163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20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42F89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5576D"/>
    <w:rsid w:val="003854FD"/>
    <w:rsid w:val="00385719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94C30"/>
    <w:rsid w:val="005A3893"/>
    <w:rsid w:val="005A4FF1"/>
    <w:rsid w:val="005B4969"/>
    <w:rsid w:val="005B71F2"/>
    <w:rsid w:val="005C5E14"/>
    <w:rsid w:val="005D18D1"/>
    <w:rsid w:val="0060130A"/>
    <w:rsid w:val="00602195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879E2"/>
    <w:rsid w:val="00797419"/>
    <w:rsid w:val="007D3FF5"/>
    <w:rsid w:val="007E7508"/>
    <w:rsid w:val="007F1692"/>
    <w:rsid w:val="007F1B42"/>
    <w:rsid w:val="007F2084"/>
    <w:rsid w:val="007F2789"/>
    <w:rsid w:val="00814071"/>
    <w:rsid w:val="00821C49"/>
    <w:rsid w:val="00872346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75B9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3B9D"/>
    <w:rsid w:val="00E35A19"/>
    <w:rsid w:val="00E52576"/>
    <w:rsid w:val="00E622D0"/>
    <w:rsid w:val="00E70C94"/>
    <w:rsid w:val="00E97745"/>
    <w:rsid w:val="00EB44E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2022-07-25T11:08:00Z</dcterms:created>
  <dcterms:modified xsi:type="dcterms:W3CDTF">2022-07-25T11:08:00Z</dcterms:modified>
</cp:coreProperties>
</file>