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97" w:rsidRPr="00804230" w:rsidRDefault="00E37E97" w:rsidP="006141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MIEJSKIE PRZEDSIĘBIORSTWO</w:t>
      </w:r>
    </w:p>
    <w:p w:rsidR="00E37E97" w:rsidRPr="00804230" w:rsidRDefault="00E37E97" w:rsidP="006141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KOMUNIKACYJNE sp. z o.o.</w:t>
      </w:r>
    </w:p>
    <w:p w:rsidR="00E37E97" w:rsidRPr="00804230" w:rsidRDefault="00E37E97" w:rsidP="006141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ul. B. Prusa 75-79</w:t>
      </w:r>
    </w:p>
    <w:p w:rsidR="00E37E97" w:rsidRPr="00804230" w:rsidRDefault="00E37E97" w:rsidP="006141D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 xml:space="preserve">50-316 Wrocław </w:t>
      </w:r>
    </w:p>
    <w:p w:rsidR="00E37E97" w:rsidRPr="00804230" w:rsidRDefault="00E37E97" w:rsidP="00804230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WKN-KSO.5421.2.56.2018</w:t>
      </w:r>
    </w:p>
    <w:p w:rsidR="00E37E97" w:rsidRPr="00804230" w:rsidRDefault="00804230" w:rsidP="00804230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00112689/2018/W</w:t>
      </w:r>
    </w:p>
    <w:p w:rsidR="00E37E97" w:rsidRPr="00804230" w:rsidRDefault="00E37E97" w:rsidP="006141DD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804230">
        <w:rPr>
          <w:color w:val="000000" w:themeColor="text1"/>
          <w:sz w:val="22"/>
          <w:szCs w:val="22"/>
        </w:rPr>
        <w:t>Wrocław, dnia 7 stycznia 2019 r.</w:t>
      </w:r>
    </w:p>
    <w:p w:rsidR="00E37E97" w:rsidRPr="00804230" w:rsidRDefault="00E37E97" w:rsidP="006141DD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E37E97" w:rsidRPr="00804230" w:rsidRDefault="00E37E97" w:rsidP="006141DD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E37E97" w:rsidRPr="00804230" w:rsidRDefault="00E37E97" w:rsidP="006141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>. zm. – zwanej dalej ustawą), przeprowadził kontrolę stacji kontroli pojazdów prowadzonej przez przedsiębiorcę, MIEJSKIE PRZEDSIĘBIORSTWO KOMUNIKACYJNE sp. z o.o., wpisanego do rejestru działalności regulowanej, prowadzonego przez Prezydenta Wrocławia, pod nr ewidencyjnym DW/021, ze wskazanym adresem wykonywania działalności: ul. Obornicka 131, 51–114 Wrocław.</w:t>
      </w:r>
    </w:p>
    <w:p w:rsidR="00E37E97" w:rsidRPr="00804230" w:rsidRDefault="00E37E97" w:rsidP="006141D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E37E97" w:rsidRPr="00804230" w:rsidRDefault="00E37E97" w:rsidP="006141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E37E97" w:rsidRPr="00804230" w:rsidRDefault="00E37E97" w:rsidP="006141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E37E97" w:rsidRPr="00804230" w:rsidRDefault="00E37E97" w:rsidP="006141D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E37E97" w:rsidRPr="00804230" w:rsidRDefault="00E37E97" w:rsidP="006141DD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WKN-KSO.5421.2.56.2018 z dnia 29 listopada 2018 r., do którego przeds</w:t>
      </w:r>
      <w:r w:rsidR="00804230"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E37E97" w:rsidRPr="00804230" w:rsidRDefault="00E37E97" w:rsidP="006141D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lastRenderedPageBreak/>
        <w:t>Na podstawie dokumentacji objętej kontrolą, wskazanej i opisanej w protokole kontroli:</w:t>
      </w:r>
    </w:p>
    <w:p w:rsidR="00E37E97" w:rsidRPr="00804230" w:rsidRDefault="00E37E97" w:rsidP="006141D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Nie stwierdzono nieprawidłowośc</w:t>
      </w:r>
      <w:r w:rsidR="00804230"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804230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E37E97" w:rsidRPr="00804230" w:rsidRDefault="00E37E97" w:rsidP="006141D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E37E97" w:rsidRPr="00804230" w:rsidRDefault="00E37E97" w:rsidP="006141D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Stwierdzono nieprawidłowości w zakresie prow</w:t>
      </w:r>
      <w:bookmarkStart w:id="0" w:name="OLE_LINK5"/>
      <w:r w:rsidRPr="00804230">
        <w:rPr>
          <w:rFonts w:ascii="Verdana" w:hAnsi="Verdana"/>
          <w:color w:val="000000" w:themeColor="text1"/>
          <w:sz w:val="22"/>
          <w:szCs w:val="22"/>
        </w:rPr>
        <w:t>adzenia wymaganej dokumentacji:</w:t>
      </w:r>
    </w:p>
    <w:bookmarkEnd w:id="0"/>
    <w:p w:rsidR="00E37E97" w:rsidRPr="00804230" w:rsidRDefault="00E37E97" w:rsidP="006141DD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W rejestrze badań technicznych pojazdów pod pozycją o nr 00261/DW/021/2018 oraz w zaświadczeniu o przeprowadzonym badaniu technicznym pojazdu o tym samym numerze stwierdzono wpisy o przeprowadzeniu okresowego oraz dodatkowego badania technicznego pojazdu. Ponadto stwierdzono pobranie opłaty</w:t>
      </w:r>
      <w:r w:rsidR="00804230">
        <w:rPr>
          <w:rFonts w:ascii="Verdana" w:hAnsi="Verdana"/>
          <w:color w:val="000000" w:themeColor="text1"/>
          <w:sz w:val="22"/>
          <w:szCs w:val="22"/>
        </w:rPr>
        <w:t xml:space="preserve"> ewidencyjnej za jedno badanie.</w:t>
      </w:r>
    </w:p>
    <w:p w:rsidR="00E37E97" w:rsidRPr="00804230" w:rsidRDefault="00E37E97" w:rsidP="006141D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804230">
        <w:rPr>
          <w:b w:val="0"/>
          <w:color w:val="000000" w:themeColor="text1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Ministra Transportu, Budownictwa i Gospodarki Morskiej z dnia 26 czerwca 2012 r. w sprawie zakresu i sposobu przeprowadzania badań technicznych pojazdów oraz wzorów dokumentów stosowanych przy tych badaniach (Dz. U. z 2015 r. poz. 776 z </w:t>
      </w:r>
      <w:proofErr w:type="spellStart"/>
      <w:r w:rsidRPr="00804230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804230">
        <w:rPr>
          <w:b w:val="0"/>
          <w:color w:val="000000" w:themeColor="text1"/>
          <w:sz w:val="22"/>
          <w:szCs w:val="22"/>
        </w:rPr>
        <w:t>. zm.).</w:t>
      </w:r>
    </w:p>
    <w:p w:rsidR="00E37E97" w:rsidRPr="00804230" w:rsidRDefault="00E37E97" w:rsidP="006141D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Brak pobrania opłaty ewidencyjnej za każde badanie techniczne pojazdu stanowi naruszenie art. 83 ust. 1 ustawy.</w:t>
      </w:r>
    </w:p>
    <w:p w:rsidR="00E37E97" w:rsidRPr="00804230" w:rsidRDefault="00E37E97" w:rsidP="006141DD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 xml:space="preserve">Na podstawie dokumentów potwierdzających wykonanie operacji z rachunku bankowego przedsiębiorcy stwierdzono przypadki nieumieszczenia w tytule przelewu bankowego kodu rozpoznawczego stacji kontroli pojazdów, co stanowi naruszenie § 5 rozporządzenia Ministra Cyfryzacji z dnia 30 sierpnia 2016 r. w sprawie opłaty ewidencyjnej stanowiącej przychód Funduszu - Centralna Ewidencja Pojazdów i Kierowców (Dz. U. z 2016 r. poz. 1377 </w:t>
      </w:r>
      <w:r w:rsidRPr="00804230">
        <w:rPr>
          <w:rFonts w:ascii="Verdana" w:hAnsi="Verdana"/>
          <w:color w:val="000000" w:themeColor="text1"/>
          <w:sz w:val="22"/>
          <w:szCs w:val="22"/>
        </w:rPr>
        <w:br/>
        <w:t xml:space="preserve">z </w:t>
      </w:r>
      <w:proofErr w:type="spellStart"/>
      <w:r w:rsidRPr="00804230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804230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E37E97" w:rsidRPr="00804230" w:rsidRDefault="00E37E97" w:rsidP="006141DD">
      <w:pPr>
        <w:pStyle w:val="14StanowiskoPodpisujacego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</w:rPr>
      </w:pPr>
      <w:r w:rsidRPr="00804230">
        <w:rPr>
          <w:color w:val="000000" w:themeColor="text1"/>
          <w:sz w:val="22"/>
          <w:szCs w:val="22"/>
        </w:rPr>
        <w:t>Mając na uwadze stwierdzone nieprawidłowości zaleca się na bieżąco:</w:t>
      </w:r>
    </w:p>
    <w:p w:rsidR="00E37E97" w:rsidRPr="00804230" w:rsidRDefault="00E37E97" w:rsidP="006141DD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Wystawiać zaświadczenie oraz dokonywać wpisu w rejestrze do każdego wykonanego badania.</w:t>
      </w:r>
    </w:p>
    <w:p w:rsidR="00E37E97" w:rsidRPr="00804230" w:rsidRDefault="00E37E97" w:rsidP="006141DD">
      <w:pPr>
        <w:suppressAutoHyphens/>
        <w:spacing w:before="240" w:after="240" w:line="276" w:lineRule="auto"/>
        <w:ind w:left="851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Pobierać opłatę ewidencyjną za każde badanie techniczne pojazdu, zgodnie z obowiązującymi przepisami.</w:t>
      </w:r>
    </w:p>
    <w:p w:rsidR="00E37E97" w:rsidRPr="00804230" w:rsidRDefault="00E37E97" w:rsidP="006141DD">
      <w:pPr>
        <w:numPr>
          <w:ilvl w:val="2"/>
          <w:numId w:val="43"/>
        </w:numPr>
        <w:tabs>
          <w:tab w:val="clear" w:pos="1004"/>
          <w:tab w:val="num" w:pos="851"/>
          <w:tab w:val="num" w:pos="993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Umieszczać w tytule przelewu bankowego kod rozpoznawczy stacji kontroli pojazdów.</w:t>
      </w:r>
    </w:p>
    <w:p w:rsidR="00E37E97" w:rsidRPr="00804230" w:rsidRDefault="00E37E97" w:rsidP="006141D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E37E97" w:rsidRPr="00804230" w:rsidRDefault="00E37E97" w:rsidP="006141D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804230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804230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804230" w:rsidRDefault="00722372" w:rsidP="00804230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04230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804230" w:rsidRDefault="00887F59" w:rsidP="00804230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04230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804230" w:rsidRDefault="00887F59" w:rsidP="00804230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04230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804230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804230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804230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80423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F2" w:rsidRDefault="004632F2">
      <w:r>
        <w:separator/>
      </w:r>
    </w:p>
  </w:endnote>
  <w:endnote w:type="continuationSeparator" w:id="0">
    <w:p w:rsidR="004632F2" w:rsidRDefault="00463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50A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50A5E" w:rsidRPr="004D6885">
      <w:rPr>
        <w:sz w:val="14"/>
        <w:szCs w:val="14"/>
      </w:rPr>
      <w:fldChar w:fldCharType="separate"/>
    </w:r>
    <w:r w:rsidR="004D648B">
      <w:rPr>
        <w:noProof/>
        <w:sz w:val="14"/>
        <w:szCs w:val="14"/>
      </w:rPr>
      <w:t>3</w:t>
    </w:r>
    <w:r w:rsidR="00850A5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50A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50A5E" w:rsidRPr="004D6885">
      <w:rPr>
        <w:sz w:val="14"/>
        <w:szCs w:val="14"/>
      </w:rPr>
      <w:fldChar w:fldCharType="separate"/>
    </w:r>
    <w:r w:rsidR="004D648B">
      <w:rPr>
        <w:noProof/>
        <w:sz w:val="14"/>
        <w:szCs w:val="14"/>
      </w:rPr>
      <w:t>3</w:t>
    </w:r>
    <w:r w:rsidR="00850A5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F2" w:rsidRDefault="004632F2">
      <w:r>
        <w:separator/>
      </w:r>
    </w:p>
  </w:footnote>
  <w:footnote w:type="continuationSeparator" w:id="0">
    <w:p w:rsidR="004632F2" w:rsidRDefault="00463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50A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7458A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632F2"/>
    <w:rsid w:val="00470DA8"/>
    <w:rsid w:val="00476291"/>
    <w:rsid w:val="004A21ED"/>
    <w:rsid w:val="004D648B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141DD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04230"/>
    <w:rsid w:val="00814071"/>
    <w:rsid w:val="00821C49"/>
    <w:rsid w:val="00850A5E"/>
    <w:rsid w:val="0088160D"/>
    <w:rsid w:val="00886BBE"/>
    <w:rsid w:val="00887F59"/>
    <w:rsid w:val="008955F9"/>
    <w:rsid w:val="008963E0"/>
    <w:rsid w:val="008A00E4"/>
    <w:rsid w:val="008A40C4"/>
    <w:rsid w:val="008A50B6"/>
    <w:rsid w:val="008E4200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44C32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37E97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97947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  <w:rsid w:val="00FF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2022-07-25T13:13:00Z</dcterms:created>
  <dcterms:modified xsi:type="dcterms:W3CDTF">2022-07-25T13:13:00Z</dcterms:modified>
</cp:coreProperties>
</file>