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94" w:rsidRPr="00AD4EF6" w:rsidRDefault="00287E94" w:rsidP="002639F0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Pani Anna Żółtowska</w:t>
      </w:r>
    </w:p>
    <w:p w:rsidR="00287E94" w:rsidRPr="00AD4EF6" w:rsidRDefault="00287E94" w:rsidP="002639F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”CARS CONTROL” ANNA ŻÓŁTOWSKA</w:t>
      </w:r>
    </w:p>
    <w:p w:rsidR="00287E94" w:rsidRPr="00AD4EF6" w:rsidRDefault="00287E94" w:rsidP="00AD4EF6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 xml:space="preserve">ul. Edmunda </w:t>
      </w:r>
      <w:proofErr w:type="spellStart"/>
      <w:r w:rsidRPr="00AD4EF6">
        <w:rPr>
          <w:rFonts w:ascii="Verdana" w:hAnsi="Verdana"/>
          <w:sz w:val="22"/>
          <w:szCs w:val="22"/>
        </w:rPr>
        <w:t>Osmańczyka</w:t>
      </w:r>
      <w:proofErr w:type="spellEnd"/>
      <w:r w:rsidRPr="00AD4EF6">
        <w:rPr>
          <w:rFonts w:ascii="Verdana" w:hAnsi="Verdana"/>
          <w:sz w:val="22"/>
          <w:szCs w:val="22"/>
        </w:rPr>
        <w:t xml:space="preserve"> nr 6 lok. 1</w:t>
      </w:r>
    </w:p>
    <w:p w:rsidR="00287E94" w:rsidRPr="00AD4EF6" w:rsidRDefault="00AD4EF6" w:rsidP="00AD4EF6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54-058 Wrocław</w:t>
      </w:r>
    </w:p>
    <w:p w:rsidR="00287E94" w:rsidRPr="00AD4EF6" w:rsidRDefault="00287E94" w:rsidP="00AD4EF6">
      <w:pPr>
        <w:spacing w:line="276" w:lineRule="auto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WKN-KSO.5421.2.14.2018</w:t>
      </w:r>
    </w:p>
    <w:p w:rsidR="00287E94" w:rsidRPr="00AD4EF6" w:rsidRDefault="00287E94" w:rsidP="00AD4EF6">
      <w:pPr>
        <w:spacing w:line="276" w:lineRule="auto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00110208/2018/W</w:t>
      </w:r>
    </w:p>
    <w:p w:rsidR="00287E94" w:rsidRPr="00AD4EF6" w:rsidRDefault="00287E94" w:rsidP="002639F0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AD4EF6">
        <w:rPr>
          <w:sz w:val="22"/>
          <w:szCs w:val="22"/>
        </w:rPr>
        <w:t>Wrocław, dnia 14 stycznia 2019 r.</w:t>
      </w:r>
    </w:p>
    <w:p w:rsidR="00287E94" w:rsidRPr="00AD4EF6" w:rsidRDefault="00287E94" w:rsidP="002639F0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ZALECENIA POKONTROLNE</w:t>
      </w:r>
    </w:p>
    <w:p w:rsidR="00287E94" w:rsidRPr="00AD4EF6" w:rsidRDefault="00287E94" w:rsidP="002639F0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AD4EF6">
        <w:rPr>
          <w:rFonts w:ascii="Verdana" w:hAnsi="Verdana"/>
          <w:sz w:val="22"/>
          <w:szCs w:val="22"/>
        </w:rPr>
        <w:t>pkt</w:t>
      </w:r>
      <w:proofErr w:type="spellEnd"/>
      <w:r w:rsidRPr="00AD4EF6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AD4EF6">
        <w:rPr>
          <w:rFonts w:ascii="Verdana" w:hAnsi="Verdana"/>
          <w:sz w:val="22"/>
          <w:szCs w:val="22"/>
        </w:rPr>
        <w:t>t.j</w:t>
      </w:r>
      <w:proofErr w:type="spellEnd"/>
      <w:r w:rsidRPr="00AD4EF6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AD4EF6">
        <w:rPr>
          <w:rFonts w:ascii="Verdana" w:hAnsi="Verdana"/>
          <w:sz w:val="22"/>
          <w:szCs w:val="22"/>
        </w:rPr>
        <w:t>późn</w:t>
      </w:r>
      <w:proofErr w:type="spellEnd"/>
      <w:r w:rsidRPr="00AD4EF6">
        <w:rPr>
          <w:rFonts w:ascii="Verdana" w:hAnsi="Verdana"/>
          <w:sz w:val="22"/>
          <w:szCs w:val="22"/>
        </w:rPr>
        <w:t>. zm.).</w:t>
      </w:r>
    </w:p>
    <w:p w:rsidR="00287E94" w:rsidRPr="00AD4EF6" w:rsidRDefault="00287E94" w:rsidP="002639F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AD4EF6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AD4EF6">
        <w:rPr>
          <w:rFonts w:ascii="Verdana" w:hAnsi="Verdana"/>
          <w:sz w:val="22"/>
          <w:szCs w:val="22"/>
        </w:rPr>
        <w:t>pkt</w:t>
      </w:r>
      <w:proofErr w:type="spellEnd"/>
      <w:r w:rsidRPr="00AD4EF6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AD4EF6">
        <w:rPr>
          <w:rFonts w:ascii="Verdana" w:hAnsi="Verdana"/>
          <w:sz w:val="22"/>
          <w:szCs w:val="22"/>
        </w:rPr>
        <w:t>t.j</w:t>
      </w:r>
      <w:proofErr w:type="spellEnd"/>
      <w:r w:rsidRPr="00AD4EF6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AD4EF6">
        <w:rPr>
          <w:rFonts w:ascii="Verdana" w:hAnsi="Verdana"/>
          <w:sz w:val="22"/>
          <w:szCs w:val="22"/>
        </w:rPr>
        <w:t>późn</w:t>
      </w:r>
      <w:proofErr w:type="spellEnd"/>
      <w:r w:rsidRPr="00AD4EF6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”CARS CONTROL” ANNA ŻÓŁTOWSKA, wpisanego do rejestru działalności regulowanej prowadzonego przez Prezydenta Wrocławia pod nr ewidencyjnym DW/103/P, ze wskazanym adresem wykonywania działalności: ul. Przedmiejska 6-10, 54-201 Wrocław.</w:t>
      </w:r>
    </w:p>
    <w:p w:rsidR="00287E94" w:rsidRPr="00AD4EF6" w:rsidRDefault="00287E94" w:rsidP="002639F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Zakresem kontroli objęto:</w:t>
      </w:r>
    </w:p>
    <w:p w:rsidR="00287E94" w:rsidRPr="00AD4EF6" w:rsidRDefault="00287E94" w:rsidP="002639F0">
      <w:pPr>
        <w:numPr>
          <w:ilvl w:val="0"/>
          <w:numId w:val="36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287E94" w:rsidRPr="00AD4EF6" w:rsidRDefault="00287E94" w:rsidP="002639F0">
      <w:pPr>
        <w:numPr>
          <w:ilvl w:val="0"/>
          <w:numId w:val="36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287E94" w:rsidRPr="00AD4EF6" w:rsidRDefault="00287E94" w:rsidP="002639F0">
      <w:pPr>
        <w:numPr>
          <w:ilvl w:val="0"/>
          <w:numId w:val="36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Sprawdzenie prawidłowości prowadzenia dokumentacji.</w:t>
      </w:r>
    </w:p>
    <w:p w:rsidR="00287E94" w:rsidRPr="00AD4EF6" w:rsidRDefault="00287E94" w:rsidP="002639F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Szczegółowe ustalenia kontroli przedstawiono w protokole nr WKN-KSO.5421.2.14.2018 z dnia 20 listopada 2018 r., do którego przedsiębiorca nie wniósł zastrzeżeń.</w:t>
      </w:r>
    </w:p>
    <w:p w:rsidR="00287E94" w:rsidRPr="00AD4EF6" w:rsidRDefault="00287E94" w:rsidP="002639F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287E94" w:rsidRPr="00AD4EF6" w:rsidRDefault="00287E94" w:rsidP="002639F0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Nie stwierdzono nieprawidłowośc</w:t>
      </w:r>
      <w:r w:rsidR="00AD4EF6">
        <w:rPr>
          <w:rFonts w:ascii="Verdana" w:hAnsi="Verdana"/>
          <w:sz w:val="22"/>
          <w:szCs w:val="22"/>
        </w:rPr>
        <w:t xml:space="preserve">i w zakresie zgodności stacji z </w:t>
      </w:r>
      <w:r w:rsidRPr="00AD4EF6">
        <w:rPr>
          <w:rFonts w:ascii="Verdana" w:hAnsi="Verdana"/>
          <w:sz w:val="22"/>
          <w:szCs w:val="22"/>
        </w:rPr>
        <w:t>wymaganiami, o których mowa w art. 83 ust. 3 ustawy.</w:t>
      </w:r>
    </w:p>
    <w:p w:rsidR="00287E94" w:rsidRPr="00AD4EF6" w:rsidRDefault="00287E94" w:rsidP="002639F0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287E94" w:rsidRPr="00AD4EF6" w:rsidRDefault="00287E94" w:rsidP="002639F0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  <w:highlight w:val="yellow"/>
        </w:rPr>
      </w:pPr>
      <w:r w:rsidRPr="00AD4EF6">
        <w:rPr>
          <w:b w:val="0"/>
          <w:sz w:val="22"/>
          <w:szCs w:val="22"/>
        </w:rPr>
        <w:t>W czasie kontroli zespół kontrolujący obserwował przebieg badania technicznego pojazdu marki SUBARU. Badanie okresowe pojazdu zarejestrowano w rejestrze badań technicznych pojazdów pod pozycją o nr 00968/DW/103/P/2018 oraz wydano zaświadczenie o przeprowadzonym badaniu technicznym pojazdu o tym samym numerze i zakończono wynikiem negatywnym.</w:t>
      </w:r>
    </w:p>
    <w:p w:rsidR="00287E94" w:rsidRPr="00AD4EF6" w:rsidRDefault="00287E94" w:rsidP="002639F0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 xml:space="preserve">Przeprowadzając badanie okresowe </w:t>
      </w:r>
      <w:r w:rsidRPr="00AD4EF6">
        <w:rPr>
          <w:rStyle w:val="text-justify"/>
          <w:rFonts w:ascii="Verdana" w:hAnsi="Verdana"/>
          <w:sz w:val="22"/>
          <w:szCs w:val="22"/>
        </w:rPr>
        <w:t xml:space="preserve">diagnosta nie stwierdził </w:t>
      </w:r>
      <w:r w:rsidRPr="00AD4EF6">
        <w:rPr>
          <w:rFonts w:ascii="Verdana" w:hAnsi="Verdana"/>
          <w:sz w:val="22"/>
          <w:szCs w:val="22"/>
        </w:rPr>
        <w:t xml:space="preserve">niezgodności między dowodem rejestracyjnym a tabliczką znamionową pojazdu w zakresie wartości dopuszczalnego nacisku osi, co stanowi naruszenie § 2 ust. 9 rozporządzenia Ministra Transportu, Budownictwa </w:t>
      </w:r>
      <w:r w:rsidRPr="00AD4EF6">
        <w:rPr>
          <w:rFonts w:ascii="Verdana" w:hAnsi="Verdana"/>
          <w:sz w:val="22"/>
          <w:szCs w:val="22"/>
        </w:rPr>
        <w:br/>
        <w:t>i Gospodarki Morskiej z dnia 26 czerwca 2012 r. w sprawie zakresu i sposobu przeprowadzania badań technicznych pojazdów oraz wzorów dokumentów stosowanych przy tych badaniach (</w:t>
      </w:r>
      <w:proofErr w:type="spellStart"/>
      <w:r w:rsidRPr="00AD4EF6">
        <w:rPr>
          <w:rFonts w:ascii="Verdana" w:hAnsi="Verdana"/>
          <w:sz w:val="22"/>
          <w:szCs w:val="22"/>
        </w:rPr>
        <w:t>t.j</w:t>
      </w:r>
      <w:proofErr w:type="spellEnd"/>
      <w:r w:rsidRPr="00AD4EF6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AD4EF6">
        <w:rPr>
          <w:rFonts w:ascii="Verdana" w:hAnsi="Verdana"/>
          <w:sz w:val="22"/>
          <w:szCs w:val="22"/>
        </w:rPr>
        <w:t>późn</w:t>
      </w:r>
      <w:proofErr w:type="spellEnd"/>
      <w:r w:rsidRPr="00AD4EF6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AD4EF6">
        <w:rPr>
          <w:rFonts w:ascii="Verdana" w:hAnsi="Verdana"/>
          <w:sz w:val="22"/>
          <w:szCs w:val="22"/>
        </w:rPr>
        <w:t>MTBiG</w:t>
      </w:r>
      <w:proofErr w:type="spellEnd"/>
      <w:r w:rsidRPr="00AD4EF6">
        <w:rPr>
          <w:rFonts w:ascii="Verdana" w:hAnsi="Verdana"/>
          <w:sz w:val="22"/>
          <w:szCs w:val="22"/>
        </w:rPr>
        <w:t xml:space="preserve">), </w:t>
      </w:r>
      <w:proofErr w:type="spellStart"/>
      <w:r w:rsidRPr="00AD4EF6">
        <w:rPr>
          <w:rFonts w:ascii="Verdana" w:hAnsi="Verdana"/>
          <w:sz w:val="22"/>
          <w:szCs w:val="22"/>
        </w:rPr>
        <w:t>pkt</w:t>
      </w:r>
      <w:proofErr w:type="spellEnd"/>
      <w:r w:rsidRPr="00AD4EF6">
        <w:rPr>
          <w:rFonts w:ascii="Verdana" w:hAnsi="Verdana"/>
          <w:sz w:val="22"/>
          <w:szCs w:val="22"/>
        </w:rPr>
        <w:t xml:space="preserve"> 8 objaśnień zawartych w załączniku nr 3 do rozporządzenia </w:t>
      </w:r>
      <w:proofErr w:type="spellStart"/>
      <w:r w:rsidRPr="00AD4EF6">
        <w:rPr>
          <w:rFonts w:ascii="Verdana" w:hAnsi="Verdana"/>
          <w:sz w:val="22"/>
          <w:szCs w:val="22"/>
        </w:rPr>
        <w:t>MTBiG</w:t>
      </w:r>
      <w:proofErr w:type="spellEnd"/>
      <w:r w:rsidRPr="00AD4EF6">
        <w:rPr>
          <w:rFonts w:ascii="Verdana" w:hAnsi="Verdana"/>
          <w:sz w:val="22"/>
          <w:szCs w:val="22"/>
        </w:rPr>
        <w:t xml:space="preserve"> w związku z § 2 ust. 1 </w:t>
      </w:r>
      <w:proofErr w:type="spellStart"/>
      <w:r w:rsidRPr="00AD4EF6">
        <w:rPr>
          <w:rFonts w:ascii="Verdana" w:hAnsi="Verdana"/>
          <w:sz w:val="22"/>
          <w:szCs w:val="22"/>
        </w:rPr>
        <w:t>pkt</w:t>
      </w:r>
      <w:proofErr w:type="spellEnd"/>
      <w:r w:rsidRPr="00AD4EF6">
        <w:rPr>
          <w:rFonts w:ascii="Verdana" w:hAnsi="Verdana"/>
          <w:sz w:val="22"/>
          <w:szCs w:val="22"/>
        </w:rPr>
        <w:t xml:space="preserve"> 1 lit. a) tiret pierwsze rozporządzenia </w:t>
      </w:r>
      <w:proofErr w:type="spellStart"/>
      <w:r w:rsidRPr="00AD4EF6">
        <w:rPr>
          <w:rFonts w:ascii="Verdana" w:hAnsi="Verdana"/>
          <w:sz w:val="22"/>
          <w:szCs w:val="22"/>
        </w:rPr>
        <w:t>MTBiG</w:t>
      </w:r>
      <w:proofErr w:type="spellEnd"/>
      <w:r w:rsidRPr="00AD4EF6">
        <w:rPr>
          <w:rFonts w:ascii="Verdana" w:hAnsi="Verdana"/>
          <w:sz w:val="22"/>
          <w:szCs w:val="22"/>
        </w:rPr>
        <w:t xml:space="preserve"> oraz § 1 ust. 3 </w:t>
      </w:r>
      <w:proofErr w:type="spellStart"/>
      <w:r w:rsidRPr="00AD4EF6">
        <w:rPr>
          <w:rFonts w:ascii="Verdana" w:hAnsi="Verdana"/>
          <w:sz w:val="22"/>
          <w:szCs w:val="22"/>
        </w:rPr>
        <w:t>pkt</w:t>
      </w:r>
      <w:proofErr w:type="spellEnd"/>
      <w:r w:rsidRPr="00AD4EF6">
        <w:rPr>
          <w:rFonts w:ascii="Verdana" w:hAnsi="Verdana"/>
          <w:sz w:val="22"/>
          <w:szCs w:val="22"/>
        </w:rPr>
        <w:t xml:space="preserve"> 3, działu I, rozporządzenia Ministra Infrastruktury z dnia 31 grudnia 2002 r. w sprawie warunków technicznych pojazdów oraz zakresu ich niezbędnego wyposażenia (</w:t>
      </w:r>
      <w:proofErr w:type="spellStart"/>
      <w:r w:rsidRPr="00AD4EF6">
        <w:rPr>
          <w:rFonts w:ascii="Verdana" w:hAnsi="Verdana"/>
          <w:sz w:val="22"/>
          <w:szCs w:val="22"/>
        </w:rPr>
        <w:t>t.j</w:t>
      </w:r>
      <w:proofErr w:type="spellEnd"/>
      <w:r w:rsidRPr="00AD4EF6">
        <w:rPr>
          <w:rFonts w:ascii="Verdana" w:hAnsi="Verdana"/>
          <w:sz w:val="22"/>
          <w:szCs w:val="22"/>
        </w:rPr>
        <w:t xml:space="preserve">. Dz. U. z 2016 r. poz. 2022 z </w:t>
      </w:r>
      <w:proofErr w:type="spellStart"/>
      <w:r w:rsidRPr="00AD4EF6">
        <w:rPr>
          <w:rFonts w:ascii="Verdana" w:hAnsi="Verdana"/>
          <w:sz w:val="22"/>
          <w:szCs w:val="22"/>
        </w:rPr>
        <w:t>późn</w:t>
      </w:r>
      <w:proofErr w:type="spellEnd"/>
      <w:r w:rsidRPr="00AD4EF6">
        <w:rPr>
          <w:rFonts w:ascii="Verdana" w:hAnsi="Verdana"/>
          <w:sz w:val="22"/>
          <w:szCs w:val="22"/>
        </w:rPr>
        <w:t>. zm. – zwane dalej rozporządzeniem MI w sprawie warunków technicznych pojazdów).</w:t>
      </w:r>
    </w:p>
    <w:p w:rsidR="00287E94" w:rsidRPr="00AD4EF6" w:rsidRDefault="00287E94" w:rsidP="002639F0">
      <w:pPr>
        <w:pStyle w:val="Bezodstpw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 xml:space="preserve">Dodatkowo, diagnosta w zaświadczeniu wpisał usterkę dotyczącą braku sprawności wycieraczki szyby tylnej, lecz nie dokonał jej oceny, co stanowi naruszenie § 2 ust. 9 rozporządzenia </w:t>
      </w:r>
      <w:proofErr w:type="spellStart"/>
      <w:r w:rsidRPr="00AD4EF6">
        <w:rPr>
          <w:rFonts w:ascii="Verdana" w:hAnsi="Verdana"/>
          <w:sz w:val="22"/>
          <w:szCs w:val="22"/>
        </w:rPr>
        <w:t>MTBiG</w:t>
      </w:r>
      <w:proofErr w:type="spellEnd"/>
      <w:r w:rsidRPr="00AD4EF6">
        <w:rPr>
          <w:rFonts w:ascii="Verdana" w:hAnsi="Verdana"/>
          <w:sz w:val="22"/>
          <w:szCs w:val="22"/>
        </w:rPr>
        <w:t xml:space="preserve">, </w:t>
      </w:r>
      <w:proofErr w:type="spellStart"/>
      <w:r w:rsidRPr="00AD4EF6">
        <w:rPr>
          <w:rFonts w:ascii="Verdana" w:hAnsi="Verdana"/>
          <w:sz w:val="22"/>
          <w:szCs w:val="22"/>
        </w:rPr>
        <w:t>pkt</w:t>
      </w:r>
      <w:proofErr w:type="spellEnd"/>
      <w:r w:rsidRPr="00AD4EF6">
        <w:rPr>
          <w:rFonts w:ascii="Verdana" w:hAnsi="Verdana"/>
          <w:sz w:val="22"/>
          <w:szCs w:val="22"/>
        </w:rPr>
        <w:t xml:space="preserve"> 8 objaśnień zawartych w załączniku nr 3 do rozporządzenia </w:t>
      </w:r>
      <w:proofErr w:type="spellStart"/>
      <w:r w:rsidRPr="00AD4EF6">
        <w:rPr>
          <w:rFonts w:ascii="Verdana" w:hAnsi="Verdana"/>
          <w:sz w:val="22"/>
          <w:szCs w:val="22"/>
        </w:rPr>
        <w:t>MTBiG</w:t>
      </w:r>
      <w:proofErr w:type="spellEnd"/>
      <w:r w:rsidRPr="00AD4EF6">
        <w:rPr>
          <w:rFonts w:ascii="Verdana" w:hAnsi="Verdana"/>
          <w:sz w:val="22"/>
          <w:szCs w:val="22"/>
        </w:rPr>
        <w:t xml:space="preserve">. </w:t>
      </w:r>
    </w:p>
    <w:p w:rsidR="00287E94" w:rsidRPr="00AD4EF6" w:rsidRDefault="00287E94" w:rsidP="002639F0">
      <w:pPr>
        <w:pStyle w:val="Bezodstpw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 xml:space="preserve">Ponadto, w rejestrze stwierdzono brak informacji o ww. usterce, co stanowi naruszenie § 5 ust. 2 rozporządzenia </w:t>
      </w:r>
      <w:proofErr w:type="spellStart"/>
      <w:r w:rsidRPr="00AD4EF6">
        <w:rPr>
          <w:rFonts w:ascii="Verdana" w:hAnsi="Verdana"/>
          <w:sz w:val="22"/>
          <w:szCs w:val="22"/>
        </w:rPr>
        <w:t>MTBiG</w:t>
      </w:r>
      <w:proofErr w:type="spellEnd"/>
      <w:r w:rsidRPr="00AD4EF6">
        <w:rPr>
          <w:rFonts w:ascii="Verdana" w:hAnsi="Verdana"/>
          <w:sz w:val="22"/>
          <w:szCs w:val="22"/>
        </w:rPr>
        <w:t xml:space="preserve">, ust. 2 </w:t>
      </w:r>
      <w:proofErr w:type="spellStart"/>
      <w:r w:rsidRPr="00AD4EF6">
        <w:rPr>
          <w:rFonts w:ascii="Verdana" w:hAnsi="Verdana"/>
          <w:sz w:val="22"/>
          <w:szCs w:val="22"/>
        </w:rPr>
        <w:t>pkt</w:t>
      </w:r>
      <w:proofErr w:type="spellEnd"/>
      <w:r w:rsidRPr="00AD4EF6">
        <w:rPr>
          <w:rFonts w:ascii="Verdana" w:hAnsi="Verdana"/>
          <w:sz w:val="22"/>
          <w:szCs w:val="22"/>
        </w:rPr>
        <w:t xml:space="preserve"> 16 załącznika nr 8 do rozporządzenia </w:t>
      </w:r>
      <w:proofErr w:type="spellStart"/>
      <w:r w:rsidRPr="00AD4EF6">
        <w:rPr>
          <w:rFonts w:ascii="Verdana" w:hAnsi="Verdana"/>
          <w:sz w:val="22"/>
          <w:szCs w:val="22"/>
        </w:rPr>
        <w:t>MTBiG</w:t>
      </w:r>
      <w:proofErr w:type="spellEnd"/>
      <w:r w:rsidRPr="00AD4EF6">
        <w:rPr>
          <w:rFonts w:ascii="Verdana" w:hAnsi="Verdana"/>
          <w:sz w:val="22"/>
          <w:szCs w:val="22"/>
        </w:rPr>
        <w:t>.</w:t>
      </w:r>
    </w:p>
    <w:p w:rsidR="00287E94" w:rsidRPr="00AD4EF6" w:rsidRDefault="00287E94" w:rsidP="002639F0">
      <w:pPr>
        <w:suppressAutoHyphens/>
        <w:autoSpaceDE w:val="0"/>
        <w:autoSpaceDN w:val="0"/>
        <w:adjustRightInd w:val="0"/>
        <w:spacing w:before="240" w:after="240" w:line="276" w:lineRule="auto"/>
        <w:ind w:firstLine="425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287E94" w:rsidRPr="00AD4EF6" w:rsidRDefault="00287E94" w:rsidP="002639F0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 xml:space="preserve">Wykonywać okresowe badanie techniczne pojazdu zgodnie z zakresem i sposobem określonym w załączniku nr 1 do rozporządzenia </w:t>
      </w:r>
      <w:proofErr w:type="spellStart"/>
      <w:r w:rsidRPr="00AD4EF6">
        <w:rPr>
          <w:rFonts w:ascii="Verdana" w:hAnsi="Verdana"/>
          <w:sz w:val="22"/>
          <w:szCs w:val="22"/>
        </w:rPr>
        <w:t>MTBiG</w:t>
      </w:r>
      <w:proofErr w:type="spellEnd"/>
      <w:r w:rsidRPr="00AD4EF6">
        <w:rPr>
          <w:rFonts w:ascii="Verdana" w:hAnsi="Verdana"/>
          <w:sz w:val="22"/>
          <w:szCs w:val="22"/>
        </w:rPr>
        <w:t xml:space="preserve">. </w:t>
      </w:r>
    </w:p>
    <w:p w:rsidR="00287E94" w:rsidRPr="00AD4EF6" w:rsidRDefault="00287E94" w:rsidP="002639F0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 xml:space="preserve">Dokonywać oceny stwierdzonych usterek. </w:t>
      </w:r>
    </w:p>
    <w:p w:rsidR="00287E94" w:rsidRPr="00AD4EF6" w:rsidRDefault="00287E94" w:rsidP="00AD4EF6">
      <w:pPr>
        <w:suppressAutoHyphens/>
        <w:spacing w:before="120" w:line="276" w:lineRule="auto"/>
        <w:ind w:left="425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lastRenderedPageBreak/>
        <w:t>Wpisywać w rejestrze i w zaświadczeniu usterki drobne (</w:t>
      </w:r>
      <w:r w:rsidRPr="00AD4EF6">
        <w:rPr>
          <w:rStyle w:val="text-justify"/>
          <w:rFonts w:ascii="Verdana" w:hAnsi="Verdana"/>
          <w:sz w:val="22"/>
          <w:szCs w:val="22"/>
        </w:rPr>
        <w:t>o</w:t>
      </w:r>
      <w:r w:rsidR="002639F0">
        <w:rPr>
          <w:rFonts w:ascii="Verdana" w:hAnsi="Verdana"/>
          <w:sz w:val="22"/>
          <w:szCs w:val="22"/>
        </w:rPr>
        <w:t>czywiste omyłki, niezgodności).</w:t>
      </w:r>
    </w:p>
    <w:p w:rsidR="00287E94" w:rsidRPr="00AD4EF6" w:rsidRDefault="00287E94" w:rsidP="002639F0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287E94" w:rsidRPr="00AD4EF6" w:rsidRDefault="00287E94" w:rsidP="002639F0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AD4EF6">
        <w:rPr>
          <w:b w:val="0"/>
          <w:sz w:val="22"/>
          <w:szCs w:val="22"/>
        </w:rPr>
        <w:t>W rejestrze badań technicznych pojazdów pod pozycją o nr 00064/DW/103/P/2018, w zaświadczeniu o przeprowadzonym badaniu technicznym pojazdu oraz w dokumencie identyfikacyjnym pojazdu (zwanym dalej dokumentem DIP) o tym samym numerze potwierdzono przeprowadzanie okresowego badania technicznego pojazdu przed pierwszą rejestracją na terytorium Rzeczypospolitej Polskiej. Do badania wystawiono dokument DIP wpisując w poz. 43 rok produkcji 2001. W toku kontroli ustalono, że prawidłowym rokiem produkcji jest 2000.</w:t>
      </w:r>
      <w:r w:rsidRPr="00AD4EF6">
        <w:rPr>
          <w:sz w:val="22"/>
          <w:szCs w:val="22"/>
        </w:rPr>
        <w:t xml:space="preserve"> </w:t>
      </w:r>
      <w:r w:rsidRPr="00AD4EF6">
        <w:rPr>
          <w:b w:val="0"/>
          <w:sz w:val="22"/>
          <w:szCs w:val="22"/>
        </w:rPr>
        <w:t xml:space="preserve">Diagnosta błędnie określił rok produkcji, co stanowi naruszenie § 2 ust. 10 rozporządzenia </w:t>
      </w:r>
      <w:proofErr w:type="spellStart"/>
      <w:r w:rsidRPr="00AD4EF6">
        <w:rPr>
          <w:b w:val="0"/>
          <w:sz w:val="22"/>
          <w:szCs w:val="22"/>
        </w:rPr>
        <w:t>MTBiG</w:t>
      </w:r>
      <w:proofErr w:type="spellEnd"/>
      <w:r w:rsidRPr="00AD4EF6">
        <w:rPr>
          <w:b w:val="0"/>
          <w:sz w:val="22"/>
          <w:szCs w:val="22"/>
        </w:rPr>
        <w:t xml:space="preserve"> w związku z art. 81 ust. 3 ustawy oraz</w:t>
      </w:r>
      <w:r w:rsidRPr="00AD4EF6">
        <w:rPr>
          <w:rStyle w:val="alb"/>
          <w:rFonts w:ascii="Verdana" w:hAnsi="Verdana"/>
          <w:b w:val="0"/>
          <w:sz w:val="22"/>
          <w:szCs w:val="22"/>
        </w:rPr>
        <w:t xml:space="preserve"> </w:t>
      </w:r>
      <w:r w:rsidRPr="00AD4EF6">
        <w:rPr>
          <w:b w:val="0"/>
          <w:sz w:val="22"/>
          <w:szCs w:val="22"/>
        </w:rPr>
        <w:t xml:space="preserve">§ 11 ust. 2 </w:t>
      </w:r>
      <w:proofErr w:type="spellStart"/>
      <w:r w:rsidRPr="00AD4EF6">
        <w:rPr>
          <w:b w:val="0"/>
          <w:sz w:val="22"/>
          <w:szCs w:val="22"/>
        </w:rPr>
        <w:t>pkt</w:t>
      </w:r>
      <w:proofErr w:type="spellEnd"/>
      <w:r w:rsidRPr="00AD4EF6">
        <w:rPr>
          <w:b w:val="0"/>
          <w:sz w:val="22"/>
          <w:szCs w:val="22"/>
        </w:rPr>
        <w:t xml:space="preserve"> 25 załącznika nr 1 do rozporządzenia Ministra Infrastruktury z dnia 27 września 2003 r. w sprawie szczegółowych czynności organów w sprawach związanych z dopuszczeniem pojazdu do ruchu oraz wzorów dokumentów w tych sprawach (</w:t>
      </w:r>
      <w:proofErr w:type="spellStart"/>
      <w:r w:rsidRPr="00AD4EF6">
        <w:rPr>
          <w:b w:val="0"/>
          <w:sz w:val="22"/>
          <w:szCs w:val="22"/>
        </w:rPr>
        <w:t>t.j</w:t>
      </w:r>
      <w:proofErr w:type="spellEnd"/>
      <w:r w:rsidRPr="00AD4EF6">
        <w:rPr>
          <w:b w:val="0"/>
          <w:sz w:val="22"/>
          <w:szCs w:val="22"/>
        </w:rPr>
        <w:t xml:space="preserve">. Dz. U. z 2016 r. poz. 1088 z </w:t>
      </w:r>
      <w:proofErr w:type="spellStart"/>
      <w:r w:rsidRPr="00AD4EF6">
        <w:rPr>
          <w:b w:val="0"/>
          <w:sz w:val="22"/>
          <w:szCs w:val="22"/>
        </w:rPr>
        <w:t>późn</w:t>
      </w:r>
      <w:proofErr w:type="spellEnd"/>
      <w:r w:rsidRPr="00AD4EF6">
        <w:rPr>
          <w:b w:val="0"/>
          <w:sz w:val="22"/>
          <w:szCs w:val="22"/>
        </w:rPr>
        <w:t>. zm. – zwane dalej rozporządzeniem MI).</w:t>
      </w:r>
    </w:p>
    <w:p w:rsidR="00287E94" w:rsidRPr="00AD4EF6" w:rsidRDefault="00287E94" w:rsidP="002639F0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AD4EF6">
        <w:rPr>
          <w:b w:val="0"/>
          <w:sz w:val="22"/>
          <w:szCs w:val="22"/>
        </w:rPr>
        <w:t>W rejestrze badań technicznych pojazdów pod pozycją o nr 00398/DW/103/P/2018, w zaświadczeniu o przeprowadzonym badaniu technicznym pojazdu oraz w dokumencie DIP o tym samym numerze potwierdzono przeprowadzenie okresowego badania technicznego pojazdu przed pierwszą rejestracją na terytorium Rzeczypospolitej Polskiej.</w:t>
      </w:r>
    </w:p>
    <w:p w:rsidR="00287E94" w:rsidRPr="00AD4EF6" w:rsidRDefault="00287E94" w:rsidP="002639F0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 xml:space="preserve">W rejestrze stwierdzono brak serii i numeru dowodu rejestracyjnego na podstawie którego dokonano identyfikacji pojazdu, co stanowi naruszenie § 5 ust. 2 rozporządzenia </w:t>
      </w:r>
      <w:proofErr w:type="spellStart"/>
      <w:r w:rsidRPr="00AD4EF6">
        <w:rPr>
          <w:rFonts w:ascii="Verdana" w:hAnsi="Verdana"/>
          <w:sz w:val="22"/>
          <w:szCs w:val="22"/>
        </w:rPr>
        <w:t>MTBiG</w:t>
      </w:r>
      <w:proofErr w:type="spellEnd"/>
      <w:r w:rsidRPr="00AD4EF6">
        <w:rPr>
          <w:rFonts w:ascii="Verdana" w:hAnsi="Verdana"/>
          <w:sz w:val="22"/>
          <w:szCs w:val="22"/>
        </w:rPr>
        <w:t xml:space="preserve">, ust. 2 </w:t>
      </w:r>
      <w:proofErr w:type="spellStart"/>
      <w:r w:rsidRPr="00AD4EF6">
        <w:rPr>
          <w:rFonts w:ascii="Verdana" w:hAnsi="Verdana"/>
          <w:sz w:val="22"/>
          <w:szCs w:val="22"/>
        </w:rPr>
        <w:t>pkt</w:t>
      </w:r>
      <w:proofErr w:type="spellEnd"/>
      <w:r w:rsidRPr="00AD4EF6">
        <w:rPr>
          <w:rFonts w:ascii="Verdana" w:hAnsi="Verdana"/>
          <w:sz w:val="22"/>
          <w:szCs w:val="22"/>
        </w:rPr>
        <w:t xml:space="preserve"> 4 załącznika nr 8 do rozporządzenia </w:t>
      </w:r>
      <w:proofErr w:type="spellStart"/>
      <w:r w:rsidRPr="00AD4EF6">
        <w:rPr>
          <w:rFonts w:ascii="Verdana" w:hAnsi="Verdana"/>
          <w:sz w:val="22"/>
          <w:szCs w:val="22"/>
        </w:rPr>
        <w:t>MTBiG</w:t>
      </w:r>
      <w:proofErr w:type="spellEnd"/>
      <w:r w:rsidRPr="00AD4EF6">
        <w:rPr>
          <w:rFonts w:ascii="Verdana" w:hAnsi="Verdana"/>
          <w:sz w:val="22"/>
          <w:szCs w:val="22"/>
        </w:rPr>
        <w:t>.</w:t>
      </w:r>
    </w:p>
    <w:p w:rsidR="00287E94" w:rsidRPr="00AD4EF6" w:rsidRDefault="00287E94" w:rsidP="002639F0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287E94" w:rsidRPr="00AD4EF6" w:rsidRDefault="00287E94" w:rsidP="002639F0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 xml:space="preserve">Wpisywać w dokumencie DIP rok produkcji pojazdu, zgodnie z przepisami rozporządzenia MI. Przy ustalaniu nieznanych danych technicznych pojazdu, należy stosować § 2 ust. 1, działu II załącznika nr 2 do rozporządzenia </w:t>
      </w:r>
      <w:proofErr w:type="spellStart"/>
      <w:r w:rsidRPr="00AD4EF6">
        <w:rPr>
          <w:rFonts w:ascii="Verdana" w:hAnsi="Verdana"/>
          <w:sz w:val="22"/>
          <w:szCs w:val="22"/>
        </w:rPr>
        <w:t>MTBiG</w:t>
      </w:r>
      <w:proofErr w:type="spellEnd"/>
      <w:r w:rsidRPr="00AD4EF6">
        <w:rPr>
          <w:rFonts w:ascii="Verdana" w:hAnsi="Verdana"/>
          <w:sz w:val="22"/>
          <w:szCs w:val="22"/>
        </w:rPr>
        <w:t xml:space="preserve">. W razie powstania trudności w ustaleniu parametrów pojazdu, należy stosować zapisy § 3 ust. 3, działu II załącznika nr 2 do rozporządzenia </w:t>
      </w:r>
      <w:proofErr w:type="spellStart"/>
      <w:r w:rsidRPr="00AD4EF6">
        <w:rPr>
          <w:rFonts w:ascii="Verdana" w:hAnsi="Verdana"/>
          <w:sz w:val="22"/>
          <w:szCs w:val="22"/>
        </w:rPr>
        <w:t>MTBiG</w:t>
      </w:r>
      <w:proofErr w:type="spellEnd"/>
      <w:r w:rsidRPr="00AD4EF6">
        <w:rPr>
          <w:rFonts w:ascii="Verdana" w:hAnsi="Verdana"/>
          <w:sz w:val="22"/>
          <w:szCs w:val="22"/>
        </w:rPr>
        <w:t>.</w:t>
      </w:r>
    </w:p>
    <w:p w:rsidR="00287E94" w:rsidRPr="00AD4EF6" w:rsidRDefault="00287E94" w:rsidP="002639F0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right="-79" w:hanging="720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Wpisywać w rejestrze informację o serii i numerze dowodu rejestracyjnego na podstawie którego dokonano identyfikacji pojazdu.</w:t>
      </w:r>
    </w:p>
    <w:p w:rsidR="00287E94" w:rsidRPr="00AD4EF6" w:rsidRDefault="00287E94" w:rsidP="002639F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lastRenderedPageBreak/>
        <w:t>Ponadto zaleca się poinformować zatrudnionych diagnostów o stwierdzonych nieprawidłowościach i sformułowanych zaleceniach.</w:t>
      </w:r>
    </w:p>
    <w:p w:rsidR="00287E94" w:rsidRPr="00AD4EF6" w:rsidRDefault="00287E94" w:rsidP="002639F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2639F0">
        <w:rPr>
          <w:rFonts w:ascii="Verdana" w:hAnsi="Verdana"/>
          <w:sz w:val="22"/>
          <w:szCs w:val="22"/>
        </w:rPr>
        <w:t xml:space="preserve">ści Stacji Kontroli Pojazdów, w </w:t>
      </w:r>
      <w:r w:rsidRPr="00AD4EF6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AD4EF6" w:rsidRDefault="00722372" w:rsidP="00AD4EF6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AD4EF6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AD4EF6" w:rsidRDefault="00887F59" w:rsidP="00AD4EF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D4EF6">
        <w:rPr>
          <w:rFonts w:ascii="Verdana" w:hAnsi="Verdana"/>
          <w:bCs/>
          <w:sz w:val="22"/>
          <w:szCs w:val="22"/>
        </w:rPr>
        <w:t>Małgorzata Fronia</w:t>
      </w:r>
    </w:p>
    <w:p w:rsidR="00722372" w:rsidRPr="00AD4EF6" w:rsidRDefault="00887F59" w:rsidP="00AD4EF6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AD4EF6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AD4EF6">
        <w:rPr>
          <w:rFonts w:ascii="Verdana" w:hAnsi="Verdana"/>
          <w:bCs/>
          <w:sz w:val="22"/>
          <w:szCs w:val="22"/>
        </w:rPr>
        <w:t>Dyrektor</w:t>
      </w:r>
      <w:r w:rsidRPr="00AD4EF6">
        <w:rPr>
          <w:rFonts w:ascii="Verdana" w:hAnsi="Verdana"/>
          <w:bCs/>
          <w:sz w:val="22"/>
          <w:szCs w:val="22"/>
        </w:rPr>
        <w:t>a</w:t>
      </w:r>
      <w:r w:rsidR="00722372" w:rsidRPr="00AD4EF6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AD4EF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A59" w:rsidRDefault="00445A59">
      <w:r>
        <w:separator/>
      </w:r>
    </w:p>
  </w:endnote>
  <w:endnote w:type="continuationSeparator" w:id="0">
    <w:p w:rsidR="00445A59" w:rsidRDefault="00445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657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6572A" w:rsidRPr="004D6885">
      <w:rPr>
        <w:sz w:val="14"/>
        <w:szCs w:val="14"/>
      </w:rPr>
      <w:fldChar w:fldCharType="separate"/>
    </w:r>
    <w:r w:rsidR="00640C70">
      <w:rPr>
        <w:noProof/>
        <w:sz w:val="14"/>
        <w:szCs w:val="14"/>
      </w:rPr>
      <w:t>4</w:t>
    </w:r>
    <w:r w:rsidR="0066572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657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6572A" w:rsidRPr="004D6885">
      <w:rPr>
        <w:sz w:val="14"/>
        <w:szCs w:val="14"/>
      </w:rPr>
      <w:fldChar w:fldCharType="separate"/>
    </w:r>
    <w:r w:rsidR="00640C70">
      <w:rPr>
        <w:noProof/>
        <w:sz w:val="14"/>
        <w:szCs w:val="14"/>
      </w:rPr>
      <w:t>4</w:t>
    </w:r>
    <w:r w:rsidR="0066572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A59" w:rsidRDefault="00445A59">
      <w:r>
        <w:separator/>
      </w:r>
    </w:p>
  </w:footnote>
  <w:footnote w:type="continuationSeparator" w:id="0">
    <w:p w:rsidR="00445A59" w:rsidRDefault="00445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657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hybridMultilevel"/>
    <w:tmpl w:val="CA7C7D9C"/>
    <w:lvl w:ilvl="0" w:tplc="1A7C4A22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1F258E"/>
    <w:rsid w:val="002018DC"/>
    <w:rsid w:val="00203734"/>
    <w:rsid w:val="00241EB7"/>
    <w:rsid w:val="00256655"/>
    <w:rsid w:val="002639F0"/>
    <w:rsid w:val="002654C8"/>
    <w:rsid w:val="00277701"/>
    <w:rsid w:val="002814F7"/>
    <w:rsid w:val="002853C6"/>
    <w:rsid w:val="00287E94"/>
    <w:rsid w:val="00291D9C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45A59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40C70"/>
    <w:rsid w:val="0066572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55FF4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D4EF6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52581"/>
    <w:rsid w:val="00D627A1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text-justify">
    <w:name w:val="text-justify"/>
    <w:basedOn w:val="Domylnaczcionkaakapitu"/>
    <w:rsid w:val="00287E94"/>
    <w:rPr>
      <w:rFonts w:ascii="Times New Roman" w:hAnsi="Times New Roman" w:cs="Times New Roman" w:hint="default"/>
    </w:rPr>
  </w:style>
  <w:style w:type="character" w:customStyle="1" w:styleId="alb">
    <w:name w:val="a_lb"/>
    <w:basedOn w:val="Domylnaczcionkaakapitu"/>
    <w:rsid w:val="00287E9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4</cp:revision>
  <cp:lastPrinted>2022-01-20T12:19:00Z</cp:lastPrinted>
  <dcterms:created xsi:type="dcterms:W3CDTF">2022-05-11T10:18:00Z</dcterms:created>
  <dcterms:modified xsi:type="dcterms:W3CDTF">2022-07-21T09:46:00Z</dcterms:modified>
</cp:coreProperties>
</file>