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EA" w:rsidRPr="00A32020" w:rsidRDefault="00EA27EA" w:rsidP="00465E0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bCs/>
          <w:sz w:val="22"/>
          <w:szCs w:val="22"/>
        </w:rPr>
      </w:pPr>
      <w:r w:rsidRPr="00A32020">
        <w:rPr>
          <w:rFonts w:ascii="Verdana" w:hAnsi="Verdana"/>
          <w:bCs/>
          <w:sz w:val="22"/>
          <w:szCs w:val="22"/>
        </w:rPr>
        <w:t>”GAM”</w:t>
      </w:r>
    </w:p>
    <w:p w:rsidR="00EA27EA" w:rsidRPr="00A32020" w:rsidRDefault="00EA27EA" w:rsidP="00465E0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SPÓŁKA Z OGRANICZONĄ ODPOWIEDZIALNOŚCIĄ</w:t>
      </w:r>
    </w:p>
    <w:p w:rsidR="00EA27EA" w:rsidRPr="00A32020" w:rsidRDefault="00EA27EA" w:rsidP="00465E0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bCs/>
          <w:sz w:val="22"/>
          <w:szCs w:val="22"/>
        </w:rPr>
        <w:t>ul. Żmigrodzka nr 249E</w:t>
      </w:r>
      <w:r w:rsidRPr="00A32020">
        <w:rPr>
          <w:rFonts w:ascii="Verdana" w:hAnsi="Verdana"/>
          <w:sz w:val="22"/>
          <w:szCs w:val="22"/>
        </w:rPr>
        <w:t>,</w:t>
      </w:r>
    </w:p>
    <w:p w:rsidR="00EA27EA" w:rsidRPr="00A32020" w:rsidRDefault="00EA27EA" w:rsidP="00465E0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bCs/>
          <w:sz w:val="22"/>
          <w:szCs w:val="22"/>
        </w:rPr>
        <w:t xml:space="preserve">51-129 </w:t>
      </w:r>
      <w:r w:rsidRPr="00A32020">
        <w:rPr>
          <w:rFonts w:ascii="Verdana" w:hAnsi="Verdana"/>
          <w:sz w:val="22"/>
          <w:szCs w:val="22"/>
        </w:rPr>
        <w:t>Wrocław</w:t>
      </w:r>
    </w:p>
    <w:p w:rsidR="00EA27EA" w:rsidRPr="00A32020" w:rsidRDefault="00EA27EA" w:rsidP="00A32020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WKN-KSO.5421.2.50.2019</w:t>
      </w:r>
    </w:p>
    <w:p w:rsidR="00EA27EA" w:rsidRPr="00A32020" w:rsidRDefault="00465E09" w:rsidP="00A32020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00161865/2019/W </w:t>
      </w:r>
    </w:p>
    <w:p w:rsidR="00EA27EA" w:rsidRPr="00A32020" w:rsidRDefault="00EA27EA" w:rsidP="00465E0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A32020">
        <w:rPr>
          <w:sz w:val="22"/>
          <w:szCs w:val="22"/>
        </w:rPr>
        <w:t>Wrocław, dnia 18 grudnia 2019 r.</w:t>
      </w:r>
    </w:p>
    <w:p w:rsidR="00EA27EA" w:rsidRPr="00A32020" w:rsidRDefault="00EA27EA" w:rsidP="00465E0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ZALECENIA POKONTROLNE</w:t>
      </w:r>
    </w:p>
    <w:p w:rsidR="00EA27EA" w:rsidRPr="00A32020" w:rsidRDefault="00EA27EA" w:rsidP="00465E0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32020">
        <w:rPr>
          <w:rFonts w:ascii="Verdana" w:hAnsi="Verdana"/>
          <w:sz w:val="22"/>
          <w:szCs w:val="22"/>
        </w:rPr>
        <w:t>pkt</w:t>
      </w:r>
      <w:proofErr w:type="spellEnd"/>
      <w:r w:rsidRPr="00A3202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32020">
        <w:rPr>
          <w:rFonts w:ascii="Verdana" w:hAnsi="Verdana"/>
          <w:sz w:val="22"/>
          <w:szCs w:val="22"/>
        </w:rPr>
        <w:t>t.j</w:t>
      </w:r>
      <w:proofErr w:type="spellEnd"/>
      <w:r w:rsidRPr="00A32020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A32020">
        <w:rPr>
          <w:rFonts w:ascii="Verdana" w:hAnsi="Verdana"/>
          <w:sz w:val="22"/>
          <w:szCs w:val="22"/>
        </w:rPr>
        <w:t>późn</w:t>
      </w:r>
      <w:proofErr w:type="spellEnd"/>
      <w:r w:rsidRPr="00A32020">
        <w:rPr>
          <w:rFonts w:ascii="Verdana" w:hAnsi="Verdana"/>
          <w:sz w:val="22"/>
          <w:szCs w:val="22"/>
        </w:rPr>
        <w:t>. zm. – zwanej dalej ustawą).</w:t>
      </w:r>
    </w:p>
    <w:p w:rsidR="00EA27EA" w:rsidRPr="00A32020" w:rsidRDefault="00EA27EA" w:rsidP="00465E09">
      <w:pPr>
        <w:pStyle w:val="Nagwek"/>
        <w:tabs>
          <w:tab w:val="left" w:pos="708"/>
        </w:tabs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32020">
        <w:rPr>
          <w:rFonts w:ascii="Verdana" w:hAnsi="Verdana"/>
          <w:sz w:val="22"/>
          <w:szCs w:val="22"/>
        </w:rPr>
        <w:t>pkt</w:t>
      </w:r>
      <w:proofErr w:type="spellEnd"/>
      <w:r w:rsidRPr="00A32020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”GAM” SPÓŁKA Z OGRANICZONĄ ODPOWIEDZIA</w:t>
      </w:r>
      <w:r w:rsidRPr="00A32020">
        <w:rPr>
          <w:rFonts w:ascii="Verdana" w:hAnsi="Verdana"/>
          <w:sz w:val="22"/>
          <w:szCs w:val="22"/>
        </w:rPr>
        <w:t>L</w:t>
      </w:r>
      <w:r w:rsidRPr="00A32020">
        <w:rPr>
          <w:rFonts w:ascii="Verdana" w:hAnsi="Verdana"/>
          <w:sz w:val="22"/>
          <w:szCs w:val="22"/>
        </w:rPr>
        <w:t>NOŚCIĄ, wpisanego do rejestru działalności regulowanej prowadzonego przez Prezydenta Wrocławia pod nr ewidencyjnym DW/038/P, ze wskaz</w:t>
      </w:r>
      <w:r w:rsidRPr="00A32020">
        <w:rPr>
          <w:rFonts w:ascii="Verdana" w:hAnsi="Verdana"/>
          <w:sz w:val="22"/>
          <w:szCs w:val="22"/>
        </w:rPr>
        <w:t>a</w:t>
      </w:r>
      <w:r w:rsidRPr="00A32020">
        <w:rPr>
          <w:rFonts w:ascii="Verdana" w:hAnsi="Verdana"/>
          <w:sz w:val="22"/>
          <w:szCs w:val="22"/>
        </w:rPr>
        <w:t xml:space="preserve">nym adresem wykonywania działalności: </w:t>
      </w:r>
      <w:r w:rsidRPr="00A32020">
        <w:rPr>
          <w:rFonts w:ascii="Verdana" w:hAnsi="Verdana"/>
          <w:bCs/>
          <w:sz w:val="22"/>
          <w:szCs w:val="22"/>
        </w:rPr>
        <w:t xml:space="preserve">ul. Żmigrodzka nr 249E, </w:t>
      </w:r>
      <w:r w:rsidRPr="00A32020">
        <w:rPr>
          <w:rFonts w:ascii="Verdana" w:hAnsi="Verdana"/>
          <w:sz w:val="22"/>
          <w:szCs w:val="22"/>
        </w:rPr>
        <w:t>51-129 Wrocław.</w:t>
      </w:r>
    </w:p>
    <w:p w:rsidR="00EA27EA" w:rsidRPr="00A32020" w:rsidRDefault="00EA27EA" w:rsidP="00465E0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Zakresem kontroli objęto:</w:t>
      </w:r>
    </w:p>
    <w:p w:rsidR="00EA27EA" w:rsidRPr="00A32020" w:rsidRDefault="00EA27EA" w:rsidP="00465E0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EA27EA" w:rsidRPr="00A32020" w:rsidRDefault="00EA27EA" w:rsidP="00465E0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EA27EA" w:rsidRPr="00A32020" w:rsidRDefault="00EA27EA" w:rsidP="00465E0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Sprawdzenie prawidłowości prowadzenia dokumentacji.</w:t>
      </w:r>
    </w:p>
    <w:p w:rsidR="00EA27EA" w:rsidRPr="00A32020" w:rsidRDefault="00EA27EA" w:rsidP="00465E0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Szczegółowe ustalenia kontroli przedstawiono w protokole nr WKN-KSO.5421.2.50.2019 z dnia 5 grudnia 2019 r., do którego przedsiębiorca nie wniósł zastrzeżeń.</w:t>
      </w:r>
    </w:p>
    <w:p w:rsidR="00EA27EA" w:rsidRPr="00A32020" w:rsidRDefault="00EA27EA" w:rsidP="00465E0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EA27EA" w:rsidRPr="00A32020" w:rsidRDefault="00EA27EA" w:rsidP="00465E0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Nie stwierdzono nieprawidłowośc</w:t>
      </w:r>
      <w:r w:rsidR="00465E09">
        <w:rPr>
          <w:rFonts w:ascii="Verdana" w:hAnsi="Verdana"/>
          <w:sz w:val="22"/>
          <w:szCs w:val="22"/>
        </w:rPr>
        <w:t xml:space="preserve">i w zakresie zgodności stacji z </w:t>
      </w:r>
      <w:r w:rsidRPr="00A32020">
        <w:rPr>
          <w:rFonts w:ascii="Verdana" w:hAnsi="Verdana"/>
          <w:sz w:val="22"/>
          <w:szCs w:val="22"/>
        </w:rPr>
        <w:t>wymaganiami, o których mowa w art. 83 ust. 3 ustawy.</w:t>
      </w:r>
    </w:p>
    <w:p w:rsidR="00EA27EA" w:rsidRPr="00A32020" w:rsidRDefault="00EA27EA" w:rsidP="00465E0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EA27EA" w:rsidRPr="00A32020" w:rsidRDefault="00EA27EA" w:rsidP="00465E0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EA27EA" w:rsidRPr="00A32020" w:rsidRDefault="00EA27EA" w:rsidP="00465E09">
      <w:pPr>
        <w:pStyle w:val="10Szanowny"/>
        <w:numPr>
          <w:ilvl w:val="0"/>
          <w:numId w:val="41"/>
        </w:numPr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>W rejestrze badań technicznych pojazdów pod pozycjami o nr: 00011/DW/038/P/2019, 00038/DW/038/P/2019, 00242/DW/038/P/2019, 00247/DW/038/P/2019, 00253/DW/038/P/2019, 00276/DW/038/P/2019, 00277/DW/038/P/2019, 00279/DW/038/P/2019, 00316/DW/038/P/2019, 00320/DW/038/P/2019, 00406/DW/038/P/2019, 00423/DW/038/P/2019, 00436/DW/038/P/2019 i 00499/DW/038/P/2019, potwierdzono prz</w:t>
      </w:r>
      <w:r w:rsidRPr="00A32020">
        <w:rPr>
          <w:sz w:val="22"/>
          <w:szCs w:val="22"/>
        </w:rPr>
        <w:t>e</w:t>
      </w:r>
      <w:r w:rsidRPr="00A32020">
        <w:rPr>
          <w:sz w:val="22"/>
          <w:szCs w:val="22"/>
        </w:rPr>
        <w:t>prowadzenie dodatkowych badań technicznych pojazdów skierowanych przez o</w:t>
      </w:r>
      <w:r w:rsidR="00465E09">
        <w:rPr>
          <w:sz w:val="22"/>
          <w:szCs w:val="22"/>
        </w:rPr>
        <w:t>rgan kontroli ruchu drogowego.</w:t>
      </w:r>
    </w:p>
    <w:p w:rsidR="00EA27EA" w:rsidRPr="00A32020" w:rsidRDefault="00EA27EA" w:rsidP="00465E09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A32020">
        <w:rPr>
          <w:sz w:val="22"/>
          <w:szCs w:val="22"/>
        </w:rPr>
        <w:t>pkt</w:t>
      </w:r>
      <w:proofErr w:type="spellEnd"/>
      <w:r w:rsidRPr="00A32020">
        <w:rPr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32020">
        <w:rPr>
          <w:sz w:val="22"/>
          <w:szCs w:val="22"/>
        </w:rPr>
        <w:t>t.j</w:t>
      </w:r>
      <w:proofErr w:type="spellEnd"/>
      <w:r w:rsidRPr="00A32020">
        <w:rPr>
          <w:sz w:val="22"/>
          <w:szCs w:val="22"/>
        </w:rPr>
        <w:t xml:space="preserve">. Dz. U. z 2015 r. poz. 776 z </w:t>
      </w:r>
      <w:proofErr w:type="spellStart"/>
      <w:r w:rsidRPr="00A32020">
        <w:rPr>
          <w:sz w:val="22"/>
          <w:szCs w:val="22"/>
        </w:rPr>
        <w:t>późn</w:t>
      </w:r>
      <w:proofErr w:type="spellEnd"/>
      <w:r w:rsidRPr="00A32020">
        <w:rPr>
          <w:sz w:val="22"/>
          <w:szCs w:val="22"/>
        </w:rPr>
        <w:t xml:space="preserve">. zm.) zwane dalej rozporządzeniem </w:t>
      </w:r>
      <w:proofErr w:type="spellStart"/>
      <w:r w:rsidRPr="00A32020">
        <w:rPr>
          <w:sz w:val="22"/>
          <w:szCs w:val="22"/>
        </w:rPr>
        <w:t>MTBiG</w:t>
      </w:r>
      <w:proofErr w:type="spellEnd"/>
      <w:r w:rsidRPr="00A32020">
        <w:rPr>
          <w:sz w:val="22"/>
          <w:szCs w:val="22"/>
        </w:rPr>
        <w:t>.</w:t>
      </w:r>
    </w:p>
    <w:p w:rsidR="00EA27EA" w:rsidRPr="00A32020" w:rsidRDefault="00EA27EA" w:rsidP="00465E09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 xml:space="preserve">W dokumencie identyfikacyjnym pojazdu (zwanym dalej dokumentem DIP) o nr 00414/DW/038/P/2019 stwierdzono brak wpisu podrodzaju pojazdu, co stanowi naruszenie </w:t>
      </w:r>
      <w:proofErr w:type="spellStart"/>
      <w:r w:rsidRPr="00A32020">
        <w:rPr>
          <w:sz w:val="22"/>
          <w:szCs w:val="22"/>
        </w:rPr>
        <w:t>pkt</w:t>
      </w:r>
      <w:proofErr w:type="spellEnd"/>
      <w:r w:rsidRPr="00A32020">
        <w:rPr>
          <w:sz w:val="22"/>
          <w:szCs w:val="22"/>
        </w:rPr>
        <w:t xml:space="preserve"> 9 załącznika nr 4 do</w:t>
      </w:r>
      <w:r w:rsidR="00465E09">
        <w:rPr>
          <w:sz w:val="22"/>
          <w:szCs w:val="22"/>
        </w:rPr>
        <w:t xml:space="preserve"> rozporządzenia </w:t>
      </w:r>
      <w:proofErr w:type="spellStart"/>
      <w:r w:rsidR="00465E09">
        <w:rPr>
          <w:sz w:val="22"/>
          <w:szCs w:val="22"/>
        </w:rPr>
        <w:t>MTBiG</w:t>
      </w:r>
      <w:proofErr w:type="spellEnd"/>
      <w:r w:rsidR="00465E09">
        <w:rPr>
          <w:sz w:val="22"/>
          <w:szCs w:val="22"/>
        </w:rPr>
        <w:t>.</w:t>
      </w:r>
    </w:p>
    <w:p w:rsidR="00EA27EA" w:rsidRPr="00A32020" w:rsidRDefault="00EA27EA" w:rsidP="00465E09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 xml:space="preserve">W dokumencie DIP o nr 00034/DW/038/P/2019 stwierdzono brak wpisu rodzaju silnika, co stanowi naruszenie </w:t>
      </w:r>
      <w:proofErr w:type="spellStart"/>
      <w:r w:rsidRPr="00A32020">
        <w:rPr>
          <w:sz w:val="22"/>
          <w:szCs w:val="22"/>
        </w:rPr>
        <w:t>pkt</w:t>
      </w:r>
      <w:proofErr w:type="spellEnd"/>
      <w:r w:rsidRPr="00A32020">
        <w:rPr>
          <w:sz w:val="22"/>
          <w:szCs w:val="22"/>
        </w:rPr>
        <w:t xml:space="preserve"> 35 załącznika nr 4 do rozporządzenia </w:t>
      </w:r>
      <w:proofErr w:type="spellStart"/>
      <w:r w:rsidRPr="00A32020">
        <w:rPr>
          <w:sz w:val="22"/>
          <w:szCs w:val="22"/>
        </w:rPr>
        <w:t>MTBiG</w:t>
      </w:r>
      <w:proofErr w:type="spellEnd"/>
      <w:r w:rsidRPr="00A32020">
        <w:rPr>
          <w:sz w:val="22"/>
          <w:szCs w:val="22"/>
        </w:rPr>
        <w:t>.</w:t>
      </w:r>
    </w:p>
    <w:p w:rsidR="00EA27EA" w:rsidRPr="00A32020" w:rsidRDefault="00EA27EA" w:rsidP="00465E09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 xml:space="preserve">W rejestrze badań technicznych pojazdów pod pozycją o nr 00034/DW/038/P/2019 stwierdzono brak wpisu rodzaju paliwa, co stanowi naruszenie ust. 2 </w:t>
      </w:r>
      <w:proofErr w:type="spellStart"/>
      <w:r w:rsidRPr="00A32020">
        <w:rPr>
          <w:sz w:val="22"/>
          <w:szCs w:val="22"/>
        </w:rPr>
        <w:t>pkt</w:t>
      </w:r>
      <w:proofErr w:type="spellEnd"/>
      <w:r w:rsidRPr="00A32020">
        <w:rPr>
          <w:sz w:val="22"/>
          <w:szCs w:val="22"/>
        </w:rPr>
        <w:t xml:space="preserve"> 12 załącznika nr 8 do rozporządzenia </w:t>
      </w:r>
      <w:proofErr w:type="spellStart"/>
      <w:r w:rsidRPr="00A32020">
        <w:rPr>
          <w:sz w:val="22"/>
          <w:szCs w:val="22"/>
        </w:rPr>
        <w:t>MTBiG</w:t>
      </w:r>
      <w:proofErr w:type="spellEnd"/>
      <w:r w:rsidRPr="00A32020">
        <w:rPr>
          <w:sz w:val="22"/>
          <w:szCs w:val="22"/>
        </w:rPr>
        <w:t>.</w:t>
      </w:r>
    </w:p>
    <w:p w:rsidR="00EA27EA" w:rsidRPr="00A32020" w:rsidRDefault="00EA27EA" w:rsidP="00465E09">
      <w:pPr>
        <w:pStyle w:val="10Szanowny"/>
        <w:numPr>
          <w:ilvl w:val="0"/>
          <w:numId w:val="41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A32020">
        <w:rPr>
          <w:sz w:val="22"/>
          <w:szCs w:val="22"/>
        </w:rPr>
        <w:t xml:space="preserve">W rejestrze badań technicznych pojazdów pod pozycją o nr 00414/DW/038/P/2019, </w:t>
      </w:r>
      <w:r w:rsidR="00465E09">
        <w:rPr>
          <w:sz w:val="22"/>
          <w:szCs w:val="22"/>
        </w:rPr>
        <w:t xml:space="preserve">w zaświadczeniu o </w:t>
      </w:r>
      <w:r w:rsidRPr="00A32020">
        <w:rPr>
          <w:sz w:val="22"/>
          <w:szCs w:val="22"/>
        </w:rPr>
        <w:t xml:space="preserve">przeprowadzonym badaniu technicznym  pojazdu oraz w dokumencie DIP o tym samym numerze, </w:t>
      </w:r>
      <w:r w:rsidRPr="00A32020">
        <w:rPr>
          <w:sz w:val="22"/>
          <w:szCs w:val="22"/>
        </w:rPr>
        <w:lastRenderedPageBreak/>
        <w:t>potwierdzono przeprowadzenie w dniu 16 stycznia 2019 r., okresowego badania technicznego pojazd</w:t>
      </w:r>
      <w:r w:rsidR="00465E09">
        <w:rPr>
          <w:sz w:val="22"/>
          <w:szCs w:val="22"/>
        </w:rPr>
        <w:t xml:space="preserve">u przed pierwszą rejestracją na </w:t>
      </w:r>
      <w:r w:rsidRPr="00A32020">
        <w:rPr>
          <w:sz w:val="22"/>
          <w:szCs w:val="22"/>
        </w:rPr>
        <w:t>terytorium Rzeczypospolitej Polskiej, który został po raz pierwszy zarejestrowany za g</w:t>
      </w:r>
      <w:r w:rsidR="00465E09">
        <w:rPr>
          <w:sz w:val="22"/>
          <w:szCs w:val="22"/>
        </w:rPr>
        <w:t xml:space="preserve">ranicą 25 sierpnia 2017 </w:t>
      </w:r>
      <w:r w:rsidRPr="00A32020">
        <w:rPr>
          <w:sz w:val="22"/>
          <w:szCs w:val="22"/>
        </w:rPr>
        <w:t xml:space="preserve">r. W rejestrze oraz w zaświadczeniu nieprawidłowo wyznaczono termin następnego badania samochodu osobowego do 16 stycznia 2020 r. zamiast do 16 stycznia 2021 r., co stanowi naruszenie art. 81 ust. 6 ustawy. </w:t>
      </w:r>
    </w:p>
    <w:p w:rsidR="00EA27EA" w:rsidRPr="00A32020" w:rsidRDefault="00EA27EA" w:rsidP="00465E09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A32020">
        <w:rPr>
          <w:sz w:val="22"/>
          <w:szCs w:val="22"/>
        </w:rPr>
        <w:t>Mając na uwadze stwierdzone powyżej nieprawidłowości zaleca się na bieżąco:</w:t>
      </w:r>
    </w:p>
    <w:p w:rsidR="00EA27EA" w:rsidRPr="00A32020" w:rsidRDefault="00465E09" w:rsidP="00465E09">
      <w:pPr>
        <w:pStyle w:val="14StanowiskoPodpisujacego"/>
        <w:suppressAutoHyphens/>
        <w:spacing w:before="240" w:after="240" w:line="276" w:lineRule="auto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 </w:t>
      </w:r>
      <w:r w:rsidR="00EA27EA" w:rsidRPr="00A32020">
        <w:rPr>
          <w:sz w:val="22"/>
          <w:szCs w:val="22"/>
        </w:rPr>
        <w:t>Wpisywać w rejestrze serię i numer pokwitowania wydanego za zatrzymany dowód rejestracyjny przez organ kontroli ruchu drogowego.</w:t>
      </w:r>
    </w:p>
    <w:p w:rsidR="00EA27EA" w:rsidRPr="00A32020" w:rsidRDefault="00465E09" w:rsidP="00465E09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 </w:t>
      </w:r>
      <w:r w:rsidR="00EA27EA" w:rsidRPr="00A32020">
        <w:rPr>
          <w:rFonts w:ascii="Verdana" w:hAnsi="Verdana"/>
          <w:sz w:val="22"/>
          <w:szCs w:val="22"/>
        </w:rPr>
        <w:t>Wpisywać w dokumencie DIP podrodzaj pojazdu.</w:t>
      </w:r>
    </w:p>
    <w:p w:rsidR="00EA27EA" w:rsidRPr="00A32020" w:rsidRDefault="00465E09" w:rsidP="00465E09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 </w:t>
      </w:r>
      <w:r w:rsidR="00EA27EA" w:rsidRPr="00A32020">
        <w:rPr>
          <w:rFonts w:ascii="Verdana" w:hAnsi="Verdana"/>
          <w:sz w:val="22"/>
          <w:szCs w:val="22"/>
        </w:rPr>
        <w:t>Wpisywać w dokumencie DIP rodzaj silnika.</w:t>
      </w:r>
    </w:p>
    <w:p w:rsidR="00EA27EA" w:rsidRPr="00A32020" w:rsidRDefault="00465E09" w:rsidP="00465E09">
      <w:pPr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4. </w:t>
      </w:r>
      <w:r w:rsidR="00EA27EA" w:rsidRPr="00A32020">
        <w:rPr>
          <w:rFonts w:ascii="Verdana" w:hAnsi="Verdana"/>
          <w:sz w:val="22"/>
          <w:szCs w:val="22"/>
        </w:rPr>
        <w:t>Wpisywać w rejestrze rodzaj paliwa.</w:t>
      </w:r>
    </w:p>
    <w:p w:rsidR="00EA27EA" w:rsidRPr="00A32020" w:rsidRDefault="00465E09" w:rsidP="00465E09">
      <w:pPr>
        <w:suppressAutoHyphens/>
        <w:spacing w:before="240" w:after="240" w:line="276" w:lineRule="auto"/>
        <w:ind w:left="720" w:hanging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5. </w:t>
      </w:r>
      <w:r w:rsidR="00EA27EA" w:rsidRPr="00A32020">
        <w:rPr>
          <w:rFonts w:ascii="Verdana" w:hAnsi="Verdana"/>
          <w:sz w:val="22"/>
          <w:szCs w:val="22"/>
        </w:rPr>
        <w:t>Wyznaczać termin następnego okresowego badania technicznego zgodnie z art. 81 ust. 6 ustawy.</w:t>
      </w:r>
    </w:p>
    <w:p w:rsidR="00EA27EA" w:rsidRPr="00A32020" w:rsidRDefault="00EA27EA" w:rsidP="00465E0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EA27EA" w:rsidRPr="00A32020" w:rsidRDefault="00EA27EA" w:rsidP="00465E09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465E09">
        <w:rPr>
          <w:rFonts w:ascii="Verdana" w:hAnsi="Verdana"/>
          <w:sz w:val="22"/>
          <w:szCs w:val="22"/>
        </w:rPr>
        <w:t xml:space="preserve">ści Stacji Kontroli Pojazdów, w </w:t>
      </w:r>
      <w:r w:rsidRPr="00A3202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A32020" w:rsidRDefault="00722372" w:rsidP="00A3202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A3202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A32020" w:rsidRDefault="00887F59" w:rsidP="00A3202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A32020">
        <w:rPr>
          <w:rFonts w:ascii="Verdana" w:hAnsi="Verdana"/>
          <w:bCs/>
          <w:sz w:val="22"/>
          <w:szCs w:val="22"/>
        </w:rPr>
        <w:t>Małgorzata Fronia</w:t>
      </w:r>
    </w:p>
    <w:p w:rsidR="00722372" w:rsidRPr="00A32020" w:rsidRDefault="00887F59" w:rsidP="00A3202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A3202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A32020">
        <w:rPr>
          <w:rFonts w:ascii="Verdana" w:hAnsi="Verdana"/>
          <w:bCs/>
          <w:sz w:val="22"/>
          <w:szCs w:val="22"/>
        </w:rPr>
        <w:t>Dyrektor</w:t>
      </w:r>
      <w:r w:rsidRPr="00A32020">
        <w:rPr>
          <w:rFonts w:ascii="Verdana" w:hAnsi="Verdana"/>
          <w:bCs/>
          <w:sz w:val="22"/>
          <w:szCs w:val="22"/>
        </w:rPr>
        <w:t>a</w:t>
      </w:r>
      <w:r w:rsidR="00722372" w:rsidRPr="00A3202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A3202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5D" w:rsidRDefault="00BF2B5D">
      <w:r>
        <w:separator/>
      </w:r>
    </w:p>
  </w:endnote>
  <w:endnote w:type="continuationSeparator" w:id="0">
    <w:p w:rsidR="00BF2B5D" w:rsidRDefault="00BF2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A354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A354A6" w:rsidRPr="004D6885">
      <w:rPr>
        <w:sz w:val="14"/>
        <w:szCs w:val="14"/>
      </w:rPr>
      <w:fldChar w:fldCharType="separate"/>
    </w:r>
    <w:r w:rsidR="00DC5AFC">
      <w:rPr>
        <w:noProof/>
        <w:sz w:val="14"/>
        <w:szCs w:val="14"/>
      </w:rPr>
      <w:t>3</w:t>
    </w:r>
    <w:r w:rsidR="00A354A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A354A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A354A6" w:rsidRPr="004D6885">
      <w:rPr>
        <w:sz w:val="14"/>
        <w:szCs w:val="14"/>
      </w:rPr>
      <w:fldChar w:fldCharType="separate"/>
    </w:r>
    <w:r w:rsidR="00DC5AFC">
      <w:rPr>
        <w:noProof/>
        <w:sz w:val="14"/>
        <w:szCs w:val="14"/>
      </w:rPr>
      <w:t>3</w:t>
    </w:r>
    <w:r w:rsidR="00A354A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5D" w:rsidRDefault="00BF2B5D">
      <w:r>
        <w:separator/>
      </w:r>
    </w:p>
  </w:footnote>
  <w:footnote w:type="continuationSeparator" w:id="0">
    <w:p w:rsidR="00BF2B5D" w:rsidRDefault="00BF2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A354A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04A4B"/>
    <w:multiLevelType w:val="hybridMultilevel"/>
    <w:tmpl w:val="BBE0EECA"/>
    <w:lvl w:ilvl="0" w:tplc="4D00627C">
      <w:start w:val="1"/>
      <w:numFmt w:val="decimal"/>
      <w:lvlText w:val="%1.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30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1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02F53"/>
    <w:rsid w:val="00410A92"/>
    <w:rsid w:val="004508B6"/>
    <w:rsid w:val="00457491"/>
    <w:rsid w:val="00465E09"/>
    <w:rsid w:val="00476291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34D58"/>
    <w:rsid w:val="006B3F3E"/>
    <w:rsid w:val="006C212C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C22A1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D0A8C"/>
    <w:rsid w:val="00A005FB"/>
    <w:rsid w:val="00A04E3A"/>
    <w:rsid w:val="00A277F9"/>
    <w:rsid w:val="00A27F20"/>
    <w:rsid w:val="00A32020"/>
    <w:rsid w:val="00A354A6"/>
    <w:rsid w:val="00A816F2"/>
    <w:rsid w:val="00A86D58"/>
    <w:rsid w:val="00AB56BE"/>
    <w:rsid w:val="00AB60B5"/>
    <w:rsid w:val="00AF094C"/>
    <w:rsid w:val="00AF40C9"/>
    <w:rsid w:val="00B02AD0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BF2B5D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C5AFC"/>
    <w:rsid w:val="00E02A4A"/>
    <w:rsid w:val="00E13808"/>
    <w:rsid w:val="00E25E6A"/>
    <w:rsid w:val="00E35A19"/>
    <w:rsid w:val="00E52576"/>
    <w:rsid w:val="00E622D0"/>
    <w:rsid w:val="00E70C94"/>
    <w:rsid w:val="00EA27EA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2022-07-05T11:51:00Z</dcterms:created>
  <dcterms:modified xsi:type="dcterms:W3CDTF">2022-07-05T11:51:00Z</dcterms:modified>
</cp:coreProperties>
</file>