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9A" w:rsidRPr="00CF129A" w:rsidRDefault="00CF129A" w:rsidP="0093464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 xml:space="preserve">„V-MOTORS” SPÓŁKA Z OGRANICZONĄ </w:t>
      </w:r>
    </w:p>
    <w:p w:rsidR="00CF129A" w:rsidRPr="00CF129A" w:rsidRDefault="00CF129A" w:rsidP="0093464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ODPOWIEDZIALNOŚCIĄ</w:t>
      </w:r>
    </w:p>
    <w:p w:rsidR="00CF129A" w:rsidRPr="00CF129A" w:rsidRDefault="00CF129A" w:rsidP="0093464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Brucknera nr 55</w:t>
      </w:r>
    </w:p>
    <w:p w:rsidR="00CF129A" w:rsidRPr="00CF129A" w:rsidRDefault="00CF129A" w:rsidP="0093464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51-411 Wrocław</w:t>
      </w:r>
    </w:p>
    <w:p w:rsidR="00CF129A" w:rsidRPr="00CF129A" w:rsidRDefault="00CF129A" w:rsidP="00934642">
      <w:pPr>
        <w:pStyle w:val="Nagwek"/>
        <w:tabs>
          <w:tab w:val="left" w:pos="708"/>
        </w:tabs>
        <w:spacing w:before="12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WKN-KSO.5421.2.63.2019</w:t>
      </w:r>
    </w:p>
    <w:p w:rsidR="00CF129A" w:rsidRPr="00CF129A" w:rsidRDefault="00CF129A" w:rsidP="00CF129A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CF129A">
        <w:rPr>
          <w:sz w:val="22"/>
          <w:szCs w:val="22"/>
        </w:rPr>
        <w:t>00011030/2020/W</w:t>
      </w:r>
    </w:p>
    <w:p w:rsidR="00CF129A" w:rsidRPr="00CF129A" w:rsidRDefault="00CF129A" w:rsidP="0093464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F129A">
        <w:rPr>
          <w:sz w:val="22"/>
          <w:szCs w:val="22"/>
        </w:rPr>
        <w:t>Wrocław, dnia 30 stycznia 2020 r.</w:t>
      </w:r>
    </w:p>
    <w:p w:rsidR="00CF129A" w:rsidRPr="00CF129A" w:rsidRDefault="00CF129A" w:rsidP="0093464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ZALECENIA POKONTROLNE</w:t>
      </w:r>
    </w:p>
    <w:p w:rsidR="00CF129A" w:rsidRPr="00CF129A" w:rsidRDefault="00CF129A" w:rsidP="0093464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F129A">
        <w:rPr>
          <w:rFonts w:ascii="Verdana" w:hAnsi="Verdana"/>
          <w:sz w:val="22"/>
          <w:szCs w:val="22"/>
        </w:rPr>
        <w:t>pkt</w:t>
      </w:r>
      <w:proofErr w:type="spellEnd"/>
      <w:r w:rsidRPr="00CF129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F129A">
        <w:rPr>
          <w:rFonts w:ascii="Verdana" w:hAnsi="Verdana"/>
          <w:sz w:val="22"/>
          <w:szCs w:val="22"/>
        </w:rPr>
        <w:t>t.j</w:t>
      </w:r>
      <w:proofErr w:type="spellEnd"/>
      <w:r w:rsidRPr="00CF129A">
        <w:rPr>
          <w:rFonts w:ascii="Verdana" w:hAnsi="Verdana"/>
          <w:sz w:val="22"/>
          <w:szCs w:val="22"/>
        </w:rPr>
        <w:t>. Dz. U. z 2020 r. poz. 110).</w:t>
      </w:r>
    </w:p>
    <w:p w:rsidR="00CF129A" w:rsidRPr="00CF129A" w:rsidRDefault="00CF129A" w:rsidP="0093464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F129A">
        <w:rPr>
          <w:rFonts w:ascii="Verdana" w:hAnsi="Verdana"/>
          <w:sz w:val="22"/>
          <w:szCs w:val="22"/>
        </w:rPr>
        <w:t>pkt</w:t>
      </w:r>
      <w:proofErr w:type="spellEnd"/>
      <w:r w:rsidRPr="00CF129A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CF129A">
        <w:rPr>
          <w:rFonts w:ascii="Verdana" w:hAnsi="Verdana"/>
          <w:sz w:val="22"/>
          <w:szCs w:val="22"/>
        </w:rPr>
        <w:t>t.j</w:t>
      </w:r>
      <w:proofErr w:type="spellEnd"/>
      <w:r w:rsidRPr="00CF129A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CF129A">
        <w:rPr>
          <w:rFonts w:ascii="Verdana" w:hAnsi="Verdana"/>
          <w:sz w:val="22"/>
          <w:szCs w:val="22"/>
        </w:rPr>
        <w:t>późn</w:t>
      </w:r>
      <w:proofErr w:type="spellEnd"/>
      <w:r w:rsidRPr="00CF129A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„V-MOTORS” SPÓŁKA Z OGRANICZONĄ ODPOWIEDZIALNOŚCIĄ wpisanego do rejestru działalności regulowanej prowadzonego przez Prezydenta Wrocławia pod nr ewidencyjnym DW/111/P, ze wskazanym adresem wykonywania działalności: ul. Olsztyńska nr 51, 51-423 Wrocław.</w:t>
      </w:r>
    </w:p>
    <w:p w:rsidR="00CF129A" w:rsidRPr="00CF129A" w:rsidRDefault="00CF129A" w:rsidP="0093464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Zakresem kontroli objęto:</w:t>
      </w:r>
    </w:p>
    <w:p w:rsidR="00CF129A" w:rsidRPr="00CF129A" w:rsidRDefault="00CF129A" w:rsidP="0093464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F129A" w:rsidRPr="00CF129A" w:rsidRDefault="00CF129A" w:rsidP="0093464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F129A" w:rsidRPr="00CF129A" w:rsidRDefault="00CF129A" w:rsidP="0093464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Sprawdzenie prawidłowości prowadzenia dokumentacji.</w:t>
      </w:r>
    </w:p>
    <w:p w:rsidR="00CF129A" w:rsidRPr="00CF129A" w:rsidRDefault="00CF129A" w:rsidP="0093464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Szczegółowe ustalenia kontroli przedstawiono w protokole nr WKN-KSO.5421.2.63.2019 z dnia 22 stycznia 2020 r., do którego przedsiębiorc</w:t>
      </w:r>
      <w:r>
        <w:rPr>
          <w:rFonts w:ascii="Verdana" w:hAnsi="Verdana"/>
          <w:sz w:val="22"/>
          <w:szCs w:val="22"/>
        </w:rPr>
        <w:t>a nie wniósł zastrzeżeń.</w:t>
      </w:r>
    </w:p>
    <w:p w:rsidR="00CF129A" w:rsidRPr="00CF129A" w:rsidRDefault="00CF129A" w:rsidP="009346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CF129A" w:rsidRPr="00CF129A" w:rsidRDefault="00CF129A" w:rsidP="0093464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CF129A">
        <w:rPr>
          <w:rFonts w:ascii="Verdana" w:hAnsi="Verdana"/>
          <w:sz w:val="22"/>
          <w:szCs w:val="22"/>
        </w:rPr>
        <w:t>wymaganiami, o których mowa w art. 83 ust. 3 ustawy.</w:t>
      </w:r>
    </w:p>
    <w:p w:rsidR="00CF129A" w:rsidRPr="00CF129A" w:rsidRDefault="00CF129A" w:rsidP="0093464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Stwierdzono nieprawidłowości w zakresie wykonywania badania technicznego pojazdu:</w:t>
      </w:r>
    </w:p>
    <w:p w:rsidR="00CF129A" w:rsidRPr="00CF129A" w:rsidRDefault="00CF129A" w:rsidP="00934642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W czasie kontroli zespół kontrolujący obserwował przebieg badania technicznego pojazdu marki Toyota. Wpis do rejestru badań technicznych pojazdów w pozycji o nr 00055/DW/111/P/2019 oraz zaświadczenie o przeprowadzonym badaniu technicznym pojazdu o tym samym numerze potwierdzają przeprowadzenie badania okresowego, które zakończono wynikiem negatywnym.</w:t>
      </w:r>
    </w:p>
    <w:p w:rsidR="00CF129A" w:rsidRPr="00CF129A" w:rsidRDefault="00CF129A" w:rsidP="00934642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 xml:space="preserve">Przeprowadzając badanie okresowe diagnosta nie dokonał kontroli pomiaru światłości świateł drogowych, nie dokonał pomiaru ustawienia przednich świateł przeciwmgłowych, nie dokonał kontroli prawidłowości połączeń elektrycznych między pojazdem ciągnącym a przyczepą, co stanowi naruszenie odpowiednio </w:t>
      </w:r>
      <w:proofErr w:type="spellStart"/>
      <w:r w:rsidRPr="00CF129A">
        <w:rPr>
          <w:rFonts w:ascii="Verdana" w:hAnsi="Verdana"/>
          <w:sz w:val="22"/>
          <w:szCs w:val="22"/>
        </w:rPr>
        <w:t>pkt</w:t>
      </w:r>
      <w:proofErr w:type="spellEnd"/>
      <w:r w:rsidRPr="00CF129A">
        <w:rPr>
          <w:rFonts w:ascii="Verdana" w:hAnsi="Verdana"/>
          <w:sz w:val="22"/>
          <w:szCs w:val="22"/>
        </w:rPr>
        <w:t xml:space="preserve"> 4.1.7., 4.5.2., 4.10. działu I załącznika nr 1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F129A">
        <w:rPr>
          <w:rFonts w:ascii="Verdana" w:hAnsi="Verdana"/>
          <w:sz w:val="22"/>
          <w:szCs w:val="22"/>
        </w:rPr>
        <w:t>t.j</w:t>
      </w:r>
      <w:proofErr w:type="spellEnd"/>
      <w:r w:rsidRPr="00CF129A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CF129A">
        <w:rPr>
          <w:rFonts w:ascii="Verdana" w:hAnsi="Verdana"/>
          <w:sz w:val="22"/>
          <w:szCs w:val="22"/>
        </w:rPr>
        <w:t>późń</w:t>
      </w:r>
      <w:proofErr w:type="spellEnd"/>
      <w:r w:rsidRPr="00CF129A">
        <w:rPr>
          <w:rFonts w:ascii="Verdana" w:hAnsi="Verdana"/>
          <w:sz w:val="22"/>
          <w:szCs w:val="22"/>
        </w:rPr>
        <w:t xml:space="preserve">.  zm. – zwanego dalej rozporządzeniem </w:t>
      </w:r>
      <w:proofErr w:type="spellStart"/>
      <w:r w:rsidRPr="00CF129A">
        <w:rPr>
          <w:rFonts w:ascii="Verdana" w:hAnsi="Verdana"/>
          <w:sz w:val="22"/>
          <w:szCs w:val="22"/>
        </w:rPr>
        <w:t>MTBiG</w:t>
      </w:r>
      <w:proofErr w:type="spellEnd"/>
      <w:r w:rsidRPr="00CF129A">
        <w:rPr>
          <w:rFonts w:ascii="Verdana" w:hAnsi="Verdana"/>
          <w:sz w:val="22"/>
          <w:szCs w:val="22"/>
        </w:rPr>
        <w:t>).</w:t>
      </w:r>
    </w:p>
    <w:p w:rsidR="00CF129A" w:rsidRPr="00CF129A" w:rsidRDefault="00CF129A" w:rsidP="00934642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badania techniczne pojazdów zgodnie z zakresem i sposobem określonym w załączniku nr 1 rozporządzenia </w:t>
      </w:r>
      <w:proofErr w:type="spellStart"/>
      <w:r w:rsidRPr="00CF129A">
        <w:rPr>
          <w:rFonts w:ascii="Verdana" w:hAnsi="Verdana"/>
          <w:sz w:val="22"/>
          <w:szCs w:val="22"/>
        </w:rPr>
        <w:t>MTBiG</w:t>
      </w:r>
      <w:proofErr w:type="spellEnd"/>
      <w:r w:rsidRPr="00CF129A">
        <w:rPr>
          <w:rFonts w:ascii="Verdana" w:hAnsi="Verdana"/>
          <w:sz w:val="22"/>
          <w:szCs w:val="22"/>
        </w:rPr>
        <w:t>.</w:t>
      </w:r>
    </w:p>
    <w:p w:rsidR="00CF129A" w:rsidRPr="00CF129A" w:rsidRDefault="00CF129A" w:rsidP="0093464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Nie stwierdzono nieprawidłowości w zakresie prow</w:t>
      </w:r>
      <w:bookmarkStart w:id="0" w:name="OLE_LINK5"/>
      <w:r w:rsidRPr="00CF129A">
        <w:rPr>
          <w:rFonts w:ascii="Verdana" w:hAnsi="Verdana"/>
          <w:sz w:val="22"/>
          <w:szCs w:val="22"/>
        </w:rPr>
        <w:t>adzenia wymaganej dokumentacji</w:t>
      </w:r>
      <w:bookmarkEnd w:id="0"/>
      <w:r w:rsidRPr="00CF129A">
        <w:rPr>
          <w:rFonts w:ascii="Verdana" w:hAnsi="Verdana"/>
          <w:sz w:val="22"/>
          <w:szCs w:val="22"/>
        </w:rPr>
        <w:t>.</w:t>
      </w:r>
    </w:p>
    <w:p w:rsidR="00CF129A" w:rsidRPr="00CF129A" w:rsidRDefault="00CF129A" w:rsidP="009346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CF129A" w:rsidRPr="00CF129A" w:rsidRDefault="00CF129A" w:rsidP="009346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CF129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F129A" w:rsidRDefault="00722372" w:rsidP="00CF129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F129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F129A" w:rsidRDefault="00887F59" w:rsidP="00CF129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F129A">
        <w:rPr>
          <w:rFonts w:ascii="Verdana" w:hAnsi="Verdana"/>
          <w:bCs/>
          <w:sz w:val="22"/>
          <w:szCs w:val="22"/>
        </w:rPr>
        <w:t>Małgorzata Fronia</w:t>
      </w:r>
    </w:p>
    <w:p w:rsidR="00722372" w:rsidRPr="00CF129A" w:rsidRDefault="00887F59" w:rsidP="00CF129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F129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F129A">
        <w:rPr>
          <w:rFonts w:ascii="Verdana" w:hAnsi="Verdana"/>
          <w:bCs/>
          <w:sz w:val="22"/>
          <w:szCs w:val="22"/>
        </w:rPr>
        <w:t>Dyrektor</w:t>
      </w:r>
      <w:r w:rsidRPr="00CF129A">
        <w:rPr>
          <w:rFonts w:ascii="Verdana" w:hAnsi="Verdana"/>
          <w:bCs/>
          <w:sz w:val="22"/>
          <w:szCs w:val="22"/>
        </w:rPr>
        <w:t>a</w:t>
      </w:r>
      <w:r w:rsidR="00722372" w:rsidRPr="00CF129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F129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B3A" w:rsidRDefault="00031B3A">
      <w:r>
        <w:separator/>
      </w:r>
    </w:p>
  </w:endnote>
  <w:endnote w:type="continuationSeparator" w:id="0">
    <w:p w:rsidR="00031B3A" w:rsidRDefault="00031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257C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257C3" w:rsidRPr="004D6885">
      <w:rPr>
        <w:sz w:val="14"/>
        <w:szCs w:val="14"/>
      </w:rPr>
      <w:fldChar w:fldCharType="separate"/>
    </w:r>
    <w:r w:rsidR="004B31A5">
      <w:rPr>
        <w:noProof/>
        <w:sz w:val="14"/>
        <w:szCs w:val="14"/>
      </w:rPr>
      <w:t>2</w:t>
    </w:r>
    <w:r w:rsidR="000257C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257C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257C3" w:rsidRPr="004D6885">
      <w:rPr>
        <w:sz w:val="14"/>
        <w:szCs w:val="14"/>
      </w:rPr>
      <w:fldChar w:fldCharType="separate"/>
    </w:r>
    <w:r w:rsidR="004B31A5">
      <w:rPr>
        <w:noProof/>
        <w:sz w:val="14"/>
        <w:szCs w:val="14"/>
      </w:rPr>
      <w:t>2</w:t>
    </w:r>
    <w:r w:rsidR="000257C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B3A" w:rsidRDefault="00031B3A">
      <w:r>
        <w:separator/>
      </w:r>
    </w:p>
  </w:footnote>
  <w:footnote w:type="continuationSeparator" w:id="0">
    <w:p w:rsidR="00031B3A" w:rsidRDefault="00031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257C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7C3"/>
    <w:rsid w:val="00030EF3"/>
    <w:rsid w:val="00031B3A"/>
    <w:rsid w:val="0004121B"/>
    <w:rsid w:val="00047B3D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A3282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B31A5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34642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01A8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C462C"/>
    <w:rsid w:val="00CD26BE"/>
    <w:rsid w:val="00CD4AC9"/>
    <w:rsid w:val="00CF129A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2022-07-01T11:40:00Z</dcterms:created>
  <dcterms:modified xsi:type="dcterms:W3CDTF">2022-07-01T11:40:00Z</dcterms:modified>
</cp:coreProperties>
</file>