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00" w:rsidRDefault="000C1300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Poz. 2373) oraz na podstawie art. 49 </w:t>
      </w:r>
      <w:r>
        <w:rPr>
          <w:rStyle w:val="alb"/>
          <w:rFonts w:ascii="Verdana" w:hAnsi="Verdana" w:cs="Verdana"/>
          <w:sz w:val="24"/>
          <w:szCs w:val="24"/>
          <w:lang w:val="pl-PL"/>
        </w:rPr>
        <w:t>§1</w:t>
      </w:r>
      <w:r>
        <w:rPr>
          <w:sz w:val="24"/>
          <w:szCs w:val="24"/>
          <w:lang w:val="pl-PL"/>
        </w:rPr>
        <w:t>ustawy z dnia 14 czerwca 1960 r. - Kodeks postępowania administracyjnego (tekst jednolity: Dz. U. z 2021 r., Poz. 735)</w:t>
      </w:r>
    </w:p>
    <w:p w:rsidR="000C1300" w:rsidRDefault="000C1300">
      <w:pPr>
        <w:spacing w:line="300" w:lineRule="auto"/>
        <w:jc w:val="left"/>
        <w:rPr>
          <w:sz w:val="24"/>
          <w:szCs w:val="24"/>
          <w:lang w:val="pl-PL"/>
        </w:rPr>
      </w:pPr>
    </w:p>
    <w:p w:rsidR="000C1300" w:rsidRDefault="000C1300">
      <w:pPr>
        <w:spacing w:line="300" w:lineRule="auto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informuję  ogół  społeczeństwa,</w:t>
      </w:r>
    </w:p>
    <w:p w:rsidR="000C1300" w:rsidRDefault="000C1300">
      <w:pPr>
        <w:spacing w:line="300" w:lineRule="auto"/>
        <w:jc w:val="left"/>
        <w:rPr>
          <w:rFonts w:ascii="Arial" w:hAnsi="Arial" w:cs="Arial"/>
          <w:sz w:val="24"/>
          <w:szCs w:val="24"/>
          <w:lang w:val="pl-PL"/>
        </w:rPr>
      </w:pPr>
    </w:p>
    <w:p w:rsidR="000C1300" w:rsidRDefault="000C1300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poprzez podanie niniejszego obwieszczenia do publicznej wiadomości:</w:t>
      </w:r>
    </w:p>
    <w:p w:rsidR="000C1300" w:rsidRDefault="000C1300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sz w:val="24"/>
            <w:szCs w:val="24"/>
            <w:lang w:val="pl-PL"/>
          </w:rPr>
          <w:t>http://www.bip.um.wroc.pl</w:t>
        </w:r>
      </w:hyperlink>
      <w:r>
        <w:rPr>
          <w:sz w:val="24"/>
          <w:szCs w:val="24"/>
          <w:lang w:val="pl-PL"/>
        </w:rPr>
        <w:t>),</w:t>
      </w:r>
    </w:p>
    <w:p w:rsidR="000C1300" w:rsidRDefault="000C1300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tablicy ogłoszeń Urzędu Miejskiego Wrocławia przy pl. Nowy Targ 1</w:t>
      </w:r>
      <w:r>
        <w:rPr>
          <w:rFonts w:ascii="Arial" w:hAnsi="Arial" w:cs="Arial"/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>8</w:t>
      </w:r>
    </w:p>
    <w:p w:rsidR="000C1300" w:rsidRDefault="000C1300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w sposób zwyczajowo przyjęty w miejscu planowanego przedsięwzięcia, tj. w prasie lokalnej – Gazeta Wyborcza Wrocław</w:t>
      </w:r>
    </w:p>
    <w:p w:rsidR="000C1300" w:rsidRDefault="000C1300">
      <w:pPr>
        <w:spacing w:line="300" w:lineRule="auto"/>
        <w:jc w:val="left"/>
        <w:rPr>
          <w:rFonts w:ascii="Arial" w:hAnsi="Arial" w:cs="Arial"/>
          <w:sz w:val="24"/>
          <w:szCs w:val="24"/>
          <w:lang w:val="pl-PL"/>
        </w:rPr>
      </w:pPr>
    </w:p>
    <w:p w:rsidR="000C1300" w:rsidRDefault="000C1300">
      <w:pPr>
        <w:spacing w:line="30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że w dniu 14.06.2022 r. została </w:t>
      </w:r>
      <w:r>
        <w:rPr>
          <w:b/>
          <w:bCs/>
          <w:sz w:val="24"/>
          <w:szCs w:val="24"/>
          <w:lang w:val="pl-PL"/>
        </w:rPr>
        <w:t xml:space="preserve">wydana </w:t>
      </w:r>
      <w:bookmarkStart w:id="0" w:name="Decyzja"/>
      <w:r>
        <w:rPr>
          <w:b/>
          <w:bCs/>
          <w:sz w:val="24"/>
          <w:szCs w:val="24"/>
          <w:lang w:val="pl-PL"/>
        </w:rPr>
        <w:t>decyzja</w:t>
      </w:r>
      <w:bookmarkEnd w:id="0"/>
      <w:r>
        <w:rPr>
          <w:sz w:val="24"/>
          <w:szCs w:val="24"/>
          <w:lang w:val="pl-PL"/>
        </w:rPr>
        <w:t xml:space="preserve"> nr</w:t>
      </w:r>
      <w:r>
        <w:rPr>
          <w:b/>
          <w:bCs/>
          <w:sz w:val="24"/>
          <w:szCs w:val="24"/>
          <w:lang w:val="pl-PL"/>
        </w:rPr>
        <w:t xml:space="preserve"> 1392/2022</w:t>
      </w:r>
      <w:r>
        <w:rPr>
          <w:sz w:val="24"/>
          <w:szCs w:val="24"/>
          <w:lang w:val="pl-PL"/>
        </w:rPr>
        <w:t xml:space="preserve"> zmieniająca decyzję Prezydenta Wrocławia nr 879/2009 z dnia 15.05.2009r, zmieniona decyzją Prezydenta Wrocławia nr 1103/2020 z dnia 17.03.2020, przeniesiona decyzją Prezydenta Wrocławia nr 1887/2020 z dnia 22.05.2020 , o zatwierdzeniu projektu budowlanego dla inwestycji polegającej na: budowie zespołu budynków mieszkalnych wielorodzinnych z usługami i garażami podziemnymi „Browar Park” – etap A: budynek A z garażem podziemnym przy ul. Jedności Narodowej 198-220, która to decyzja dotyczy przedsięwzięcia mogącego znacząco oddziaływać na środowisko. </w:t>
      </w:r>
    </w:p>
    <w:p w:rsidR="000C1300" w:rsidRDefault="000C1300">
      <w:pPr>
        <w:spacing w:line="300" w:lineRule="auto"/>
        <w:jc w:val="left"/>
        <w:rPr>
          <w:rFonts w:ascii="Arial" w:hAnsi="Arial" w:cs="Arial"/>
          <w:sz w:val="24"/>
          <w:szCs w:val="24"/>
          <w:lang w:val="pl-PL"/>
        </w:rPr>
      </w:pPr>
    </w:p>
    <w:p w:rsidR="000C1300" w:rsidRDefault="000C1300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Zgodnie z art. 49 </w:t>
      </w:r>
      <w:r>
        <w:rPr>
          <w:rStyle w:val="alb"/>
          <w:rFonts w:ascii="Verdana" w:hAnsi="Verdana" w:cs="Verdana"/>
          <w:sz w:val="24"/>
          <w:szCs w:val="24"/>
          <w:lang w:val="pl-PL"/>
        </w:rPr>
        <w:t>§2</w:t>
      </w:r>
      <w:r>
        <w:rPr>
          <w:sz w:val="24"/>
          <w:szCs w:val="24"/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28.06.2022 r., jako ten, w którym:</w:t>
      </w:r>
    </w:p>
    <w:p w:rsidR="000C1300" w:rsidRDefault="000C1300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0C1300" w:rsidRDefault="000C1300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udostępniono treść decyzji na okres 14 dni w Biuletynie Informacji Publicznej urzędu.</w:t>
      </w:r>
    </w:p>
    <w:p w:rsidR="000C1300" w:rsidRDefault="000C1300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Niniejsze zawiadomienie uważa się za dokonane po upływie czternastu dni od wskazanego powyżej terminu.</w:t>
      </w:r>
    </w:p>
    <w:p w:rsidR="000C1300" w:rsidRDefault="000C1300">
      <w:pPr>
        <w:spacing w:line="300" w:lineRule="auto"/>
        <w:jc w:val="left"/>
        <w:rPr>
          <w:sz w:val="24"/>
          <w:szCs w:val="24"/>
          <w:lang w:val="pl-PL"/>
        </w:rPr>
      </w:pPr>
    </w:p>
    <w:p w:rsidR="000C1300" w:rsidRDefault="000C1300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 treścią decyzji oraz aktami sprawy, strony postępowania mogą zapoznać się w</w:t>
      </w:r>
      <w:r>
        <w:rPr>
          <w:rFonts w:ascii="Arial" w:hAnsi="Arial" w:cs="Arial"/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>Wydziale Architektury i Zabytków Urzędu Miejskiego Wrocławia (pl.</w:t>
      </w:r>
      <w:r>
        <w:rPr>
          <w:rFonts w:ascii="Arial" w:hAnsi="Arial" w:cs="Arial"/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>Nowy Targ 1-8, parter, pok. 1c, godz. 8:00-15:00). Ze</w:t>
      </w:r>
      <w:r>
        <w:rPr>
          <w:rFonts w:ascii="Arial" w:hAnsi="Arial" w:cs="Arial"/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 xml:space="preserve">względów organizacyjnych należy zawiadomić tut. Wydział </w:t>
      </w:r>
      <w:r>
        <w:rPr>
          <w:b/>
          <w:bCs/>
          <w:sz w:val="24"/>
          <w:szCs w:val="24"/>
          <w:lang w:val="pl-PL"/>
        </w:rPr>
        <w:t>z co najmniej jednodniowym wyprzedzeniem</w:t>
      </w:r>
      <w:r>
        <w:rPr>
          <w:sz w:val="24"/>
          <w:szCs w:val="24"/>
          <w:lang w:val="pl-PL"/>
        </w:rPr>
        <w:t xml:space="preserve"> - o zamiarze zapoznania się z dokumentami (tel.</w:t>
      </w:r>
      <w:r>
        <w:rPr>
          <w:rFonts w:ascii="Arial" w:hAnsi="Arial" w:cs="Arial"/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>+48 71 777 77 77), co usprawni realizację przysługującego stronie uprawnienia.</w:t>
      </w:r>
    </w:p>
    <w:p w:rsidR="000C1300" w:rsidRDefault="000C1300">
      <w:pPr>
        <w:spacing w:line="300" w:lineRule="auto"/>
        <w:jc w:val="left"/>
        <w:rPr>
          <w:sz w:val="24"/>
          <w:szCs w:val="24"/>
          <w:lang w:val="pl-PL"/>
        </w:rPr>
      </w:pPr>
    </w:p>
    <w:p w:rsidR="000C1300" w:rsidRDefault="000C1300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sz w:val="24"/>
            <w:szCs w:val="24"/>
            <w:lang w:val="pl-PL"/>
          </w:rPr>
          <w:t>https://bip.um.wroc.pl</w:t>
        </w:r>
      </w:hyperlink>
      <w:r>
        <w:rPr>
          <w:sz w:val="24"/>
          <w:szCs w:val="24"/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sz w:val="24"/>
            <w:szCs w:val="24"/>
            <w:lang w:val="pl-PL"/>
          </w:rPr>
          <w:t>www.wroclaw.pl</w:t>
        </w:r>
      </w:hyperlink>
      <w:r>
        <w:rPr>
          <w:sz w:val="24"/>
          <w:szCs w:val="24"/>
          <w:lang w:val="pl-PL"/>
        </w:rPr>
        <w:t xml:space="preserve"> lub telefonicznie pod nr tel. +48 71 777 77 77.</w:t>
      </w:r>
    </w:p>
    <w:p w:rsidR="000C1300" w:rsidRDefault="000C1300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__________________________________</w:t>
      </w:r>
    </w:p>
    <w:p w:rsidR="000C1300" w:rsidRDefault="000C1300">
      <w:pPr>
        <w:spacing w:line="300" w:lineRule="auto"/>
        <w:jc w:val="left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D-PB-oś- 17424-2021-</w:t>
      </w:r>
      <w:r>
        <w:rPr>
          <w:sz w:val="24"/>
          <w:szCs w:val="24"/>
          <w:lang w:val="pl-PL"/>
        </w:rPr>
        <w:t>ul.Jedności Narodowej 198-220</w:t>
      </w:r>
    </w:p>
    <w:p w:rsidR="000C1300" w:rsidRDefault="000C1300">
      <w:pPr>
        <w:spacing w:line="300" w:lineRule="auto"/>
        <w:jc w:val="left"/>
        <w:rPr>
          <w:rFonts w:ascii="Arial" w:hAnsi="Arial" w:cs="Arial"/>
          <w:sz w:val="24"/>
          <w:szCs w:val="24"/>
          <w:lang w:val="pl-PL"/>
        </w:rPr>
      </w:pPr>
    </w:p>
    <w:p w:rsidR="000C1300" w:rsidRDefault="000C1300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 up. PREZYDENTA </w:t>
      </w:r>
    </w:p>
    <w:p w:rsidR="000C1300" w:rsidRDefault="000C1300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Małgorzata Chybalska </w:t>
      </w:r>
    </w:p>
    <w:p w:rsidR="000C1300" w:rsidRDefault="000C1300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Kierownik Zespołu</w:t>
      </w:r>
    </w:p>
    <w:p w:rsidR="000C1300" w:rsidRDefault="000C1300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Architektoniczno-Budowlanego</w:t>
      </w:r>
    </w:p>
    <w:sectPr w:rsidR="000C1300" w:rsidSect="000C1300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300" w:rsidRDefault="000C1300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0C1300" w:rsidRDefault="000C1300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300" w:rsidRDefault="000C1300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300" w:rsidRDefault="000C1300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300" w:rsidRDefault="000C1300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0C1300" w:rsidRDefault="000C1300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300" w:rsidRDefault="000C1300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0C1300" w:rsidRDefault="000C1300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300"/>
    <w:rsid w:val="000C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454</Words>
  <Characters>2590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umzapa01</dc:creator>
  <cp:keywords/>
  <dc:description/>
  <cp:lastModifiedBy>umdabi01</cp:lastModifiedBy>
  <cp:revision>6</cp:revision>
  <cp:lastPrinted>2022-06-21T13:08:00Z</cp:lastPrinted>
  <dcterms:created xsi:type="dcterms:W3CDTF">2022-06-21T13:06:00Z</dcterms:created>
  <dcterms:modified xsi:type="dcterms:W3CDTF">2022-06-27T07:10:00Z</dcterms:modified>
</cp:coreProperties>
</file>