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871" w:rsidRPr="00317871" w:rsidRDefault="00317871" w:rsidP="00556B7F">
      <w:pPr>
        <w:pStyle w:val="Nagwek"/>
        <w:tabs>
          <w:tab w:val="left" w:pos="708"/>
        </w:tabs>
        <w:spacing w:after="120" w:line="276" w:lineRule="auto"/>
        <w:rPr>
          <w:rFonts w:ascii="Verdana" w:hAnsi="Verdana"/>
          <w:sz w:val="22"/>
          <w:szCs w:val="22"/>
        </w:rPr>
      </w:pPr>
      <w:r w:rsidRPr="00317871">
        <w:rPr>
          <w:rFonts w:ascii="Verdana" w:hAnsi="Verdana"/>
          <w:sz w:val="22"/>
          <w:szCs w:val="22"/>
        </w:rPr>
        <w:t xml:space="preserve">Pani Anna Żółtowska </w:t>
      </w:r>
    </w:p>
    <w:p w:rsidR="00317871" w:rsidRPr="00317871" w:rsidRDefault="00317871" w:rsidP="00556B7F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317871">
        <w:rPr>
          <w:rFonts w:ascii="Verdana" w:hAnsi="Verdana"/>
          <w:sz w:val="22"/>
          <w:szCs w:val="22"/>
        </w:rPr>
        <w:t>”CARS CONTROL” ANNA ŻÓŁTOWSKA</w:t>
      </w:r>
    </w:p>
    <w:p w:rsidR="00317871" w:rsidRPr="00317871" w:rsidRDefault="00317871" w:rsidP="00556B7F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317871">
        <w:rPr>
          <w:rFonts w:ascii="Verdana" w:hAnsi="Verdana"/>
          <w:sz w:val="22"/>
          <w:szCs w:val="22"/>
        </w:rPr>
        <w:t xml:space="preserve">ul. Edmunda </w:t>
      </w:r>
      <w:proofErr w:type="spellStart"/>
      <w:r w:rsidRPr="00317871">
        <w:rPr>
          <w:rFonts w:ascii="Verdana" w:hAnsi="Verdana"/>
          <w:sz w:val="22"/>
          <w:szCs w:val="22"/>
        </w:rPr>
        <w:t>Osmańczyka</w:t>
      </w:r>
      <w:proofErr w:type="spellEnd"/>
      <w:r w:rsidRPr="00317871">
        <w:rPr>
          <w:rFonts w:ascii="Verdana" w:hAnsi="Verdana"/>
          <w:sz w:val="22"/>
          <w:szCs w:val="22"/>
        </w:rPr>
        <w:t xml:space="preserve"> nr 6 lok. 1</w:t>
      </w:r>
    </w:p>
    <w:p w:rsidR="00317871" w:rsidRPr="00317871" w:rsidRDefault="00317871" w:rsidP="00556B7F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317871">
        <w:rPr>
          <w:rFonts w:ascii="Verdana" w:hAnsi="Verdana"/>
          <w:sz w:val="22"/>
          <w:szCs w:val="22"/>
        </w:rPr>
        <w:t>54-058 Wrocław</w:t>
      </w:r>
    </w:p>
    <w:p w:rsidR="00317871" w:rsidRPr="00317871" w:rsidRDefault="00317871" w:rsidP="00317871">
      <w:pPr>
        <w:spacing w:line="276" w:lineRule="auto"/>
        <w:rPr>
          <w:rFonts w:ascii="Verdana" w:hAnsi="Verdana"/>
          <w:sz w:val="22"/>
          <w:szCs w:val="22"/>
        </w:rPr>
      </w:pPr>
      <w:r w:rsidRPr="00317871">
        <w:rPr>
          <w:rFonts w:ascii="Verdana" w:hAnsi="Verdana"/>
          <w:sz w:val="22"/>
          <w:szCs w:val="22"/>
        </w:rPr>
        <w:t>WKN-KSO.5421.2.6.2020</w:t>
      </w:r>
    </w:p>
    <w:p w:rsidR="00317871" w:rsidRPr="00317871" w:rsidRDefault="00317871" w:rsidP="00317871">
      <w:pPr>
        <w:spacing w:line="276" w:lineRule="auto"/>
        <w:rPr>
          <w:rFonts w:ascii="Verdana" w:hAnsi="Verdana"/>
          <w:strike/>
          <w:sz w:val="22"/>
          <w:szCs w:val="22"/>
        </w:rPr>
      </w:pPr>
      <w:r w:rsidRPr="00317871">
        <w:rPr>
          <w:rStyle w:val="readonlytext"/>
          <w:rFonts w:ascii="Verdana" w:hAnsi="Verdana"/>
          <w:sz w:val="22"/>
          <w:szCs w:val="22"/>
        </w:rPr>
        <w:t>00151351/2020/W</w:t>
      </w:r>
    </w:p>
    <w:p w:rsidR="00317871" w:rsidRPr="00317871" w:rsidRDefault="00317871" w:rsidP="00556B7F">
      <w:pPr>
        <w:pStyle w:val="07Datapisma"/>
        <w:suppressAutoHyphens/>
        <w:spacing w:before="240" w:after="240" w:line="276" w:lineRule="auto"/>
        <w:jc w:val="left"/>
        <w:rPr>
          <w:sz w:val="22"/>
          <w:szCs w:val="22"/>
          <w:highlight w:val="yellow"/>
        </w:rPr>
      </w:pPr>
      <w:r w:rsidRPr="00317871">
        <w:rPr>
          <w:sz w:val="22"/>
          <w:szCs w:val="22"/>
        </w:rPr>
        <w:t>Wrocław, dnia 23 grudnia 2020 r.</w:t>
      </w:r>
    </w:p>
    <w:p w:rsidR="00317871" w:rsidRPr="00317871" w:rsidRDefault="00317871" w:rsidP="00556B7F">
      <w:pPr>
        <w:pStyle w:val="Bezodstpw"/>
        <w:spacing w:before="240" w:after="240" w:line="276" w:lineRule="auto"/>
        <w:rPr>
          <w:rFonts w:ascii="Verdana" w:hAnsi="Verdana"/>
          <w:sz w:val="22"/>
          <w:szCs w:val="22"/>
        </w:rPr>
      </w:pPr>
      <w:r w:rsidRPr="00317871">
        <w:rPr>
          <w:rFonts w:ascii="Verdana" w:hAnsi="Verdana"/>
          <w:sz w:val="22"/>
          <w:szCs w:val="22"/>
        </w:rPr>
        <w:t>ZALECENIA POKONTROLNE</w:t>
      </w:r>
    </w:p>
    <w:p w:rsidR="00317871" w:rsidRPr="00317871" w:rsidRDefault="00317871" w:rsidP="00556B7F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317871">
        <w:rPr>
          <w:rFonts w:ascii="Verdana" w:hAnsi="Verdana"/>
          <w:sz w:val="22"/>
          <w:szCs w:val="22"/>
        </w:rPr>
        <w:t xml:space="preserve">Zalecenia pokontrolne wydaje się na podstawie art. 83b ust. 2 </w:t>
      </w:r>
      <w:proofErr w:type="spellStart"/>
      <w:r w:rsidRPr="00317871">
        <w:rPr>
          <w:rFonts w:ascii="Verdana" w:hAnsi="Verdana"/>
          <w:sz w:val="22"/>
          <w:szCs w:val="22"/>
        </w:rPr>
        <w:t>pkt</w:t>
      </w:r>
      <w:proofErr w:type="spellEnd"/>
      <w:r w:rsidRPr="00317871">
        <w:rPr>
          <w:rFonts w:ascii="Verdana" w:hAnsi="Verdana"/>
          <w:sz w:val="22"/>
          <w:szCs w:val="22"/>
        </w:rPr>
        <w:t xml:space="preserve"> 2 ustawy Prawo o ruchu drogowym (</w:t>
      </w:r>
      <w:proofErr w:type="spellStart"/>
      <w:r w:rsidRPr="00317871">
        <w:rPr>
          <w:rFonts w:ascii="Verdana" w:hAnsi="Verdana"/>
          <w:sz w:val="22"/>
          <w:szCs w:val="22"/>
        </w:rPr>
        <w:t>t.j</w:t>
      </w:r>
      <w:proofErr w:type="spellEnd"/>
      <w:r w:rsidRPr="00317871">
        <w:rPr>
          <w:rFonts w:ascii="Verdana" w:hAnsi="Verdana"/>
          <w:sz w:val="22"/>
          <w:szCs w:val="22"/>
        </w:rPr>
        <w:t xml:space="preserve">. Dz. U. z 2020 r. poz. 110 z </w:t>
      </w:r>
      <w:proofErr w:type="spellStart"/>
      <w:r w:rsidRPr="00317871">
        <w:rPr>
          <w:rFonts w:ascii="Verdana" w:hAnsi="Verdana"/>
          <w:sz w:val="22"/>
          <w:szCs w:val="22"/>
        </w:rPr>
        <w:t>późn</w:t>
      </w:r>
      <w:proofErr w:type="spellEnd"/>
      <w:r w:rsidRPr="00317871">
        <w:rPr>
          <w:rFonts w:ascii="Verdana" w:hAnsi="Verdana"/>
          <w:sz w:val="22"/>
          <w:szCs w:val="22"/>
        </w:rPr>
        <w:t>. zm. – zwanej dalej ustawą).</w:t>
      </w:r>
    </w:p>
    <w:p w:rsidR="00317871" w:rsidRPr="00317871" w:rsidRDefault="00317871" w:rsidP="00556B7F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317871">
        <w:rPr>
          <w:rFonts w:ascii="Verdana" w:hAnsi="Verdana"/>
          <w:sz w:val="22"/>
          <w:szCs w:val="22"/>
        </w:rPr>
        <w:t xml:space="preserve">Wydział Kontroli Urzędu Miejskiego Wrocławia na podstawie art. 83b ust. 2 </w:t>
      </w:r>
      <w:proofErr w:type="spellStart"/>
      <w:r w:rsidRPr="00317871">
        <w:rPr>
          <w:rFonts w:ascii="Verdana" w:hAnsi="Verdana"/>
          <w:sz w:val="22"/>
          <w:szCs w:val="22"/>
        </w:rPr>
        <w:t>pkt</w:t>
      </w:r>
      <w:proofErr w:type="spellEnd"/>
      <w:r w:rsidRPr="00317871">
        <w:rPr>
          <w:rFonts w:ascii="Verdana" w:hAnsi="Verdana"/>
          <w:sz w:val="22"/>
          <w:szCs w:val="22"/>
        </w:rPr>
        <w:t xml:space="preserve"> 1 ustawy, przeprowadził kontrolę stacji kontroli pojazdów prowadzonej przez przedsiębiorcę, ”CARS CONTROL” ANNA ŻÓŁTOWSKA, wpisanego do rejestru działalności regulowanej prowadzonego przez Prezydenta Wrocławia pod nr ewidencyjnym DW/062, ze wskazanym adresem wykonywania działalności: ul. Grabiszyńska 241E, 53-234 Wrocław.</w:t>
      </w:r>
    </w:p>
    <w:p w:rsidR="00317871" w:rsidRPr="00317871" w:rsidRDefault="00317871" w:rsidP="00556B7F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317871">
        <w:rPr>
          <w:rFonts w:ascii="Verdana" w:hAnsi="Verdana"/>
          <w:sz w:val="22"/>
          <w:szCs w:val="22"/>
        </w:rPr>
        <w:t>Zakresem kontroli objęto:</w:t>
      </w:r>
    </w:p>
    <w:p w:rsidR="00317871" w:rsidRPr="00317871" w:rsidRDefault="00317871" w:rsidP="00556B7F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317871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317871" w:rsidRPr="00317871" w:rsidRDefault="00317871" w:rsidP="00556B7F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317871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317871" w:rsidRPr="00317871" w:rsidRDefault="00317871" w:rsidP="00556B7F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317871">
        <w:rPr>
          <w:rFonts w:ascii="Verdana" w:hAnsi="Verdana"/>
          <w:sz w:val="22"/>
          <w:szCs w:val="22"/>
        </w:rPr>
        <w:t>Sprawdzenie prawidłowości prowadzenia dokumentacji.</w:t>
      </w:r>
    </w:p>
    <w:p w:rsidR="00317871" w:rsidRPr="00317871" w:rsidRDefault="00317871" w:rsidP="00556B7F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317871">
        <w:rPr>
          <w:rFonts w:ascii="Verdana" w:hAnsi="Verdana"/>
          <w:sz w:val="22"/>
          <w:szCs w:val="22"/>
        </w:rPr>
        <w:t>Szczegółowe ustalenia kontroli przedstawiono w protokole nr WKN-KSO.5421.2.6.2020 z dnia 28 sierpnia 2020 r., do którego przedsiębiorca nie wniósł zastrzeżeń.</w:t>
      </w:r>
    </w:p>
    <w:p w:rsidR="00317871" w:rsidRPr="00317871" w:rsidRDefault="00317871" w:rsidP="00556B7F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317871">
        <w:rPr>
          <w:rFonts w:ascii="Verdana" w:hAnsi="Verdana"/>
          <w:sz w:val="22"/>
          <w:szCs w:val="22"/>
        </w:rPr>
        <w:t>Na podstawie dokumentacji objętej kontrolą, wskazanej i opisanej w protokole kontroli:</w:t>
      </w:r>
    </w:p>
    <w:p w:rsidR="00317871" w:rsidRPr="00317871" w:rsidRDefault="00317871" w:rsidP="00556B7F">
      <w:pPr>
        <w:numPr>
          <w:ilvl w:val="0"/>
          <w:numId w:val="37"/>
        </w:numPr>
        <w:suppressAutoHyphens/>
        <w:spacing w:before="240" w:after="240" w:line="276" w:lineRule="auto"/>
        <w:ind w:left="425" w:hanging="414"/>
        <w:rPr>
          <w:rFonts w:ascii="Verdana" w:hAnsi="Verdana"/>
          <w:sz w:val="22"/>
          <w:szCs w:val="22"/>
        </w:rPr>
      </w:pPr>
      <w:r w:rsidRPr="00317871">
        <w:rPr>
          <w:rFonts w:ascii="Verdana" w:hAnsi="Verdana"/>
          <w:sz w:val="22"/>
          <w:szCs w:val="22"/>
        </w:rPr>
        <w:lastRenderedPageBreak/>
        <w:t>Nie stwierdzono nieprawidłowośc</w:t>
      </w:r>
      <w:r>
        <w:rPr>
          <w:rFonts w:ascii="Verdana" w:hAnsi="Verdana"/>
          <w:sz w:val="22"/>
          <w:szCs w:val="22"/>
        </w:rPr>
        <w:t xml:space="preserve">i w zakresie zgodności stacji z </w:t>
      </w:r>
      <w:r w:rsidRPr="00317871">
        <w:rPr>
          <w:rFonts w:ascii="Verdana" w:hAnsi="Verdana"/>
          <w:sz w:val="22"/>
          <w:szCs w:val="22"/>
        </w:rPr>
        <w:t>wymaganiami, o których mowa w art. 83 ust. 3 ustawy.</w:t>
      </w:r>
    </w:p>
    <w:p w:rsidR="00317871" w:rsidRPr="00317871" w:rsidRDefault="00317871" w:rsidP="00556B7F">
      <w:pPr>
        <w:numPr>
          <w:ilvl w:val="0"/>
          <w:numId w:val="37"/>
        </w:numPr>
        <w:suppressAutoHyphens/>
        <w:spacing w:before="240" w:after="240" w:line="276" w:lineRule="auto"/>
        <w:ind w:left="425" w:hanging="414"/>
        <w:rPr>
          <w:rFonts w:ascii="Verdana" w:hAnsi="Verdana"/>
          <w:sz w:val="22"/>
          <w:szCs w:val="22"/>
        </w:rPr>
      </w:pPr>
      <w:r w:rsidRPr="00317871">
        <w:rPr>
          <w:rFonts w:ascii="Verdana" w:hAnsi="Verdana"/>
          <w:sz w:val="22"/>
          <w:szCs w:val="22"/>
        </w:rPr>
        <w:t>Nie stwierdzono nieprawidłowości w zakresie wykonywania badania technicznego pojazdu.</w:t>
      </w:r>
    </w:p>
    <w:p w:rsidR="00317871" w:rsidRPr="00317871" w:rsidRDefault="00317871" w:rsidP="00556B7F">
      <w:pPr>
        <w:numPr>
          <w:ilvl w:val="0"/>
          <w:numId w:val="37"/>
        </w:numPr>
        <w:suppressAutoHyphens/>
        <w:spacing w:before="240" w:after="240" w:line="276" w:lineRule="auto"/>
        <w:ind w:left="425" w:hanging="414"/>
        <w:rPr>
          <w:rFonts w:ascii="Verdana" w:hAnsi="Verdana"/>
          <w:sz w:val="22"/>
          <w:szCs w:val="22"/>
        </w:rPr>
      </w:pPr>
      <w:r w:rsidRPr="00317871">
        <w:rPr>
          <w:rFonts w:ascii="Verdana" w:hAnsi="Verdana"/>
          <w:sz w:val="22"/>
          <w:szCs w:val="22"/>
        </w:rPr>
        <w:t>Stwierdzono nieprawidłowości w zakresie prowadzenia wymaganej dokumentacji.</w:t>
      </w:r>
    </w:p>
    <w:p w:rsidR="00317871" w:rsidRPr="00317871" w:rsidRDefault="00317871" w:rsidP="00556B7F">
      <w:pPr>
        <w:numPr>
          <w:ilvl w:val="0"/>
          <w:numId w:val="43"/>
        </w:numPr>
        <w:suppressAutoHyphens/>
        <w:spacing w:before="240" w:after="240" w:line="276" w:lineRule="auto"/>
        <w:ind w:left="425" w:right="-79" w:hanging="357"/>
        <w:rPr>
          <w:rFonts w:ascii="Verdana" w:hAnsi="Verdana"/>
          <w:sz w:val="22"/>
          <w:szCs w:val="22"/>
        </w:rPr>
      </w:pPr>
      <w:bookmarkStart w:id="0" w:name="OLE_LINK15"/>
      <w:r w:rsidRPr="00317871">
        <w:rPr>
          <w:rFonts w:ascii="Verdana" w:hAnsi="Verdana"/>
          <w:sz w:val="22"/>
          <w:szCs w:val="22"/>
        </w:rPr>
        <w:t>W rejestrze badań technicznych pojazdów pod pozycją 10725/DW/062/2019, w zaświadczeniu o przeprowadzonym badaniu technicznym pojazdu oraz w dokumencie identyfikacyjnym pojazdu (zwanym dalej dokumentem DIP) o tym samym numerze potwierdzono przeprowadzenie okresowego badania technicznego pojazdu przed pierwszą rejestracją na terytorium Rzeczypospolitej Polskiej.</w:t>
      </w:r>
    </w:p>
    <w:p w:rsidR="00317871" w:rsidRPr="00317871" w:rsidRDefault="00317871" w:rsidP="00556B7F">
      <w:pPr>
        <w:suppressAutoHyphens/>
        <w:spacing w:before="240" w:after="240" w:line="276" w:lineRule="auto"/>
        <w:ind w:left="425" w:right="-79"/>
        <w:rPr>
          <w:rFonts w:ascii="Verdana" w:hAnsi="Verdana"/>
          <w:sz w:val="22"/>
          <w:szCs w:val="22"/>
        </w:rPr>
      </w:pPr>
      <w:r w:rsidRPr="00317871">
        <w:rPr>
          <w:rFonts w:ascii="Verdana" w:hAnsi="Verdana"/>
          <w:sz w:val="22"/>
          <w:szCs w:val="22"/>
        </w:rPr>
        <w:t xml:space="preserve">W dokumencie DIP wpisano rok produkcji 2018. W toku kontroli ustalono, że prawidłowym rokiem produkcji jest 2017. Diagnosta błędnie określił rok produkcji, co stanowi naruszenie </w:t>
      </w:r>
      <w:proofErr w:type="spellStart"/>
      <w:r w:rsidRPr="00317871">
        <w:rPr>
          <w:rFonts w:ascii="Verdana" w:hAnsi="Verdana"/>
          <w:sz w:val="22"/>
          <w:szCs w:val="22"/>
        </w:rPr>
        <w:t>pkt</w:t>
      </w:r>
      <w:proofErr w:type="spellEnd"/>
      <w:r w:rsidRPr="00317871">
        <w:rPr>
          <w:rFonts w:ascii="Verdana" w:hAnsi="Verdana"/>
          <w:sz w:val="22"/>
          <w:szCs w:val="22"/>
        </w:rPr>
        <w:t xml:space="preserve"> 43 załącznika nr 4 do rozporządzenia 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Pr="00317871">
        <w:rPr>
          <w:rFonts w:ascii="Verdana" w:hAnsi="Verdana"/>
          <w:sz w:val="22"/>
          <w:szCs w:val="22"/>
        </w:rPr>
        <w:t>t.j</w:t>
      </w:r>
      <w:proofErr w:type="spellEnd"/>
      <w:r w:rsidRPr="00317871">
        <w:rPr>
          <w:rFonts w:ascii="Verdana" w:hAnsi="Verdana"/>
          <w:sz w:val="22"/>
          <w:szCs w:val="22"/>
        </w:rPr>
        <w:t xml:space="preserve">. Dz. U. z 2015 r. poz. 776 z </w:t>
      </w:r>
      <w:proofErr w:type="spellStart"/>
      <w:r w:rsidRPr="00317871">
        <w:rPr>
          <w:rFonts w:ascii="Verdana" w:hAnsi="Verdana"/>
          <w:sz w:val="22"/>
          <w:szCs w:val="22"/>
        </w:rPr>
        <w:t>późn</w:t>
      </w:r>
      <w:proofErr w:type="spellEnd"/>
      <w:r w:rsidRPr="00317871">
        <w:rPr>
          <w:rFonts w:ascii="Verdana" w:hAnsi="Verdana"/>
          <w:sz w:val="22"/>
          <w:szCs w:val="22"/>
        </w:rPr>
        <w:t xml:space="preserve">. zm. – zwanego dalej rozporządzeniem </w:t>
      </w:r>
      <w:proofErr w:type="spellStart"/>
      <w:r w:rsidRPr="00317871">
        <w:rPr>
          <w:rFonts w:ascii="Verdana" w:hAnsi="Verdana"/>
          <w:sz w:val="22"/>
          <w:szCs w:val="22"/>
        </w:rPr>
        <w:t>MTBiG</w:t>
      </w:r>
      <w:proofErr w:type="spellEnd"/>
      <w:r w:rsidRPr="00317871">
        <w:rPr>
          <w:rFonts w:ascii="Verdana" w:hAnsi="Verdana"/>
          <w:sz w:val="22"/>
          <w:szCs w:val="22"/>
        </w:rPr>
        <w:t>).</w:t>
      </w:r>
    </w:p>
    <w:p w:rsidR="00317871" w:rsidRPr="00317871" w:rsidRDefault="00317871" w:rsidP="00556B7F">
      <w:pPr>
        <w:pStyle w:val="Nagwektabeli"/>
        <w:numPr>
          <w:ilvl w:val="0"/>
          <w:numId w:val="43"/>
        </w:numPr>
        <w:suppressLineNumbers w:val="0"/>
        <w:spacing w:before="240" w:after="240" w:line="276" w:lineRule="auto"/>
        <w:ind w:left="425" w:hanging="425"/>
        <w:jc w:val="left"/>
        <w:rPr>
          <w:b w:val="0"/>
          <w:bCs w:val="0"/>
          <w:sz w:val="22"/>
          <w:szCs w:val="22"/>
        </w:rPr>
      </w:pPr>
      <w:r w:rsidRPr="00317871">
        <w:rPr>
          <w:b w:val="0"/>
          <w:bCs w:val="0"/>
          <w:sz w:val="22"/>
          <w:szCs w:val="22"/>
        </w:rPr>
        <w:t xml:space="preserve">W rejestrze badań technicznych pojazdów pod pozycją o nr 01521/DW/062/2020, w zaświadczeniu o przeprowadzonym badaniu technicznym pojazdu o tym samym numerze potwierdzono przeprowadzenie badania dodatkowego pojazdu skierowanego przez organ kontroli ruchu drogowego, zgodnie z § 3 ust. 1 </w:t>
      </w:r>
      <w:proofErr w:type="spellStart"/>
      <w:r w:rsidRPr="00317871">
        <w:rPr>
          <w:b w:val="0"/>
          <w:bCs w:val="0"/>
          <w:sz w:val="22"/>
          <w:szCs w:val="22"/>
        </w:rPr>
        <w:t>pkt</w:t>
      </w:r>
      <w:proofErr w:type="spellEnd"/>
      <w:r w:rsidRPr="00317871">
        <w:rPr>
          <w:b w:val="0"/>
          <w:bCs w:val="0"/>
          <w:sz w:val="22"/>
          <w:szCs w:val="22"/>
        </w:rPr>
        <w:t xml:space="preserve"> 2 rozporządzenia </w:t>
      </w:r>
      <w:proofErr w:type="spellStart"/>
      <w:r w:rsidRPr="00317871">
        <w:rPr>
          <w:b w:val="0"/>
          <w:bCs w:val="0"/>
          <w:sz w:val="22"/>
          <w:szCs w:val="22"/>
        </w:rPr>
        <w:t>MTBiG</w:t>
      </w:r>
      <w:proofErr w:type="spellEnd"/>
      <w:r w:rsidRPr="00317871">
        <w:rPr>
          <w:b w:val="0"/>
          <w:bCs w:val="0"/>
          <w:sz w:val="22"/>
          <w:szCs w:val="22"/>
        </w:rPr>
        <w:t xml:space="preserve">, które zakończono wynikiem pozytywnym. </w:t>
      </w:r>
    </w:p>
    <w:p w:rsidR="00317871" w:rsidRPr="00317871" w:rsidRDefault="00317871" w:rsidP="00556B7F">
      <w:pPr>
        <w:pStyle w:val="Nagwektabeli"/>
        <w:suppressLineNumbers w:val="0"/>
        <w:spacing w:before="240" w:after="240" w:line="276" w:lineRule="auto"/>
        <w:ind w:left="425"/>
        <w:jc w:val="left"/>
        <w:rPr>
          <w:b w:val="0"/>
          <w:bCs w:val="0"/>
          <w:sz w:val="22"/>
          <w:szCs w:val="22"/>
        </w:rPr>
      </w:pPr>
      <w:r w:rsidRPr="00317871">
        <w:rPr>
          <w:b w:val="0"/>
          <w:bCs w:val="0"/>
          <w:sz w:val="22"/>
          <w:szCs w:val="22"/>
        </w:rPr>
        <w:t>W toku kontroli, na podstawie przedłożonej dokumentacji oraz wyjaśnień diagnosty ustalono, że przeprowadzono badanie dodatkowe pojazdu skierowanego przez organ kontroli ruchu drogowego zgodnie z § 3 ust</w:t>
      </w:r>
      <w:r>
        <w:rPr>
          <w:b w:val="0"/>
          <w:bCs w:val="0"/>
          <w:sz w:val="22"/>
          <w:szCs w:val="22"/>
        </w:rPr>
        <w:t xml:space="preserve">. 1 </w:t>
      </w:r>
      <w:proofErr w:type="spellStart"/>
      <w:r>
        <w:rPr>
          <w:b w:val="0"/>
          <w:bCs w:val="0"/>
          <w:sz w:val="22"/>
          <w:szCs w:val="22"/>
        </w:rPr>
        <w:t>pkt</w:t>
      </w:r>
      <w:proofErr w:type="spellEnd"/>
      <w:r>
        <w:rPr>
          <w:b w:val="0"/>
          <w:bCs w:val="0"/>
          <w:sz w:val="22"/>
          <w:szCs w:val="22"/>
        </w:rPr>
        <w:t xml:space="preserve"> 1 rozporządzenia </w:t>
      </w:r>
      <w:proofErr w:type="spellStart"/>
      <w:r>
        <w:rPr>
          <w:b w:val="0"/>
          <w:bCs w:val="0"/>
          <w:sz w:val="22"/>
          <w:szCs w:val="22"/>
        </w:rPr>
        <w:t>MTBiG</w:t>
      </w:r>
      <w:proofErr w:type="spellEnd"/>
      <w:r>
        <w:rPr>
          <w:b w:val="0"/>
          <w:bCs w:val="0"/>
          <w:sz w:val="22"/>
          <w:szCs w:val="22"/>
        </w:rPr>
        <w:t>.</w:t>
      </w:r>
    </w:p>
    <w:p w:rsidR="00317871" w:rsidRPr="00317871" w:rsidRDefault="00317871" w:rsidP="00556B7F">
      <w:pPr>
        <w:pStyle w:val="Nagwektabeli"/>
        <w:suppressLineNumbers w:val="0"/>
        <w:spacing w:before="240" w:after="240" w:line="276" w:lineRule="auto"/>
        <w:ind w:left="425"/>
        <w:jc w:val="left"/>
        <w:rPr>
          <w:b w:val="0"/>
          <w:bCs w:val="0"/>
          <w:sz w:val="22"/>
          <w:szCs w:val="22"/>
        </w:rPr>
      </w:pPr>
      <w:r w:rsidRPr="00317871">
        <w:rPr>
          <w:b w:val="0"/>
          <w:bCs w:val="0"/>
          <w:sz w:val="22"/>
          <w:szCs w:val="22"/>
        </w:rPr>
        <w:t>Diagnosta wykonał ba</w:t>
      </w:r>
      <w:r>
        <w:rPr>
          <w:b w:val="0"/>
          <w:bCs w:val="0"/>
          <w:sz w:val="22"/>
          <w:szCs w:val="22"/>
        </w:rPr>
        <w:t xml:space="preserve">danie, pobierając opłatę </w:t>
      </w:r>
      <w:r w:rsidRPr="00317871">
        <w:rPr>
          <w:b w:val="0"/>
          <w:bCs w:val="0"/>
          <w:sz w:val="22"/>
          <w:szCs w:val="22"/>
        </w:rPr>
        <w:t xml:space="preserve">w zawyżonej wysokości, co stanowi naruszenie § 3 ust. </w:t>
      </w:r>
      <w:bookmarkStart w:id="1" w:name="OLE_LINK3"/>
      <w:r w:rsidRPr="00317871">
        <w:rPr>
          <w:b w:val="0"/>
          <w:bCs w:val="0"/>
          <w:sz w:val="22"/>
          <w:szCs w:val="22"/>
        </w:rPr>
        <w:t>2</w:t>
      </w:r>
      <w:bookmarkEnd w:id="1"/>
      <w:r w:rsidRPr="00317871">
        <w:rPr>
          <w:b w:val="0"/>
          <w:bCs w:val="0"/>
          <w:sz w:val="22"/>
          <w:szCs w:val="22"/>
        </w:rPr>
        <w:t xml:space="preserve"> rozporządzenia Ministra Infrastruktury z dnia 29 września 2004 r. w sprawie wysokości opłat związanych z prowadzeniem stacji kontroli pojazdów oraz przeprowadzaniem badań technicznych pojazdów (Dz. U. z 2004 r. Nr 223, poz. 2261 z </w:t>
      </w:r>
      <w:proofErr w:type="spellStart"/>
      <w:r w:rsidRPr="00317871">
        <w:rPr>
          <w:b w:val="0"/>
          <w:bCs w:val="0"/>
          <w:sz w:val="22"/>
          <w:szCs w:val="22"/>
        </w:rPr>
        <w:t>późn</w:t>
      </w:r>
      <w:proofErr w:type="spellEnd"/>
      <w:r w:rsidRPr="00317871">
        <w:rPr>
          <w:b w:val="0"/>
          <w:bCs w:val="0"/>
          <w:sz w:val="22"/>
          <w:szCs w:val="22"/>
        </w:rPr>
        <w:t>. zm. - zwanego dalej rozporządzeniem MI w sprawie wysokości opłat).</w:t>
      </w:r>
    </w:p>
    <w:p w:rsidR="00317871" w:rsidRPr="00317871" w:rsidRDefault="00317871" w:rsidP="00556B7F">
      <w:pPr>
        <w:pStyle w:val="Nagwektabeli"/>
        <w:numPr>
          <w:ilvl w:val="0"/>
          <w:numId w:val="44"/>
        </w:numPr>
        <w:suppressLineNumbers w:val="0"/>
        <w:spacing w:before="240" w:after="240" w:line="276" w:lineRule="auto"/>
        <w:ind w:left="425" w:hanging="425"/>
        <w:jc w:val="left"/>
        <w:rPr>
          <w:b w:val="0"/>
          <w:bCs w:val="0"/>
          <w:sz w:val="22"/>
          <w:szCs w:val="22"/>
        </w:rPr>
      </w:pPr>
      <w:bookmarkStart w:id="2" w:name="OLE_LINK17"/>
      <w:r w:rsidRPr="00317871">
        <w:rPr>
          <w:b w:val="0"/>
          <w:bCs w:val="0"/>
          <w:sz w:val="22"/>
          <w:szCs w:val="22"/>
        </w:rPr>
        <w:t>W rejestrze badań technicznych pojazdów pod pozycją o nr 07975/DW/062/2019, w zaświadczeniu o przeprowadzonym badaniu technicznym pojazdu o tym samym numerze potwierdzono przeprowadzenie badania okresowego samochodu specjalnego oraz wykonanie innych czynności.</w:t>
      </w:r>
    </w:p>
    <w:p w:rsidR="00317871" w:rsidRPr="00317871" w:rsidRDefault="00317871" w:rsidP="00556B7F">
      <w:pPr>
        <w:pStyle w:val="Nagwektabeli"/>
        <w:suppressLineNumbers w:val="0"/>
        <w:spacing w:before="240" w:after="240" w:line="276" w:lineRule="auto"/>
        <w:ind w:left="425"/>
        <w:jc w:val="left"/>
        <w:rPr>
          <w:b w:val="0"/>
          <w:bCs w:val="0"/>
          <w:sz w:val="22"/>
          <w:szCs w:val="22"/>
        </w:rPr>
      </w:pPr>
      <w:r w:rsidRPr="00317871">
        <w:rPr>
          <w:b w:val="0"/>
          <w:bCs w:val="0"/>
          <w:sz w:val="22"/>
          <w:szCs w:val="22"/>
        </w:rPr>
        <w:lastRenderedPageBreak/>
        <w:t>W toku kontroli, na podstawie wyjaśnień diagnosty ustalono, że podczas badania okresowego zostało przeprowadzone sprawdzenie dodatkowych warunków technicznych w zakresie pojazdu przeznaczonego do wykonywania czynności na drodze.</w:t>
      </w:r>
    </w:p>
    <w:p w:rsidR="00317871" w:rsidRPr="00317871" w:rsidRDefault="00317871" w:rsidP="00E509B6">
      <w:pPr>
        <w:pStyle w:val="Nagwektabeli"/>
        <w:numPr>
          <w:ilvl w:val="1"/>
          <w:numId w:val="37"/>
        </w:numPr>
        <w:suppressLineNumbers w:val="0"/>
        <w:spacing w:before="240" w:after="240" w:line="276" w:lineRule="auto"/>
        <w:ind w:left="567" w:hanging="567"/>
        <w:jc w:val="left"/>
        <w:rPr>
          <w:b w:val="0"/>
          <w:bCs w:val="0"/>
          <w:sz w:val="22"/>
          <w:szCs w:val="22"/>
        </w:rPr>
      </w:pPr>
      <w:r w:rsidRPr="00317871">
        <w:rPr>
          <w:b w:val="0"/>
          <w:bCs w:val="0"/>
          <w:sz w:val="22"/>
          <w:szCs w:val="22"/>
        </w:rPr>
        <w:t>Diagnosta nie pobrał opłaty za sprawdzenie dodatkowych warunków technicznych pojazdu, co stanowi naruszenie § 3 ust. 2 rozporządzenia MI w sprawie wysokości opłat</w:t>
      </w:r>
      <w:bookmarkEnd w:id="2"/>
      <w:r w:rsidRPr="00317871">
        <w:rPr>
          <w:b w:val="0"/>
          <w:bCs w:val="0"/>
          <w:sz w:val="22"/>
          <w:szCs w:val="22"/>
        </w:rPr>
        <w:t>.</w:t>
      </w:r>
    </w:p>
    <w:p w:rsidR="00317871" w:rsidRPr="00E509B6" w:rsidRDefault="00317871" w:rsidP="00E509B6">
      <w:pPr>
        <w:pStyle w:val="Akapitzlist"/>
        <w:numPr>
          <w:ilvl w:val="1"/>
          <w:numId w:val="37"/>
        </w:numPr>
        <w:suppressAutoHyphens/>
        <w:spacing w:before="240" w:after="240" w:line="276" w:lineRule="auto"/>
        <w:ind w:left="567" w:right="-79" w:hanging="567"/>
        <w:rPr>
          <w:rFonts w:ascii="Verdana" w:hAnsi="Verdana"/>
          <w:sz w:val="22"/>
          <w:szCs w:val="22"/>
        </w:rPr>
      </w:pPr>
      <w:r w:rsidRPr="00E509B6">
        <w:rPr>
          <w:rFonts w:ascii="Verdana" w:hAnsi="Verdana"/>
          <w:sz w:val="22"/>
          <w:szCs w:val="22"/>
        </w:rPr>
        <w:t xml:space="preserve">W zaświadczeniu oraz rejestrze nie wskazano, że pojazd odpowiada dodatkowym warunkom technicznym, co stanowi naruszenie odpowiednio </w:t>
      </w:r>
      <w:proofErr w:type="spellStart"/>
      <w:r w:rsidRPr="00E509B6">
        <w:rPr>
          <w:rFonts w:ascii="Verdana" w:hAnsi="Verdana"/>
          <w:sz w:val="22"/>
          <w:szCs w:val="22"/>
        </w:rPr>
        <w:t>pkt</w:t>
      </w:r>
      <w:proofErr w:type="spellEnd"/>
      <w:r w:rsidRPr="00E509B6">
        <w:rPr>
          <w:rFonts w:ascii="Verdana" w:hAnsi="Verdana"/>
          <w:sz w:val="22"/>
          <w:szCs w:val="22"/>
        </w:rPr>
        <w:t xml:space="preserve"> 9 objaśnień zawartych w załączniku nr 3 do rozporządzenia </w:t>
      </w:r>
      <w:proofErr w:type="spellStart"/>
      <w:r w:rsidRPr="00E509B6">
        <w:rPr>
          <w:rFonts w:ascii="Verdana" w:hAnsi="Verdana"/>
          <w:sz w:val="22"/>
          <w:szCs w:val="22"/>
        </w:rPr>
        <w:t>MTBiG</w:t>
      </w:r>
      <w:proofErr w:type="spellEnd"/>
      <w:r w:rsidRPr="00E509B6">
        <w:rPr>
          <w:rFonts w:ascii="Verdana" w:hAnsi="Verdana"/>
          <w:sz w:val="22"/>
          <w:szCs w:val="22"/>
        </w:rPr>
        <w:t xml:space="preserve"> oraz ust. 2 </w:t>
      </w:r>
      <w:proofErr w:type="spellStart"/>
      <w:r w:rsidRPr="00E509B6">
        <w:rPr>
          <w:rFonts w:ascii="Verdana" w:hAnsi="Verdana"/>
          <w:sz w:val="22"/>
          <w:szCs w:val="22"/>
        </w:rPr>
        <w:t>pkt</w:t>
      </w:r>
      <w:proofErr w:type="spellEnd"/>
      <w:r w:rsidRPr="00E509B6">
        <w:rPr>
          <w:rFonts w:ascii="Verdana" w:hAnsi="Verdana"/>
          <w:sz w:val="22"/>
          <w:szCs w:val="22"/>
        </w:rPr>
        <w:t xml:space="preserve"> 13 załącznika nr 8 do rozporządzenia </w:t>
      </w:r>
      <w:proofErr w:type="spellStart"/>
      <w:r w:rsidRPr="00E509B6">
        <w:rPr>
          <w:rFonts w:ascii="Verdana" w:hAnsi="Verdana"/>
          <w:sz w:val="22"/>
          <w:szCs w:val="22"/>
        </w:rPr>
        <w:t>MTBiG</w:t>
      </w:r>
      <w:proofErr w:type="spellEnd"/>
      <w:r w:rsidRPr="00E509B6">
        <w:rPr>
          <w:rFonts w:ascii="Verdana" w:hAnsi="Verdana"/>
          <w:sz w:val="22"/>
          <w:szCs w:val="22"/>
        </w:rPr>
        <w:t>.</w:t>
      </w:r>
    </w:p>
    <w:p w:rsidR="00317871" w:rsidRPr="00E509B6" w:rsidRDefault="00317871" w:rsidP="00E509B6">
      <w:pPr>
        <w:pStyle w:val="Akapitzlist"/>
        <w:numPr>
          <w:ilvl w:val="1"/>
          <w:numId w:val="37"/>
        </w:numPr>
        <w:suppressAutoHyphens/>
        <w:spacing w:before="240" w:after="240" w:line="276" w:lineRule="auto"/>
        <w:ind w:left="567" w:right="-79" w:hanging="567"/>
        <w:rPr>
          <w:rFonts w:ascii="Verdana" w:hAnsi="Verdana"/>
          <w:sz w:val="22"/>
          <w:szCs w:val="22"/>
        </w:rPr>
      </w:pPr>
      <w:r w:rsidRPr="00E509B6">
        <w:rPr>
          <w:rFonts w:ascii="Verdana" w:hAnsi="Verdana"/>
          <w:sz w:val="22"/>
          <w:szCs w:val="22"/>
        </w:rPr>
        <w:t xml:space="preserve">W rejestrze badań technicznych pojazdów nie wpisano symbolu rodzaju paliwa, co stanowi naruszenie ust. 2 </w:t>
      </w:r>
      <w:proofErr w:type="spellStart"/>
      <w:r w:rsidRPr="00E509B6">
        <w:rPr>
          <w:rFonts w:ascii="Verdana" w:hAnsi="Verdana"/>
          <w:sz w:val="22"/>
          <w:szCs w:val="22"/>
        </w:rPr>
        <w:t>pkt</w:t>
      </w:r>
      <w:proofErr w:type="spellEnd"/>
      <w:r w:rsidRPr="00E509B6">
        <w:rPr>
          <w:rFonts w:ascii="Verdana" w:hAnsi="Verdana"/>
          <w:sz w:val="22"/>
          <w:szCs w:val="22"/>
        </w:rPr>
        <w:t xml:space="preserve"> 12 i objaśnień zawartych w załączniku nr 8 do rozporządzenia </w:t>
      </w:r>
      <w:proofErr w:type="spellStart"/>
      <w:r w:rsidRPr="00E509B6">
        <w:rPr>
          <w:rFonts w:ascii="Verdana" w:hAnsi="Verdana"/>
          <w:sz w:val="22"/>
          <w:szCs w:val="22"/>
        </w:rPr>
        <w:t>MTBiG</w:t>
      </w:r>
      <w:proofErr w:type="spellEnd"/>
      <w:r w:rsidRPr="00E509B6">
        <w:rPr>
          <w:rFonts w:ascii="Verdana" w:hAnsi="Verdana"/>
          <w:sz w:val="22"/>
          <w:szCs w:val="22"/>
        </w:rPr>
        <w:t>.</w:t>
      </w:r>
    </w:p>
    <w:p w:rsidR="00317871" w:rsidRPr="00317871" w:rsidRDefault="00317871" w:rsidP="00556B7F">
      <w:pPr>
        <w:numPr>
          <w:ilvl w:val="0"/>
          <w:numId w:val="44"/>
        </w:numPr>
        <w:suppressAutoHyphens/>
        <w:autoSpaceDE w:val="0"/>
        <w:autoSpaceDN w:val="0"/>
        <w:adjustRightInd w:val="0"/>
        <w:spacing w:before="240" w:after="240" w:line="276" w:lineRule="auto"/>
        <w:ind w:left="425" w:hanging="425"/>
        <w:rPr>
          <w:rFonts w:ascii="Verdana" w:hAnsi="Verdana"/>
          <w:sz w:val="22"/>
          <w:szCs w:val="22"/>
        </w:rPr>
      </w:pPr>
      <w:r w:rsidRPr="00317871">
        <w:rPr>
          <w:rFonts w:ascii="Verdana" w:hAnsi="Verdana"/>
          <w:sz w:val="22"/>
          <w:szCs w:val="22"/>
        </w:rPr>
        <w:t>W rejestrze badań technicznych pojazdów pod pozycją o nr 08475/DW/062/2019, w zaświadczeniu o przeprowadzonym badaniu technicznym pojazdu o tym samym numerze potwierdzono przeprowadzenie okresowego badania technicznego pojazdu oraz badania dodatkowego. Stwierdzono pobranie opłaty ewidencyjnej za jedno badanie.</w:t>
      </w:r>
    </w:p>
    <w:p w:rsidR="00317871" w:rsidRPr="00317871" w:rsidRDefault="00317871" w:rsidP="00556B7F">
      <w:pPr>
        <w:pStyle w:val="Tekstpodstawowy"/>
        <w:suppressAutoHyphens/>
        <w:spacing w:before="240" w:after="240" w:line="276" w:lineRule="auto"/>
        <w:ind w:left="425"/>
        <w:rPr>
          <w:rFonts w:ascii="Verdana" w:hAnsi="Verdana"/>
          <w:sz w:val="22"/>
          <w:szCs w:val="22"/>
        </w:rPr>
      </w:pPr>
      <w:r w:rsidRPr="00317871">
        <w:rPr>
          <w:rFonts w:ascii="Verdana" w:hAnsi="Verdana"/>
          <w:sz w:val="22"/>
          <w:szCs w:val="22"/>
        </w:rPr>
        <w:t>Wykonanie dwóch badań technicznych pojaz</w:t>
      </w:r>
      <w:r>
        <w:rPr>
          <w:rFonts w:ascii="Verdana" w:hAnsi="Verdana"/>
          <w:sz w:val="22"/>
          <w:szCs w:val="22"/>
        </w:rPr>
        <w:t xml:space="preserve">du potwierdzone jednym wpisem w </w:t>
      </w:r>
      <w:r w:rsidRPr="00317871">
        <w:rPr>
          <w:rFonts w:ascii="Verdana" w:hAnsi="Verdana"/>
          <w:sz w:val="22"/>
          <w:szCs w:val="22"/>
        </w:rPr>
        <w:t xml:space="preserve">rejestrze i wydaniem jednego zaświadczenia oraz pobraniem jednej opłaty ewidencyjnej, stanowi naruszenie odpowiednio § 4 ust. 4 rozporządzenia </w:t>
      </w:r>
      <w:proofErr w:type="spellStart"/>
      <w:r w:rsidRPr="00317871">
        <w:rPr>
          <w:rFonts w:ascii="Verdana" w:hAnsi="Verdana"/>
          <w:sz w:val="22"/>
          <w:szCs w:val="22"/>
        </w:rPr>
        <w:t>MTBiG</w:t>
      </w:r>
      <w:proofErr w:type="spellEnd"/>
      <w:r w:rsidRPr="00317871">
        <w:rPr>
          <w:rFonts w:ascii="Verdana" w:hAnsi="Verdana"/>
          <w:sz w:val="22"/>
          <w:szCs w:val="22"/>
        </w:rPr>
        <w:t xml:space="preserve"> oraz art. 83 ust. 1 ustawy.</w:t>
      </w:r>
    </w:p>
    <w:p w:rsidR="00317871" w:rsidRPr="00317871" w:rsidRDefault="00317871" w:rsidP="00556B7F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317871">
        <w:rPr>
          <w:rFonts w:ascii="Verdana" w:hAnsi="Verdana"/>
          <w:sz w:val="22"/>
          <w:szCs w:val="22"/>
        </w:rPr>
        <w:t>Mając na uwadze stwierdzone powyżej nieprawi</w:t>
      </w:r>
      <w:r>
        <w:rPr>
          <w:rFonts w:ascii="Verdana" w:hAnsi="Verdana"/>
          <w:sz w:val="22"/>
          <w:szCs w:val="22"/>
        </w:rPr>
        <w:t>dłowości zaleca się na bieżąco:</w:t>
      </w:r>
    </w:p>
    <w:p w:rsidR="00317871" w:rsidRPr="00317871" w:rsidRDefault="00317871" w:rsidP="00556B7F">
      <w:pPr>
        <w:suppressAutoHyphens/>
        <w:spacing w:before="240" w:after="240" w:line="276" w:lineRule="auto"/>
        <w:ind w:left="709" w:right="-79" w:hanging="709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Ad 1. </w:t>
      </w:r>
      <w:r w:rsidRPr="00317871">
        <w:rPr>
          <w:rFonts w:ascii="Verdana" w:hAnsi="Verdana"/>
          <w:sz w:val="22"/>
          <w:szCs w:val="22"/>
        </w:rPr>
        <w:t xml:space="preserve">Wpisywać w dokumencie DIP rok produkcji pojazdu, tj. rok kalendarzowy, w którym pojazd został wyprodukowany. Przy ustalaniu nieznanych danych technicznych pojazdu należy stosować § 2 ust. 1 działu II załącznika nr 2 do rozporządzenia </w:t>
      </w:r>
      <w:proofErr w:type="spellStart"/>
      <w:r w:rsidRPr="00317871">
        <w:rPr>
          <w:rFonts w:ascii="Verdana" w:hAnsi="Verdana"/>
          <w:sz w:val="22"/>
          <w:szCs w:val="22"/>
        </w:rPr>
        <w:t>MTBiG</w:t>
      </w:r>
      <w:proofErr w:type="spellEnd"/>
      <w:r w:rsidRPr="00317871">
        <w:rPr>
          <w:rFonts w:ascii="Verdana" w:hAnsi="Verdana"/>
          <w:sz w:val="22"/>
          <w:szCs w:val="22"/>
        </w:rPr>
        <w:t xml:space="preserve">. W razie powstania trudności w ustaleniu parametrów pojazdu, należy stosować zapisy § 3 ust. 3 działu II załącznika nr 2 do rozporządzenia </w:t>
      </w:r>
      <w:proofErr w:type="spellStart"/>
      <w:r w:rsidRPr="00317871">
        <w:rPr>
          <w:rFonts w:ascii="Verdana" w:hAnsi="Verdana"/>
          <w:sz w:val="22"/>
          <w:szCs w:val="22"/>
        </w:rPr>
        <w:t>MTBiG</w:t>
      </w:r>
      <w:proofErr w:type="spellEnd"/>
      <w:r w:rsidRPr="00317871">
        <w:rPr>
          <w:rFonts w:ascii="Verdana" w:hAnsi="Verdana"/>
          <w:sz w:val="22"/>
          <w:szCs w:val="22"/>
        </w:rPr>
        <w:t>.</w:t>
      </w:r>
    </w:p>
    <w:p w:rsidR="00317871" w:rsidRPr="00317871" w:rsidRDefault="00317871" w:rsidP="00556B7F">
      <w:pPr>
        <w:suppressAutoHyphens/>
        <w:spacing w:before="240" w:after="240" w:line="276" w:lineRule="auto"/>
        <w:ind w:left="709" w:right="-79" w:hanging="709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Ad 2. </w:t>
      </w:r>
      <w:r w:rsidRPr="00317871">
        <w:rPr>
          <w:rFonts w:ascii="Verdana" w:hAnsi="Verdana"/>
          <w:sz w:val="22"/>
          <w:szCs w:val="22"/>
        </w:rPr>
        <w:t>W przypadku przeprowadzenia badania dodatkowego pojazdu skierowanego przez organ kontroli ruchu drogowego w zaświadczeniu i rejestrze potwierdzać rodzaj faktycznie przeprowadzonego badania oraz pobierać opłatę zgodnie z obowiązującą tabelą opłat.</w:t>
      </w:r>
    </w:p>
    <w:p w:rsidR="00317871" w:rsidRPr="00317871" w:rsidRDefault="00317871" w:rsidP="00556B7F">
      <w:pPr>
        <w:suppressAutoHyphens/>
        <w:spacing w:before="240" w:after="240" w:line="276" w:lineRule="auto"/>
        <w:ind w:left="709" w:right="-79" w:hanging="709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Ad 3.1. </w:t>
      </w:r>
      <w:r w:rsidRPr="00317871">
        <w:rPr>
          <w:rFonts w:ascii="Verdana" w:hAnsi="Verdana"/>
          <w:sz w:val="22"/>
          <w:szCs w:val="22"/>
        </w:rPr>
        <w:t>Pobierać opłatę za sprawdzenie dodatkowych</w:t>
      </w:r>
      <w:r>
        <w:rPr>
          <w:rFonts w:ascii="Verdana" w:hAnsi="Verdana"/>
          <w:sz w:val="22"/>
          <w:szCs w:val="22"/>
        </w:rPr>
        <w:t xml:space="preserve"> warunków technicznych pojazdu.</w:t>
      </w:r>
    </w:p>
    <w:p w:rsidR="00317871" w:rsidRPr="00317871" w:rsidRDefault="00317871" w:rsidP="00556B7F">
      <w:pPr>
        <w:suppressAutoHyphens/>
        <w:spacing w:before="240" w:after="240" w:line="276" w:lineRule="auto"/>
        <w:ind w:left="709" w:right="-79" w:hanging="709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 xml:space="preserve">Ad 3.2. </w:t>
      </w:r>
      <w:r w:rsidRPr="00317871">
        <w:rPr>
          <w:rFonts w:ascii="Verdana" w:hAnsi="Verdana"/>
          <w:sz w:val="22"/>
          <w:szCs w:val="22"/>
        </w:rPr>
        <w:t>Wpisywać w zaświadczeniu i rejestrze, zgodnie ze stanem faktycznym, informację o spełnieniu przez pojazd dodatkowych warunków technicznych.</w:t>
      </w:r>
    </w:p>
    <w:p w:rsidR="00317871" w:rsidRPr="00317871" w:rsidRDefault="00317871" w:rsidP="00556B7F">
      <w:pPr>
        <w:suppressAutoHyphens/>
        <w:spacing w:before="240" w:after="240" w:line="276" w:lineRule="auto"/>
        <w:ind w:left="709" w:right="-79" w:hanging="709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Ad 3.3. </w:t>
      </w:r>
      <w:r w:rsidRPr="00317871">
        <w:rPr>
          <w:rFonts w:ascii="Verdana" w:hAnsi="Verdana"/>
          <w:sz w:val="22"/>
          <w:szCs w:val="22"/>
        </w:rPr>
        <w:t>Wpisywać w rejestrze prawidłowy symbol rodzaju paliwa.</w:t>
      </w:r>
    </w:p>
    <w:p w:rsidR="00317871" w:rsidRPr="00317871" w:rsidRDefault="00317871" w:rsidP="00556B7F">
      <w:pPr>
        <w:suppressAutoHyphens/>
        <w:spacing w:before="240" w:after="240" w:line="276" w:lineRule="auto"/>
        <w:ind w:left="709" w:right="-79" w:hanging="709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Ad 4. </w:t>
      </w:r>
      <w:r w:rsidRPr="00317871">
        <w:rPr>
          <w:rFonts w:ascii="Verdana" w:hAnsi="Verdana"/>
          <w:sz w:val="22"/>
          <w:szCs w:val="22"/>
        </w:rPr>
        <w:t>Wystawiać zaświadczenia oraz dokonywać wpisów w rejestrze do każdego wykonanego badania oraz pobierać opłaty ewidencyjne za każde badani</w:t>
      </w:r>
      <w:r>
        <w:rPr>
          <w:rFonts w:ascii="Verdana" w:hAnsi="Verdana"/>
          <w:sz w:val="22"/>
          <w:szCs w:val="22"/>
        </w:rPr>
        <w:t xml:space="preserve">e techniczne pojazdu, zgodnie z </w:t>
      </w:r>
      <w:r w:rsidRPr="00317871">
        <w:rPr>
          <w:rFonts w:ascii="Verdana" w:hAnsi="Verdana"/>
          <w:sz w:val="22"/>
          <w:szCs w:val="22"/>
        </w:rPr>
        <w:t>obowiązującymi przepisami.</w:t>
      </w:r>
    </w:p>
    <w:p w:rsidR="00317871" w:rsidRPr="00317871" w:rsidRDefault="00317871" w:rsidP="00556B7F">
      <w:pPr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317871">
        <w:rPr>
          <w:rFonts w:ascii="Verdana" w:hAnsi="Verdana"/>
          <w:sz w:val="22"/>
          <w:szCs w:val="22"/>
        </w:rPr>
        <w:t>Dodatkowo w toku kontroli ustalono, że przedsiębiorca nie złożył wniosku o zmianę wpisu w rejestrze przedsiębiorców prowadzących stacje kontroli pojazdów dotyczącego ustania zatrudnienia dwóch diagnostów.</w:t>
      </w:r>
    </w:p>
    <w:p w:rsidR="00317871" w:rsidRPr="00317871" w:rsidRDefault="00317871" w:rsidP="00556B7F">
      <w:pPr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317871">
        <w:rPr>
          <w:rFonts w:ascii="Verdana" w:hAnsi="Verdana"/>
          <w:sz w:val="22"/>
          <w:szCs w:val="22"/>
        </w:rPr>
        <w:t>Mając na uwadze stwierdzoną nieprawidłowość zaleca się składać wniosek o zmianę wpisu w rejestrze, w każdym przypadku zmiany danych, w terminie 14 dni od d</w:t>
      </w:r>
      <w:r>
        <w:rPr>
          <w:rFonts w:ascii="Verdana" w:hAnsi="Verdana"/>
          <w:sz w:val="22"/>
          <w:szCs w:val="22"/>
        </w:rPr>
        <w:t>nia, w którym nastąpiła zmiana.</w:t>
      </w:r>
    </w:p>
    <w:bookmarkEnd w:id="0"/>
    <w:p w:rsidR="00317871" w:rsidRPr="00317871" w:rsidRDefault="00317871" w:rsidP="00556B7F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317871">
        <w:rPr>
          <w:rFonts w:ascii="Verdana" w:hAnsi="Verdana"/>
          <w:sz w:val="22"/>
          <w:szCs w:val="22"/>
        </w:rPr>
        <w:t>Zaleca się poinformować zatrudnionych diagnostów o stwierdzonych nieprawidłowościach i sformułowanych zaleceniach.</w:t>
      </w:r>
    </w:p>
    <w:p w:rsidR="00317871" w:rsidRPr="00317871" w:rsidRDefault="00317871" w:rsidP="00556B7F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317871">
        <w:rPr>
          <w:rFonts w:ascii="Verdana" w:hAnsi="Verdana"/>
          <w:sz w:val="22"/>
          <w:szCs w:val="22"/>
        </w:rPr>
        <w:t>W związku z wydanymi zaleceniami, proszę o pisemną informację o podjętych środkach zmierzających do poprawy działalno</w:t>
      </w:r>
      <w:r>
        <w:rPr>
          <w:rFonts w:ascii="Verdana" w:hAnsi="Verdana"/>
          <w:sz w:val="22"/>
          <w:szCs w:val="22"/>
        </w:rPr>
        <w:t xml:space="preserve">ści Stacji Kontroli Pojazdów, w </w:t>
      </w:r>
      <w:r w:rsidRPr="00317871">
        <w:rPr>
          <w:rFonts w:ascii="Verdana" w:hAnsi="Verdana"/>
          <w:sz w:val="22"/>
          <w:szCs w:val="22"/>
        </w:rPr>
        <w:t>terminie 14 dni od daty otrzymania niniejszych zaleceń.</w:t>
      </w:r>
    </w:p>
    <w:p w:rsidR="00722372" w:rsidRPr="00317871" w:rsidRDefault="00722372" w:rsidP="00317871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 w:rsidRPr="00317871">
        <w:rPr>
          <w:rFonts w:ascii="Verdana" w:hAnsi="Verdana"/>
          <w:sz w:val="22"/>
          <w:szCs w:val="22"/>
        </w:rPr>
        <w:t>Dokument podpisała z upoważnienia Prezydenta</w:t>
      </w:r>
    </w:p>
    <w:p w:rsidR="00722372" w:rsidRPr="00317871" w:rsidRDefault="00887F59" w:rsidP="00317871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317871">
        <w:rPr>
          <w:rFonts w:ascii="Verdana" w:hAnsi="Verdana"/>
          <w:bCs/>
          <w:sz w:val="22"/>
          <w:szCs w:val="22"/>
        </w:rPr>
        <w:t>Małgorzata Fronia</w:t>
      </w:r>
    </w:p>
    <w:p w:rsidR="00722372" w:rsidRPr="00317871" w:rsidRDefault="00887F59" w:rsidP="00317871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317871">
        <w:rPr>
          <w:rFonts w:ascii="Verdana" w:hAnsi="Verdana"/>
          <w:bCs/>
          <w:sz w:val="22"/>
          <w:szCs w:val="22"/>
        </w:rPr>
        <w:t xml:space="preserve">Zastępca </w:t>
      </w:r>
      <w:r w:rsidR="00722372" w:rsidRPr="00317871">
        <w:rPr>
          <w:rFonts w:ascii="Verdana" w:hAnsi="Verdana"/>
          <w:bCs/>
          <w:sz w:val="22"/>
          <w:szCs w:val="22"/>
        </w:rPr>
        <w:t>Dyrektor</w:t>
      </w:r>
      <w:r w:rsidRPr="00317871">
        <w:rPr>
          <w:rFonts w:ascii="Verdana" w:hAnsi="Verdana"/>
          <w:bCs/>
          <w:sz w:val="22"/>
          <w:szCs w:val="22"/>
        </w:rPr>
        <w:t>a</w:t>
      </w:r>
      <w:r w:rsidR="00722372" w:rsidRPr="00317871">
        <w:rPr>
          <w:rFonts w:ascii="Verdana" w:hAnsi="Verdana"/>
          <w:bCs/>
          <w:sz w:val="22"/>
          <w:szCs w:val="22"/>
        </w:rPr>
        <w:t xml:space="preserve"> Wydziału Kontroli</w:t>
      </w:r>
    </w:p>
    <w:sectPr w:rsidR="00722372" w:rsidRPr="00317871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3B4F" w:rsidRDefault="00013B4F">
      <w:r>
        <w:separator/>
      </w:r>
    </w:p>
  </w:endnote>
  <w:endnote w:type="continuationSeparator" w:id="0">
    <w:p w:rsidR="00013B4F" w:rsidRDefault="00013B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073E2D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073E2D" w:rsidRPr="004D6885">
      <w:rPr>
        <w:sz w:val="14"/>
        <w:szCs w:val="14"/>
      </w:rPr>
      <w:fldChar w:fldCharType="separate"/>
    </w:r>
    <w:r w:rsidR="00E509B6">
      <w:rPr>
        <w:noProof/>
        <w:sz w:val="14"/>
        <w:szCs w:val="14"/>
      </w:rPr>
      <w:t>3</w:t>
    </w:r>
    <w:r w:rsidR="00073E2D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073E2D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073E2D" w:rsidRPr="004D6885">
      <w:rPr>
        <w:sz w:val="14"/>
        <w:szCs w:val="14"/>
      </w:rPr>
      <w:fldChar w:fldCharType="separate"/>
    </w:r>
    <w:r w:rsidR="00E509B6">
      <w:rPr>
        <w:noProof/>
        <w:sz w:val="14"/>
        <w:szCs w:val="14"/>
      </w:rPr>
      <w:t>4</w:t>
    </w:r>
    <w:r w:rsidR="00073E2D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722372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3B4F" w:rsidRDefault="00013B4F">
      <w:r>
        <w:separator/>
      </w:r>
    </w:p>
  </w:footnote>
  <w:footnote w:type="continuationSeparator" w:id="0">
    <w:p w:rsidR="00013B4F" w:rsidRDefault="00013B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073E2D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22372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667519"/>
    <w:multiLevelType w:val="hybridMultilevel"/>
    <w:tmpl w:val="357AE718"/>
    <w:lvl w:ilvl="0" w:tplc="EFA89484">
      <w:start w:val="1"/>
      <w:numFmt w:val="decimal"/>
      <w:lvlText w:val="%1."/>
      <w:lvlJc w:val="left"/>
      <w:pPr>
        <w:ind w:left="79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455621"/>
    <w:multiLevelType w:val="hybridMultilevel"/>
    <w:tmpl w:val="40AC8B18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90ACA462">
      <w:start w:val="1"/>
      <w:numFmt w:val="decimal"/>
      <w:lvlText w:val="Ad %3."/>
      <w:lvlJc w:val="left"/>
      <w:pPr>
        <w:tabs>
          <w:tab w:val="num" w:pos="1004"/>
        </w:tabs>
        <w:ind w:left="644" w:hanging="360"/>
      </w:pPr>
      <w:rPr>
        <w:rFonts w:ascii="Verdana" w:hAnsi="Verdana" w:cs="Times New Roman"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F34926"/>
    <w:multiLevelType w:val="multilevel"/>
    <w:tmpl w:val="58C015F4"/>
    <w:lvl w:ilvl="0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21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C07534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2F7E2326"/>
    <w:multiLevelType w:val="hybridMultilevel"/>
    <w:tmpl w:val="7B981B68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D764CEC8">
      <w:start w:val="1"/>
      <w:numFmt w:val="decimal"/>
      <w:lvlText w:val="3.1.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055001"/>
    <w:multiLevelType w:val="hybridMultilevel"/>
    <w:tmpl w:val="3E0008EA"/>
    <w:lvl w:ilvl="0" w:tplc="B72A6854">
      <w:start w:val="3"/>
      <w:numFmt w:val="decimal"/>
      <w:lvlText w:val="%1."/>
      <w:lvlJc w:val="left"/>
      <w:pPr>
        <w:ind w:left="1080" w:hanging="360"/>
      </w:pPr>
      <w:rPr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07F5FBC"/>
    <w:multiLevelType w:val="hybridMultilevel"/>
    <w:tmpl w:val="05DC2F96"/>
    <w:lvl w:ilvl="0" w:tplc="7AAEE536">
      <w:start w:val="1"/>
      <w:numFmt w:val="decimal"/>
      <w:lvlText w:val="%1."/>
      <w:lvlJc w:val="left"/>
      <w:pPr>
        <w:tabs>
          <w:tab w:val="num" w:pos="748"/>
        </w:tabs>
        <w:ind w:left="748" w:hanging="360"/>
      </w:pPr>
      <w:rPr>
        <w:rFonts w:ascii="Verdana" w:hAnsi="Verdana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  <w:effect w:val="none"/>
      </w:rPr>
    </w:lvl>
    <w:lvl w:ilvl="1" w:tplc="6A68839E">
      <w:start w:val="1"/>
      <w:numFmt w:val="decimal"/>
      <w:lvlText w:val="%2."/>
      <w:lvlJc w:val="left"/>
      <w:pPr>
        <w:tabs>
          <w:tab w:val="num" w:pos="1468"/>
        </w:tabs>
        <w:ind w:left="1468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27"/>
  </w:num>
  <w:num w:numId="17">
    <w:abstractNumId w:val="29"/>
  </w:num>
  <w:num w:numId="18">
    <w:abstractNumId w:val="26"/>
  </w:num>
  <w:num w:numId="19">
    <w:abstractNumId w:val="35"/>
  </w:num>
  <w:num w:numId="20">
    <w:abstractNumId w:val="10"/>
  </w:num>
  <w:num w:numId="21">
    <w:abstractNumId w:val="33"/>
  </w:num>
  <w:num w:numId="22">
    <w:abstractNumId w:val="12"/>
  </w:num>
  <w:num w:numId="23">
    <w:abstractNumId w:val="36"/>
  </w:num>
  <w:num w:numId="24">
    <w:abstractNumId w:val="21"/>
  </w:num>
  <w:num w:numId="25">
    <w:abstractNumId w:val="23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25"/>
  </w:num>
  <w:num w:numId="29">
    <w:abstractNumId w:val="20"/>
  </w:num>
  <w:num w:numId="30">
    <w:abstractNumId w:val="28"/>
  </w:num>
  <w:num w:numId="31">
    <w:abstractNumId w:val="37"/>
  </w:num>
  <w:num w:numId="32">
    <w:abstractNumId w:val="19"/>
  </w:num>
  <w:num w:numId="33">
    <w:abstractNumId w:val="34"/>
  </w:num>
  <w:num w:numId="34">
    <w:abstractNumId w:val="30"/>
  </w:num>
  <w:num w:numId="35">
    <w:abstractNumId w:val="16"/>
  </w:num>
  <w:num w:numId="36">
    <w:abstractNumId w:val="25"/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1"/>
  </w:num>
  <w:num w:numId="45">
    <w:abstractNumId w:val="14"/>
  </w:num>
  <w:num w:numId="46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4198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13B4F"/>
    <w:rsid w:val="00022A1D"/>
    <w:rsid w:val="00030EF3"/>
    <w:rsid w:val="0004121B"/>
    <w:rsid w:val="00073E2D"/>
    <w:rsid w:val="000825F9"/>
    <w:rsid w:val="00097AEF"/>
    <w:rsid w:val="000C653F"/>
    <w:rsid w:val="000C744E"/>
    <w:rsid w:val="000E2359"/>
    <w:rsid w:val="000E449C"/>
    <w:rsid w:val="000F199B"/>
    <w:rsid w:val="000F41E6"/>
    <w:rsid w:val="00143A44"/>
    <w:rsid w:val="00180DF6"/>
    <w:rsid w:val="00186B3E"/>
    <w:rsid w:val="00190D4E"/>
    <w:rsid w:val="002018DC"/>
    <w:rsid w:val="00203734"/>
    <w:rsid w:val="00204D7C"/>
    <w:rsid w:val="00241EB7"/>
    <w:rsid w:val="00256655"/>
    <w:rsid w:val="00256BBD"/>
    <w:rsid w:val="002654C8"/>
    <w:rsid w:val="00277701"/>
    <w:rsid w:val="002814F7"/>
    <w:rsid w:val="002853C6"/>
    <w:rsid w:val="002970A6"/>
    <w:rsid w:val="002B5F90"/>
    <w:rsid w:val="002B6140"/>
    <w:rsid w:val="002B7EEC"/>
    <w:rsid w:val="002D67D8"/>
    <w:rsid w:val="002F292D"/>
    <w:rsid w:val="002F445D"/>
    <w:rsid w:val="00317871"/>
    <w:rsid w:val="0032025E"/>
    <w:rsid w:val="00323052"/>
    <w:rsid w:val="00331E60"/>
    <w:rsid w:val="0034465B"/>
    <w:rsid w:val="00345256"/>
    <w:rsid w:val="003854FD"/>
    <w:rsid w:val="00392C8B"/>
    <w:rsid w:val="003B0F52"/>
    <w:rsid w:val="003B4793"/>
    <w:rsid w:val="003D7DFA"/>
    <w:rsid w:val="003E5063"/>
    <w:rsid w:val="003F20D6"/>
    <w:rsid w:val="0040017D"/>
    <w:rsid w:val="00410A92"/>
    <w:rsid w:val="0044520F"/>
    <w:rsid w:val="004508B6"/>
    <w:rsid w:val="00457491"/>
    <w:rsid w:val="00476291"/>
    <w:rsid w:val="004A21ED"/>
    <w:rsid w:val="004D66E6"/>
    <w:rsid w:val="004D6885"/>
    <w:rsid w:val="004E5C8D"/>
    <w:rsid w:val="0052572B"/>
    <w:rsid w:val="00540D73"/>
    <w:rsid w:val="00556B7F"/>
    <w:rsid w:val="005A3893"/>
    <w:rsid w:val="005A4FF1"/>
    <w:rsid w:val="005B4969"/>
    <w:rsid w:val="005B71F2"/>
    <w:rsid w:val="005C5E14"/>
    <w:rsid w:val="005D18D1"/>
    <w:rsid w:val="0060130A"/>
    <w:rsid w:val="00627135"/>
    <w:rsid w:val="0063337A"/>
    <w:rsid w:val="00654F3D"/>
    <w:rsid w:val="006B3F3E"/>
    <w:rsid w:val="006E16BD"/>
    <w:rsid w:val="006E1D59"/>
    <w:rsid w:val="006F70B4"/>
    <w:rsid w:val="00701FA2"/>
    <w:rsid w:val="00716AEC"/>
    <w:rsid w:val="00722372"/>
    <w:rsid w:val="00730C63"/>
    <w:rsid w:val="00751955"/>
    <w:rsid w:val="00767A08"/>
    <w:rsid w:val="007878BA"/>
    <w:rsid w:val="00797419"/>
    <w:rsid w:val="007D3FF5"/>
    <w:rsid w:val="007E7508"/>
    <w:rsid w:val="007F1692"/>
    <w:rsid w:val="007F1B42"/>
    <w:rsid w:val="007F2789"/>
    <w:rsid w:val="00814071"/>
    <w:rsid w:val="00821C49"/>
    <w:rsid w:val="0088160D"/>
    <w:rsid w:val="00886BBE"/>
    <w:rsid w:val="00887F59"/>
    <w:rsid w:val="008955F9"/>
    <w:rsid w:val="008963E0"/>
    <w:rsid w:val="008A00E4"/>
    <w:rsid w:val="008A40C4"/>
    <w:rsid w:val="008A50B6"/>
    <w:rsid w:val="008F7D65"/>
    <w:rsid w:val="00916B2A"/>
    <w:rsid w:val="00922B9F"/>
    <w:rsid w:val="0092577D"/>
    <w:rsid w:val="00944243"/>
    <w:rsid w:val="0096490C"/>
    <w:rsid w:val="009765D0"/>
    <w:rsid w:val="00980520"/>
    <w:rsid w:val="00984F47"/>
    <w:rsid w:val="00A005FB"/>
    <w:rsid w:val="00A04E3A"/>
    <w:rsid w:val="00A277F9"/>
    <w:rsid w:val="00A27F20"/>
    <w:rsid w:val="00A816F2"/>
    <w:rsid w:val="00A86D58"/>
    <w:rsid w:val="00AB56BE"/>
    <w:rsid w:val="00AB60B5"/>
    <w:rsid w:val="00AF094C"/>
    <w:rsid w:val="00B02AD0"/>
    <w:rsid w:val="00B14A5E"/>
    <w:rsid w:val="00B22C99"/>
    <w:rsid w:val="00B512D5"/>
    <w:rsid w:val="00B73AF4"/>
    <w:rsid w:val="00B81344"/>
    <w:rsid w:val="00B81B31"/>
    <w:rsid w:val="00B906E7"/>
    <w:rsid w:val="00BB389F"/>
    <w:rsid w:val="00BD035E"/>
    <w:rsid w:val="00BD5CC3"/>
    <w:rsid w:val="00BE2F8B"/>
    <w:rsid w:val="00BE55DF"/>
    <w:rsid w:val="00C01F45"/>
    <w:rsid w:val="00C2127D"/>
    <w:rsid w:val="00C2627E"/>
    <w:rsid w:val="00C306E8"/>
    <w:rsid w:val="00C31A87"/>
    <w:rsid w:val="00C418DA"/>
    <w:rsid w:val="00C4274A"/>
    <w:rsid w:val="00C53C41"/>
    <w:rsid w:val="00C93054"/>
    <w:rsid w:val="00CA563F"/>
    <w:rsid w:val="00CB3B21"/>
    <w:rsid w:val="00CB45F2"/>
    <w:rsid w:val="00CC1016"/>
    <w:rsid w:val="00CD26BE"/>
    <w:rsid w:val="00CD4AC9"/>
    <w:rsid w:val="00CE773B"/>
    <w:rsid w:val="00D05152"/>
    <w:rsid w:val="00D05890"/>
    <w:rsid w:val="00D13459"/>
    <w:rsid w:val="00D23966"/>
    <w:rsid w:val="00D33992"/>
    <w:rsid w:val="00D35A1A"/>
    <w:rsid w:val="00D627A1"/>
    <w:rsid w:val="00D7788A"/>
    <w:rsid w:val="00D81AFC"/>
    <w:rsid w:val="00D844BB"/>
    <w:rsid w:val="00D8547D"/>
    <w:rsid w:val="00DB4778"/>
    <w:rsid w:val="00DB725D"/>
    <w:rsid w:val="00DC191D"/>
    <w:rsid w:val="00E02A4A"/>
    <w:rsid w:val="00E13808"/>
    <w:rsid w:val="00E25E6A"/>
    <w:rsid w:val="00E35A19"/>
    <w:rsid w:val="00E509B6"/>
    <w:rsid w:val="00E52576"/>
    <w:rsid w:val="00E622D0"/>
    <w:rsid w:val="00E70C94"/>
    <w:rsid w:val="00EB7225"/>
    <w:rsid w:val="00ED3E79"/>
    <w:rsid w:val="00F1603F"/>
    <w:rsid w:val="00F222E4"/>
    <w:rsid w:val="00F261E5"/>
    <w:rsid w:val="00F40755"/>
    <w:rsid w:val="00F426EA"/>
    <w:rsid w:val="00F4747A"/>
    <w:rsid w:val="00F8165E"/>
    <w:rsid w:val="00F84010"/>
    <w:rsid w:val="00FA5C31"/>
    <w:rsid w:val="00FB2F82"/>
    <w:rsid w:val="00FB68B6"/>
    <w:rsid w:val="00FB7E24"/>
    <w:rsid w:val="00FD177D"/>
    <w:rsid w:val="00FD3125"/>
    <w:rsid w:val="00FE0589"/>
    <w:rsid w:val="00FE67D3"/>
    <w:rsid w:val="00FE7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51955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1EB7"/>
    <w:pPr>
      <w:keepNext/>
      <w:outlineLvl w:val="1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241E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41EB7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1EB7"/>
    <w:rPr>
      <w:b/>
    </w:rPr>
  </w:style>
  <w:style w:type="paragraph" w:customStyle="1" w:styleId="Nagwektabeli">
    <w:name w:val="Nagłówek tabeli"/>
    <w:basedOn w:val="Normalny"/>
    <w:rsid w:val="00241EB7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alb">
    <w:name w:val="a_lb"/>
    <w:basedOn w:val="Domylnaczcionkaakapitu"/>
    <w:rsid w:val="00B512D5"/>
    <w:rPr>
      <w:rFonts w:cs="Times New Roman"/>
    </w:rPr>
  </w:style>
  <w:style w:type="character" w:customStyle="1" w:styleId="readonlytext">
    <w:name w:val="readonly_text"/>
    <w:basedOn w:val="Domylnaczcionkaakapitu"/>
    <w:rsid w:val="003178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1008</Words>
  <Characters>6053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7047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2022-01-20T12:19:00Z</cp:lastPrinted>
  <dcterms:created xsi:type="dcterms:W3CDTF">2022-06-15T11:30:00Z</dcterms:created>
  <dcterms:modified xsi:type="dcterms:W3CDTF">2022-06-15T11:30:00Z</dcterms:modified>
</cp:coreProperties>
</file>