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CC" w:rsidRPr="00501D54" w:rsidRDefault="001262CC" w:rsidP="00501D5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45EDD">
        <w:rPr>
          <w:sz w:val="22"/>
          <w:szCs w:val="22"/>
        </w:rPr>
        <w:t>Lotnicze Zakłady Naukowe</w:t>
      </w:r>
    </w:p>
    <w:p w:rsidR="001262CC" w:rsidRPr="00E45EDD" w:rsidRDefault="001262CC" w:rsidP="00501D5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45EDD">
        <w:rPr>
          <w:sz w:val="22"/>
          <w:szCs w:val="22"/>
        </w:rPr>
        <w:t>Pani</w:t>
      </w:r>
    </w:p>
    <w:p w:rsidR="001262CC" w:rsidRPr="00E45EDD" w:rsidRDefault="001262CC" w:rsidP="00E45ED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45EDD">
        <w:rPr>
          <w:sz w:val="22"/>
          <w:szCs w:val="22"/>
        </w:rPr>
        <w:t>Jolanta Mazurkiewicz-</w:t>
      </w:r>
      <w:r w:rsidR="00E45EDD" w:rsidRPr="00E45EDD">
        <w:rPr>
          <w:sz w:val="22"/>
          <w:szCs w:val="22"/>
        </w:rPr>
        <w:t>Kaczyńska</w:t>
      </w:r>
    </w:p>
    <w:p w:rsidR="001262CC" w:rsidRPr="00E45EDD" w:rsidRDefault="00E45EDD" w:rsidP="00E45ED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45EDD">
        <w:rPr>
          <w:sz w:val="22"/>
          <w:szCs w:val="22"/>
        </w:rPr>
        <w:t>Dyrektor</w:t>
      </w:r>
    </w:p>
    <w:p w:rsidR="001262CC" w:rsidRPr="00E45EDD" w:rsidRDefault="001262CC" w:rsidP="00E45ED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45EDD">
        <w:rPr>
          <w:sz w:val="22"/>
          <w:szCs w:val="22"/>
        </w:rPr>
        <w:t>ul. Kiełczowska 43</w:t>
      </w:r>
    </w:p>
    <w:p w:rsidR="001262CC" w:rsidRPr="00E45EDD" w:rsidRDefault="001262CC" w:rsidP="00E45ED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45EDD">
        <w:rPr>
          <w:rFonts w:cs="Arial"/>
          <w:sz w:val="22"/>
          <w:szCs w:val="22"/>
        </w:rPr>
        <w:t xml:space="preserve">51-315 </w:t>
      </w:r>
      <w:r w:rsidRPr="00E45EDD">
        <w:rPr>
          <w:sz w:val="22"/>
          <w:szCs w:val="22"/>
        </w:rPr>
        <w:t>Wrocław</w:t>
      </w:r>
    </w:p>
    <w:p w:rsidR="00E45EDD" w:rsidRPr="00E45EDD" w:rsidRDefault="00E45EDD" w:rsidP="00E45ED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45EDD">
        <w:rPr>
          <w:rFonts w:ascii="Verdana" w:hAnsi="Verdana"/>
          <w:sz w:val="22"/>
          <w:szCs w:val="22"/>
        </w:rPr>
        <w:t>Wrocław, 11 czerwca 2018 r.</w:t>
      </w:r>
    </w:p>
    <w:p w:rsidR="00E45EDD" w:rsidRPr="00E45EDD" w:rsidRDefault="001262CC" w:rsidP="00E45EDD">
      <w:pPr>
        <w:pStyle w:val="06Adresmiasto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E45EDD">
        <w:rPr>
          <w:rFonts w:cs="Arial"/>
          <w:sz w:val="22"/>
          <w:szCs w:val="22"/>
        </w:rPr>
        <w:t>WKN</w:t>
      </w:r>
      <w:r w:rsidR="000E7926" w:rsidRPr="00E45EDD">
        <w:rPr>
          <w:rFonts w:cs="Arial"/>
          <w:sz w:val="22"/>
          <w:szCs w:val="22"/>
        </w:rPr>
        <w:t>-KPZ.1711.22.2018</w:t>
      </w:r>
    </w:p>
    <w:p w:rsidR="001262CC" w:rsidRPr="00E45EDD" w:rsidRDefault="001262CC" w:rsidP="00E45EDD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E45EDD">
        <w:rPr>
          <w:rStyle w:val="readonlytext"/>
          <w:rFonts w:ascii="Verdana" w:hAnsi="Verdana"/>
          <w:sz w:val="22"/>
          <w:szCs w:val="22"/>
        </w:rPr>
        <w:t>00047575/2018/W</w:t>
      </w:r>
    </w:p>
    <w:p w:rsidR="001262CC" w:rsidRPr="00E45EDD" w:rsidRDefault="001262CC" w:rsidP="00501D54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E45EDD">
        <w:rPr>
          <w:sz w:val="22"/>
          <w:szCs w:val="22"/>
        </w:rPr>
        <w:t>WYSTĄPIENIE POKONTROLNE</w:t>
      </w:r>
    </w:p>
    <w:p w:rsidR="001262CC" w:rsidRPr="00E45EDD" w:rsidRDefault="001262CC" w:rsidP="00E45EDD">
      <w:pPr>
        <w:pStyle w:val="Bodytext"/>
        <w:shd w:val="clear" w:color="auto" w:fill="auto"/>
        <w:spacing w:before="0" w:line="276" w:lineRule="auto"/>
        <w:ind w:left="20" w:right="20" w:firstLine="0"/>
        <w:jc w:val="left"/>
        <w:rPr>
          <w:rFonts w:ascii="Verdana" w:hAnsi="Verdana"/>
          <w:b w:val="0"/>
          <w:sz w:val="22"/>
          <w:szCs w:val="22"/>
        </w:rPr>
      </w:pPr>
      <w:r w:rsidRPr="00E45EDD">
        <w:rPr>
          <w:rFonts w:ascii="Verdana" w:hAnsi="Verdana"/>
          <w:b w:val="0"/>
          <w:sz w:val="22"/>
          <w:szCs w:val="22"/>
        </w:rPr>
        <w:t>Wydział Kontroli Urzędu Miejskiego Wrocławia przeprowadził kontrolę w</w:t>
      </w:r>
      <w:r w:rsidR="00E45EDD" w:rsidRPr="00E45EDD">
        <w:rPr>
          <w:rFonts w:ascii="Verdana" w:hAnsi="Verdana"/>
          <w:b w:val="0"/>
          <w:sz w:val="22"/>
          <w:szCs w:val="22"/>
        </w:rPr>
        <w:t xml:space="preserve"> </w:t>
      </w:r>
      <w:r w:rsidRPr="00E45EDD">
        <w:rPr>
          <w:rFonts w:ascii="Verdana" w:hAnsi="Verdana"/>
          <w:b w:val="0"/>
          <w:sz w:val="22"/>
          <w:szCs w:val="22"/>
        </w:rPr>
        <w:t>kierowanej przez Panią Dyrektor jednostce, której przedmiotem była:</w:t>
      </w:r>
    </w:p>
    <w:p w:rsidR="001262CC" w:rsidRPr="00E45EDD" w:rsidRDefault="001262CC" w:rsidP="00E45EDD">
      <w:pPr>
        <w:numPr>
          <w:ilvl w:val="0"/>
          <w:numId w:val="43"/>
        </w:numPr>
        <w:tabs>
          <w:tab w:val="clear" w:pos="720"/>
          <w:tab w:val="num" w:pos="360"/>
        </w:tabs>
        <w:snapToGrid w:val="0"/>
        <w:spacing w:line="276" w:lineRule="auto"/>
        <w:ind w:left="363"/>
        <w:rPr>
          <w:rFonts w:ascii="Verdana" w:hAnsi="Verdana"/>
          <w:bCs/>
          <w:sz w:val="22"/>
          <w:szCs w:val="22"/>
        </w:rPr>
      </w:pPr>
      <w:r w:rsidRPr="00E45EDD">
        <w:rPr>
          <w:rFonts w:ascii="Verdana" w:hAnsi="Verdana"/>
          <w:bCs/>
          <w:sz w:val="22"/>
          <w:szCs w:val="22"/>
        </w:rPr>
        <w:t>Poprawność naliczania opłat za media oraz czynsz dla lokatorów zamieszkujących w lokalach mieszkalnych położonych na terenie placówki.</w:t>
      </w:r>
    </w:p>
    <w:p w:rsidR="001262CC" w:rsidRPr="00E45EDD" w:rsidRDefault="001262CC" w:rsidP="00E45EDD">
      <w:pPr>
        <w:numPr>
          <w:ilvl w:val="0"/>
          <w:numId w:val="43"/>
        </w:numPr>
        <w:tabs>
          <w:tab w:val="clear" w:pos="720"/>
          <w:tab w:val="num" w:pos="360"/>
        </w:tabs>
        <w:snapToGrid w:val="0"/>
        <w:spacing w:line="276" w:lineRule="auto"/>
        <w:ind w:left="363"/>
        <w:rPr>
          <w:rFonts w:ascii="Verdana" w:hAnsi="Verdana"/>
          <w:bCs/>
          <w:sz w:val="22"/>
          <w:szCs w:val="22"/>
        </w:rPr>
      </w:pPr>
      <w:r w:rsidRPr="00E45EDD">
        <w:rPr>
          <w:rFonts w:ascii="Verdana" w:hAnsi="Verdana"/>
          <w:bCs/>
          <w:sz w:val="22"/>
          <w:szCs w:val="22"/>
        </w:rPr>
        <w:t>Poprawność procedur związanych z dostarczeniem lokatorom informacji dotyczących zajmowanych lokali.</w:t>
      </w:r>
    </w:p>
    <w:p w:rsidR="001262CC" w:rsidRPr="00E45EDD" w:rsidRDefault="001262CC" w:rsidP="00E45EDD">
      <w:pPr>
        <w:numPr>
          <w:ilvl w:val="0"/>
          <w:numId w:val="43"/>
        </w:numPr>
        <w:tabs>
          <w:tab w:val="clear" w:pos="720"/>
          <w:tab w:val="num" w:pos="360"/>
        </w:tabs>
        <w:snapToGrid w:val="0"/>
        <w:spacing w:line="276" w:lineRule="auto"/>
        <w:ind w:left="363"/>
        <w:rPr>
          <w:rFonts w:ascii="Verdana" w:hAnsi="Verdana"/>
          <w:bCs/>
          <w:sz w:val="22"/>
          <w:szCs w:val="22"/>
        </w:rPr>
      </w:pPr>
      <w:r w:rsidRPr="00E45EDD">
        <w:rPr>
          <w:rFonts w:ascii="Verdana" w:hAnsi="Verdana"/>
          <w:bCs/>
          <w:sz w:val="22"/>
          <w:szCs w:val="22"/>
        </w:rPr>
        <w:t>Prawidłowość postępowania przy wynajmowaniu lokali mieszkalnych oraz naliczanych z tego tytułu opłat.</w:t>
      </w:r>
    </w:p>
    <w:p w:rsidR="001262CC" w:rsidRPr="00E45EDD" w:rsidRDefault="001262CC" w:rsidP="00E45ED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45EDD">
        <w:rPr>
          <w:rFonts w:ascii="Verdana" w:hAnsi="Verdana"/>
          <w:sz w:val="22"/>
          <w:szCs w:val="22"/>
        </w:rPr>
        <w:t>Wyniki kontroli przedstawiono w protokole nr WKN-KPZ.1711.22.2018, do którego nie wniesiono zastrzeżeń.</w:t>
      </w:r>
    </w:p>
    <w:p w:rsidR="001262CC" w:rsidRPr="00E45EDD" w:rsidRDefault="001262CC" w:rsidP="00E45EDD">
      <w:pPr>
        <w:pStyle w:val="Bodytext"/>
        <w:shd w:val="clear" w:color="auto" w:fill="auto"/>
        <w:spacing w:before="0" w:line="276" w:lineRule="auto"/>
        <w:ind w:left="20" w:right="20" w:firstLine="0"/>
        <w:jc w:val="left"/>
        <w:rPr>
          <w:rFonts w:ascii="Verdana" w:hAnsi="Verdana"/>
          <w:b w:val="0"/>
          <w:sz w:val="22"/>
          <w:szCs w:val="22"/>
        </w:rPr>
      </w:pPr>
      <w:r w:rsidRPr="00E45EDD">
        <w:rPr>
          <w:rFonts w:ascii="Verdana" w:hAnsi="Verdana"/>
          <w:b w:val="0"/>
          <w:sz w:val="22"/>
          <w:szCs w:val="22"/>
        </w:rPr>
        <w:t>Na podstawie dokumentacji wskazanej w protokole kontroli stwierdzono, że</w:t>
      </w:r>
      <w:r w:rsidR="000E7926" w:rsidRPr="00E45EDD">
        <w:rPr>
          <w:rFonts w:ascii="Verdana" w:hAnsi="Verdana"/>
          <w:b w:val="0"/>
          <w:sz w:val="22"/>
          <w:szCs w:val="22"/>
        </w:rPr>
        <w:t xml:space="preserve"> jednostka prawidłowo realizowała zadania objęte kontrolą za wyjątkiem</w:t>
      </w:r>
      <w:r w:rsidRPr="00E45EDD">
        <w:rPr>
          <w:rFonts w:ascii="Verdana" w:hAnsi="Verdana"/>
          <w:b w:val="0"/>
          <w:sz w:val="22"/>
          <w:szCs w:val="22"/>
        </w:rPr>
        <w:t>:</w:t>
      </w:r>
    </w:p>
    <w:p w:rsidR="001262CC" w:rsidRPr="00E45EDD" w:rsidRDefault="000E7926" w:rsidP="00E45EDD">
      <w:pPr>
        <w:numPr>
          <w:ilvl w:val="0"/>
          <w:numId w:val="4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45EDD">
        <w:rPr>
          <w:rFonts w:ascii="Verdana" w:hAnsi="Verdana"/>
          <w:sz w:val="22"/>
          <w:szCs w:val="22"/>
        </w:rPr>
        <w:t xml:space="preserve">naliczenia </w:t>
      </w:r>
      <w:r w:rsidR="001262CC" w:rsidRPr="00E45EDD">
        <w:rPr>
          <w:rFonts w:ascii="Verdana" w:hAnsi="Verdana"/>
          <w:sz w:val="22"/>
          <w:szCs w:val="22"/>
        </w:rPr>
        <w:t>trzem osobom opłaty za śmieci niezgodnie z zasadami określonymi w</w:t>
      </w:r>
      <w:r w:rsidR="00E45EDD" w:rsidRPr="00E45EDD">
        <w:rPr>
          <w:rFonts w:ascii="Verdana" w:hAnsi="Verdana"/>
          <w:sz w:val="22"/>
          <w:szCs w:val="22"/>
        </w:rPr>
        <w:t xml:space="preserve"> </w:t>
      </w:r>
      <w:r w:rsidR="001262CC" w:rsidRPr="00E45EDD">
        <w:rPr>
          <w:rFonts w:ascii="Verdana" w:hAnsi="Verdana"/>
          <w:sz w:val="22"/>
          <w:szCs w:val="22"/>
        </w:rPr>
        <w:t>§ 2 Uchwały Rady Miejskiej nr VII/72/15 w sprawie metod ustalenia opłaty za gospodarowanie odpadami komunalnymi i stawek tej opłaty,</w:t>
      </w:r>
    </w:p>
    <w:p w:rsidR="001262CC" w:rsidRPr="00E45EDD" w:rsidRDefault="000E7926" w:rsidP="00E45EDD">
      <w:pPr>
        <w:numPr>
          <w:ilvl w:val="0"/>
          <w:numId w:val="4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E45EDD">
        <w:rPr>
          <w:rFonts w:ascii="Verdana" w:hAnsi="Verdana"/>
          <w:sz w:val="22"/>
          <w:szCs w:val="22"/>
        </w:rPr>
        <w:t xml:space="preserve">przekazania </w:t>
      </w:r>
      <w:r w:rsidR="001262CC" w:rsidRPr="00E45EDD">
        <w:rPr>
          <w:rFonts w:ascii="Verdana" w:hAnsi="Verdana"/>
          <w:sz w:val="22"/>
          <w:szCs w:val="22"/>
        </w:rPr>
        <w:t xml:space="preserve">jednej osobie </w:t>
      </w:r>
      <w:r w:rsidRPr="00E45EDD">
        <w:rPr>
          <w:rFonts w:ascii="Verdana" w:hAnsi="Verdana"/>
          <w:sz w:val="22"/>
          <w:szCs w:val="22"/>
        </w:rPr>
        <w:t>pisma</w:t>
      </w:r>
      <w:r w:rsidR="001262CC" w:rsidRPr="00E45EDD">
        <w:rPr>
          <w:rFonts w:ascii="Verdana" w:hAnsi="Verdana"/>
          <w:sz w:val="22"/>
          <w:szCs w:val="22"/>
        </w:rPr>
        <w:t xml:space="preserve"> z wypowiedzeniem stawki czynszu bez potwierdzenia jego doręczenia, co może budzić zastrzeżenia dotyczące </w:t>
      </w:r>
      <w:r w:rsidR="001262CC" w:rsidRPr="00E45EDD">
        <w:rPr>
          <w:rFonts w:ascii="Verdana" w:hAnsi="Verdana"/>
          <w:sz w:val="22"/>
          <w:szCs w:val="22"/>
        </w:rPr>
        <w:lastRenderedPageBreak/>
        <w:t>skuteczności prawnej takiego oświadczenia woli oraz skuteczności dochodzenia ewentualnych roszczeń z tytułu niezapłaconych należności.</w:t>
      </w:r>
    </w:p>
    <w:p w:rsidR="001262CC" w:rsidRPr="00E45EDD" w:rsidRDefault="001262CC" w:rsidP="00E45ED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45EDD">
        <w:rPr>
          <w:rFonts w:ascii="Verdana" w:hAnsi="Verdana"/>
          <w:sz w:val="22"/>
          <w:szCs w:val="22"/>
        </w:rPr>
        <w:t xml:space="preserve">W związku z tym, że od lutego 2018 r. </w:t>
      </w:r>
      <w:r w:rsidR="00240F37" w:rsidRPr="00E45EDD">
        <w:rPr>
          <w:rFonts w:ascii="Verdana" w:hAnsi="Verdana"/>
          <w:sz w:val="22"/>
          <w:szCs w:val="22"/>
        </w:rPr>
        <w:t>Szkoła</w:t>
      </w:r>
      <w:r w:rsidRPr="00E45EDD">
        <w:rPr>
          <w:rFonts w:ascii="Verdana" w:hAnsi="Verdana"/>
          <w:sz w:val="22"/>
          <w:szCs w:val="22"/>
        </w:rPr>
        <w:t xml:space="preserve"> nalicza opłaty za śmieci zgodnie z</w:t>
      </w:r>
      <w:r w:rsidR="00E45EDD" w:rsidRPr="00E45EDD">
        <w:rPr>
          <w:rFonts w:ascii="Verdana" w:hAnsi="Verdana"/>
          <w:sz w:val="22"/>
          <w:szCs w:val="22"/>
        </w:rPr>
        <w:t xml:space="preserve"> </w:t>
      </w:r>
      <w:r w:rsidRPr="00E45EDD">
        <w:rPr>
          <w:rFonts w:ascii="Verdana" w:hAnsi="Verdana"/>
          <w:sz w:val="22"/>
          <w:szCs w:val="22"/>
        </w:rPr>
        <w:t>§</w:t>
      </w:r>
      <w:r w:rsidR="00E45EDD" w:rsidRPr="00E45EDD">
        <w:rPr>
          <w:rFonts w:ascii="Verdana" w:hAnsi="Verdana"/>
          <w:sz w:val="22"/>
          <w:szCs w:val="22"/>
        </w:rPr>
        <w:t xml:space="preserve"> </w:t>
      </w:r>
      <w:r w:rsidRPr="00E45EDD">
        <w:rPr>
          <w:rFonts w:ascii="Verdana" w:hAnsi="Verdana"/>
          <w:sz w:val="22"/>
          <w:szCs w:val="22"/>
        </w:rPr>
        <w:t xml:space="preserve">2 Uchwały RM nr VII/72/15 a Pani Dyrektor zobowiązała się do przekazywania kolejnych pism zmieniających stawki czynszu z </w:t>
      </w:r>
      <w:r w:rsidR="000E7926" w:rsidRPr="00E45EDD">
        <w:rPr>
          <w:rFonts w:ascii="Verdana" w:hAnsi="Verdana"/>
          <w:sz w:val="22"/>
          <w:szCs w:val="22"/>
        </w:rPr>
        <w:t>obowiązkiem</w:t>
      </w:r>
      <w:r w:rsidRPr="00E45EDD">
        <w:rPr>
          <w:rFonts w:ascii="Verdana" w:hAnsi="Verdana"/>
          <w:sz w:val="22"/>
          <w:szCs w:val="22"/>
        </w:rPr>
        <w:t xml:space="preserve"> podpisania ich odbioru</w:t>
      </w:r>
      <w:r w:rsidR="00240F37" w:rsidRPr="00E45EDD">
        <w:rPr>
          <w:rFonts w:ascii="Verdana" w:hAnsi="Verdana"/>
          <w:sz w:val="22"/>
          <w:szCs w:val="22"/>
        </w:rPr>
        <w:t>,</w:t>
      </w:r>
      <w:r w:rsidRPr="00E45EDD">
        <w:rPr>
          <w:rFonts w:ascii="Verdana" w:hAnsi="Verdana"/>
          <w:sz w:val="22"/>
          <w:szCs w:val="22"/>
        </w:rPr>
        <w:t xml:space="preserve"> </w:t>
      </w:r>
      <w:r w:rsidR="000E7926" w:rsidRPr="00E45EDD">
        <w:rPr>
          <w:rFonts w:ascii="Verdana" w:hAnsi="Verdana"/>
          <w:sz w:val="22"/>
          <w:szCs w:val="22"/>
        </w:rPr>
        <w:t>nie formułuje</w:t>
      </w:r>
      <w:r w:rsidRPr="00E45EDD">
        <w:rPr>
          <w:rFonts w:ascii="Verdana" w:hAnsi="Verdana"/>
          <w:sz w:val="22"/>
          <w:szCs w:val="22"/>
        </w:rPr>
        <w:t xml:space="preserve"> się od zaleceń </w:t>
      </w:r>
      <w:r w:rsidR="000E7926" w:rsidRPr="00E45EDD">
        <w:rPr>
          <w:rFonts w:ascii="Verdana" w:hAnsi="Verdana"/>
          <w:sz w:val="22"/>
          <w:szCs w:val="22"/>
        </w:rPr>
        <w:t>pokontrolnych</w:t>
      </w:r>
      <w:r w:rsidRPr="00E45EDD">
        <w:rPr>
          <w:rFonts w:ascii="Verdana" w:hAnsi="Verdana"/>
          <w:sz w:val="22"/>
          <w:szCs w:val="22"/>
        </w:rPr>
        <w:t>.</w:t>
      </w:r>
    </w:p>
    <w:p w:rsidR="00E45EDD" w:rsidRPr="00501D54" w:rsidRDefault="00E45EDD" w:rsidP="00501D54">
      <w:pPr>
        <w:pStyle w:val="10Szanowny"/>
        <w:spacing w:before="360" w:after="120" w:line="276" w:lineRule="auto"/>
        <w:jc w:val="left"/>
        <w:rPr>
          <w:sz w:val="22"/>
          <w:szCs w:val="22"/>
        </w:rPr>
      </w:pPr>
      <w:r w:rsidRPr="00501D54">
        <w:rPr>
          <w:sz w:val="22"/>
          <w:szCs w:val="22"/>
        </w:rPr>
        <w:t>Dokument podpisała z upoważnienia Prezydenta</w:t>
      </w:r>
    </w:p>
    <w:p w:rsidR="00E45EDD" w:rsidRPr="00CD1E42" w:rsidRDefault="00E45EDD" w:rsidP="00E45ED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E45EDD" w:rsidRPr="00CD1E42" w:rsidRDefault="00E45EDD" w:rsidP="00E45EDD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1262CC" w:rsidRPr="00E45EDD" w:rsidRDefault="001262CC" w:rsidP="00E45EDD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45EDD">
        <w:rPr>
          <w:bCs/>
          <w:sz w:val="22"/>
          <w:szCs w:val="22"/>
        </w:rPr>
        <w:t>Do wiadomości:</w:t>
      </w:r>
    </w:p>
    <w:p w:rsidR="001262CC" w:rsidRPr="00E45EDD" w:rsidRDefault="001262CC" w:rsidP="00E45EDD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45EDD">
        <w:rPr>
          <w:bCs/>
          <w:sz w:val="22"/>
          <w:szCs w:val="22"/>
        </w:rPr>
        <w:t>Pan Jarosław Delewski – Dyrektor DEU UMW wraz z protokołem kontroli WKN-KPZ.1711.22.2018 w</w:t>
      </w:r>
      <w:r w:rsidR="00E45EDD" w:rsidRPr="00E45EDD">
        <w:rPr>
          <w:bCs/>
          <w:sz w:val="22"/>
          <w:szCs w:val="22"/>
        </w:rPr>
        <w:t xml:space="preserve"> </w:t>
      </w:r>
      <w:r w:rsidRPr="00E45EDD">
        <w:rPr>
          <w:bCs/>
          <w:sz w:val="22"/>
          <w:szCs w:val="22"/>
        </w:rPr>
        <w:t>wersji elektronicznej.</w:t>
      </w:r>
    </w:p>
    <w:sectPr w:rsidR="001262CC" w:rsidRPr="00E45EDD" w:rsidSect="002F3DC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09" w:rsidRDefault="007F0209">
      <w:r>
        <w:separator/>
      </w:r>
    </w:p>
  </w:endnote>
  <w:endnote w:type="continuationSeparator" w:id="0">
    <w:p w:rsidR="007F0209" w:rsidRDefault="007F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CC" w:rsidRDefault="001262C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F3DC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F3DC9">
      <w:rPr>
        <w:sz w:val="14"/>
        <w:szCs w:val="14"/>
      </w:rPr>
      <w:fldChar w:fldCharType="separate"/>
    </w:r>
    <w:r w:rsidR="00501D54">
      <w:rPr>
        <w:noProof/>
        <w:sz w:val="14"/>
        <w:szCs w:val="14"/>
      </w:rPr>
      <w:t>2</w:t>
    </w:r>
    <w:r w:rsidR="002F3DC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F3DC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F3DC9">
      <w:rPr>
        <w:sz w:val="14"/>
        <w:szCs w:val="14"/>
      </w:rPr>
      <w:fldChar w:fldCharType="separate"/>
    </w:r>
    <w:r w:rsidR="00501D54">
      <w:rPr>
        <w:noProof/>
        <w:sz w:val="14"/>
        <w:szCs w:val="14"/>
      </w:rPr>
      <w:t>2</w:t>
    </w:r>
    <w:r w:rsidR="002F3DC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CC" w:rsidRDefault="00E45EDD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09" w:rsidRDefault="007F0209">
      <w:r>
        <w:separator/>
      </w:r>
    </w:p>
  </w:footnote>
  <w:footnote w:type="continuationSeparator" w:id="0">
    <w:p w:rsidR="007F0209" w:rsidRDefault="007F0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CC" w:rsidRDefault="002F3D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CC" w:rsidRDefault="00E45EDD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975588"/>
    <w:multiLevelType w:val="hybridMultilevel"/>
    <w:tmpl w:val="37C604B4"/>
    <w:lvl w:ilvl="0" w:tplc="90744C4A">
      <w:start w:val="1"/>
      <w:numFmt w:val="lowerLetter"/>
      <w:lvlText w:val="%1)"/>
      <w:lvlJc w:val="left"/>
      <w:pPr>
        <w:tabs>
          <w:tab w:val="num" w:pos="644"/>
        </w:tabs>
        <w:ind w:left="530" w:hanging="17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722C2"/>
    <w:multiLevelType w:val="hybridMultilevel"/>
    <w:tmpl w:val="00BA1DEE"/>
    <w:lvl w:ilvl="0" w:tplc="353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B02118"/>
    <w:multiLevelType w:val="hybridMultilevel"/>
    <w:tmpl w:val="0A469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B44E88"/>
    <w:multiLevelType w:val="hybridMultilevel"/>
    <w:tmpl w:val="4D5AD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042F64"/>
    <w:multiLevelType w:val="hybridMultilevel"/>
    <w:tmpl w:val="B8A297A4"/>
    <w:lvl w:ilvl="0" w:tplc="D9E48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82C8C"/>
    <w:multiLevelType w:val="hybridMultilevel"/>
    <w:tmpl w:val="0E74E7AC"/>
    <w:lvl w:ilvl="0" w:tplc="9FDE9F92">
      <w:start w:val="1"/>
      <w:numFmt w:val="decimal"/>
      <w:lvlText w:val="%1.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E4062E"/>
    <w:multiLevelType w:val="hybridMultilevel"/>
    <w:tmpl w:val="DCB0DA3C"/>
    <w:lvl w:ilvl="0" w:tplc="BB8E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35"/>
  </w:num>
  <w:num w:numId="5">
    <w:abstractNumId w:val="39"/>
  </w:num>
  <w:num w:numId="6">
    <w:abstractNumId w:val="13"/>
  </w:num>
  <w:num w:numId="7">
    <w:abstractNumId w:val="20"/>
  </w:num>
  <w:num w:numId="8">
    <w:abstractNumId w:val="16"/>
  </w:num>
  <w:num w:numId="9">
    <w:abstractNumId w:val="18"/>
  </w:num>
  <w:num w:numId="10">
    <w:abstractNumId w:val="24"/>
  </w:num>
  <w:num w:numId="11">
    <w:abstractNumId w:val="38"/>
  </w:num>
  <w:num w:numId="12">
    <w:abstractNumId w:val="10"/>
  </w:num>
  <w:num w:numId="13">
    <w:abstractNumId w:val="29"/>
  </w:num>
  <w:num w:numId="14">
    <w:abstractNumId w:val="7"/>
  </w:num>
  <w:num w:numId="15">
    <w:abstractNumId w:val="28"/>
  </w:num>
  <w:num w:numId="16">
    <w:abstractNumId w:val="19"/>
  </w:num>
  <w:num w:numId="17">
    <w:abstractNumId w:val="3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9"/>
  </w:num>
  <w:num w:numId="23">
    <w:abstractNumId w:val="25"/>
  </w:num>
  <w:num w:numId="24">
    <w:abstractNumId w:val="26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7"/>
  </w:num>
  <w:num w:numId="29">
    <w:abstractNumId w:val="40"/>
  </w:num>
  <w:num w:numId="30">
    <w:abstractNumId w:val="0"/>
  </w:num>
  <w:num w:numId="31">
    <w:abstractNumId w:val="34"/>
  </w:num>
  <w:num w:numId="32">
    <w:abstractNumId w:val="27"/>
  </w:num>
  <w:num w:numId="33">
    <w:abstractNumId w:val="36"/>
  </w:num>
  <w:num w:numId="34">
    <w:abstractNumId w:val="32"/>
  </w:num>
  <w:num w:numId="35">
    <w:abstractNumId w:val="14"/>
  </w:num>
  <w:num w:numId="36">
    <w:abstractNumId w:val="11"/>
  </w:num>
  <w:num w:numId="37">
    <w:abstractNumId w:val="5"/>
  </w:num>
  <w:num w:numId="38">
    <w:abstractNumId w:val="37"/>
  </w:num>
  <w:num w:numId="39">
    <w:abstractNumId w:val="21"/>
  </w:num>
  <w:num w:numId="40">
    <w:abstractNumId w:val="23"/>
  </w:num>
  <w:num w:numId="41">
    <w:abstractNumId w:val="33"/>
  </w:num>
  <w:num w:numId="42">
    <w:abstractNumId w:val="3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E7926"/>
    <w:rsid w:val="000E7926"/>
    <w:rsid w:val="001262CC"/>
    <w:rsid w:val="001E3EA1"/>
    <w:rsid w:val="00240F37"/>
    <w:rsid w:val="002F3DC9"/>
    <w:rsid w:val="00472B53"/>
    <w:rsid w:val="00501D54"/>
    <w:rsid w:val="005D2C36"/>
    <w:rsid w:val="007F0209"/>
    <w:rsid w:val="00E4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D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F3DC9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2F3DC9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2F3DC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2F3DC9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2F3DC9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2F3DC9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2F3DC9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2F3DC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2F3DC9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2F3DC9"/>
  </w:style>
  <w:style w:type="paragraph" w:styleId="Tekstpodstawowywcity2">
    <w:name w:val="Body Text Indent 2"/>
    <w:basedOn w:val="Normalny"/>
    <w:semiHidden/>
    <w:rsid w:val="002F3DC9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2F3DC9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2F3DC9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2F3DC9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2F3DC9"/>
  </w:style>
  <w:style w:type="paragraph" w:customStyle="1" w:styleId="Tekstpodstawowy21">
    <w:name w:val="Tekst podstawowy 21"/>
    <w:basedOn w:val="Normalny"/>
    <w:rsid w:val="002F3DC9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2F3DC9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2F3DC9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2F3DC9"/>
  </w:style>
  <w:style w:type="paragraph" w:customStyle="1" w:styleId="07Datapisma">
    <w:name w:val="@07.Data_pisma"/>
    <w:basedOn w:val="11Trescpisma"/>
    <w:next w:val="08Sygnaturapisma"/>
    <w:rsid w:val="002F3DC9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2F3DC9"/>
    <w:pPr>
      <w:spacing w:before="0" w:after="180"/>
    </w:pPr>
    <w:rPr>
      <w:sz w:val="18"/>
    </w:rPr>
  </w:style>
  <w:style w:type="character" w:customStyle="1" w:styleId="alb">
    <w:name w:val="a_lb"/>
    <w:basedOn w:val="Domylnaczcionkaakapitu"/>
    <w:rsid w:val="002F3DC9"/>
  </w:style>
  <w:style w:type="character" w:customStyle="1" w:styleId="alb-s">
    <w:name w:val="a_lb-s"/>
    <w:basedOn w:val="Domylnaczcionkaakapitu"/>
    <w:rsid w:val="002F3DC9"/>
  </w:style>
  <w:style w:type="paragraph" w:styleId="Nagwek">
    <w:name w:val="header"/>
    <w:basedOn w:val="Normalny"/>
    <w:semiHidden/>
    <w:rsid w:val="002F3DC9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semiHidden/>
    <w:rsid w:val="002F3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 text"/>
    <w:basedOn w:val="Normalny"/>
    <w:rsid w:val="002F3DC9"/>
    <w:pPr>
      <w:shd w:val="clear" w:color="auto" w:fill="FFFFFF"/>
      <w:spacing w:before="180" w:line="0" w:lineRule="atLeast"/>
      <w:ind w:hanging="1860"/>
      <w:jc w:val="both"/>
    </w:pPr>
    <w:rPr>
      <w:rFonts w:ascii="MS Reference Sans Serif" w:eastAsia="MS Reference Sans Serif" w:hAnsi="MS Reference Sans Serif"/>
      <w:b/>
      <w:bCs/>
      <w:color w:val="000000"/>
      <w:sz w:val="20"/>
      <w:szCs w:val="2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45ED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45EDD"/>
    <w:rPr>
      <w:rFonts w:ascii="Tahoma" w:hAnsi="Tahoma" w:cs="Tahoma"/>
      <w:sz w:val="16"/>
      <w:szCs w:val="16"/>
    </w:rPr>
  </w:style>
  <w:style w:type="paragraph" w:customStyle="1" w:styleId="14StanowiskoPodpisujacego">
    <w:name w:val="@14.StanowiskoPodpisujacego"/>
    <w:basedOn w:val="11Trescpisma"/>
    <w:rsid w:val="00E45EDD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3</cp:revision>
  <cp:lastPrinted>2018-06-11T08:44:00Z</cp:lastPrinted>
  <dcterms:created xsi:type="dcterms:W3CDTF">2022-02-28T14:22:00Z</dcterms:created>
  <dcterms:modified xsi:type="dcterms:W3CDTF">2022-03-02T12:47:00Z</dcterms:modified>
</cp:coreProperties>
</file>