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86" w:rsidRPr="0028317F" w:rsidRDefault="000F2286" w:rsidP="0028317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t>Pan</w:t>
      </w:r>
    </w:p>
    <w:p w:rsidR="000F2286" w:rsidRPr="0028317F" w:rsidRDefault="000F2286" w:rsidP="0028317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t xml:space="preserve">Jerzy </w:t>
      </w:r>
      <w:proofErr w:type="spellStart"/>
      <w:r w:rsidRPr="0028317F">
        <w:rPr>
          <w:rFonts w:ascii="Verdana" w:hAnsi="Verdana"/>
          <w:sz w:val="22"/>
          <w:szCs w:val="22"/>
        </w:rPr>
        <w:t>Obarski</w:t>
      </w:r>
      <w:proofErr w:type="spellEnd"/>
    </w:p>
    <w:p w:rsidR="000F2286" w:rsidRPr="0028317F" w:rsidRDefault="000F2286" w:rsidP="0028317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t>SPEED AUTO SERVICE S.C.</w:t>
      </w:r>
    </w:p>
    <w:p w:rsidR="000F2286" w:rsidRPr="0028317F" w:rsidRDefault="000F2286" w:rsidP="0028317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t xml:space="preserve">ul. </w:t>
      </w:r>
      <w:proofErr w:type="spellStart"/>
      <w:r w:rsidRPr="0028317F">
        <w:rPr>
          <w:rFonts w:ascii="Verdana" w:hAnsi="Verdana"/>
          <w:sz w:val="22"/>
          <w:szCs w:val="22"/>
        </w:rPr>
        <w:t>Małopanewska</w:t>
      </w:r>
      <w:proofErr w:type="spellEnd"/>
      <w:r w:rsidRPr="0028317F">
        <w:rPr>
          <w:rFonts w:ascii="Verdana" w:hAnsi="Verdana"/>
          <w:sz w:val="22"/>
          <w:szCs w:val="22"/>
        </w:rPr>
        <w:t xml:space="preserve"> nr 19 </w:t>
      </w:r>
    </w:p>
    <w:p w:rsidR="000F2286" w:rsidRPr="0028317F" w:rsidRDefault="000F2286" w:rsidP="0028317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t>54-212 Wrocław</w:t>
      </w:r>
    </w:p>
    <w:p w:rsidR="000F2286" w:rsidRPr="0028317F" w:rsidRDefault="000F2286" w:rsidP="0028317F">
      <w:pPr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28317F">
        <w:rPr>
          <w:rFonts w:ascii="Verdana" w:hAnsi="Verdana"/>
          <w:sz w:val="22"/>
          <w:szCs w:val="22"/>
        </w:rPr>
        <w:t>WKN-KSO.5421.2.49.2020</w:t>
      </w:r>
    </w:p>
    <w:p w:rsidR="000F2286" w:rsidRPr="0028317F" w:rsidRDefault="000F2286" w:rsidP="0028317F">
      <w:pPr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28317F">
        <w:rPr>
          <w:rStyle w:val="readonlytext"/>
          <w:rFonts w:ascii="Verdana" w:hAnsi="Verdana"/>
          <w:sz w:val="22"/>
          <w:szCs w:val="22"/>
        </w:rPr>
        <w:t>00147893/2020/W</w:t>
      </w:r>
    </w:p>
    <w:p w:rsidR="000F2286" w:rsidRPr="0028317F" w:rsidRDefault="000F2286" w:rsidP="0028317F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</w:rPr>
      </w:pPr>
      <w:r w:rsidRPr="0028317F">
        <w:rPr>
          <w:sz w:val="22"/>
          <w:szCs w:val="22"/>
        </w:rPr>
        <w:t>Wrocław, dnia 30 listopada 2020 r.</w:t>
      </w:r>
    </w:p>
    <w:p w:rsidR="000F2286" w:rsidRPr="0028317F" w:rsidRDefault="000F2286" w:rsidP="0028317F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t>ZALECENIA POKONTROLNE</w:t>
      </w:r>
    </w:p>
    <w:p w:rsidR="000F2286" w:rsidRPr="0028317F" w:rsidRDefault="000F2286" w:rsidP="0028317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28317F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28317F">
        <w:rPr>
          <w:rFonts w:ascii="Verdana" w:hAnsi="Verdana"/>
          <w:sz w:val="22"/>
          <w:szCs w:val="22"/>
        </w:rPr>
        <w:t>pkt</w:t>
      </w:r>
      <w:proofErr w:type="spellEnd"/>
      <w:r w:rsidRPr="0028317F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28317F">
        <w:rPr>
          <w:rFonts w:ascii="Verdana" w:hAnsi="Verdana"/>
          <w:sz w:val="22"/>
          <w:szCs w:val="22"/>
        </w:rPr>
        <w:t>t.j</w:t>
      </w:r>
      <w:proofErr w:type="spellEnd"/>
      <w:r w:rsidRPr="0028317F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28317F">
        <w:rPr>
          <w:rFonts w:ascii="Verdana" w:hAnsi="Verdana"/>
          <w:sz w:val="22"/>
          <w:szCs w:val="22"/>
        </w:rPr>
        <w:t>późn</w:t>
      </w:r>
      <w:proofErr w:type="spellEnd"/>
      <w:r w:rsidRPr="0028317F">
        <w:rPr>
          <w:rFonts w:ascii="Verdana" w:hAnsi="Verdana"/>
          <w:sz w:val="22"/>
          <w:szCs w:val="22"/>
        </w:rPr>
        <w:t>. zm. – zwanej dalej ustawą).</w:t>
      </w:r>
    </w:p>
    <w:p w:rsidR="000F2286" w:rsidRPr="0028317F" w:rsidRDefault="000F2286" w:rsidP="0028317F">
      <w:pPr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28317F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28317F">
        <w:rPr>
          <w:rFonts w:ascii="Verdana" w:hAnsi="Verdana"/>
          <w:sz w:val="22"/>
          <w:szCs w:val="22"/>
        </w:rPr>
        <w:t>pkt</w:t>
      </w:r>
      <w:proofErr w:type="spellEnd"/>
      <w:r w:rsidRPr="0028317F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bookmarkStart w:id="0" w:name="OLE_LINK1"/>
      <w:r w:rsidRPr="0028317F">
        <w:rPr>
          <w:rFonts w:ascii="Verdana" w:hAnsi="Verdana"/>
          <w:sz w:val="22"/>
          <w:szCs w:val="22"/>
        </w:rPr>
        <w:t>SPEED AUTO SERVICE S.C. JERZY OBARSKI, WITOLD MARSZAŁEK</w:t>
      </w:r>
      <w:bookmarkEnd w:id="0"/>
      <w:r w:rsidRPr="0028317F">
        <w:rPr>
          <w:rFonts w:ascii="Verdana" w:hAnsi="Verdana"/>
          <w:sz w:val="22"/>
          <w:szCs w:val="22"/>
        </w:rPr>
        <w:t xml:space="preserve">, wpisanego do rejestru działalności regulowanej prowadzonego przez Prezydenta Wrocławia pod nr ewidencyjnym DW/044/P, ze wskazanym adresem wykonywania działalności: ul. </w:t>
      </w:r>
      <w:proofErr w:type="spellStart"/>
      <w:r w:rsidRPr="0028317F">
        <w:rPr>
          <w:rFonts w:ascii="Verdana" w:hAnsi="Verdana"/>
          <w:sz w:val="22"/>
          <w:szCs w:val="22"/>
        </w:rPr>
        <w:t>Małopanewska</w:t>
      </w:r>
      <w:proofErr w:type="spellEnd"/>
      <w:r w:rsidRPr="0028317F">
        <w:rPr>
          <w:rFonts w:ascii="Verdana" w:hAnsi="Verdana"/>
          <w:sz w:val="22"/>
          <w:szCs w:val="22"/>
        </w:rPr>
        <w:t xml:space="preserve"> nr 19, 54-212 Wrocław.</w:t>
      </w:r>
    </w:p>
    <w:p w:rsidR="000F2286" w:rsidRPr="0028317F" w:rsidRDefault="000F2286" w:rsidP="0028317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t>Zakresem kontroli objęto:</w:t>
      </w:r>
    </w:p>
    <w:p w:rsidR="000F2286" w:rsidRPr="0028317F" w:rsidRDefault="000F2286" w:rsidP="0028317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0F2286" w:rsidRPr="0028317F" w:rsidRDefault="000F2286" w:rsidP="0028317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F2286" w:rsidRPr="0028317F" w:rsidRDefault="000F2286" w:rsidP="0028317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t>Sprawdzenie prawidłowości prowadzenia dokumentacji.</w:t>
      </w:r>
    </w:p>
    <w:p w:rsidR="000F2286" w:rsidRPr="0028317F" w:rsidRDefault="000F2286" w:rsidP="0028317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28317F">
        <w:rPr>
          <w:rFonts w:ascii="Verdana" w:hAnsi="Verdana"/>
          <w:sz w:val="22"/>
          <w:szCs w:val="22"/>
        </w:rPr>
        <w:t>Szczegółowe ustalenia kontroli przedstawiono w protokole nr WKN-KSO.5421.2.49.2020 z dnia 11 września 2020 r., do którego przedsiębiorca nie wniósł zastrzeżeń.</w:t>
      </w:r>
    </w:p>
    <w:p w:rsidR="000F2286" w:rsidRPr="0028317F" w:rsidRDefault="000F2286" w:rsidP="0028317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0F2286" w:rsidRPr="0028317F" w:rsidRDefault="000F2286" w:rsidP="0028317F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t>Nie stwierdzono nieprawidłowości w zakresie zgodności stacji z wymaganiami, o których mowa w art. 83 ust. 3 ustawy.</w:t>
      </w:r>
    </w:p>
    <w:p w:rsidR="000F2286" w:rsidRPr="0028317F" w:rsidRDefault="000F2286" w:rsidP="0028317F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0F2286" w:rsidRPr="0028317F" w:rsidRDefault="000F2286" w:rsidP="0028317F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bookmarkStart w:id="1" w:name="OLE_LINK2"/>
      <w:r w:rsidRPr="0028317F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0F2286" w:rsidRPr="0028317F" w:rsidRDefault="000F2286" w:rsidP="0028317F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bCs w:val="0"/>
          <w:sz w:val="22"/>
          <w:szCs w:val="22"/>
        </w:rPr>
      </w:pPr>
      <w:bookmarkStart w:id="2" w:name="OLE_LINK17"/>
      <w:bookmarkStart w:id="3" w:name="OLE_LINK15"/>
      <w:r w:rsidRPr="0028317F">
        <w:rPr>
          <w:b w:val="0"/>
          <w:bCs w:val="0"/>
          <w:sz w:val="22"/>
          <w:szCs w:val="22"/>
        </w:rPr>
        <w:t>W rejestrze badań technicznych pojazdów pod pozycją o nr 01206/DW/044/P/2020, w zaświadczeniu o przeprowadzonym badaniu technicznym pojazdu o tym samym numerze potwierdzono przeprowadzenie badania dodatkowego pojazdu,</w:t>
      </w:r>
      <w:r w:rsidRPr="0028317F">
        <w:rPr>
          <w:sz w:val="22"/>
          <w:szCs w:val="22"/>
          <w:shd w:val="clear" w:color="auto" w:fill="FFFFFF"/>
        </w:rPr>
        <w:t xml:space="preserve"> </w:t>
      </w:r>
      <w:r w:rsidRPr="0028317F">
        <w:rPr>
          <w:b w:val="0"/>
          <w:bCs w:val="0"/>
          <w:sz w:val="22"/>
          <w:szCs w:val="22"/>
        </w:rPr>
        <w:t>który ma być używany jako taksówka.</w:t>
      </w:r>
    </w:p>
    <w:p w:rsidR="000F2286" w:rsidRPr="0028317F" w:rsidRDefault="000F2286" w:rsidP="0028317F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bCs w:val="0"/>
          <w:sz w:val="22"/>
          <w:szCs w:val="22"/>
        </w:rPr>
      </w:pPr>
      <w:r w:rsidRPr="0028317F">
        <w:rPr>
          <w:b w:val="0"/>
          <w:bCs w:val="0"/>
          <w:sz w:val="22"/>
          <w:szCs w:val="22"/>
        </w:rPr>
        <w:t xml:space="preserve">Diagnosta nie wpisał w rejestrze badań technicznych pojazdów informacji, że pojazd spełniał dodatkowe warunki techniczne przewidziane dla taksówki, co stanowi naruszenie ust. 2 </w:t>
      </w:r>
      <w:proofErr w:type="spellStart"/>
      <w:r w:rsidRPr="0028317F">
        <w:rPr>
          <w:b w:val="0"/>
          <w:bCs w:val="0"/>
          <w:sz w:val="22"/>
          <w:szCs w:val="22"/>
        </w:rPr>
        <w:t>pkt</w:t>
      </w:r>
      <w:proofErr w:type="spellEnd"/>
      <w:r w:rsidRPr="0028317F">
        <w:rPr>
          <w:b w:val="0"/>
          <w:bCs w:val="0"/>
          <w:sz w:val="22"/>
          <w:szCs w:val="22"/>
        </w:rPr>
        <w:t xml:space="preserve"> 13 załącznika nr 8 </w:t>
      </w:r>
      <w:r w:rsidRPr="0028317F">
        <w:rPr>
          <w:rFonts w:cs="Arial"/>
          <w:b w:val="0"/>
          <w:bCs w:val="0"/>
          <w:iCs/>
          <w:sz w:val="22"/>
          <w:szCs w:val="22"/>
        </w:rPr>
        <w:t xml:space="preserve">do </w:t>
      </w:r>
      <w:r w:rsidRPr="0028317F">
        <w:rPr>
          <w:b w:val="0"/>
          <w:bCs w:val="0"/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28317F">
        <w:rPr>
          <w:b w:val="0"/>
          <w:bCs w:val="0"/>
          <w:sz w:val="22"/>
          <w:szCs w:val="22"/>
        </w:rPr>
        <w:t>t.j</w:t>
      </w:r>
      <w:proofErr w:type="spellEnd"/>
      <w:r w:rsidRPr="0028317F">
        <w:rPr>
          <w:b w:val="0"/>
          <w:bCs w:val="0"/>
          <w:sz w:val="22"/>
          <w:szCs w:val="22"/>
        </w:rPr>
        <w:t xml:space="preserve">. Dz. U. z 2015 r. poz. 776 z </w:t>
      </w:r>
      <w:proofErr w:type="spellStart"/>
      <w:r w:rsidRPr="0028317F">
        <w:rPr>
          <w:b w:val="0"/>
          <w:bCs w:val="0"/>
          <w:sz w:val="22"/>
          <w:szCs w:val="22"/>
        </w:rPr>
        <w:t>późn</w:t>
      </w:r>
      <w:proofErr w:type="spellEnd"/>
      <w:r w:rsidRPr="0028317F">
        <w:rPr>
          <w:b w:val="0"/>
          <w:bCs w:val="0"/>
          <w:sz w:val="22"/>
          <w:szCs w:val="22"/>
        </w:rPr>
        <w:t xml:space="preserve">. zm. – zwanego dalej rozporządzeniem </w:t>
      </w:r>
      <w:proofErr w:type="spellStart"/>
      <w:r w:rsidRPr="0028317F">
        <w:rPr>
          <w:b w:val="0"/>
          <w:bCs w:val="0"/>
          <w:sz w:val="22"/>
          <w:szCs w:val="22"/>
        </w:rPr>
        <w:t>MTBiG</w:t>
      </w:r>
      <w:proofErr w:type="spellEnd"/>
      <w:r w:rsidRPr="0028317F">
        <w:rPr>
          <w:b w:val="0"/>
          <w:bCs w:val="0"/>
          <w:sz w:val="22"/>
          <w:szCs w:val="22"/>
        </w:rPr>
        <w:t>).</w:t>
      </w:r>
    </w:p>
    <w:bookmarkEnd w:id="2"/>
    <w:bookmarkEnd w:id="3"/>
    <w:p w:rsidR="000F2286" w:rsidRPr="0028317F" w:rsidRDefault="000F2286" w:rsidP="0028317F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28317F">
        <w:rPr>
          <w:b w:val="0"/>
          <w:sz w:val="22"/>
          <w:szCs w:val="22"/>
        </w:rPr>
        <w:t>Na podstawie dokumentów potwierdzających wykonanie operacji z rachunku bankowego przedsiębiorcy stwierdzono przypadek nieterminowego przekazywania należności z tytułu opłaty ewidencyjnej oraz przypadek przekazania niepełnej kwoty pobranych opłat ewidencyjnych na rachunek bankowy Funduszu – Centralna Ewidencja Pojazdów i Kierowców, co stanowi naruszenie § 5 zdanie pierwsze rozporządzenia Ministra Cyfryzacji z dnia 30 grudnia 2019 r. w sprawie opłaty ewidencyjnej stanowiącej przychód Funduszu – Centralna Ewidencja Pojazdów i Kierowców (Dz. U. z 2019 r. poz. 2546), zwanego dalej rozporządzeniem w sprawie opłaty ewidencyjnej.</w:t>
      </w:r>
    </w:p>
    <w:p w:rsidR="000F2286" w:rsidRPr="0028317F" w:rsidRDefault="000F2286" w:rsidP="0028317F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28317F">
        <w:rPr>
          <w:sz w:val="22"/>
          <w:szCs w:val="22"/>
        </w:rPr>
        <w:t>Mając na uwadze stwierdzone nieprawidłowości zaleca się na bieżąco:</w:t>
      </w:r>
    </w:p>
    <w:p w:rsidR="000F2286" w:rsidRPr="0028317F" w:rsidRDefault="000F2286" w:rsidP="0028317F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t>Ad 1.</w:t>
      </w:r>
      <w:r w:rsidRPr="0028317F">
        <w:rPr>
          <w:rFonts w:ascii="Verdana" w:hAnsi="Verdana"/>
          <w:sz w:val="22"/>
          <w:szCs w:val="22"/>
        </w:rPr>
        <w:tab/>
        <w:t>Wpisywać w rejestrze informację, zgodnie ze stanem faktycznym, w jakim zakresie pojazd odpowiada dodatkowym warunkom technicznym.</w:t>
      </w:r>
    </w:p>
    <w:p w:rsidR="000F2286" w:rsidRPr="0028317F" w:rsidRDefault="000F2286" w:rsidP="0028317F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t>Ad 2.</w:t>
      </w:r>
      <w:r w:rsidRPr="0028317F">
        <w:rPr>
          <w:rFonts w:ascii="Verdana" w:hAnsi="Verdana"/>
          <w:sz w:val="22"/>
          <w:szCs w:val="22"/>
        </w:rPr>
        <w:tab/>
        <w:t>Przekazywać pełną kwotę opłat ewidencyjnych w terminie do 10 dnia każdego miesiąca, pobranyc</w:t>
      </w:r>
      <w:r w:rsidR="0028317F">
        <w:rPr>
          <w:rFonts w:ascii="Verdana" w:hAnsi="Verdana"/>
          <w:sz w:val="22"/>
          <w:szCs w:val="22"/>
        </w:rPr>
        <w:t xml:space="preserve">h w miesiącu poprzedzającym, na </w:t>
      </w:r>
      <w:r w:rsidRPr="0028317F">
        <w:rPr>
          <w:rFonts w:ascii="Verdana" w:hAnsi="Verdana"/>
          <w:sz w:val="22"/>
          <w:szCs w:val="22"/>
        </w:rPr>
        <w:t>rachunek bankowy Funduszu - Centralna Ewidencja Pojazdów i Kierowców zgodnie z rozporządzeniem w sprawie opłaty ewidencyjnej.</w:t>
      </w:r>
    </w:p>
    <w:p w:rsidR="000F2286" w:rsidRPr="0028317F" w:rsidRDefault="000F2286" w:rsidP="0028317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lastRenderedPageBreak/>
        <w:t>Zaleca się poinformować zatrudnionych diagnostów o stwierdzonych nieprawidłowościach i sformułowanych zaleceniach.</w:t>
      </w:r>
    </w:p>
    <w:p w:rsidR="000F2286" w:rsidRPr="0028317F" w:rsidRDefault="000F2286" w:rsidP="0028317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28317F">
        <w:rPr>
          <w:rFonts w:ascii="Verdana" w:hAnsi="Verdana"/>
          <w:sz w:val="22"/>
          <w:szCs w:val="22"/>
        </w:rPr>
        <w:t xml:space="preserve">ści Stacji Kontroli Pojazdów, w </w:t>
      </w:r>
      <w:r w:rsidRPr="0028317F">
        <w:rPr>
          <w:rFonts w:ascii="Verdana" w:hAnsi="Verdana"/>
          <w:sz w:val="22"/>
          <w:szCs w:val="22"/>
        </w:rPr>
        <w:t>terminie 14 dni od daty otrzymania niniejszych zaleceń.</w:t>
      </w:r>
    </w:p>
    <w:bookmarkEnd w:id="1"/>
    <w:p w:rsidR="00722372" w:rsidRPr="0028317F" w:rsidRDefault="00722372" w:rsidP="0028317F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28317F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28317F" w:rsidRDefault="00887F59" w:rsidP="0028317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8317F">
        <w:rPr>
          <w:rFonts w:ascii="Verdana" w:hAnsi="Verdana"/>
          <w:bCs/>
          <w:sz w:val="22"/>
          <w:szCs w:val="22"/>
        </w:rPr>
        <w:t>Małgorzata Fronia</w:t>
      </w:r>
    </w:p>
    <w:p w:rsidR="00722372" w:rsidRPr="0028317F" w:rsidRDefault="00887F59" w:rsidP="0028317F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28317F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28317F">
        <w:rPr>
          <w:rFonts w:ascii="Verdana" w:hAnsi="Verdana"/>
          <w:bCs/>
          <w:sz w:val="22"/>
          <w:szCs w:val="22"/>
        </w:rPr>
        <w:t>Dyrektor</w:t>
      </w:r>
      <w:r w:rsidRPr="0028317F">
        <w:rPr>
          <w:rFonts w:ascii="Verdana" w:hAnsi="Verdana"/>
          <w:bCs/>
          <w:sz w:val="22"/>
          <w:szCs w:val="22"/>
        </w:rPr>
        <w:t>a</w:t>
      </w:r>
      <w:r w:rsidR="00722372" w:rsidRPr="0028317F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28317F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CBB" w:rsidRDefault="00842CBB">
      <w:r>
        <w:separator/>
      </w:r>
    </w:p>
  </w:endnote>
  <w:endnote w:type="continuationSeparator" w:id="0">
    <w:p w:rsidR="00842CBB" w:rsidRDefault="00842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923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923E9" w:rsidRPr="004D6885">
      <w:rPr>
        <w:sz w:val="14"/>
        <w:szCs w:val="14"/>
      </w:rPr>
      <w:fldChar w:fldCharType="separate"/>
    </w:r>
    <w:r w:rsidR="00E8652A">
      <w:rPr>
        <w:noProof/>
        <w:sz w:val="14"/>
        <w:szCs w:val="14"/>
      </w:rPr>
      <w:t>3</w:t>
    </w:r>
    <w:r w:rsidR="004923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923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923E9" w:rsidRPr="004D6885">
      <w:rPr>
        <w:sz w:val="14"/>
        <w:szCs w:val="14"/>
      </w:rPr>
      <w:fldChar w:fldCharType="separate"/>
    </w:r>
    <w:r w:rsidR="00E8652A">
      <w:rPr>
        <w:noProof/>
        <w:sz w:val="14"/>
        <w:szCs w:val="14"/>
      </w:rPr>
      <w:t>3</w:t>
    </w:r>
    <w:r w:rsidR="004923E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CBB" w:rsidRDefault="00842CBB">
      <w:r>
        <w:separator/>
      </w:r>
    </w:p>
  </w:footnote>
  <w:footnote w:type="continuationSeparator" w:id="0">
    <w:p w:rsidR="00842CBB" w:rsidRDefault="00842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923E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0F2286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317F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923E9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42CBB"/>
    <w:rsid w:val="0088160D"/>
    <w:rsid w:val="00886BBE"/>
    <w:rsid w:val="00887F59"/>
    <w:rsid w:val="008955F9"/>
    <w:rsid w:val="008963E0"/>
    <w:rsid w:val="008A00E4"/>
    <w:rsid w:val="008A40C4"/>
    <w:rsid w:val="008B0E0F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8652A"/>
    <w:rsid w:val="00ED3E79"/>
    <w:rsid w:val="00F07717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0F2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2022-05-17T11:43:00Z</dcterms:created>
  <dcterms:modified xsi:type="dcterms:W3CDTF">2022-05-17T11:43:00Z</dcterms:modified>
</cp:coreProperties>
</file>