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C95" w:rsidRPr="00AB52C1" w:rsidRDefault="00E245D6" w:rsidP="003969EC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AB52C1">
        <w:rPr>
          <w:sz w:val="22"/>
          <w:szCs w:val="22"/>
        </w:rPr>
        <w:t>Młodzieżowy Dom Kultury „Śródmieście”</w:t>
      </w:r>
    </w:p>
    <w:p w:rsidR="00973C95" w:rsidRPr="00AB52C1" w:rsidRDefault="00E245D6" w:rsidP="00AB52C1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AB52C1">
        <w:rPr>
          <w:sz w:val="22"/>
          <w:szCs w:val="22"/>
        </w:rPr>
        <w:t>Pan Krzysztof Słupianek</w:t>
      </w:r>
    </w:p>
    <w:p w:rsidR="00973C95" w:rsidRPr="00AB52C1" w:rsidRDefault="00AB52C1" w:rsidP="00AB52C1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AB52C1">
        <w:rPr>
          <w:sz w:val="22"/>
          <w:szCs w:val="22"/>
        </w:rPr>
        <w:t>Dyrektor</w:t>
      </w:r>
    </w:p>
    <w:p w:rsidR="00973C95" w:rsidRPr="00AB52C1" w:rsidRDefault="00E245D6" w:rsidP="00AB52C1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AB52C1">
        <w:rPr>
          <w:sz w:val="22"/>
          <w:szCs w:val="22"/>
        </w:rPr>
        <w:t>ul. Dubois 5</w:t>
      </w:r>
    </w:p>
    <w:p w:rsidR="00973C95" w:rsidRPr="00AB52C1" w:rsidRDefault="00E245D6" w:rsidP="00AB52C1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AB52C1">
        <w:rPr>
          <w:sz w:val="22"/>
          <w:szCs w:val="22"/>
        </w:rPr>
        <w:t>50-208 Wrocław</w:t>
      </w:r>
    </w:p>
    <w:p w:rsidR="00973C95" w:rsidRPr="00AB52C1" w:rsidRDefault="00E245D6" w:rsidP="00AB52C1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AB52C1">
        <w:rPr>
          <w:sz w:val="22"/>
          <w:szCs w:val="22"/>
        </w:rPr>
        <w:t>Wrocław, 25 czerwca 2018 r.</w:t>
      </w:r>
    </w:p>
    <w:p w:rsidR="00AB52C1" w:rsidRPr="00AB52C1" w:rsidRDefault="00E245D6" w:rsidP="003969EC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AB52C1">
        <w:rPr>
          <w:sz w:val="22"/>
          <w:szCs w:val="22"/>
        </w:rPr>
        <w:t>WKN-KPZ.1711.26.2018</w:t>
      </w:r>
    </w:p>
    <w:p w:rsidR="00973C95" w:rsidRPr="00AB52C1" w:rsidRDefault="00E245D6" w:rsidP="00AB52C1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AB52C1">
        <w:rPr>
          <w:sz w:val="22"/>
          <w:szCs w:val="22"/>
        </w:rPr>
        <w:t>00051049/2018/W</w:t>
      </w:r>
    </w:p>
    <w:p w:rsidR="00973C95" w:rsidRPr="00AB52C1" w:rsidRDefault="00E245D6" w:rsidP="00AB52C1">
      <w:pPr>
        <w:pStyle w:val="10Szanowny"/>
        <w:spacing w:before="240" w:after="240" w:line="276" w:lineRule="auto"/>
        <w:jc w:val="left"/>
        <w:rPr>
          <w:sz w:val="22"/>
          <w:szCs w:val="22"/>
        </w:rPr>
      </w:pPr>
      <w:r w:rsidRPr="00AB52C1">
        <w:rPr>
          <w:sz w:val="22"/>
          <w:szCs w:val="22"/>
        </w:rPr>
        <w:t>WYSTĄPIENIE POKONTROLNE</w:t>
      </w:r>
    </w:p>
    <w:p w:rsidR="00973C95" w:rsidRPr="00AB52C1" w:rsidRDefault="00E245D6" w:rsidP="00AB52C1">
      <w:pPr>
        <w:spacing w:line="276" w:lineRule="auto"/>
        <w:rPr>
          <w:rFonts w:ascii="Verdana" w:hAnsi="Verdana"/>
          <w:sz w:val="22"/>
          <w:szCs w:val="22"/>
        </w:rPr>
      </w:pPr>
      <w:r w:rsidRPr="00AB52C1">
        <w:rPr>
          <w:rFonts w:ascii="Verdana" w:hAnsi="Verdana"/>
          <w:sz w:val="22"/>
          <w:szCs w:val="22"/>
        </w:rPr>
        <w:t>Wydział Kontroli Urzędu Miejskiego Wrocławia przeprowadził kontrolę w kierowanej przez Pana Dyrektora jednostce, której przedmiotem były:</w:t>
      </w:r>
    </w:p>
    <w:p w:rsidR="00973C95" w:rsidRPr="00AB52C1" w:rsidRDefault="00E245D6" w:rsidP="00AB52C1">
      <w:pPr>
        <w:numPr>
          <w:ilvl w:val="0"/>
          <w:numId w:val="1"/>
        </w:numPr>
        <w:tabs>
          <w:tab w:val="clear" w:pos="720"/>
          <w:tab w:val="num" w:pos="540"/>
        </w:tabs>
        <w:snapToGrid w:val="0"/>
        <w:spacing w:line="276" w:lineRule="auto"/>
        <w:ind w:left="540"/>
        <w:rPr>
          <w:rFonts w:ascii="Verdana" w:hAnsi="Verdana"/>
          <w:bCs/>
          <w:sz w:val="22"/>
          <w:szCs w:val="22"/>
        </w:rPr>
      </w:pPr>
      <w:r w:rsidRPr="00AB52C1">
        <w:rPr>
          <w:rFonts w:ascii="Verdana" w:hAnsi="Verdana"/>
          <w:bCs/>
          <w:sz w:val="22"/>
          <w:szCs w:val="22"/>
        </w:rPr>
        <w:t>Zgodność planowania budżetu z zasadami opracowanymi przez organ prowadzący i jego realizacja za 2017 rok.</w:t>
      </w:r>
    </w:p>
    <w:p w:rsidR="00973C95" w:rsidRPr="00AB52C1" w:rsidRDefault="00E245D6" w:rsidP="00AB52C1">
      <w:pPr>
        <w:numPr>
          <w:ilvl w:val="0"/>
          <w:numId w:val="1"/>
        </w:numPr>
        <w:tabs>
          <w:tab w:val="clear" w:pos="720"/>
          <w:tab w:val="num" w:pos="540"/>
        </w:tabs>
        <w:snapToGrid w:val="0"/>
        <w:spacing w:line="276" w:lineRule="auto"/>
        <w:ind w:left="540"/>
        <w:rPr>
          <w:rFonts w:ascii="Verdana" w:hAnsi="Verdana"/>
          <w:bCs/>
          <w:sz w:val="22"/>
          <w:szCs w:val="22"/>
        </w:rPr>
      </w:pPr>
      <w:r w:rsidRPr="00AB52C1">
        <w:rPr>
          <w:rFonts w:ascii="Verdana" w:hAnsi="Verdana"/>
          <w:bCs/>
          <w:sz w:val="22"/>
          <w:szCs w:val="22"/>
        </w:rPr>
        <w:t>Zagadnienia finansowe za 2017 rok.</w:t>
      </w:r>
    </w:p>
    <w:p w:rsidR="00973C95" w:rsidRPr="00AB52C1" w:rsidRDefault="00E245D6" w:rsidP="00AB52C1">
      <w:pPr>
        <w:numPr>
          <w:ilvl w:val="0"/>
          <w:numId w:val="1"/>
        </w:numPr>
        <w:tabs>
          <w:tab w:val="clear" w:pos="720"/>
          <w:tab w:val="num" w:pos="540"/>
        </w:tabs>
        <w:snapToGrid w:val="0"/>
        <w:spacing w:line="276" w:lineRule="auto"/>
        <w:ind w:left="540"/>
        <w:rPr>
          <w:rFonts w:ascii="Verdana" w:hAnsi="Verdana"/>
          <w:bCs/>
          <w:sz w:val="22"/>
          <w:szCs w:val="22"/>
        </w:rPr>
      </w:pPr>
      <w:r w:rsidRPr="00AB52C1">
        <w:rPr>
          <w:rFonts w:ascii="Verdana" w:hAnsi="Verdana"/>
          <w:bCs/>
          <w:sz w:val="22"/>
          <w:szCs w:val="22"/>
        </w:rPr>
        <w:t>Powierzenie zadań z zakresu bhp oraz ich realizacja za 2017 r.</w:t>
      </w:r>
    </w:p>
    <w:p w:rsidR="00973C95" w:rsidRPr="00AB52C1" w:rsidRDefault="00E245D6" w:rsidP="00AB52C1">
      <w:pPr>
        <w:numPr>
          <w:ilvl w:val="0"/>
          <w:numId w:val="1"/>
        </w:numPr>
        <w:tabs>
          <w:tab w:val="clear" w:pos="720"/>
          <w:tab w:val="num" w:pos="540"/>
        </w:tabs>
        <w:snapToGrid w:val="0"/>
        <w:spacing w:line="276" w:lineRule="auto"/>
        <w:ind w:left="540"/>
        <w:rPr>
          <w:rFonts w:ascii="Verdana" w:hAnsi="Verdana"/>
          <w:bCs/>
          <w:sz w:val="22"/>
          <w:szCs w:val="22"/>
        </w:rPr>
      </w:pPr>
      <w:r w:rsidRPr="00AB52C1">
        <w:rPr>
          <w:rFonts w:ascii="Verdana" w:hAnsi="Verdana"/>
          <w:bCs/>
          <w:sz w:val="22"/>
          <w:szCs w:val="22"/>
        </w:rPr>
        <w:t xml:space="preserve">Przestrzeganie przepisów art. 62, 64 i 70 ustawy z dnia 7 lipca 1994 r. Prawo budowlane i przepisów rozporządzenia Rady Ministrów z dnia 7 grudnia 2012 r. w sprawie rodzajów urządzeń technicznych podlegających dozorowi technicznemu za 2017 r.  </w:t>
      </w:r>
    </w:p>
    <w:p w:rsidR="00973C95" w:rsidRPr="00AB52C1" w:rsidRDefault="00E245D6" w:rsidP="00AB52C1">
      <w:pPr>
        <w:numPr>
          <w:ilvl w:val="0"/>
          <w:numId w:val="1"/>
        </w:numPr>
        <w:tabs>
          <w:tab w:val="clear" w:pos="720"/>
          <w:tab w:val="num" w:pos="540"/>
        </w:tabs>
        <w:snapToGrid w:val="0"/>
        <w:spacing w:line="276" w:lineRule="auto"/>
        <w:ind w:left="540"/>
        <w:rPr>
          <w:rFonts w:ascii="Verdana" w:hAnsi="Verdana"/>
          <w:bCs/>
          <w:sz w:val="22"/>
          <w:szCs w:val="22"/>
          <w:shd w:val="clear" w:color="auto" w:fill="00FF00"/>
        </w:rPr>
      </w:pPr>
      <w:r w:rsidRPr="00AB52C1">
        <w:rPr>
          <w:rFonts w:ascii="Verdana" w:hAnsi="Verdana"/>
          <w:bCs/>
          <w:sz w:val="22"/>
          <w:szCs w:val="22"/>
        </w:rPr>
        <w:t>Zagadnienia organizacyjno-prawne i kadrowo-płacowe za rok szkolny 2016/2017.</w:t>
      </w:r>
    </w:p>
    <w:p w:rsidR="00973C95" w:rsidRPr="00AB52C1" w:rsidRDefault="00E245D6" w:rsidP="00AB52C1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AB52C1">
        <w:rPr>
          <w:sz w:val="22"/>
          <w:szCs w:val="22"/>
        </w:rPr>
        <w:t>Wyniki kontroli przedstawiono w protokole nr WKN-KPZ.1711.26.2018, do którego nie wniesiono zastrzeżeń.</w:t>
      </w:r>
    </w:p>
    <w:p w:rsidR="00973C95" w:rsidRPr="00AB52C1" w:rsidRDefault="00E245D6" w:rsidP="00AB52C1">
      <w:pPr>
        <w:pStyle w:val="10Szanowny"/>
        <w:snapToGrid w:val="0"/>
        <w:spacing w:before="0" w:line="276" w:lineRule="auto"/>
        <w:jc w:val="left"/>
        <w:rPr>
          <w:sz w:val="22"/>
          <w:szCs w:val="22"/>
        </w:rPr>
      </w:pPr>
      <w:r w:rsidRPr="00AB52C1">
        <w:rPr>
          <w:sz w:val="22"/>
          <w:szCs w:val="22"/>
        </w:rPr>
        <w:t>Na podstawie dokumentacji wskazanej w protokole kontroli stwierdzono następujące nieprawidłowości:</w:t>
      </w:r>
    </w:p>
    <w:p w:rsidR="00973C95" w:rsidRPr="00AB52C1" w:rsidRDefault="00E245D6" w:rsidP="00AB52C1">
      <w:pPr>
        <w:pStyle w:val="WW-Domylnie"/>
        <w:numPr>
          <w:ilvl w:val="0"/>
          <w:numId w:val="2"/>
        </w:numPr>
        <w:tabs>
          <w:tab w:val="clear" w:pos="720"/>
          <w:tab w:val="left" w:pos="540"/>
        </w:tabs>
        <w:spacing w:line="276" w:lineRule="auto"/>
        <w:ind w:left="540" w:hanging="360"/>
        <w:rPr>
          <w:rFonts w:ascii="Verdana" w:hAnsi="Verdana"/>
          <w:sz w:val="22"/>
          <w:szCs w:val="22"/>
        </w:rPr>
      </w:pPr>
      <w:r w:rsidRPr="00AB52C1">
        <w:rPr>
          <w:rFonts w:ascii="Verdana" w:hAnsi="Verdana"/>
          <w:sz w:val="22"/>
          <w:szCs w:val="22"/>
        </w:rPr>
        <w:t xml:space="preserve">nie złożono szczegółowego wykazu zadań rzeczowych przewidzianych do realizacji w roku 2017 na formularzu stanowiącym załącznik nr 3 do zarządzenia Prezydenta Wrocławia nr 4747/16, co było wymogiem opisanym w </w:t>
      </w:r>
      <w:r w:rsidRPr="00AB52C1">
        <w:rPr>
          <w:rFonts w:ascii="Verdana" w:hAnsi="Verdana" w:cs="Tahoma"/>
          <w:sz w:val="22"/>
          <w:szCs w:val="22"/>
        </w:rPr>
        <w:t>§ 2</w:t>
      </w:r>
      <w:r w:rsidRPr="00AB52C1">
        <w:rPr>
          <w:rFonts w:ascii="Verdana" w:hAnsi="Verdana"/>
          <w:sz w:val="22"/>
          <w:szCs w:val="22"/>
        </w:rPr>
        <w:t xml:space="preserve"> </w:t>
      </w:r>
      <w:proofErr w:type="spellStart"/>
      <w:r w:rsidRPr="00AB52C1">
        <w:rPr>
          <w:rFonts w:ascii="Verdana" w:hAnsi="Verdana"/>
          <w:sz w:val="22"/>
          <w:szCs w:val="22"/>
        </w:rPr>
        <w:t>pkt</w:t>
      </w:r>
      <w:proofErr w:type="spellEnd"/>
      <w:r w:rsidRPr="00AB52C1">
        <w:rPr>
          <w:rFonts w:ascii="Verdana" w:hAnsi="Verdana"/>
          <w:sz w:val="22"/>
          <w:szCs w:val="22"/>
        </w:rPr>
        <w:t xml:space="preserve"> 1</w:t>
      </w:r>
      <w:r w:rsidR="00AB52C1" w:rsidRPr="00AB52C1">
        <w:rPr>
          <w:rFonts w:ascii="Verdana" w:hAnsi="Verdana"/>
          <w:sz w:val="22"/>
          <w:szCs w:val="22"/>
        </w:rPr>
        <w:t xml:space="preserve"> </w:t>
      </w:r>
      <w:r w:rsidRPr="00AB52C1">
        <w:rPr>
          <w:rFonts w:ascii="Verdana" w:hAnsi="Verdana"/>
          <w:sz w:val="22"/>
          <w:szCs w:val="22"/>
        </w:rPr>
        <w:t>d ww. zarządzenia,</w:t>
      </w:r>
    </w:p>
    <w:p w:rsidR="00973C95" w:rsidRPr="00AB52C1" w:rsidRDefault="00E245D6" w:rsidP="00AB52C1">
      <w:pPr>
        <w:pStyle w:val="WW-Domylnie"/>
        <w:numPr>
          <w:ilvl w:val="0"/>
          <w:numId w:val="2"/>
        </w:numPr>
        <w:tabs>
          <w:tab w:val="clear" w:pos="720"/>
          <w:tab w:val="left" w:pos="540"/>
        </w:tabs>
        <w:spacing w:line="276" w:lineRule="auto"/>
        <w:ind w:left="540" w:hanging="360"/>
        <w:rPr>
          <w:rFonts w:ascii="Verdana" w:hAnsi="Verdana"/>
          <w:sz w:val="22"/>
          <w:szCs w:val="22"/>
        </w:rPr>
      </w:pPr>
      <w:r w:rsidRPr="00AB52C1">
        <w:rPr>
          <w:rFonts w:ascii="Verdana" w:hAnsi="Verdana"/>
          <w:sz w:val="22"/>
          <w:szCs w:val="22"/>
        </w:rPr>
        <w:t>wydatek związ</w:t>
      </w:r>
      <w:r w:rsidR="004371C0">
        <w:rPr>
          <w:rFonts w:ascii="Verdana" w:hAnsi="Verdana"/>
          <w:sz w:val="22"/>
          <w:szCs w:val="22"/>
        </w:rPr>
        <w:t>a</w:t>
      </w:r>
      <w:r w:rsidRPr="00AB52C1">
        <w:rPr>
          <w:rFonts w:ascii="Verdana" w:hAnsi="Verdana"/>
          <w:sz w:val="22"/>
          <w:szCs w:val="22"/>
        </w:rPr>
        <w:t>ny z opłatą za dozór techniczny dźwigu sklasyfikowano w</w:t>
      </w:r>
      <w:r w:rsidR="00AB52C1" w:rsidRPr="00AB52C1">
        <w:rPr>
          <w:rFonts w:ascii="Verdana" w:hAnsi="Verdana"/>
          <w:sz w:val="22"/>
          <w:szCs w:val="22"/>
        </w:rPr>
        <w:t xml:space="preserve"> </w:t>
      </w:r>
      <w:r w:rsidRPr="00AB52C1">
        <w:rPr>
          <w:rFonts w:ascii="Verdana" w:hAnsi="Verdana" w:cs="Tahoma"/>
          <w:sz w:val="22"/>
          <w:szCs w:val="22"/>
        </w:rPr>
        <w:t>§</w:t>
      </w:r>
      <w:r w:rsidR="00AB52C1" w:rsidRPr="00AB52C1">
        <w:rPr>
          <w:rFonts w:ascii="Verdana" w:hAnsi="Verdana" w:cs="Tahoma"/>
          <w:sz w:val="22"/>
          <w:szCs w:val="22"/>
        </w:rPr>
        <w:t xml:space="preserve"> </w:t>
      </w:r>
      <w:r w:rsidRPr="00AB52C1">
        <w:rPr>
          <w:rFonts w:ascii="Verdana" w:hAnsi="Verdana"/>
          <w:sz w:val="22"/>
          <w:szCs w:val="22"/>
        </w:rPr>
        <w:t>4270. Zgod</w:t>
      </w:r>
      <w:r w:rsidR="004371C0">
        <w:rPr>
          <w:rFonts w:ascii="Verdana" w:hAnsi="Verdana"/>
          <w:sz w:val="22"/>
          <w:szCs w:val="22"/>
        </w:rPr>
        <w:t>nie z wytycznymi organu prowadzą</w:t>
      </w:r>
      <w:r w:rsidRPr="00AB52C1">
        <w:rPr>
          <w:rFonts w:ascii="Verdana" w:hAnsi="Verdana"/>
          <w:sz w:val="22"/>
          <w:szCs w:val="22"/>
        </w:rPr>
        <w:t xml:space="preserve">cego wydatki w </w:t>
      </w:r>
      <w:r w:rsidRPr="00AB52C1">
        <w:rPr>
          <w:rFonts w:ascii="Verdana" w:hAnsi="Verdana"/>
          <w:sz w:val="22"/>
          <w:szCs w:val="22"/>
        </w:rPr>
        <w:lastRenderedPageBreak/>
        <w:t xml:space="preserve">tym zakresie powinny być klasyfikowane w </w:t>
      </w:r>
      <w:r w:rsidRPr="00AB52C1">
        <w:rPr>
          <w:rFonts w:ascii="Verdana" w:hAnsi="Verdana" w:cs="Tahoma"/>
          <w:sz w:val="22"/>
          <w:szCs w:val="22"/>
        </w:rPr>
        <w:t>§</w:t>
      </w:r>
      <w:r w:rsidRPr="00AB52C1">
        <w:rPr>
          <w:rFonts w:ascii="Verdana" w:hAnsi="Verdana"/>
          <w:sz w:val="22"/>
          <w:szCs w:val="22"/>
        </w:rPr>
        <w:t xml:space="preserve"> 4430,</w:t>
      </w:r>
    </w:p>
    <w:p w:rsidR="00973C95" w:rsidRPr="00AB52C1" w:rsidRDefault="00E245D6" w:rsidP="00AB52C1">
      <w:pPr>
        <w:pStyle w:val="WW-Domylnie"/>
        <w:numPr>
          <w:ilvl w:val="0"/>
          <w:numId w:val="2"/>
        </w:numPr>
        <w:tabs>
          <w:tab w:val="clear" w:pos="720"/>
          <w:tab w:val="left" w:pos="540"/>
        </w:tabs>
        <w:spacing w:line="276" w:lineRule="auto"/>
        <w:ind w:left="540" w:hanging="360"/>
        <w:rPr>
          <w:rFonts w:ascii="Verdana" w:hAnsi="Verdana"/>
          <w:sz w:val="22"/>
          <w:szCs w:val="22"/>
        </w:rPr>
      </w:pPr>
      <w:r w:rsidRPr="00AB52C1">
        <w:rPr>
          <w:rFonts w:ascii="Verdana" w:hAnsi="Verdana"/>
          <w:sz w:val="22"/>
          <w:szCs w:val="22"/>
        </w:rPr>
        <w:t xml:space="preserve">nie wypełniono zaleceń wynikających z przeglądu pięcioletniego przeprowadzonego w maju 2017 r. dotyczących zgłoszenia do odbioru przez Urząd Dozoru Technicznego kotła gazowego i naczynia </w:t>
      </w:r>
      <w:proofErr w:type="spellStart"/>
      <w:r w:rsidRPr="00AB52C1">
        <w:rPr>
          <w:rFonts w:ascii="Verdana" w:hAnsi="Verdana"/>
          <w:sz w:val="22"/>
          <w:szCs w:val="22"/>
        </w:rPr>
        <w:t>wzbiorczego</w:t>
      </w:r>
      <w:proofErr w:type="spellEnd"/>
      <w:r w:rsidRPr="00AB52C1">
        <w:rPr>
          <w:rFonts w:ascii="Verdana" w:hAnsi="Verdana"/>
          <w:sz w:val="22"/>
          <w:szCs w:val="22"/>
        </w:rPr>
        <w:t>, czym naruszono przepis art. 5 ust. 1 ustawy z dnia 21.12.2000 r. o dozorze technicznym,</w:t>
      </w:r>
    </w:p>
    <w:p w:rsidR="00973C95" w:rsidRPr="00AB52C1" w:rsidRDefault="00E245D6" w:rsidP="00AB52C1">
      <w:pPr>
        <w:pStyle w:val="WW-Domylnie"/>
        <w:numPr>
          <w:ilvl w:val="0"/>
          <w:numId w:val="2"/>
        </w:numPr>
        <w:tabs>
          <w:tab w:val="clear" w:pos="720"/>
          <w:tab w:val="left" w:pos="540"/>
        </w:tabs>
        <w:spacing w:line="276" w:lineRule="auto"/>
        <w:ind w:left="540" w:hanging="360"/>
        <w:rPr>
          <w:rFonts w:ascii="Verdana" w:hAnsi="Verdana"/>
          <w:sz w:val="22"/>
          <w:szCs w:val="22"/>
        </w:rPr>
      </w:pPr>
      <w:r w:rsidRPr="00AB52C1">
        <w:rPr>
          <w:rFonts w:ascii="Verdana" w:hAnsi="Verdana"/>
          <w:sz w:val="22"/>
          <w:szCs w:val="22"/>
        </w:rPr>
        <w:t>w przypadku pracowników zatrudnionych na stanowisku urzędniczym podlegających zgodnie z art. 27 ust. 1 ustawy o pracownikach samorządowych okresowej ocenie dokonywanej nie rzadziej niż co 2 lata (art. 27 ust. 2 ustawy):</w:t>
      </w:r>
    </w:p>
    <w:p w:rsidR="00973C95" w:rsidRPr="00AB52C1" w:rsidRDefault="00E245D6" w:rsidP="004371C0">
      <w:pPr>
        <w:pStyle w:val="WW-Domylnie"/>
        <w:numPr>
          <w:ilvl w:val="1"/>
          <w:numId w:val="2"/>
        </w:numPr>
        <w:tabs>
          <w:tab w:val="left" w:pos="993"/>
        </w:tabs>
        <w:spacing w:line="276" w:lineRule="auto"/>
        <w:ind w:left="540" w:firstLine="0"/>
        <w:rPr>
          <w:rFonts w:ascii="Verdana" w:hAnsi="Verdana"/>
          <w:sz w:val="22"/>
          <w:szCs w:val="22"/>
        </w:rPr>
      </w:pPr>
      <w:r w:rsidRPr="00AB52C1">
        <w:rPr>
          <w:rFonts w:ascii="Verdana" w:hAnsi="Verdana"/>
          <w:sz w:val="22"/>
          <w:szCs w:val="22"/>
        </w:rPr>
        <w:t>nie wykonano oceny okresowej jednego pracownika,</w:t>
      </w:r>
    </w:p>
    <w:p w:rsidR="00973C95" w:rsidRPr="00AB52C1" w:rsidRDefault="00E245D6" w:rsidP="004371C0">
      <w:pPr>
        <w:pStyle w:val="WW-Domylnie"/>
        <w:numPr>
          <w:ilvl w:val="1"/>
          <w:numId w:val="2"/>
        </w:numPr>
        <w:tabs>
          <w:tab w:val="clear" w:pos="1800"/>
        </w:tabs>
        <w:spacing w:line="276" w:lineRule="auto"/>
        <w:ind w:left="993" w:hanging="453"/>
        <w:rPr>
          <w:rFonts w:ascii="Verdana" w:hAnsi="Verdana"/>
          <w:sz w:val="22"/>
          <w:szCs w:val="22"/>
        </w:rPr>
      </w:pPr>
      <w:r w:rsidRPr="00AB52C1">
        <w:rPr>
          <w:rFonts w:ascii="Verdana" w:hAnsi="Verdana"/>
          <w:sz w:val="22"/>
          <w:szCs w:val="22"/>
        </w:rPr>
        <w:t>nie dochowano wymaganego terminu w przypadku dwóch pracowników.</w:t>
      </w:r>
    </w:p>
    <w:p w:rsidR="00973C95" w:rsidRPr="00AB52C1" w:rsidRDefault="00E245D6" w:rsidP="00AB52C1">
      <w:pPr>
        <w:pStyle w:val="WW-Domylnie"/>
        <w:numPr>
          <w:ilvl w:val="0"/>
          <w:numId w:val="2"/>
        </w:numPr>
        <w:tabs>
          <w:tab w:val="clear" w:pos="720"/>
          <w:tab w:val="left" w:pos="540"/>
        </w:tabs>
        <w:spacing w:line="276" w:lineRule="auto"/>
        <w:ind w:left="540" w:hanging="360"/>
        <w:rPr>
          <w:rFonts w:ascii="Verdana" w:hAnsi="Verdana"/>
          <w:sz w:val="22"/>
          <w:szCs w:val="22"/>
        </w:rPr>
      </w:pPr>
      <w:r w:rsidRPr="00AB52C1">
        <w:rPr>
          <w:rFonts w:ascii="Verdana" w:hAnsi="Verdana"/>
          <w:sz w:val="22"/>
          <w:szCs w:val="22"/>
        </w:rPr>
        <w:t xml:space="preserve">Nie przeprowadzono corocznej kontroli zapewnienia bezpiecznych i higienicznych warunków korzystania z obiektów należących do placówki, czym naruszono przepis § 3 ust. 1 rozporządzenia </w:t>
      </w:r>
      <w:proofErr w:type="spellStart"/>
      <w:r w:rsidRPr="00AB52C1">
        <w:rPr>
          <w:rFonts w:ascii="Verdana" w:hAnsi="Verdana"/>
          <w:sz w:val="22"/>
          <w:szCs w:val="22"/>
        </w:rPr>
        <w:t>MENiS</w:t>
      </w:r>
      <w:proofErr w:type="spellEnd"/>
      <w:r w:rsidRPr="00AB52C1">
        <w:rPr>
          <w:rFonts w:ascii="Verdana" w:hAnsi="Verdana"/>
          <w:sz w:val="22"/>
          <w:szCs w:val="22"/>
        </w:rPr>
        <w:t xml:space="preserve"> z 31.12.2002 r. w sprawie bezpieczeństwa i higieny pracy w publicznych i niepublicznych szkołach i</w:t>
      </w:r>
      <w:r w:rsidR="00AB52C1">
        <w:rPr>
          <w:rFonts w:ascii="Verdana" w:hAnsi="Verdana"/>
          <w:sz w:val="22"/>
          <w:szCs w:val="22"/>
        </w:rPr>
        <w:t xml:space="preserve"> </w:t>
      </w:r>
      <w:r w:rsidRPr="00AB52C1">
        <w:rPr>
          <w:rFonts w:ascii="Verdana" w:hAnsi="Verdana"/>
          <w:sz w:val="22"/>
          <w:szCs w:val="22"/>
        </w:rPr>
        <w:t>placówkach.</w:t>
      </w:r>
    </w:p>
    <w:p w:rsidR="00973C95" w:rsidRPr="00AB52C1" w:rsidRDefault="00E245D6" w:rsidP="00AB52C1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AB52C1">
        <w:rPr>
          <w:sz w:val="22"/>
          <w:szCs w:val="22"/>
        </w:rPr>
        <w:t>W pozostałym zakresie nie stwierdzono nieprawidłowości.</w:t>
      </w:r>
    </w:p>
    <w:p w:rsidR="00973C95" w:rsidRPr="00AB52C1" w:rsidRDefault="00E245D6" w:rsidP="00AB52C1">
      <w:pPr>
        <w:pStyle w:val="04StanowiskoAdresata"/>
        <w:snapToGrid w:val="0"/>
        <w:spacing w:after="0" w:line="276" w:lineRule="auto"/>
        <w:jc w:val="left"/>
        <w:rPr>
          <w:sz w:val="22"/>
          <w:szCs w:val="22"/>
        </w:rPr>
      </w:pPr>
      <w:r w:rsidRPr="00AB52C1">
        <w:rPr>
          <w:sz w:val="22"/>
          <w:szCs w:val="22"/>
        </w:rPr>
        <w:t xml:space="preserve">Z uwagi na wyłączenie kotła gazowego z eksploatacji i podjęcie działań zmierzających do jego wymiany nie formułuje się zaleceń w zakresie nieprawidłowości opisanych w </w:t>
      </w:r>
      <w:proofErr w:type="spellStart"/>
      <w:r w:rsidRPr="00AB52C1">
        <w:rPr>
          <w:sz w:val="22"/>
          <w:szCs w:val="22"/>
        </w:rPr>
        <w:t>pkt</w:t>
      </w:r>
      <w:proofErr w:type="spellEnd"/>
      <w:r w:rsidRPr="00AB52C1">
        <w:rPr>
          <w:sz w:val="22"/>
          <w:szCs w:val="22"/>
        </w:rPr>
        <w:t xml:space="preserve"> 3, a w odni</w:t>
      </w:r>
      <w:r w:rsidR="00AB52C1">
        <w:rPr>
          <w:sz w:val="22"/>
          <w:szCs w:val="22"/>
        </w:rPr>
        <w:t>esieniu do pozostałych zalecam:</w:t>
      </w:r>
    </w:p>
    <w:p w:rsidR="00973C95" w:rsidRPr="00AB52C1" w:rsidRDefault="00E245D6" w:rsidP="00AB52C1">
      <w:pPr>
        <w:pStyle w:val="04StanowiskoAdresata"/>
        <w:numPr>
          <w:ilvl w:val="0"/>
          <w:numId w:val="7"/>
        </w:numPr>
        <w:tabs>
          <w:tab w:val="clear" w:pos="1860"/>
          <w:tab w:val="num" w:pos="540"/>
        </w:tabs>
        <w:spacing w:after="0" w:line="276" w:lineRule="auto"/>
        <w:ind w:left="540" w:hanging="360"/>
        <w:jc w:val="left"/>
        <w:rPr>
          <w:sz w:val="22"/>
          <w:szCs w:val="22"/>
        </w:rPr>
      </w:pPr>
      <w:r w:rsidRPr="00AB52C1">
        <w:rPr>
          <w:sz w:val="22"/>
          <w:szCs w:val="22"/>
        </w:rPr>
        <w:t>sporządzanie projektu planu finansowo-rzeczowego zgodnie z zasadami określonymi przez organ prowadzący,</w:t>
      </w:r>
    </w:p>
    <w:p w:rsidR="00973C95" w:rsidRPr="00AB52C1" w:rsidRDefault="00E245D6" w:rsidP="00AB52C1">
      <w:pPr>
        <w:pStyle w:val="04StanowiskoAdresata"/>
        <w:numPr>
          <w:ilvl w:val="0"/>
          <w:numId w:val="7"/>
        </w:numPr>
        <w:tabs>
          <w:tab w:val="clear" w:pos="1860"/>
          <w:tab w:val="num" w:pos="540"/>
        </w:tabs>
        <w:spacing w:after="0" w:line="276" w:lineRule="auto"/>
        <w:ind w:left="540" w:hanging="360"/>
        <w:jc w:val="left"/>
        <w:rPr>
          <w:sz w:val="22"/>
          <w:szCs w:val="22"/>
        </w:rPr>
      </w:pPr>
      <w:r w:rsidRPr="00AB52C1">
        <w:rPr>
          <w:sz w:val="22"/>
          <w:szCs w:val="22"/>
        </w:rPr>
        <w:t xml:space="preserve">klasyfikowanie wydatków związanych z dozorem technicznym w </w:t>
      </w:r>
      <w:r w:rsidRPr="00AB52C1">
        <w:rPr>
          <w:rFonts w:cs="Tahoma"/>
          <w:sz w:val="22"/>
          <w:szCs w:val="22"/>
        </w:rPr>
        <w:t>§</w:t>
      </w:r>
      <w:r w:rsidRPr="00AB52C1">
        <w:rPr>
          <w:sz w:val="22"/>
          <w:szCs w:val="22"/>
        </w:rPr>
        <w:t xml:space="preserve"> 4430 klasyfikacji budżetowej,</w:t>
      </w:r>
    </w:p>
    <w:p w:rsidR="00973C95" w:rsidRPr="00AB52C1" w:rsidRDefault="00E245D6" w:rsidP="00AB52C1">
      <w:pPr>
        <w:pStyle w:val="04StanowiskoAdresata"/>
        <w:numPr>
          <w:ilvl w:val="0"/>
          <w:numId w:val="7"/>
        </w:numPr>
        <w:tabs>
          <w:tab w:val="clear" w:pos="1860"/>
          <w:tab w:val="num" w:pos="540"/>
        </w:tabs>
        <w:spacing w:after="0" w:line="276" w:lineRule="auto"/>
        <w:ind w:left="540" w:hanging="360"/>
        <w:jc w:val="left"/>
        <w:rPr>
          <w:sz w:val="22"/>
          <w:szCs w:val="22"/>
        </w:rPr>
      </w:pPr>
      <w:r w:rsidRPr="00AB52C1">
        <w:rPr>
          <w:sz w:val="22"/>
          <w:szCs w:val="22"/>
        </w:rPr>
        <w:t>terminowe przeprowadzanie okresowych ocen pracowników zatrudnionych na stanowisku urzędniczym,</w:t>
      </w:r>
    </w:p>
    <w:p w:rsidR="00973C95" w:rsidRPr="00AB52C1" w:rsidRDefault="00E245D6" w:rsidP="00AB52C1">
      <w:pPr>
        <w:pStyle w:val="04StanowiskoAdresata"/>
        <w:numPr>
          <w:ilvl w:val="0"/>
          <w:numId w:val="7"/>
        </w:numPr>
        <w:tabs>
          <w:tab w:val="clear" w:pos="1860"/>
          <w:tab w:val="num" w:pos="540"/>
        </w:tabs>
        <w:spacing w:after="0" w:line="276" w:lineRule="auto"/>
        <w:ind w:left="540" w:hanging="360"/>
        <w:jc w:val="left"/>
        <w:rPr>
          <w:sz w:val="22"/>
          <w:szCs w:val="22"/>
        </w:rPr>
      </w:pPr>
      <w:r w:rsidRPr="00AB52C1">
        <w:rPr>
          <w:sz w:val="22"/>
          <w:szCs w:val="22"/>
        </w:rPr>
        <w:t>przeprowadzanie co najmniej raz w roku kontroli zapewniania bezpiecznych i higienicznych warunków korzystania z o</w:t>
      </w:r>
      <w:r w:rsidR="00AB52C1" w:rsidRPr="00AB52C1">
        <w:rPr>
          <w:sz w:val="22"/>
          <w:szCs w:val="22"/>
        </w:rPr>
        <w:t>biektów należących do placówki.</w:t>
      </w:r>
    </w:p>
    <w:p w:rsidR="00973C95" w:rsidRPr="00AB52C1" w:rsidRDefault="00E245D6" w:rsidP="00AB52C1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AB52C1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AB52C1" w:rsidRPr="003969EC" w:rsidRDefault="00AB52C1" w:rsidP="003969EC">
      <w:pPr>
        <w:pStyle w:val="10Szanowny"/>
        <w:spacing w:before="360" w:after="120" w:line="276" w:lineRule="auto"/>
        <w:jc w:val="left"/>
        <w:rPr>
          <w:sz w:val="22"/>
          <w:szCs w:val="22"/>
        </w:rPr>
      </w:pPr>
      <w:r w:rsidRPr="003969EC">
        <w:rPr>
          <w:sz w:val="22"/>
          <w:szCs w:val="22"/>
        </w:rPr>
        <w:t>Dokument podpisała z upoważnienia Prezydenta</w:t>
      </w:r>
    </w:p>
    <w:p w:rsidR="00AB52C1" w:rsidRPr="00CD1E42" w:rsidRDefault="00AB52C1" w:rsidP="00AB52C1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Marta Kalicińska</w:t>
      </w:r>
    </w:p>
    <w:p w:rsidR="00AB52C1" w:rsidRPr="00CD1E42" w:rsidRDefault="00AB52C1" w:rsidP="00AB52C1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E245D6" w:rsidRPr="00AB52C1" w:rsidRDefault="00E245D6" w:rsidP="00AB52C1">
      <w:pPr>
        <w:pStyle w:val="14StanowiskoPodpisujacego"/>
        <w:snapToGrid w:val="0"/>
        <w:spacing w:before="120" w:after="120" w:line="276" w:lineRule="auto"/>
        <w:jc w:val="left"/>
        <w:rPr>
          <w:sz w:val="22"/>
          <w:szCs w:val="22"/>
        </w:rPr>
      </w:pPr>
      <w:r w:rsidRPr="00AB52C1">
        <w:rPr>
          <w:sz w:val="22"/>
          <w:szCs w:val="22"/>
        </w:rPr>
        <w:t>Do wiadomości: Pan Jarosław Delewski – Dyrektor DEU UMW wraz z protokołem kontroli WKN-KPZ.1711.26.2018 w wersji elektronicznej.</w:t>
      </w:r>
    </w:p>
    <w:sectPr w:rsidR="00E245D6" w:rsidRPr="00AB52C1" w:rsidSect="00973C95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AC0" w:rsidRDefault="000E4AC0" w:rsidP="00B34338">
      <w:r>
        <w:separator/>
      </w:r>
    </w:p>
  </w:endnote>
  <w:endnote w:type="continuationSeparator" w:id="0">
    <w:p w:rsidR="000E4AC0" w:rsidRDefault="000E4AC0" w:rsidP="00B34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C95" w:rsidRDefault="00E245D6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8163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81634">
      <w:rPr>
        <w:sz w:val="14"/>
        <w:szCs w:val="14"/>
      </w:rPr>
      <w:fldChar w:fldCharType="separate"/>
    </w:r>
    <w:r w:rsidR="003969EC">
      <w:rPr>
        <w:noProof/>
        <w:sz w:val="14"/>
        <w:szCs w:val="14"/>
      </w:rPr>
      <w:t>2</w:t>
    </w:r>
    <w:r w:rsidR="0088163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8163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81634">
      <w:rPr>
        <w:sz w:val="14"/>
        <w:szCs w:val="14"/>
      </w:rPr>
      <w:fldChar w:fldCharType="separate"/>
    </w:r>
    <w:r w:rsidR="003969EC">
      <w:rPr>
        <w:noProof/>
        <w:sz w:val="14"/>
        <w:szCs w:val="14"/>
      </w:rPr>
      <w:t>2</w:t>
    </w:r>
    <w:r w:rsidR="00881634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C95" w:rsidRDefault="00973C95">
    <w:pPr>
      <w:pStyle w:val="Stopka"/>
    </w:pPr>
  </w:p>
  <w:p w:rsidR="00973C95" w:rsidRDefault="00AB52C1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AC0" w:rsidRDefault="000E4AC0" w:rsidP="00B34338">
      <w:r>
        <w:separator/>
      </w:r>
    </w:p>
  </w:footnote>
  <w:footnote w:type="continuationSeparator" w:id="0">
    <w:p w:rsidR="000E4AC0" w:rsidRDefault="000E4AC0" w:rsidP="00B34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C95" w:rsidRDefault="0088163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C95" w:rsidRDefault="00AB52C1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C3D2A"/>
    <w:multiLevelType w:val="hybridMultilevel"/>
    <w:tmpl w:val="5784DBB4"/>
    <w:lvl w:ilvl="0" w:tplc="8BB4F164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379488E6">
      <w:start w:val="5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E636699"/>
    <w:multiLevelType w:val="hybridMultilevel"/>
    <w:tmpl w:val="83A6EAB8"/>
    <w:lvl w:ilvl="0" w:tplc="9D3EE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E9261A"/>
    <w:multiLevelType w:val="hybridMultilevel"/>
    <w:tmpl w:val="FC422A34"/>
    <w:lvl w:ilvl="0" w:tplc="7312F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001A53"/>
    <w:multiLevelType w:val="hybridMultilevel"/>
    <w:tmpl w:val="DBCEF5AE"/>
    <w:lvl w:ilvl="0" w:tplc="9D3EE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AA59CD"/>
    <w:multiLevelType w:val="multilevel"/>
    <w:tmpl w:val="CF9E5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63782C8C"/>
    <w:multiLevelType w:val="hybridMultilevel"/>
    <w:tmpl w:val="0E74E7AC"/>
    <w:lvl w:ilvl="0" w:tplc="9FDE9F92">
      <w:start w:val="1"/>
      <w:numFmt w:val="decimal"/>
      <w:lvlText w:val="%1."/>
      <w:lvlJc w:val="left"/>
      <w:pPr>
        <w:tabs>
          <w:tab w:val="num" w:pos="1860"/>
        </w:tabs>
        <w:ind w:left="1860" w:hanging="1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FE14E4"/>
    <w:multiLevelType w:val="hybridMultilevel"/>
    <w:tmpl w:val="26AAA902"/>
    <w:lvl w:ilvl="0" w:tplc="06F67F2C">
      <w:start w:val="1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noPunctuationKerning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B52C1"/>
    <w:rsid w:val="000E4AC0"/>
    <w:rsid w:val="003969EC"/>
    <w:rsid w:val="004371C0"/>
    <w:rsid w:val="004C7835"/>
    <w:rsid w:val="00881634"/>
    <w:rsid w:val="00973C95"/>
    <w:rsid w:val="00AB52C1"/>
    <w:rsid w:val="00E24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C9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73C95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973C95"/>
    <w:pPr>
      <w:spacing w:before="360"/>
    </w:pPr>
    <w:rPr>
      <w:rFonts w:ascii="Verdana" w:hAnsi="Verdana"/>
      <w:sz w:val="20"/>
      <w:szCs w:val="20"/>
    </w:rPr>
  </w:style>
  <w:style w:type="paragraph" w:customStyle="1" w:styleId="10Szanowny">
    <w:name w:val="@10.Szanowny"/>
    <w:basedOn w:val="Normalny"/>
    <w:next w:val="Normalny"/>
    <w:rsid w:val="00973C95"/>
    <w:pPr>
      <w:spacing w:before="180"/>
      <w:jc w:val="both"/>
    </w:pPr>
    <w:rPr>
      <w:rFonts w:ascii="Verdana" w:hAnsi="Verdana"/>
      <w:sz w:val="20"/>
      <w:szCs w:val="18"/>
    </w:rPr>
  </w:style>
  <w:style w:type="paragraph" w:styleId="Stopka">
    <w:name w:val="footer"/>
    <w:basedOn w:val="Normalny"/>
    <w:semiHidden/>
    <w:rsid w:val="00973C95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4StanowiskoPodpisujacego">
    <w:name w:val="@14.StanowiskoPodpisujacego"/>
    <w:basedOn w:val="Normalny"/>
    <w:rsid w:val="00973C95"/>
    <w:pPr>
      <w:jc w:val="both"/>
    </w:pPr>
    <w:rPr>
      <w:rFonts w:ascii="Verdana" w:hAnsi="Verdana"/>
      <w:sz w:val="18"/>
      <w:szCs w:val="18"/>
    </w:rPr>
  </w:style>
  <w:style w:type="paragraph" w:styleId="Tekstpodstawowywcity">
    <w:name w:val="Body Text Indent"/>
    <w:basedOn w:val="Normalny"/>
    <w:semiHidden/>
    <w:rsid w:val="00973C95"/>
    <w:pPr>
      <w:ind w:firstLine="708"/>
      <w:jc w:val="both"/>
    </w:pPr>
    <w:rPr>
      <w:rFonts w:ascii="Verdana" w:hAnsi="Verdana"/>
    </w:rPr>
  </w:style>
  <w:style w:type="paragraph" w:customStyle="1" w:styleId="04StanowiskoAdresata">
    <w:name w:val="@04.StanowiskoAdresata"/>
    <w:basedOn w:val="Normalny"/>
    <w:rsid w:val="00973C95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2">
    <w:name w:val="Body Text 2"/>
    <w:basedOn w:val="Normalny"/>
    <w:semiHidden/>
    <w:rsid w:val="00973C95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character" w:customStyle="1" w:styleId="readonlytext">
    <w:name w:val="readonly_text"/>
    <w:basedOn w:val="Domylnaczcionkaakapitu"/>
    <w:rsid w:val="00973C95"/>
  </w:style>
  <w:style w:type="paragraph" w:customStyle="1" w:styleId="WW-Domylnie">
    <w:name w:val="WW-Domy?lnie"/>
    <w:rsid w:val="00973C9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AB52C1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B52C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AB52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52C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1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1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Poradnia Psychologiczno-Pedagogiczna nr 9</vt:lpstr>
    </vt:vector>
  </TitlesOfParts>
  <Company>UMW</Company>
  <LinksUpToDate>false</LinksUpToDate>
  <CharactersWithSpaces>3474</CharactersWithSpaces>
  <SharedDoc>false</SharedDoc>
  <HLinks>
    <vt:vector size="18" baseType="variant">
      <vt:variant>
        <vt:i4>2031712</vt:i4>
      </vt:variant>
      <vt:variant>
        <vt:i4>8010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8018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Poradnia Psychologiczno-Pedagogiczna nr 9</dc:title>
  <dc:creator>umjefa01</dc:creator>
  <cp:lastModifiedBy>umrapy01</cp:lastModifiedBy>
  <cp:revision>4</cp:revision>
  <cp:lastPrinted>2018-06-25T08:38:00Z</cp:lastPrinted>
  <dcterms:created xsi:type="dcterms:W3CDTF">2022-02-17T11:26:00Z</dcterms:created>
  <dcterms:modified xsi:type="dcterms:W3CDTF">2022-03-02T12:56:00Z</dcterms:modified>
</cp:coreProperties>
</file>