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15B" w:rsidRPr="00BE0912" w:rsidRDefault="00415643" w:rsidP="00977CFC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BE0912">
        <w:rPr>
          <w:sz w:val="22"/>
          <w:szCs w:val="22"/>
        </w:rPr>
        <w:t>Sportowa Szkoła Podstawowa nr 46</w:t>
      </w:r>
    </w:p>
    <w:p w:rsidR="0007615B" w:rsidRPr="00BE0912" w:rsidRDefault="0007615B" w:rsidP="00BE0912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BE0912">
        <w:rPr>
          <w:sz w:val="22"/>
          <w:szCs w:val="22"/>
        </w:rPr>
        <w:t xml:space="preserve">im. </w:t>
      </w:r>
      <w:r w:rsidR="00415643" w:rsidRPr="00BE0912">
        <w:rPr>
          <w:sz w:val="22"/>
          <w:szCs w:val="22"/>
        </w:rPr>
        <w:t>Polskich Olimpijczyków</w:t>
      </w:r>
    </w:p>
    <w:p w:rsidR="0007615B" w:rsidRPr="00BE0912" w:rsidRDefault="0007615B" w:rsidP="00BE0912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BE0912">
        <w:rPr>
          <w:sz w:val="22"/>
          <w:szCs w:val="22"/>
        </w:rPr>
        <w:t xml:space="preserve">Pani </w:t>
      </w:r>
      <w:r w:rsidR="00415643" w:rsidRPr="00BE0912">
        <w:rPr>
          <w:sz w:val="22"/>
          <w:szCs w:val="22"/>
        </w:rPr>
        <w:t>Jolanta Milczyńska-Strach</w:t>
      </w:r>
    </w:p>
    <w:p w:rsidR="0007615B" w:rsidRPr="00BE0912" w:rsidRDefault="00BE0912" w:rsidP="00BE0912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BE0912">
        <w:rPr>
          <w:sz w:val="22"/>
          <w:szCs w:val="22"/>
        </w:rPr>
        <w:t>Dyrektor</w:t>
      </w:r>
    </w:p>
    <w:p w:rsidR="00415643" w:rsidRPr="00BE0912" w:rsidRDefault="00415643" w:rsidP="00BE0912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BE0912">
        <w:rPr>
          <w:sz w:val="22"/>
          <w:szCs w:val="22"/>
        </w:rPr>
        <w:t>ul. Ścinawska 21</w:t>
      </w:r>
    </w:p>
    <w:p w:rsidR="00415643" w:rsidRPr="00BE0912" w:rsidRDefault="00415643" w:rsidP="00BE0912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BE0912">
        <w:rPr>
          <w:sz w:val="22"/>
          <w:szCs w:val="22"/>
        </w:rPr>
        <w:t>53-628 Wrocław</w:t>
      </w:r>
    </w:p>
    <w:p w:rsidR="0007615B" w:rsidRPr="00BE0912" w:rsidRDefault="0007615B" w:rsidP="00BE0912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BE0912">
        <w:rPr>
          <w:sz w:val="22"/>
          <w:szCs w:val="22"/>
        </w:rPr>
        <w:t xml:space="preserve">Wrocław, </w:t>
      </w:r>
      <w:r w:rsidR="00CE1FD5" w:rsidRPr="00BE0912">
        <w:rPr>
          <w:sz w:val="22"/>
          <w:szCs w:val="22"/>
        </w:rPr>
        <w:t>24</w:t>
      </w:r>
      <w:r w:rsidRPr="00BE0912">
        <w:rPr>
          <w:sz w:val="22"/>
          <w:szCs w:val="22"/>
        </w:rPr>
        <w:t xml:space="preserve"> </w:t>
      </w:r>
      <w:r w:rsidR="00415643" w:rsidRPr="00BE0912">
        <w:rPr>
          <w:sz w:val="22"/>
          <w:szCs w:val="22"/>
        </w:rPr>
        <w:t>września</w:t>
      </w:r>
      <w:r w:rsidRPr="00BE0912">
        <w:rPr>
          <w:sz w:val="22"/>
          <w:szCs w:val="22"/>
        </w:rPr>
        <w:t xml:space="preserve"> 2018 r.</w:t>
      </w:r>
    </w:p>
    <w:p w:rsidR="0007615B" w:rsidRPr="00BE0912" w:rsidRDefault="0007615B" w:rsidP="00977CFC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BE0912">
        <w:rPr>
          <w:sz w:val="22"/>
          <w:szCs w:val="22"/>
        </w:rPr>
        <w:t>WKN-KPZ.1711.</w:t>
      </w:r>
      <w:r w:rsidR="009E4661" w:rsidRPr="00BE0912">
        <w:rPr>
          <w:sz w:val="22"/>
          <w:szCs w:val="22"/>
        </w:rPr>
        <w:t>41</w:t>
      </w:r>
      <w:r w:rsidRPr="00BE0912">
        <w:rPr>
          <w:sz w:val="22"/>
          <w:szCs w:val="22"/>
        </w:rPr>
        <w:t>.2018</w:t>
      </w:r>
    </w:p>
    <w:p w:rsidR="0007615B" w:rsidRPr="00BE0912" w:rsidRDefault="00515048" w:rsidP="00BE0912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BE0912">
        <w:rPr>
          <w:sz w:val="22"/>
          <w:szCs w:val="22"/>
        </w:rPr>
        <w:t>00077271</w:t>
      </w:r>
      <w:r w:rsidR="0007615B" w:rsidRPr="00BE0912">
        <w:rPr>
          <w:sz w:val="22"/>
          <w:szCs w:val="22"/>
        </w:rPr>
        <w:t>/2018/W</w:t>
      </w:r>
    </w:p>
    <w:p w:rsidR="0007615B" w:rsidRPr="00BE0912" w:rsidRDefault="0007615B" w:rsidP="00BE0912">
      <w:pPr>
        <w:pStyle w:val="10Szanowny"/>
        <w:spacing w:before="240" w:after="240" w:line="276" w:lineRule="auto"/>
        <w:jc w:val="left"/>
        <w:rPr>
          <w:sz w:val="22"/>
          <w:szCs w:val="22"/>
        </w:rPr>
      </w:pPr>
      <w:r w:rsidRPr="00BE0912">
        <w:rPr>
          <w:sz w:val="22"/>
          <w:szCs w:val="22"/>
        </w:rPr>
        <w:t>WYSTĄPIENIE POKONTROLNE</w:t>
      </w:r>
    </w:p>
    <w:p w:rsidR="0007615B" w:rsidRPr="00BE0912" w:rsidRDefault="0007615B" w:rsidP="00BE0912">
      <w:pPr>
        <w:pStyle w:val="10Szanowny"/>
        <w:spacing w:before="0" w:line="276" w:lineRule="auto"/>
        <w:jc w:val="left"/>
        <w:rPr>
          <w:bCs/>
          <w:sz w:val="22"/>
          <w:szCs w:val="22"/>
          <w:shd w:val="clear" w:color="auto" w:fill="00FF00"/>
        </w:rPr>
      </w:pPr>
      <w:r w:rsidRPr="00BE0912">
        <w:rPr>
          <w:sz w:val="22"/>
          <w:szCs w:val="22"/>
        </w:rPr>
        <w:t>Wydział Kontroli Urzędu Miejskiego Wrocławia przeprowadził kontrolę w</w:t>
      </w:r>
      <w:r w:rsidR="00BE0912" w:rsidRPr="00BE0912">
        <w:rPr>
          <w:sz w:val="22"/>
          <w:szCs w:val="22"/>
        </w:rPr>
        <w:t xml:space="preserve"> </w:t>
      </w:r>
      <w:r w:rsidRPr="00BE0912">
        <w:rPr>
          <w:sz w:val="22"/>
          <w:szCs w:val="22"/>
        </w:rPr>
        <w:t>kierowanej</w:t>
      </w:r>
      <w:r w:rsidRPr="00BE0912">
        <w:rPr>
          <w:bCs/>
          <w:sz w:val="22"/>
          <w:szCs w:val="22"/>
        </w:rPr>
        <w:t xml:space="preserve"> przez Panią Dyrektor jednostce, której przedmiotem były:</w:t>
      </w:r>
    </w:p>
    <w:p w:rsidR="0007615B" w:rsidRPr="00BE0912" w:rsidRDefault="0007615B" w:rsidP="00BE0912">
      <w:pPr>
        <w:numPr>
          <w:ilvl w:val="0"/>
          <w:numId w:val="20"/>
        </w:numPr>
        <w:tabs>
          <w:tab w:val="clear" w:pos="720"/>
        </w:tabs>
        <w:suppressAutoHyphens/>
        <w:snapToGrid w:val="0"/>
        <w:spacing w:line="276" w:lineRule="auto"/>
        <w:ind w:left="426" w:right="95" w:hanging="426"/>
        <w:rPr>
          <w:rFonts w:ascii="Verdana" w:hAnsi="Verdana"/>
          <w:sz w:val="22"/>
          <w:szCs w:val="22"/>
        </w:rPr>
      </w:pPr>
      <w:r w:rsidRPr="00BE0912">
        <w:rPr>
          <w:rFonts w:ascii="Verdana" w:hAnsi="Verdana"/>
          <w:sz w:val="22"/>
          <w:szCs w:val="22"/>
        </w:rPr>
        <w:t>Zgodność planowania budżetu z zasadami opracowanymi przez organ prowadzący i jego realizacja w 2017 r.,</w:t>
      </w:r>
    </w:p>
    <w:p w:rsidR="0007615B" w:rsidRPr="00BE0912" w:rsidRDefault="0007615B" w:rsidP="00BE0912">
      <w:pPr>
        <w:numPr>
          <w:ilvl w:val="0"/>
          <w:numId w:val="20"/>
        </w:numPr>
        <w:tabs>
          <w:tab w:val="clear" w:pos="720"/>
        </w:tabs>
        <w:suppressAutoHyphens/>
        <w:snapToGrid w:val="0"/>
        <w:spacing w:line="276" w:lineRule="auto"/>
        <w:ind w:left="426" w:right="95" w:hanging="426"/>
        <w:rPr>
          <w:rFonts w:ascii="Verdana" w:hAnsi="Verdana"/>
          <w:sz w:val="22"/>
          <w:szCs w:val="22"/>
        </w:rPr>
      </w:pPr>
      <w:r w:rsidRPr="00BE0912">
        <w:rPr>
          <w:rFonts w:ascii="Verdana" w:hAnsi="Verdana"/>
          <w:sz w:val="22"/>
          <w:szCs w:val="22"/>
        </w:rPr>
        <w:t>Weryfikacja prawidłowości wyliczenia faktycznej przeciętnej liczby zatrudnionych nauczycieli oraz pracowników administracji i obsługi w celu dokonania korekty odpisu podstawowego na zakładowy fundusz świadczeń socjalnych w 2017 r.,</w:t>
      </w:r>
    </w:p>
    <w:p w:rsidR="0007615B" w:rsidRPr="00BE0912" w:rsidRDefault="0007615B" w:rsidP="00BE0912">
      <w:pPr>
        <w:numPr>
          <w:ilvl w:val="0"/>
          <w:numId w:val="20"/>
        </w:numPr>
        <w:tabs>
          <w:tab w:val="clear" w:pos="720"/>
        </w:tabs>
        <w:suppressAutoHyphens/>
        <w:snapToGrid w:val="0"/>
        <w:spacing w:line="276" w:lineRule="auto"/>
        <w:ind w:left="426" w:right="95" w:hanging="426"/>
        <w:rPr>
          <w:rFonts w:ascii="Verdana" w:hAnsi="Verdana"/>
          <w:sz w:val="22"/>
          <w:szCs w:val="22"/>
        </w:rPr>
      </w:pPr>
      <w:r w:rsidRPr="00BE0912">
        <w:rPr>
          <w:rFonts w:ascii="Verdana" w:hAnsi="Verdana"/>
          <w:sz w:val="22"/>
          <w:szCs w:val="22"/>
        </w:rPr>
        <w:t>Weryfikacja zasadności przyznawania dodatków specjalnych dla pracowników administracji i obsługi w 2017 r.</w:t>
      </w:r>
    </w:p>
    <w:p w:rsidR="0007615B" w:rsidRPr="00BE0912" w:rsidRDefault="0007615B" w:rsidP="00BE0912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BE0912">
        <w:rPr>
          <w:szCs w:val="22"/>
        </w:rPr>
        <w:t>Wyniki kontroli przedstawiono w protokole nr WKN-KPZ.1711.</w:t>
      </w:r>
      <w:r w:rsidR="009E4661" w:rsidRPr="00BE0912">
        <w:rPr>
          <w:szCs w:val="22"/>
        </w:rPr>
        <w:t>41</w:t>
      </w:r>
      <w:r w:rsidR="00BE0912" w:rsidRPr="00BE0912">
        <w:rPr>
          <w:szCs w:val="22"/>
        </w:rPr>
        <w:t xml:space="preserve">.2018, do </w:t>
      </w:r>
      <w:r w:rsidRPr="00BE0912">
        <w:rPr>
          <w:szCs w:val="22"/>
        </w:rPr>
        <w:t>którego nie wniesiono zastrzeżeń.</w:t>
      </w:r>
    </w:p>
    <w:p w:rsidR="006302F6" w:rsidRPr="00BE0912" w:rsidRDefault="006302F6" w:rsidP="00BE0912">
      <w:pPr>
        <w:spacing w:line="276" w:lineRule="auto"/>
        <w:rPr>
          <w:rFonts w:ascii="Verdana" w:hAnsi="Verdana"/>
          <w:sz w:val="22"/>
          <w:szCs w:val="22"/>
        </w:rPr>
      </w:pPr>
      <w:r w:rsidRPr="00BE0912">
        <w:rPr>
          <w:rFonts w:ascii="Verdana" w:hAnsi="Verdana"/>
          <w:sz w:val="22"/>
          <w:szCs w:val="22"/>
        </w:rPr>
        <w:t>Na podstawie dokumentacji wskazanej w protokole kontroli stwierdzono wystąpienie następujących nieprawidłowości:</w:t>
      </w:r>
    </w:p>
    <w:p w:rsidR="006302F6" w:rsidRPr="00BE0912" w:rsidRDefault="006302F6" w:rsidP="00BE0912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BE0912">
        <w:rPr>
          <w:rFonts w:ascii="Verdana" w:hAnsi="Verdana"/>
          <w:sz w:val="22"/>
          <w:szCs w:val="22"/>
        </w:rPr>
        <w:t xml:space="preserve">Wykazanie </w:t>
      </w:r>
      <w:r w:rsidRPr="00BE0912">
        <w:rPr>
          <w:rFonts w:ascii="Verdana" w:hAnsi="Verdana"/>
          <w:iCs/>
          <w:sz w:val="22"/>
          <w:szCs w:val="22"/>
        </w:rPr>
        <w:t>w projekcie planu finansowego w układzie klasyfikacji budżetowej (wersja z 05.09.2016):</w:t>
      </w:r>
    </w:p>
    <w:p w:rsidR="006302F6" w:rsidRPr="00BE0912" w:rsidRDefault="006302F6" w:rsidP="00BE0912">
      <w:pPr>
        <w:numPr>
          <w:ilvl w:val="0"/>
          <w:numId w:val="27"/>
        </w:numPr>
        <w:spacing w:line="276" w:lineRule="auto"/>
        <w:rPr>
          <w:rFonts w:ascii="Verdana" w:hAnsi="Verdana"/>
          <w:iCs/>
          <w:sz w:val="22"/>
          <w:szCs w:val="22"/>
        </w:rPr>
      </w:pPr>
      <w:r w:rsidRPr="00BE0912">
        <w:rPr>
          <w:rFonts w:ascii="Verdana" w:hAnsi="Verdana"/>
          <w:iCs/>
          <w:sz w:val="22"/>
          <w:szCs w:val="22"/>
        </w:rPr>
        <w:t>w § 4260 rozdział 80101 kwoty 559.696,00 zł, tj. całkowitej sumy planowanych wydatków na media dla całej jednostk</w:t>
      </w:r>
      <w:r w:rsidR="00CE1FD5" w:rsidRPr="00BE0912">
        <w:rPr>
          <w:rFonts w:ascii="Verdana" w:hAnsi="Verdana"/>
          <w:iCs/>
          <w:sz w:val="22"/>
          <w:szCs w:val="22"/>
        </w:rPr>
        <w:t>i</w:t>
      </w:r>
      <w:r w:rsidRPr="00BE0912">
        <w:rPr>
          <w:rFonts w:ascii="Verdana" w:hAnsi="Verdana"/>
          <w:iCs/>
          <w:sz w:val="22"/>
          <w:szCs w:val="22"/>
        </w:rPr>
        <w:t>, która zawierała również kwo</w:t>
      </w:r>
      <w:r w:rsidR="00BE0912" w:rsidRPr="00BE0912">
        <w:rPr>
          <w:rFonts w:ascii="Verdana" w:hAnsi="Verdana"/>
          <w:iCs/>
          <w:sz w:val="22"/>
          <w:szCs w:val="22"/>
        </w:rPr>
        <w:t xml:space="preserve">ty ujęte w </w:t>
      </w:r>
      <w:r w:rsidRPr="00BE0912">
        <w:rPr>
          <w:rFonts w:ascii="Verdana" w:hAnsi="Verdana"/>
          <w:iCs/>
          <w:sz w:val="22"/>
          <w:szCs w:val="22"/>
        </w:rPr>
        <w:t>rozdziałach 801013 (4320 złotych), 80148 (12720 złotych) i 85401 (4440 złotych),</w:t>
      </w:r>
    </w:p>
    <w:p w:rsidR="006302F6" w:rsidRPr="00BE0912" w:rsidRDefault="006302F6" w:rsidP="00BE091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BE0912">
        <w:rPr>
          <w:rFonts w:ascii="Verdana" w:hAnsi="Verdana"/>
          <w:iCs/>
          <w:sz w:val="22"/>
          <w:szCs w:val="22"/>
        </w:rPr>
        <w:lastRenderedPageBreak/>
        <w:t>w § 4260 rozdziału 80148 kwoty planowanych wydatków za gaz w</w:t>
      </w:r>
      <w:r w:rsidR="00BE0912" w:rsidRPr="00BE0912">
        <w:rPr>
          <w:rFonts w:ascii="Verdana" w:hAnsi="Verdana"/>
          <w:iCs/>
          <w:sz w:val="22"/>
          <w:szCs w:val="22"/>
        </w:rPr>
        <w:t xml:space="preserve"> </w:t>
      </w:r>
      <w:r w:rsidRPr="00BE0912">
        <w:rPr>
          <w:rFonts w:ascii="Verdana" w:hAnsi="Verdana"/>
          <w:iCs/>
          <w:sz w:val="22"/>
          <w:szCs w:val="22"/>
        </w:rPr>
        <w:t>podwójnej wysokości, tj. 5.364,00 zł zamiast 2.682,00zł,</w:t>
      </w:r>
    </w:p>
    <w:p w:rsidR="00CE1FD5" w:rsidRPr="00BE0912" w:rsidRDefault="006302F6" w:rsidP="00BE0912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BE0912">
        <w:rPr>
          <w:rFonts w:ascii="Verdana" w:hAnsi="Verdana"/>
          <w:iCs/>
          <w:sz w:val="22"/>
          <w:szCs w:val="22"/>
        </w:rPr>
        <w:t>wprowadzenie w załączniku WFI nr 8</w:t>
      </w:r>
      <w:r w:rsidR="00AB418B">
        <w:rPr>
          <w:rFonts w:ascii="Verdana" w:hAnsi="Verdana"/>
          <w:iCs/>
          <w:sz w:val="22"/>
          <w:szCs w:val="22"/>
        </w:rPr>
        <w:t xml:space="preserve"> </w:t>
      </w:r>
      <w:r w:rsidRPr="00BE0912">
        <w:rPr>
          <w:rFonts w:ascii="Verdana" w:hAnsi="Verdana"/>
          <w:iCs/>
          <w:sz w:val="22"/>
          <w:szCs w:val="22"/>
        </w:rPr>
        <w:t>c rozdział 80148 nieprawidłowego oznaczenia paragrafu dla napraw bi</w:t>
      </w:r>
      <w:r w:rsidR="00BE0912" w:rsidRPr="00BE0912">
        <w:rPr>
          <w:rFonts w:ascii="Verdana" w:hAnsi="Verdana"/>
          <w:iCs/>
          <w:sz w:val="22"/>
          <w:szCs w:val="22"/>
        </w:rPr>
        <w:t>eżących jako 4300 zamiast 4270,</w:t>
      </w:r>
    </w:p>
    <w:p w:rsidR="00CE1FD5" w:rsidRPr="00BE0912" w:rsidRDefault="00056865" w:rsidP="00BE0912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BE0912">
        <w:rPr>
          <w:rFonts w:ascii="Verdana" w:hAnsi="Verdana"/>
          <w:iCs/>
          <w:sz w:val="22"/>
          <w:szCs w:val="22"/>
        </w:rPr>
        <w:t>ujęcie w załączniku WFI nr 4</w:t>
      </w:r>
      <w:r w:rsidR="00BE0912" w:rsidRPr="00BE0912">
        <w:rPr>
          <w:rFonts w:ascii="Verdana" w:hAnsi="Verdana"/>
          <w:iCs/>
          <w:sz w:val="22"/>
          <w:szCs w:val="22"/>
        </w:rPr>
        <w:t xml:space="preserve"> </w:t>
      </w:r>
      <w:r w:rsidRPr="00BE0912">
        <w:rPr>
          <w:rFonts w:ascii="Verdana" w:hAnsi="Verdana"/>
          <w:iCs/>
          <w:sz w:val="22"/>
          <w:szCs w:val="22"/>
        </w:rPr>
        <w:t xml:space="preserve">a </w:t>
      </w:r>
      <w:r w:rsidR="00CE1FD5" w:rsidRPr="00BE0912">
        <w:rPr>
          <w:rFonts w:ascii="Verdana" w:hAnsi="Verdana"/>
          <w:iCs/>
          <w:sz w:val="22"/>
          <w:szCs w:val="22"/>
        </w:rPr>
        <w:t xml:space="preserve">całości </w:t>
      </w:r>
      <w:r w:rsidRPr="00BE0912">
        <w:rPr>
          <w:rFonts w:ascii="Verdana" w:hAnsi="Verdana"/>
          <w:iCs/>
          <w:sz w:val="22"/>
          <w:szCs w:val="22"/>
        </w:rPr>
        <w:t xml:space="preserve">wydatków </w:t>
      </w:r>
      <w:r w:rsidR="00CE1FD5" w:rsidRPr="00BE0912">
        <w:rPr>
          <w:rFonts w:ascii="Verdana" w:hAnsi="Verdana"/>
          <w:iCs/>
          <w:sz w:val="22"/>
          <w:szCs w:val="22"/>
        </w:rPr>
        <w:t>w</w:t>
      </w:r>
      <w:r w:rsidRPr="00BE0912">
        <w:rPr>
          <w:rFonts w:ascii="Verdana" w:hAnsi="Verdana"/>
          <w:iCs/>
          <w:sz w:val="22"/>
          <w:szCs w:val="22"/>
        </w:rPr>
        <w:t xml:space="preserve"> § 4300, </w:t>
      </w:r>
      <w:r w:rsidR="00CE1FD5" w:rsidRPr="00BE0912">
        <w:rPr>
          <w:rFonts w:ascii="Verdana" w:hAnsi="Verdana"/>
          <w:iCs/>
          <w:sz w:val="22"/>
          <w:szCs w:val="22"/>
        </w:rPr>
        <w:t xml:space="preserve">zamiast tylko </w:t>
      </w:r>
      <w:r w:rsidR="007E186B" w:rsidRPr="00BE0912">
        <w:rPr>
          <w:rFonts w:ascii="Verdana" w:hAnsi="Verdana"/>
          <w:iCs/>
          <w:sz w:val="22"/>
          <w:szCs w:val="22"/>
        </w:rPr>
        <w:t xml:space="preserve">dotyczących </w:t>
      </w:r>
      <w:r w:rsidR="00515048" w:rsidRPr="00BE0912">
        <w:rPr>
          <w:rFonts w:ascii="Verdana" w:hAnsi="Verdana"/>
          <w:iCs/>
          <w:sz w:val="22"/>
          <w:szCs w:val="22"/>
        </w:rPr>
        <w:t>„usług różn</w:t>
      </w:r>
      <w:r w:rsidR="007E186B" w:rsidRPr="00BE0912">
        <w:rPr>
          <w:rFonts w:ascii="Verdana" w:hAnsi="Verdana"/>
          <w:iCs/>
          <w:sz w:val="22"/>
          <w:szCs w:val="22"/>
        </w:rPr>
        <w:t>ych</w:t>
      </w:r>
      <w:r w:rsidR="00515048" w:rsidRPr="00BE0912">
        <w:rPr>
          <w:rFonts w:ascii="Verdana" w:hAnsi="Verdana"/>
          <w:iCs/>
          <w:sz w:val="22"/>
          <w:szCs w:val="22"/>
        </w:rPr>
        <w:t xml:space="preserve"> - </w:t>
      </w:r>
      <w:r w:rsidRPr="00BE0912">
        <w:rPr>
          <w:rFonts w:ascii="Verdana" w:hAnsi="Verdana"/>
          <w:iCs/>
          <w:sz w:val="22"/>
          <w:szCs w:val="22"/>
        </w:rPr>
        <w:t>pozostał</w:t>
      </w:r>
      <w:r w:rsidR="007E186B" w:rsidRPr="00BE0912">
        <w:rPr>
          <w:rFonts w:ascii="Verdana" w:hAnsi="Verdana"/>
          <w:iCs/>
          <w:sz w:val="22"/>
          <w:szCs w:val="22"/>
        </w:rPr>
        <w:t>ych</w:t>
      </w:r>
      <w:r w:rsidRPr="00BE0912">
        <w:rPr>
          <w:rFonts w:ascii="Verdana" w:hAnsi="Verdana"/>
          <w:iCs/>
          <w:sz w:val="22"/>
          <w:szCs w:val="22"/>
        </w:rPr>
        <w:t>”,</w:t>
      </w:r>
    </w:p>
    <w:p w:rsidR="00056865" w:rsidRPr="00BE0912" w:rsidRDefault="00056865" w:rsidP="00BE0912">
      <w:pPr>
        <w:spacing w:line="276" w:lineRule="auto"/>
        <w:ind w:left="284"/>
        <w:rPr>
          <w:rFonts w:ascii="Verdana" w:hAnsi="Verdana"/>
          <w:sz w:val="22"/>
          <w:szCs w:val="22"/>
        </w:rPr>
      </w:pPr>
      <w:r w:rsidRPr="00BE0912">
        <w:rPr>
          <w:rFonts w:ascii="Verdana" w:hAnsi="Verdana"/>
          <w:iCs/>
          <w:sz w:val="22"/>
          <w:szCs w:val="22"/>
        </w:rPr>
        <w:t>czym naruszono wytyczne organu prowadzącego,</w:t>
      </w:r>
    </w:p>
    <w:p w:rsidR="00056865" w:rsidRPr="00BE0912" w:rsidRDefault="00056865" w:rsidP="00BE0912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BE0912">
        <w:rPr>
          <w:rFonts w:ascii="Verdana" w:hAnsi="Verdana"/>
          <w:iCs/>
          <w:sz w:val="22"/>
          <w:szCs w:val="22"/>
        </w:rPr>
        <w:t>przyznanie w 23 z 42 przypadków dodatku specjalnego w kwocie niższej niż 20</w:t>
      </w:r>
      <w:r w:rsidR="00BE0912">
        <w:rPr>
          <w:rFonts w:ascii="Verdana" w:hAnsi="Verdana"/>
          <w:iCs/>
          <w:sz w:val="22"/>
          <w:szCs w:val="22"/>
        </w:rPr>
        <w:t xml:space="preserve"> </w:t>
      </w:r>
      <w:r w:rsidRPr="00BE0912">
        <w:rPr>
          <w:rFonts w:ascii="Verdana" w:hAnsi="Verdana"/>
          <w:iCs/>
          <w:sz w:val="22"/>
          <w:szCs w:val="22"/>
        </w:rPr>
        <w:t xml:space="preserve">% sumy wynagrodzenia zasadniczego i dodatku funkcyjnego, czym naruszono § 9 </w:t>
      </w:r>
      <w:r w:rsidRPr="00BE0912">
        <w:rPr>
          <w:rFonts w:ascii="Verdana" w:hAnsi="Verdana"/>
          <w:sz w:val="22"/>
          <w:szCs w:val="22"/>
        </w:rPr>
        <w:t>Regulaminu wynagradzania pracowników niebędących nauczycielami, wprowadzonego Zarządzeniem Dyrektora nr 1 z dnia 15.06.2009 r.</w:t>
      </w:r>
    </w:p>
    <w:p w:rsidR="0007615B" w:rsidRPr="00BE0912" w:rsidRDefault="0007615B" w:rsidP="00BE0912">
      <w:pPr>
        <w:pStyle w:val="04StanowiskoAdresata"/>
        <w:spacing w:before="200" w:after="0" w:line="276" w:lineRule="auto"/>
        <w:jc w:val="left"/>
        <w:rPr>
          <w:bCs w:val="0"/>
          <w:sz w:val="22"/>
          <w:szCs w:val="22"/>
        </w:rPr>
      </w:pPr>
      <w:r w:rsidRPr="00BE0912">
        <w:rPr>
          <w:bCs w:val="0"/>
          <w:sz w:val="22"/>
          <w:szCs w:val="22"/>
        </w:rPr>
        <w:t>Mając na względzie powyższe zalecam:</w:t>
      </w:r>
    </w:p>
    <w:p w:rsidR="00056865" w:rsidRPr="00BE0912" w:rsidRDefault="00056865" w:rsidP="00BE0912">
      <w:pPr>
        <w:pStyle w:val="04StanowiskoAdresata"/>
        <w:numPr>
          <w:ilvl w:val="0"/>
          <w:numId w:val="24"/>
        </w:numPr>
        <w:spacing w:after="0" w:line="276" w:lineRule="auto"/>
        <w:jc w:val="left"/>
        <w:rPr>
          <w:bCs w:val="0"/>
          <w:sz w:val="22"/>
          <w:szCs w:val="22"/>
        </w:rPr>
      </w:pPr>
      <w:r w:rsidRPr="00BE0912">
        <w:rPr>
          <w:bCs w:val="0"/>
          <w:sz w:val="22"/>
          <w:szCs w:val="22"/>
        </w:rPr>
        <w:t>sporządzanie planów finansowych zgodnie z wytycznymi organu prowadzącego,</w:t>
      </w:r>
    </w:p>
    <w:p w:rsidR="0007615B" w:rsidRPr="00BE0912" w:rsidRDefault="0007615B" w:rsidP="00BE0912">
      <w:pPr>
        <w:pStyle w:val="04StanowiskoAdresata"/>
        <w:numPr>
          <w:ilvl w:val="0"/>
          <w:numId w:val="24"/>
        </w:numPr>
        <w:spacing w:after="0" w:line="276" w:lineRule="auto"/>
        <w:jc w:val="left"/>
        <w:rPr>
          <w:bCs w:val="0"/>
          <w:sz w:val="22"/>
          <w:szCs w:val="22"/>
        </w:rPr>
      </w:pPr>
      <w:r w:rsidRPr="00BE0912">
        <w:rPr>
          <w:sz w:val="22"/>
          <w:szCs w:val="22"/>
        </w:rPr>
        <w:t>przyznawanie dodatków specjalnych zgodnie z obowiązującymi przepisami.</w:t>
      </w:r>
    </w:p>
    <w:p w:rsidR="00BE0912" w:rsidRPr="00CD1E42" w:rsidRDefault="00BE0912" w:rsidP="00BE0912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BE0912" w:rsidRPr="00CD1E42" w:rsidRDefault="00BE0912" w:rsidP="00BE0912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Marta Kalicińska</w:t>
      </w:r>
    </w:p>
    <w:p w:rsidR="00BE0912" w:rsidRPr="00CD1E42" w:rsidRDefault="00BE0912" w:rsidP="00BE0912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p w:rsidR="0007615B" w:rsidRPr="00BE0912" w:rsidRDefault="0007615B" w:rsidP="00BE0912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BE0912">
        <w:rPr>
          <w:sz w:val="22"/>
          <w:szCs w:val="22"/>
        </w:rPr>
        <w:t>Do wiadomości:</w:t>
      </w:r>
    </w:p>
    <w:p w:rsidR="0007615B" w:rsidRPr="00BE0912" w:rsidRDefault="0007615B" w:rsidP="00BE0912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BE0912">
        <w:rPr>
          <w:sz w:val="22"/>
          <w:szCs w:val="22"/>
        </w:rPr>
        <w:t>Pan Jarosław Delewski - Dyrektor DEU UMW wraz z protokołem kontroli WKN-KPZ.1711.</w:t>
      </w:r>
      <w:r w:rsidR="00515048" w:rsidRPr="00BE0912">
        <w:rPr>
          <w:sz w:val="22"/>
          <w:szCs w:val="22"/>
        </w:rPr>
        <w:t>41</w:t>
      </w:r>
      <w:r w:rsidRPr="00BE0912">
        <w:rPr>
          <w:sz w:val="22"/>
          <w:szCs w:val="22"/>
        </w:rPr>
        <w:t>.2018 w</w:t>
      </w:r>
      <w:r w:rsidR="00BE0912" w:rsidRPr="00BE0912">
        <w:rPr>
          <w:sz w:val="22"/>
          <w:szCs w:val="22"/>
        </w:rPr>
        <w:t xml:space="preserve"> </w:t>
      </w:r>
      <w:r w:rsidRPr="00BE0912">
        <w:rPr>
          <w:sz w:val="22"/>
          <w:szCs w:val="22"/>
        </w:rPr>
        <w:t>wersji elektronicznej.</w:t>
      </w:r>
    </w:p>
    <w:sectPr w:rsidR="0007615B" w:rsidRPr="00BE0912" w:rsidSect="00272DD6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A9E" w:rsidRDefault="002A2A9E">
      <w:r>
        <w:separator/>
      </w:r>
    </w:p>
  </w:endnote>
  <w:endnote w:type="continuationSeparator" w:id="0">
    <w:p w:rsidR="002A2A9E" w:rsidRDefault="002A2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15B" w:rsidRDefault="0007615B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D4EA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D4EAC">
      <w:rPr>
        <w:sz w:val="14"/>
        <w:szCs w:val="14"/>
      </w:rPr>
      <w:fldChar w:fldCharType="separate"/>
    </w:r>
    <w:r w:rsidR="00977CFC">
      <w:rPr>
        <w:noProof/>
        <w:sz w:val="14"/>
        <w:szCs w:val="14"/>
      </w:rPr>
      <w:t>2</w:t>
    </w:r>
    <w:r w:rsidR="002D4EA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D4EA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D4EAC">
      <w:rPr>
        <w:sz w:val="14"/>
        <w:szCs w:val="14"/>
      </w:rPr>
      <w:fldChar w:fldCharType="separate"/>
    </w:r>
    <w:r w:rsidR="00977CFC">
      <w:rPr>
        <w:noProof/>
        <w:sz w:val="14"/>
        <w:szCs w:val="14"/>
      </w:rPr>
      <w:t>2</w:t>
    </w:r>
    <w:r w:rsidR="002D4EAC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15B" w:rsidRDefault="0007615B">
    <w:pPr>
      <w:pStyle w:val="Stopka"/>
    </w:pPr>
  </w:p>
  <w:p w:rsidR="0007615B" w:rsidRDefault="00BE0912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A9E" w:rsidRDefault="002A2A9E">
      <w:r>
        <w:separator/>
      </w:r>
    </w:p>
  </w:footnote>
  <w:footnote w:type="continuationSeparator" w:id="0">
    <w:p w:rsidR="002A2A9E" w:rsidRDefault="002A2A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15B" w:rsidRDefault="002D4EA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15B" w:rsidRDefault="00BE0912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9144E3B"/>
    <w:multiLevelType w:val="hybridMultilevel"/>
    <w:tmpl w:val="53880AC4"/>
    <w:lvl w:ilvl="0" w:tplc="00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AA59CD"/>
    <w:multiLevelType w:val="multilevel"/>
    <w:tmpl w:val="14321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>
    <w:nsid w:val="383C1F62"/>
    <w:multiLevelType w:val="hybridMultilevel"/>
    <w:tmpl w:val="AC5CBB48"/>
    <w:lvl w:ilvl="0" w:tplc="C1FA1BCC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B7654E"/>
    <w:multiLevelType w:val="hybridMultilevel"/>
    <w:tmpl w:val="F1B06D48"/>
    <w:lvl w:ilvl="0" w:tplc="93DA9A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E08D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6F3B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057FA0"/>
    <w:multiLevelType w:val="hybridMultilevel"/>
    <w:tmpl w:val="D2E8BAA0"/>
    <w:lvl w:ilvl="0" w:tplc="E20A2244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8"/>
    <w:lvlOverride w:ilvl="0">
      <w:startOverride w:val="1"/>
    </w:lvlOverride>
  </w:num>
  <w:num w:numId="2">
    <w:abstractNumId w:val="3"/>
  </w:num>
  <w:num w:numId="3">
    <w:abstractNumId w:val="21"/>
  </w:num>
  <w:num w:numId="4">
    <w:abstractNumId w:val="6"/>
  </w:num>
  <w:num w:numId="5">
    <w:abstractNumId w:val="2"/>
  </w:num>
  <w:num w:numId="6">
    <w:abstractNumId w:val="5"/>
  </w:num>
  <w:num w:numId="7">
    <w:abstractNumId w:val="12"/>
  </w:num>
  <w:num w:numId="8">
    <w:abstractNumId w:val="8"/>
  </w:num>
  <w:num w:numId="9">
    <w:abstractNumId w:val="11"/>
  </w:num>
  <w:num w:numId="10">
    <w:abstractNumId w:val="27"/>
  </w:num>
  <w:num w:numId="11">
    <w:abstractNumId w:val="25"/>
  </w:num>
  <w:num w:numId="12">
    <w:abstractNumId w:val="1"/>
  </w:num>
  <w:num w:numId="13">
    <w:abstractNumId w:val="16"/>
  </w:num>
  <w:num w:numId="14">
    <w:abstractNumId w:val="10"/>
  </w:num>
  <w:num w:numId="15">
    <w:abstractNumId w:val="24"/>
  </w:num>
  <w:num w:numId="16">
    <w:abstractNumId w:val="26"/>
  </w:num>
  <w:num w:numId="17">
    <w:abstractNumId w:val="18"/>
  </w:num>
  <w:num w:numId="18">
    <w:abstractNumId w:val="19"/>
  </w:num>
  <w:num w:numId="19">
    <w:abstractNumId w:val="20"/>
  </w:num>
  <w:num w:numId="20">
    <w:abstractNumId w:val="13"/>
  </w:num>
  <w:num w:numId="21">
    <w:abstractNumId w:val="23"/>
  </w:num>
  <w:num w:numId="22">
    <w:abstractNumId w:val="9"/>
  </w:num>
  <w:num w:numId="23">
    <w:abstractNumId w:val="22"/>
  </w:num>
  <w:num w:numId="24">
    <w:abstractNumId w:val="4"/>
  </w:num>
  <w:num w:numId="25">
    <w:abstractNumId w:val="7"/>
  </w:num>
  <w:num w:numId="26">
    <w:abstractNumId w:val="15"/>
  </w:num>
  <w:num w:numId="27">
    <w:abstractNumId w:val="17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7238C"/>
    <w:rsid w:val="00056865"/>
    <w:rsid w:val="00057745"/>
    <w:rsid w:val="0007615B"/>
    <w:rsid w:val="001B00EE"/>
    <w:rsid w:val="001C4073"/>
    <w:rsid w:val="00272DD6"/>
    <w:rsid w:val="002A2A9E"/>
    <w:rsid w:val="002D4EAC"/>
    <w:rsid w:val="0037238C"/>
    <w:rsid w:val="00415643"/>
    <w:rsid w:val="004A0CB0"/>
    <w:rsid w:val="00515048"/>
    <w:rsid w:val="00551293"/>
    <w:rsid w:val="006263AE"/>
    <w:rsid w:val="006302F6"/>
    <w:rsid w:val="00697EE5"/>
    <w:rsid w:val="007E186B"/>
    <w:rsid w:val="00812B6B"/>
    <w:rsid w:val="00977CFC"/>
    <w:rsid w:val="009E4661"/>
    <w:rsid w:val="00A642F4"/>
    <w:rsid w:val="00AB418B"/>
    <w:rsid w:val="00AC24DE"/>
    <w:rsid w:val="00BE0912"/>
    <w:rsid w:val="00CD7D3E"/>
    <w:rsid w:val="00CE1FD5"/>
    <w:rsid w:val="00D16EB4"/>
    <w:rsid w:val="00E93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DD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272DD6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272DD6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272DD6"/>
  </w:style>
  <w:style w:type="paragraph" w:customStyle="1" w:styleId="05Adresulica">
    <w:name w:val="@05.Adres_ulica"/>
    <w:basedOn w:val="11Trescpisma"/>
    <w:next w:val="06Adresmiasto"/>
    <w:rsid w:val="00272DD6"/>
    <w:rPr>
      <w:sz w:val="18"/>
    </w:rPr>
  </w:style>
  <w:style w:type="paragraph" w:customStyle="1" w:styleId="06Adresmiasto">
    <w:name w:val="@06.Adres_miasto"/>
    <w:basedOn w:val="11Trescpisma"/>
    <w:next w:val="07Datapisma"/>
    <w:rsid w:val="00272DD6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272DD6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272DD6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272DD6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272DD6"/>
    <w:rPr>
      <w:sz w:val="16"/>
    </w:rPr>
  </w:style>
  <w:style w:type="paragraph" w:customStyle="1" w:styleId="09Dotyczy">
    <w:name w:val="@09.Dotyczy"/>
    <w:basedOn w:val="11Trescpisma"/>
    <w:rsid w:val="00272DD6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272DD6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272DD6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272DD6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272DD6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272DD6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272DD6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272DD6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272DD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272DD6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272DD6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272DD6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272DD6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272DD6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272DD6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272DD6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272DD6"/>
  </w:style>
  <w:style w:type="paragraph" w:styleId="HTML-wstpniesformatowany">
    <w:name w:val="HTML Preformatted"/>
    <w:basedOn w:val="Normalny"/>
    <w:semiHidden/>
    <w:rsid w:val="00272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272DD6"/>
    <w:rPr>
      <w:b/>
      <w:bCs/>
    </w:rPr>
  </w:style>
  <w:style w:type="character" w:customStyle="1" w:styleId="readonlytext">
    <w:name w:val="readonly_text"/>
    <w:basedOn w:val="Domylnaczcionkaakapitu"/>
    <w:rsid w:val="00272DD6"/>
  </w:style>
  <w:style w:type="character" w:customStyle="1" w:styleId="h1">
    <w:name w:val="h1"/>
    <w:basedOn w:val="Domylnaczcionkaakapitu"/>
    <w:rsid w:val="00272DD6"/>
  </w:style>
  <w:style w:type="character" w:customStyle="1" w:styleId="WW8Num2z0">
    <w:name w:val="WW8Num2z0"/>
    <w:rsid w:val="00272DD6"/>
    <w:rPr>
      <w:rFonts w:ascii="Symbol" w:hAnsi="Symbol"/>
    </w:rPr>
  </w:style>
  <w:style w:type="paragraph" w:customStyle="1" w:styleId="Nagwektabeli">
    <w:name w:val="Nagłówek tabeli"/>
    <w:basedOn w:val="Normalny"/>
    <w:rsid w:val="00272DD6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1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umrapy01</cp:lastModifiedBy>
  <cp:revision>4</cp:revision>
  <cp:lastPrinted>2018-09-21T12:17:00Z</cp:lastPrinted>
  <dcterms:created xsi:type="dcterms:W3CDTF">2022-02-17T10:01:00Z</dcterms:created>
  <dcterms:modified xsi:type="dcterms:W3CDTF">2022-03-02T13:14:00Z</dcterms:modified>
</cp:coreProperties>
</file>