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64332" w14:textId="6DC16915" w:rsidR="00780078" w:rsidRPr="00B331AC" w:rsidRDefault="009B25CA" w:rsidP="00780078">
      <w:pPr>
        <w:spacing w:after="0" w:line="360" w:lineRule="auto"/>
        <w:rPr>
          <w:rFonts w:ascii="Verdana" w:hAnsi="Verdana" w:cs="Arial"/>
          <w:b/>
          <w:sz w:val="24"/>
          <w:szCs w:val="24"/>
        </w:rPr>
      </w:pP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Pr>
          <w:rFonts w:ascii="Verdana" w:hAnsi="Verdana" w:cs="Arial"/>
          <w:b/>
          <w:sz w:val="24"/>
          <w:szCs w:val="24"/>
        </w:rPr>
        <w:tab/>
      </w:r>
      <w:r w:rsidR="00780078" w:rsidRPr="00B331AC">
        <w:rPr>
          <w:rFonts w:ascii="Verdana" w:hAnsi="Verdana" w:cs="Arial"/>
          <w:b/>
          <w:sz w:val="24"/>
          <w:szCs w:val="24"/>
        </w:rPr>
        <w:t xml:space="preserve">Załącznik nr </w:t>
      </w:r>
      <w:r w:rsidR="00B331AC" w:rsidRPr="00B331AC">
        <w:rPr>
          <w:rFonts w:ascii="Verdana" w:hAnsi="Verdana" w:cs="Arial"/>
          <w:b/>
          <w:sz w:val="24"/>
          <w:szCs w:val="24"/>
        </w:rPr>
        <w:t>7</w:t>
      </w:r>
      <w:r w:rsidR="00780078" w:rsidRPr="00B331AC">
        <w:rPr>
          <w:rFonts w:ascii="Verdana" w:hAnsi="Verdana" w:cs="Arial"/>
          <w:b/>
          <w:sz w:val="24"/>
          <w:szCs w:val="24"/>
        </w:rPr>
        <w:t xml:space="preserve"> do SWZ</w:t>
      </w:r>
    </w:p>
    <w:p w14:paraId="4DDC8E7C" w14:textId="45572366" w:rsidR="00780078" w:rsidRPr="0030029A" w:rsidRDefault="00780078" w:rsidP="00780078">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14:paraId="2153032A" w14:textId="77777777" w:rsidR="00780078" w:rsidRDefault="00780078" w:rsidP="00780078">
      <w:pPr>
        <w:suppressAutoHyphens/>
        <w:spacing w:after="0" w:line="360" w:lineRule="auto"/>
        <w:ind w:right="4677"/>
        <w:rPr>
          <w:rFonts w:ascii="Verdana" w:hAnsi="Verdana"/>
          <w:sz w:val="24"/>
          <w:szCs w:val="24"/>
        </w:rPr>
      </w:pPr>
      <w:r>
        <w:rPr>
          <w:rFonts w:ascii="Verdana" w:hAnsi="Verdana"/>
          <w:sz w:val="24"/>
          <w:szCs w:val="24"/>
        </w:rPr>
        <w:t>Nazwa i adres składającego</w:t>
      </w:r>
    </w:p>
    <w:p w14:paraId="08AD2D1D" w14:textId="77777777" w:rsidR="00780078" w:rsidRPr="0089204B" w:rsidRDefault="00780078" w:rsidP="00780078">
      <w:pPr>
        <w:suppressAutoHyphens/>
        <w:spacing w:after="0" w:line="360" w:lineRule="auto"/>
        <w:ind w:right="4677"/>
        <w:rPr>
          <w:rFonts w:ascii="Verdana" w:hAnsi="Verdana" w:cs="Tahoma"/>
          <w:sz w:val="24"/>
          <w:szCs w:val="24"/>
        </w:rPr>
      </w:pPr>
      <w:r w:rsidRPr="0030029A">
        <w:rPr>
          <w:rFonts w:ascii="Verdana" w:hAnsi="Verdana"/>
          <w:sz w:val="24"/>
          <w:szCs w:val="24"/>
        </w:rPr>
        <w:t>oświadczenie</w:t>
      </w:r>
    </w:p>
    <w:p w14:paraId="76A8769E" w14:textId="1F36D6EB" w:rsidR="00780078" w:rsidRDefault="00780078" w:rsidP="00780078">
      <w:pPr>
        <w:pStyle w:val="Tekstpodstawowy"/>
        <w:jc w:val="center"/>
        <w:rPr>
          <w:rFonts w:ascii="Verdana" w:hAnsi="Verdana" w:cs="Tahoma"/>
          <w:bCs/>
          <w:sz w:val="24"/>
          <w:szCs w:val="24"/>
        </w:rPr>
      </w:pPr>
      <w:r w:rsidRPr="003763FA">
        <w:rPr>
          <w:rFonts w:ascii="Verdana" w:hAnsi="Verdana" w:cs="Tahoma"/>
          <w:bCs/>
          <w:sz w:val="24"/>
          <w:szCs w:val="24"/>
        </w:rPr>
        <w:t>WYKAZ OSÓB</w:t>
      </w:r>
    </w:p>
    <w:p w14:paraId="15DFA840" w14:textId="3769C791" w:rsidR="00166037" w:rsidRDefault="00166037" w:rsidP="00780078">
      <w:pPr>
        <w:pStyle w:val="Tekstpodstawowy"/>
        <w:jc w:val="center"/>
        <w:rPr>
          <w:rFonts w:ascii="Verdana" w:hAnsi="Verdana" w:cs="Tahoma"/>
          <w:bCs/>
          <w:sz w:val="24"/>
          <w:szCs w:val="24"/>
          <w:vertAlign w:val="superscript"/>
        </w:rPr>
      </w:pPr>
      <w:r>
        <w:rPr>
          <w:rFonts w:ascii="Verdana" w:hAnsi="Verdana" w:cs="Tahoma"/>
          <w:bCs/>
          <w:sz w:val="24"/>
          <w:szCs w:val="24"/>
        </w:rPr>
        <w:t>ZP/TP/</w:t>
      </w:r>
      <w:r w:rsidR="002720EF">
        <w:rPr>
          <w:rFonts w:ascii="Verdana" w:hAnsi="Verdana" w:cs="Tahoma"/>
          <w:bCs/>
          <w:sz w:val="24"/>
          <w:szCs w:val="24"/>
        </w:rPr>
        <w:t>35</w:t>
      </w:r>
      <w:r>
        <w:rPr>
          <w:rFonts w:ascii="Verdana" w:hAnsi="Verdana" w:cs="Tahoma"/>
          <w:bCs/>
          <w:sz w:val="24"/>
          <w:szCs w:val="24"/>
        </w:rPr>
        <w:t>/2022/WOU</w:t>
      </w:r>
    </w:p>
    <w:p w14:paraId="37DB775F" w14:textId="77777777" w:rsidR="00780078" w:rsidRPr="003A3415" w:rsidRDefault="00780078" w:rsidP="00780078">
      <w:pPr>
        <w:pStyle w:val="Nagwek1"/>
        <w:spacing w:before="0"/>
        <w:jc w:val="center"/>
        <w:rPr>
          <w:rFonts w:ascii="Verdana" w:hAnsi="Verdana" w:cs="Arial"/>
          <w:b w:val="0"/>
          <w:color w:val="000000"/>
          <w:sz w:val="20"/>
          <w:szCs w:val="20"/>
        </w:rPr>
      </w:pPr>
      <w:r w:rsidRPr="006F1172">
        <w:rPr>
          <w:rFonts w:ascii="Verdana" w:hAnsi="Verdana" w:cs="Arial"/>
          <w:b w:val="0"/>
          <w:color w:val="000000"/>
          <w:sz w:val="20"/>
          <w:szCs w:val="20"/>
        </w:rPr>
        <w:t xml:space="preserve">w celu wykazania </w:t>
      </w:r>
      <w:r w:rsidRPr="003A3415">
        <w:rPr>
          <w:rFonts w:ascii="Verdana" w:hAnsi="Verdana" w:cs="Arial"/>
          <w:b w:val="0"/>
          <w:color w:val="000000"/>
          <w:sz w:val="20"/>
          <w:szCs w:val="20"/>
        </w:rPr>
        <w:t xml:space="preserve">spełniania warunku udziału w postępowaniu, </w:t>
      </w:r>
    </w:p>
    <w:p w14:paraId="797F479B" w14:textId="072A5034" w:rsidR="00780078" w:rsidRDefault="00780078" w:rsidP="00780078">
      <w:pPr>
        <w:pStyle w:val="Nagwek1"/>
        <w:spacing w:before="0"/>
        <w:jc w:val="center"/>
        <w:rPr>
          <w:rFonts w:ascii="Verdana" w:hAnsi="Verdana" w:cs="Arial"/>
          <w:b w:val="0"/>
          <w:color w:val="000000"/>
          <w:sz w:val="20"/>
          <w:szCs w:val="20"/>
        </w:rPr>
      </w:pPr>
      <w:r w:rsidRPr="003A3415">
        <w:rPr>
          <w:rFonts w:ascii="Verdana" w:hAnsi="Verdana" w:cs="Arial"/>
          <w:b w:val="0"/>
          <w:color w:val="000000"/>
          <w:sz w:val="20"/>
          <w:szCs w:val="20"/>
        </w:rPr>
        <w:t>o którym mowa w Dziale VIII SWZ.</w:t>
      </w:r>
    </w:p>
    <w:tbl>
      <w:tblPr>
        <w:tblW w:w="9415" w:type="dxa"/>
        <w:jc w:val="center"/>
        <w:tblBorders>
          <w:top w:val="single" w:sz="4" w:space="0" w:color="auto"/>
          <w:left w:val="single" w:sz="4" w:space="0" w:color="auto"/>
          <w:bottom w:val="single" w:sz="4" w:space="0" w:color="auto"/>
          <w:right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457"/>
        <w:gridCol w:w="2409"/>
        <w:gridCol w:w="4819"/>
        <w:gridCol w:w="1730"/>
      </w:tblGrid>
      <w:tr w:rsidR="00780078" w:rsidRPr="007B5648" w14:paraId="3936637D" w14:textId="77777777" w:rsidTr="00171A2D">
        <w:trPr>
          <w:trHeight w:val="959"/>
          <w:jc w:val="center"/>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22EB0C2E" w14:textId="77777777" w:rsidR="00780078" w:rsidRPr="007B5648" w:rsidRDefault="00780078" w:rsidP="00171A2D">
            <w:pPr>
              <w:jc w:val="center"/>
              <w:rPr>
                <w:rFonts w:ascii="Verdana" w:hAnsi="Verdana" w:cs="Arial"/>
                <w:sz w:val="18"/>
                <w:szCs w:val="18"/>
              </w:rPr>
            </w:pPr>
            <w:r w:rsidRPr="007B5648">
              <w:rPr>
                <w:rFonts w:ascii="Verdana" w:hAnsi="Verdana" w:cs="Arial"/>
                <w:sz w:val="18"/>
                <w:szCs w:val="18"/>
              </w:rPr>
              <w:t>Lp.</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E3F18C1" w14:textId="77777777" w:rsidR="00780078" w:rsidRPr="007B5648" w:rsidRDefault="00780078" w:rsidP="00171A2D">
            <w:pPr>
              <w:jc w:val="center"/>
              <w:rPr>
                <w:rFonts w:ascii="Verdana" w:hAnsi="Verdana" w:cs="Arial"/>
                <w:sz w:val="18"/>
                <w:szCs w:val="18"/>
              </w:rPr>
            </w:pPr>
            <w:r w:rsidRPr="007B5648">
              <w:rPr>
                <w:rFonts w:ascii="Verdana" w:hAnsi="Verdana" w:cs="Arial"/>
                <w:sz w:val="18"/>
                <w:szCs w:val="18"/>
              </w:rPr>
              <w:t>Imię i nazwisko</w:t>
            </w: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45A56800" w14:textId="77777777" w:rsidR="00780078" w:rsidRPr="007B5648" w:rsidRDefault="00780078" w:rsidP="00171A2D">
            <w:pPr>
              <w:jc w:val="center"/>
              <w:rPr>
                <w:rFonts w:ascii="Verdana" w:hAnsi="Verdana" w:cs="Arial"/>
                <w:sz w:val="18"/>
                <w:szCs w:val="18"/>
              </w:rPr>
            </w:pPr>
            <w:r w:rsidRPr="007B5648">
              <w:rPr>
                <w:rFonts w:ascii="Verdana" w:hAnsi="Verdana" w:cs="Arial"/>
                <w:sz w:val="18"/>
                <w:szCs w:val="18"/>
              </w:rPr>
              <w:t>Kwalifikacje zawodowe i doświadczenie</w:t>
            </w: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14:paraId="75939134" w14:textId="77777777" w:rsidR="00780078" w:rsidRPr="007B5648" w:rsidRDefault="00780078" w:rsidP="00171A2D">
            <w:pPr>
              <w:jc w:val="center"/>
              <w:rPr>
                <w:rFonts w:ascii="Verdana" w:hAnsi="Verdana" w:cs="Arial"/>
                <w:sz w:val="18"/>
                <w:szCs w:val="18"/>
              </w:rPr>
            </w:pPr>
            <w:r w:rsidRPr="007B5648">
              <w:rPr>
                <w:rFonts w:ascii="Verdana" w:hAnsi="Verdana" w:cs="Arial"/>
                <w:sz w:val="18"/>
                <w:szCs w:val="18"/>
              </w:rPr>
              <w:t>Podstawa dysponowania osobami*</w:t>
            </w:r>
          </w:p>
        </w:tc>
      </w:tr>
      <w:tr w:rsidR="00780078" w:rsidRPr="007B5648" w14:paraId="2F8F6B26" w14:textId="77777777" w:rsidTr="002720EF">
        <w:trPr>
          <w:trHeight w:val="2392"/>
          <w:jc w:val="center"/>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769385F4" w14:textId="77777777" w:rsidR="00780078" w:rsidRPr="007B5648" w:rsidRDefault="00780078" w:rsidP="00171A2D">
            <w:pPr>
              <w:jc w:val="center"/>
              <w:rPr>
                <w:rFonts w:ascii="Verdana" w:hAnsi="Verdana"/>
                <w:sz w:val="16"/>
              </w:rPr>
            </w:pPr>
            <w:r w:rsidRPr="007B5648">
              <w:rPr>
                <w:rFonts w:ascii="Verdana" w:hAnsi="Verdana"/>
                <w:sz w:val="16"/>
              </w:rPr>
              <w:t>1</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486CFCA" w14:textId="77777777" w:rsidR="00780078" w:rsidRDefault="00780078" w:rsidP="00171A2D">
            <w:pPr>
              <w:rPr>
                <w:rFonts w:ascii="Verdana" w:hAnsi="Verdana"/>
                <w:sz w:val="16"/>
              </w:rPr>
            </w:pPr>
            <w:r w:rsidRPr="007B5648">
              <w:rPr>
                <w:rFonts w:ascii="Verdana" w:hAnsi="Verdana"/>
                <w:sz w:val="16"/>
              </w:rPr>
              <w:t>......................................</w:t>
            </w:r>
          </w:p>
          <w:p w14:paraId="12DE2C76" w14:textId="77777777" w:rsidR="00807342" w:rsidRPr="007B5648" w:rsidRDefault="00807342" w:rsidP="00807342">
            <w:pPr>
              <w:spacing w:after="0" w:line="240" w:lineRule="auto"/>
              <w:rPr>
                <w:rFonts w:ascii="Verdana" w:hAnsi="Verdana"/>
                <w:sz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705C678E" w14:textId="77777777" w:rsidR="00780078" w:rsidRPr="00310C68" w:rsidRDefault="00E72A40" w:rsidP="00310C68">
            <w:pPr>
              <w:pStyle w:val="Default"/>
              <w:rPr>
                <w:rFonts w:ascii="Verdana" w:hAnsi="Verdana"/>
                <w:color w:val="auto"/>
                <w:sz w:val="20"/>
                <w:szCs w:val="20"/>
                <w:u w:val="single"/>
              </w:rPr>
            </w:pPr>
            <w:r w:rsidRPr="00310C68">
              <w:rPr>
                <w:rFonts w:ascii="Verdana" w:hAnsi="Verdana"/>
                <w:color w:val="auto"/>
                <w:sz w:val="20"/>
                <w:szCs w:val="20"/>
                <w:u w:val="single"/>
              </w:rPr>
              <w:t>Kierownik robót</w:t>
            </w:r>
          </w:p>
          <w:p w14:paraId="023957D2" w14:textId="781AC50F" w:rsidR="002720EF" w:rsidRPr="00310C68" w:rsidRDefault="00310C68" w:rsidP="00310C68">
            <w:pPr>
              <w:spacing w:after="0" w:line="240" w:lineRule="auto"/>
              <w:rPr>
                <w:rFonts w:ascii="Verdana" w:hAnsi="Verdana" w:cs="Verdana"/>
                <w:sz w:val="20"/>
                <w:szCs w:val="20"/>
              </w:rPr>
            </w:pPr>
            <w:r>
              <w:rPr>
                <w:rFonts w:ascii="Verdana" w:hAnsi="Verdana" w:cs="Verdana"/>
                <w:sz w:val="20"/>
                <w:szCs w:val="20"/>
              </w:rPr>
              <w:t xml:space="preserve">- </w:t>
            </w:r>
            <w:r w:rsidR="002720EF" w:rsidRPr="00310C68">
              <w:rPr>
                <w:rFonts w:ascii="Verdana" w:hAnsi="Verdana" w:cs="Verdana"/>
                <w:sz w:val="20"/>
                <w:szCs w:val="20"/>
              </w:rPr>
              <w:t>posiada uprawnienia budowlane w specjalności konstrukcyjno – budowlanej w zakresie kierowania robotami budowlanymi bez ograniczeń</w:t>
            </w:r>
          </w:p>
          <w:p w14:paraId="577E7898" w14:textId="07A13C1B" w:rsidR="006209E1" w:rsidRPr="00310C68" w:rsidRDefault="002720EF" w:rsidP="00310C68">
            <w:pPr>
              <w:pStyle w:val="Akapitzlist"/>
              <w:ind w:left="0"/>
              <w:rPr>
                <w:rFonts w:ascii="Verdana" w:hAnsi="Verdana" w:cs="Verdana"/>
                <w:sz w:val="20"/>
                <w:szCs w:val="20"/>
              </w:rPr>
            </w:pPr>
            <w:r w:rsidRPr="00310C68">
              <w:rPr>
                <w:rFonts w:ascii="Verdana" w:hAnsi="Verdana" w:cs="Verdana"/>
                <w:sz w:val="20"/>
                <w:szCs w:val="20"/>
              </w:rPr>
              <w:t xml:space="preserve">- </w:t>
            </w:r>
            <w:r w:rsidR="00A1161C">
              <w:rPr>
                <w:rFonts w:ascii="Verdana" w:hAnsi="Verdana" w:cs="Verdana"/>
                <w:sz w:val="20"/>
                <w:szCs w:val="20"/>
              </w:rPr>
              <w:t xml:space="preserve">posiada </w:t>
            </w:r>
            <w:r w:rsidRPr="00310C68">
              <w:rPr>
                <w:rFonts w:ascii="Verdana" w:hAnsi="Verdana" w:cs="Verdana"/>
                <w:sz w:val="20"/>
                <w:szCs w:val="20"/>
              </w:rPr>
              <w:t>aktualne zaświadczenie o przynależności do Okręgowej Izby Inżynierów Budownictwa</w:t>
            </w:r>
          </w:p>
          <w:p w14:paraId="5A40A0D1" w14:textId="77777777" w:rsidR="00780078" w:rsidRPr="00310C68" w:rsidRDefault="00780078" w:rsidP="002720EF">
            <w:pPr>
              <w:pStyle w:val="Akapitzlist"/>
              <w:ind w:left="0"/>
              <w:rPr>
                <w:rFonts w:ascii="Verdana" w:hAnsi="Verdana"/>
                <w:sz w:val="20"/>
                <w:szCs w:val="20"/>
              </w:rPr>
            </w:pP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14:paraId="7C66622A" w14:textId="77777777" w:rsidR="00780078" w:rsidRPr="00310C68" w:rsidRDefault="00780078" w:rsidP="00310C68">
            <w:pPr>
              <w:autoSpaceDE w:val="0"/>
              <w:autoSpaceDN w:val="0"/>
              <w:adjustRightInd w:val="0"/>
              <w:spacing w:after="0" w:line="240" w:lineRule="auto"/>
              <w:jc w:val="center"/>
              <w:rPr>
                <w:rFonts w:ascii="Verdana" w:hAnsi="Verdana" w:cs="Arial"/>
                <w:i/>
                <w:iCs/>
                <w:sz w:val="20"/>
                <w:szCs w:val="20"/>
              </w:rPr>
            </w:pPr>
            <w:r w:rsidRPr="00310C68">
              <w:rPr>
                <w:rFonts w:ascii="Verdana" w:hAnsi="Verdana" w:cs="Arial"/>
                <w:i/>
                <w:iCs/>
                <w:sz w:val="20"/>
                <w:szCs w:val="20"/>
              </w:rPr>
              <w:t>Zasób własny/oddany do</w:t>
            </w:r>
          </w:p>
          <w:p w14:paraId="7ED0E934" w14:textId="77777777" w:rsidR="00780078" w:rsidRPr="00310C68" w:rsidRDefault="00780078" w:rsidP="00310C68">
            <w:pPr>
              <w:spacing w:after="0" w:line="240" w:lineRule="auto"/>
              <w:jc w:val="center"/>
              <w:rPr>
                <w:rFonts w:ascii="Verdana" w:hAnsi="Verdana" w:cs="Arial"/>
                <w:i/>
                <w:iCs/>
                <w:sz w:val="20"/>
                <w:szCs w:val="20"/>
              </w:rPr>
            </w:pPr>
            <w:r w:rsidRPr="00310C68">
              <w:rPr>
                <w:rFonts w:ascii="Verdana" w:hAnsi="Verdana" w:cs="Arial"/>
                <w:i/>
                <w:iCs/>
                <w:sz w:val="20"/>
                <w:szCs w:val="20"/>
              </w:rPr>
              <w:t>dyspozycji*</w:t>
            </w:r>
          </w:p>
        </w:tc>
      </w:tr>
      <w:tr w:rsidR="00780078" w:rsidRPr="007B5648" w14:paraId="03619FB0" w14:textId="77777777" w:rsidTr="002720EF">
        <w:trPr>
          <w:trHeight w:val="2484"/>
          <w:jc w:val="center"/>
        </w:trPr>
        <w:tc>
          <w:tcPr>
            <w:tcW w:w="457" w:type="dxa"/>
            <w:tcBorders>
              <w:top w:val="single" w:sz="4" w:space="0" w:color="auto"/>
              <w:left w:val="single" w:sz="4" w:space="0" w:color="auto"/>
              <w:bottom w:val="single" w:sz="4" w:space="0" w:color="auto"/>
              <w:right w:val="single" w:sz="4" w:space="0" w:color="auto"/>
            </w:tcBorders>
            <w:shd w:val="clear" w:color="auto" w:fill="FFFFFF"/>
            <w:vAlign w:val="center"/>
          </w:tcPr>
          <w:p w14:paraId="2C0E6301" w14:textId="77777777" w:rsidR="00780078" w:rsidRPr="007B5648" w:rsidRDefault="00780078" w:rsidP="00171A2D">
            <w:pPr>
              <w:jc w:val="center"/>
              <w:rPr>
                <w:rFonts w:ascii="Verdana" w:hAnsi="Verdana"/>
                <w:sz w:val="16"/>
              </w:rPr>
            </w:pPr>
            <w:r w:rsidRPr="007B5648">
              <w:rPr>
                <w:rFonts w:ascii="Verdana" w:hAnsi="Verdana"/>
                <w:sz w:val="16"/>
              </w:rPr>
              <w:t>2</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EF8DACE" w14:textId="77777777" w:rsidR="00780078" w:rsidRDefault="00780078" w:rsidP="00171A2D">
            <w:pPr>
              <w:rPr>
                <w:rFonts w:ascii="Verdana" w:hAnsi="Verdana"/>
                <w:sz w:val="16"/>
              </w:rPr>
            </w:pPr>
            <w:r w:rsidRPr="007B5648">
              <w:rPr>
                <w:rFonts w:ascii="Verdana" w:hAnsi="Verdana"/>
                <w:sz w:val="16"/>
              </w:rPr>
              <w:t>......................................</w:t>
            </w:r>
          </w:p>
          <w:p w14:paraId="113BA8BC" w14:textId="77777777" w:rsidR="00807342" w:rsidRDefault="00807342" w:rsidP="00171A2D">
            <w:pPr>
              <w:rPr>
                <w:rFonts w:ascii="Verdana" w:hAnsi="Verdana"/>
                <w:sz w:val="16"/>
                <w:szCs w:val="16"/>
              </w:rPr>
            </w:pPr>
          </w:p>
          <w:p w14:paraId="600BF2EA" w14:textId="7DA72B78" w:rsidR="00310C68" w:rsidRPr="007B5648" w:rsidRDefault="00310C68" w:rsidP="00171A2D">
            <w:pPr>
              <w:rPr>
                <w:rFonts w:ascii="Verdana" w:hAnsi="Verdana"/>
                <w:sz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vAlign w:val="center"/>
          </w:tcPr>
          <w:p w14:paraId="4572F30B" w14:textId="77777777" w:rsidR="00E72A40" w:rsidRPr="00310C68" w:rsidRDefault="00E72A40" w:rsidP="00310C68">
            <w:pPr>
              <w:spacing w:after="0" w:line="240" w:lineRule="auto"/>
              <w:rPr>
                <w:rFonts w:ascii="Verdana" w:hAnsi="Verdana" w:cs="Arial"/>
                <w:sz w:val="20"/>
                <w:szCs w:val="20"/>
                <w:u w:val="single"/>
              </w:rPr>
            </w:pPr>
            <w:r w:rsidRPr="00310C68">
              <w:rPr>
                <w:rFonts w:ascii="Verdana" w:hAnsi="Verdana" w:cs="Arial"/>
                <w:sz w:val="20"/>
                <w:szCs w:val="20"/>
                <w:u w:val="single"/>
              </w:rPr>
              <w:t>Pracownik brygady</w:t>
            </w:r>
          </w:p>
          <w:p w14:paraId="67901401" w14:textId="768B61DB" w:rsidR="002720EF" w:rsidRPr="002720EF" w:rsidRDefault="00A1161C" w:rsidP="00310C68">
            <w:pPr>
              <w:spacing w:after="0" w:line="240" w:lineRule="auto"/>
              <w:ind w:left="76"/>
              <w:contextualSpacing/>
              <w:rPr>
                <w:rFonts w:ascii="Verdana" w:eastAsia="Times New Roman" w:hAnsi="Verdana"/>
                <w:sz w:val="20"/>
                <w:szCs w:val="20"/>
                <w:lang w:eastAsia="pl-PL"/>
              </w:rPr>
            </w:pPr>
            <w:r>
              <w:rPr>
                <w:rFonts w:ascii="Verdana" w:eastAsia="Times New Roman" w:hAnsi="Verdana"/>
                <w:sz w:val="20"/>
                <w:szCs w:val="20"/>
                <w:lang w:eastAsia="pl-PL"/>
              </w:rPr>
              <w:t xml:space="preserve">- </w:t>
            </w:r>
            <w:r w:rsidR="002720EF" w:rsidRPr="002720EF">
              <w:rPr>
                <w:rFonts w:ascii="Verdana" w:eastAsia="Times New Roman" w:hAnsi="Verdana"/>
                <w:sz w:val="20"/>
                <w:szCs w:val="20"/>
                <w:lang w:eastAsia="pl-PL"/>
              </w:rPr>
              <w:t xml:space="preserve">posiada zaświadczenie kwalifikacyjne do obsługi urządzeń transportu bliskiego wydane przez Urząd Dozoru Technicznego </w:t>
            </w:r>
            <w:r>
              <w:rPr>
                <w:rFonts w:ascii="Verdana" w:eastAsia="Times New Roman" w:hAnsi="Verdana"/>
                <w:sz w:val="20"/>
                <w:szCs w:val="20"/>
                <w:lang w:eastAsia="pl-PL"/>
              </w:rPr>
              <w:t xml:space="preserve">- - - </w:t>
            </w:r>
            <w:r w:rsidR="002720EF" w:rsidRPr="002720EF">
              <w:rPr>
                <w:rFonts w:ascii="Verdana" w:eastAsia="Times New Roman" w:hAnsi="Verdana"/>
                <w:sz w:val="20"/>
                <w:szCs w:val="20"/>
                <w:lang w:eastAsia="pl-PL"/>
              </w:rPr>
              <w:t xml:space="preserve">posiada świadectwa kwalifikacyjne E1, D1 do 1kV uprawniające do zajmowania się eksploatacją urządzeń, instalacji i sieci w zakresie obsługi, konserwacji, remontu montażu i kontrolno-pomiarowym.  </w:t>
            </w:r>
          </w:p>
          <w:p w14:paraId="33B22D8E" w14:textId="077D3D14" w:rsidR="00780078" w:rsidRPr="00310C68" w:rsidRDefault="00780078" w:rsidP="00C015DB">
            <w:pPr>
              <w:pStyle w:val="Akapitzlist"/>
              <w:ind w:left="0"/>
              <w:rPr>
                <w:rFonts w:ascii="Verdana" w:hAnsi="Verdana" w:cs="Verdana"/>
                <w:sz w:val="20"/>
                <w:szCs w:val="20"/>
              </w:rPr>
            </w:pPr>
          </w:p>
        </w:tc>
        <w:tc>
          <w:tcPr>
            <w:tcW w:w="1730" w:type="dxa"/>
            <w:tcBorders>
              <w:top w:val="single" w:sz="4" w:space="0" w:color="auto"/>
              <w:left w:val="single" w:sz="4" w:space="0" w:color="auto"/>
              <w:bottom w:val="single" w:sz="4" w:space="0" w:color="auto"/>
              <w:right w:val="single" w:sz="4" w:space="0" w:color="auto"/>
            </w:tcBorders>
            <w:shd w:val="clear" w:color="auto" w:fill="FFFFFF"/>
            <w:vAlign w:val="center"/>
          </w:tcPr>
          <w:p w14:paraId="558A6C90" w14:textId="77777777" w:rsidR="00780078" w:rsidRPr="00310C68" w:rsidRDefault="00780078" w:rsidP="00310C68">
            <w:pPr>
              <w:autoSpaceDE w:val="0"/>
              <w:autoSpaceDN w:val="0"/>
              <w:adjustRightInd w:val="0"/>
              <w:spacing w:after="0" w:line="240" w:lineRule="auto"/>
              <w:jc w:val="center"/>
              <w:rPr>
                <w:rFonts w:ascii="Verdana" w:hAnsi="Verdana" w:cs="Arial"/>
                <w:i/>
                <w:iCs/>
                <w:sz w:val="20"/>
                <w:szCs w:val="20"/>
              </w:rPr>
            </w:pPr>
            <w:r w:rsidRPr="00310C68">
              <w:rPr>
                <w:rFonts w:ascii="Verdana" w:hAnsi="Verdana" w:cs="Arial"/>
                <w:i/>
                <w:iCs/>
                <w:sz w:val="20"/>
                <w:szCs w:val="20"/>
              </w:rPr>
              <w:t>Zasób własny/oddany do</w:t>
            </w:r>
          </w:p>
          <w:p w14:paraId="3A73B132" w14:textId="77777777" w:rsidR="00780078" w:rsidRPr="00310C68" w:rsidRDefault="00780078" w:rsidP="00310C68">
            <w:pPr>
              <w:autoSpaceDE w:val="0"/>
              <w:autoSpaceDN w:val="0"/>
              <w:adjustRightInd w:val="0"/>
              <w:spacing w:after="0" w:line="240" w:lineRule="auto"/>
              <w:jc w:val="center"/>
              <w:rPr>
                <w:rFonts w:ascii="Verdana" w:hAnsi="Verdana"/>
                <w:i/>
                <w:iCs/>
                <w:sz w:val="20"/>
                <w:szCs w:val="20"/>
              </w:rPr>
            </w:pPr>
            <w:r w:rsidRPr="00310C68">
              <w:rPr>
                <w:rFonts w:ascii="Verdana" w:hAnsi="Verdana" w:cs="Arial"/>
                <w:i/>
                <w:iCs/>
                <w:sz w:val="20"/>
                <w:szCs w:val="20"/>
              </w:rPr>
              <w:t>dyspozycji*</w:t>
            </w:r>
          </w:p>
        </w:tc>
      </w:tr>
    </w:tbl>
    <w:p w14:paraId="01F1D7AE" w14:textId="77777777" w:rsidR="00956125" w:rsidRDefault="00956125" w:rsidP="00E72A40">
      <w:pPr>
        <w:pStyle w:val="Standard"/>
        <w:rPr>
          <w:sz w:val="20"/>
          <w:szCs w:val="20"/>
        </w:rPr>
      </w:pPr>
    </w:p>
    <w:p w14:paraId="5347F652" w14:textId="36CBCAEA" w:rsidR="00E72A40" w:rsidRDefault="00C015DB" w:rsidP="00E72A40">
      <w:pPr>
        <w:pStyle w:val="Standard"/>
        <w:rPr>
          <w:sz w:val="20"/>
          <w:szCs w:val="20"/>
        </w:rPr>
      </w:pPr>
      <w:r>
        <w:rPr>
          <w:sz w:val="20"/>
          <w:szCs w:val="20"/>
        </w:rPr>
        <w:t xml:space="preserve">2. </w:t>
      </w:r>
      <w:r w:rsidR="00780078" w:rsidRPr="00C015DB">
        <w:rPr>
          <w:sz w:val="20"/>
          <w:szCs w:val="20"/>
        </w:rPr>
        <w:t>Wykonawca jest zobowiązany wypełnić wszystkie rubryki podając kompletne, jednoznaczne i niebudzące wątpliwości informacje, z których wynikać będzie spełnianie warunków udziału w postępowaniu dotyczących dysponowania osobami</w:t>
      </w:r>
    </w:p>
    <w:p w14:paraId="3D462746" w14:textId="19B42BEF" w:rsidR="00986BF2" w:rsidRDefault="00986BF2" w:rsidP="00986BF2">
      <w:pPr>
        <w:pStyle w:val="Standard"/>
        <w:rPr>
          <w:rFonts w:cs="Verdana"/>
          <w:sz w:val="20"/>
          <w:szCs w:val="20"/>
        </w:rPr>
      </w:pPr>
    </w:p>
    <w:p w14:paraId="3006210E" w14:textId="77777777" w:rsidR="002720EF" w:rsidRDefault="002720EF" w:rsidP="00986BF2">
      <w:pPr>
        <w:pStyle w:val="Standard"/>
        <w:rPr>
          <w:rFonts w:cs="Verdana"/>
          <w:sz w:val="20"/>
          <w:szCs w:val="20"/>
        </w:rPr>
      </w:pPr>
    </w:p>
    <w:p w14:paraId="475D6C9D" w14:textId="77777777" w:rsidR="00986BF2" w:rsidRPr="00986BF2" w:rsidRDefault="00986BF2" w:rsidP="00986BF2">
      <w:pPr>
        <w:pStyle w:val="Standard"/>
        <w:rPr>
          <w:rFonts w:cs="Verdana"/>
          <w:sz w:val="20"/>
          <w:szCs w:val="20"/>
        </w:rPr>
      </w:pPr>
      <w:r>
        <w:tab/>
      </w:r>
      <w:r>
        <w:tab/>
      </w:r>
      <w:r>
        <w:tab/>
      </w:r>
      <w:r>
        <w:tab/>
      </w:r>
      <w:r>
        <w:tab/>
      </w:r>
      <w:r>
        <w:tab/>
      </w:r>
      <w:r w:rsidRPr="00986BF2">
        <w:t>Data i podpis osoby upoważnionej:</w:t>
      </w:r>
    </w:p>
    <w:p w14:paraId="661CA81D" w14:textId="77777777" w:rsidR="00986BF2" w:rsidRPr="00DA74AF" w:rsidRDefault="00986BF2" w:rsidP="00986BF2">
      <w:pPr>
        <w:spacing w:line="360" w:lineRule="auto"/>
        <w:ind w:left="4248" w:firstLine="708"/>
        <w:rPr>
          <w:rFonts w:ascii="Verdana" w:hAnsi="Verdana" w:cs="Arial"/>
          <w:sz w:val="21"/>
          <w:szCs w:val="21"/>
        </w:rPr>
      </w:pPr>
      <w:r w:rsidRPr="00A90676">
        <w:rPr>
          <w:rFonts w:ascii="Verdana" w:hAnsi="Verdana" w:cs="Arial"/>
          <w:sz w:val="20"/>
          <w:szCs w:val="20"/>
        </w:rPr>
        <w:t>…………………………………………</w:t>
      </w:r>
    </w:p>
    <w:p w14:paraId="746A3BA5" w14:textId="77777777" w:rsidR="00E72A40" w:rsidRDefault="00E72A40" w:rsidP="00E72A40">
      <w:pPr>
        <w:pStyle w:val="Standard"/>
        <w:rPr>
          <w:rFonts w:cs="Verdana"/>
          <w:sz w:val="20"/>
          <w:szCs w:val="20"/>
        </w:rPr>
      </w:pPr>
    </w:p>
    <w:p w14:paraId="2A7F245A" w14:textId="77777777" w:rsidR="00E72A40" w:rsidRPr="00E72A40" w:rsidRDefault="00E72A40" w:rsidP="00E72A40">
      <w:pPr>
        <w:pStyle w:val="Standard"/>
        <w:rPr>
          <w:sz w:val="20"/>
          <w:szCs w:val="20"/>
        </w:rPr>
      </w:pPr>
    </w:p>
    <w:p w14:paraId="6AA24A76" w14:textId="77777777" w:rsidR="00780078" w:rsidRDefault="00C015DB" w:rsidP="00780078">
      <w:pPr>
        <w:spacing w:after="0" w:line="240" w:lineRule="auto"/>
        <w:jc w:val="both"/>
        <w:rPr>
          <w:rFonts w:ascii="Verdana" w:hAnsi="Verdana" w:cs="Tahoma"/>
          <w:sz w:val="16"/>
          <w:szCs w:val="18"/>
        </w:rPr>
      </w:pPr>
      <w:r w:rsidRPr="007B5648">
        <w:rPr>
          <w:rFonts w:ascii="Verdana" w:hAnsi="Verdana" w:cs="Arial"/>
          <w:i/>
          <w:iCs/>
          <w:sz w:val="18"/>
          <w:szCs w:val="18"/>
        </w:rPr>
        <w:t>*</w:t>
      </w:r>
      <w:r w:rsidR="00780078" w:rsidRPr="007A4183">
        <w:rPr>
          <w:rFonts w:ascii="Verdana" w:hAnsi="Verdana" w:cs="Tahoma"/>
          <w:b/>
          <w:sz w:val="16"/>
        </w:rPr>
        <w:t xml:space="preserve"> </w:t>
      </w:r>
      <w:r w:rsidR="00780078">
        <w:rPr>
          <w:rFonts w:ascii="Verdana" w:hAnsi="Verdana" w:cs="Tahoma"/>
          <w:sz w:val="16"/>
        </w:rPr>
        <w:t xml:space="preserve">- </w:t>
      </w:r>
      <w:r w:rsidR="00780078">
        <w:rPr>
          <w:rFonts w:ascii="Verdana" w:hAnsi="Verdana" w:cs="Tahoma"/>
          <w:sz w:val="16"/>
          <w:szCs w:val="18"/>
        </w:rPr>
        <w:t>niewłaściwe skreślić</w:t>
      </w:r>
    </w:p>
    <w:sectPr w:rsidR="00780078" w:rsidSect="00CC4B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F2A57"/>
    <w:multiLevelType w:val="multilevel"/>
    <w:tmpl w:val="00000009"/>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lef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left"/>
      <w:pPr>
        <w:tabs>
          <w:tab w:val="num" w:pos="6480"/>
        </w:tabs>
        <w:ind w:left="6480" w:hanging="180"/>
      </w:pPr>
      <w:rPr>
        <w:rFonts w:ascii="Times New Roman" w:hAnsi="Times New Roman" w:cs="Times New Roman"/>
      </w:rPr>
    </w:lvl>
  </w:abstractNum>
  <w:num w:numId="1" w16cid:durableId="1047144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80078"/>
    <w:rsid w:val="00047ECE"/>
    <w:rsid w:val="00166037"/>
    <w:rsid w:val="002720EF"/>
    <w:rsid w:val="00310C68"/>
    <w:rsid w:val="003A3415"/>
    <w:rsid w:val="00500F38"/>
    <w:rsid w:val="00522D3B"/>
    <w:rsid w:val="00604E1F"/>
    <w:rsid w:val="006209E1"/>
    <w:rsid w:val="00664EDC"/>
    <w:rsid w:val="006E4A53"/>
    <w:rsid w:val="00734665"/>
    <w:rsid w:val="00780078"/>
    <w:rsid w:val="007A6F9F"/>
    <w:rsid w:val="00807342"/>
    <w:rsid w:val="00956125"/>
    <w:rsid w:val="00986BF2"/>
    <w:rsid w:val="009959CD"/>
    <w:rsid w:val="009B25CA"/>
    <w:rsid w:val="00A1161C"/>
    <w:rsid w:val="00A74268"/>
    <w:rsid w:val="00B331AC"/>
    <w:rsid w:val="00C015DB"/>
    <w:rsid w:val="00CC4B5E"/>
    <w:rsid w:val="00E72A40"/>
    <w:rsid w:val="00EA3A3B"/>
    <w:rsid w:val="00F76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F4E3D"/>
  <w15:docId w15:val="{17D789C1-BECE-4740-A735-006388372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0078"/>
    <w:pPr>
      <w:spacing w:after="160" w:line="259" w:lineRule="auto"/>
      <w:jc w:val="left"/>
    </w:pPr>
    <w:rPr>
      <w:rFonts w:ascii="Calibri" w:eastAsia="Calibri" w:hAnsi="Calibri" w:cs="Times New Roman"/>
    </w:rPr>
  </w:style>
  <w:style w:type="paragraph" w:styleId="Nagwek1">
    <w:name w:val="heading 1"/>
    <w:basedOn w:val="Normalny"/>
    <w:next w:val="Normalny"/>
    <w:link w:val="Nagwek1Znak"/>
    <w:uiPriority w:val="9"/>
    <w:qFormat/>
    <w:rsid w:val="00780078"/>
    <w:pPr>
      <w:keepNext/>
      <w:keepLines/>
      <w:spacing w:before="480" w:after="0"/>
      <w:outlineLvl w:val="0"/>
    </w:pPr>
    <w:rPr>
      <w:rFonts w:ascii="Calibri Light" w:eastAsia="Times New Roman" w:hAnsi="Calibri Light"/>
      <w:b/>
      <w:bCs/>
      <w:color w:val="2F5496"/>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0078"/>
    <w:rPr>
      <w:rFonts w:ascii="Calibri Light" w:eastAsia="Times New Roman" w:hAnsi="Calibri Light" w:cs="Times New Roman"/>
      <w:b/>
      <w:bCs/>
      <w:color w:val="2F5496"/>
      <w:sz w:val="28"/>
      <w:szCs w:val="2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780078"/>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780078"/>
    <w:rPr>
      <w:rFonts w:ascii="Times New Roman" w:eastAsia="Times New Roman" w:hAnsi="Times New Roman" w:cs="Times New Roman"/>
      <w:b/>
      <w:sz w:val="28"/>
      <w:szCs w:val="20"/>
      <w:lang w:eastAsia="pl-PL"/>
    </w:rPr>
  </w:style>
  <w:style w:type="paragraph" w:customStyle="1" w:styleId="Standard">
    <w:name w:val="Standard"/>
    <w:autoRedefine/>
    <w:rsid w:val="00780078"/>
    <w:pPr>
      <w:suppressAutoHyphens/>
      <w:autoSpaceDE w:val="0"/>
      <w:autoSpaceDN w:val="0"/>
      <w:adjustRightInd w:val="0"/>
      <w:snapToGrid w:val="0"/>
      <w:spacing w:line="360" w:lineRule="auto"/>
      <w:jc w:val="left"/>
    </w:pPr>
    <w:rPr>
      <w:rFonts w:ascii="Verdana" w:eastAsia="Times New Roman" w:hAnsi="Verdana" w:cs="Arial"/>
      <w:sz w:val="24"/>
      <w:szCs w:val="24"/>
      <w:lang w:eastAsia="pl-PL"/>
    </w:rPr>
  </w:style>
  <w:style w:type="paragraph" w:customStyle="1" w:styleId="Default">
    <w:name w:val="Default"/>
    <w:rsid w:val="00780078"/>
    <w:pPr>
      <w:autoSpaceDE w:val="0"/>
      <w:autoSpaceDN w:val="0"/>
      <w:adjustRightInd w:val="0"/>
      <w:jc w:val="left"/>
    </w:pPr>
    <w:rPr>
      <w:rFonts w:ascii="Times New Roman" w:eastAsia="Times New Roman" w:hAnsi="Times New Roman" w:cs="Times New Roman"/>
      <w:color w:val="000000"/>
      <w:sz w:val="24"/>
      <w:szCs w:val="24"/>
      <w:lang w:eastAsia="pl-PL"/>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99"/>
    <w:qFormat/>
    <w:rsid w:val="00522D3B"/>
    <w:pPr>
      <w:spacing w:after="0" w:line="240" w:lineRule="auto"/>
      <w:ind w:left="720"/>
    </w:pPr>
    <w:rPr>
      <w:rFonts w:ascii="Times New Roman" w:eastAsiaTheme="minorEastAsia" w:hAnsi="Times New Roman"/>
      <w:sz w:val="24"/>
      <w:szCs w:val="24"/>
      <w:lang w:eastAsia="pl-PL"/>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99"/>
    <w:qFormat/>
    <w:rsid w:val="002720EF"/>
    <w:rPr>
      <w:rFonts w:ascii="Times New Roman" w:eastAsiaTheme="minorEastAsi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193</Words>
  <Characters>1158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umelra01</dc:creator>
  <cp:keywords/>
  <dc:description/>
  <cp:lastModifiedBy>Elżbieta Raczkowska</cp:lastModifiedBy>
  <cp:revision>18</cp:revision>
  <dcterms:created xsi:type="dcterms:W3CDTF">2022-03-29T10:46:00Z</dcterms:created>
  <dcterms:modified xsi:type="dcterms:W3CDTF">2022-05-10T02:02:00Z</dcterms:modified>
</cp:coreProperties>
</file>