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45C" w:rsidRPr="00F079EE" w:rsidRDefault="00D1445C" w:rsidP="00F079EE">
      <w:pPr>
        <w:pStyle w:val="Nagwek1"/>
        <w:contextualSpacing/>
        <w:jc w:val="center"/>
        <w:rPr>
          <w:rFonts w:ascii="Verdana" w:hAnsi="Verdana"/>
          <w:color w:val="auto"/>
          <w:sz w:val="24"/>
          <w:szCs w:val="24"/>
        </w:rPr>
      </w:pPr>
      <w:r w:rsidRPr="00F079EE">
        <w:rPr>
          <w:rFonts w:ascii="Verdana" w:hAnsi="Verdana"/>
          <w:color w:val="auto"/>
          <w:sz w:val="24"/>
          <w:szCs w:val="24"/>
        </w:rPr>
        <w:t xml:space="preserve">Uchwała Nr </w:t>
      </w:r>
      <w:r w:rsidR="00912AA9" w:rsidRPr="00F079EE">
        <w:rPr>
          <w:rFonts w:ascii="Verdana" w:hAnsi="Verdana"/>
          <w:color w:val="auto"/>
          <w:sz w:val="24"/>
          <w:szCs w:val="24"/>
        </w:rPr>
        <w:t>06</w:t>
      </w:r>
      <w:r w:rsidRPr="00F079EE">
        <w:rPr>
          <w:rFonts w:ascii="Verdana" w:hAnsi="Verdana"/>
          <w:color w:val="auto"/>
          <w:sz w:val="24"/>
          <w:szCs w:val="24"/>
        </w:rPr>
        <w:t>/</w:t>
      </w:r>
      <w:r w:rsidR="00912AA9" w:rsidRPr="00F079EE">
        <w:rPr>
          <w:rFonts w:ascii="Verdana" w:hAnsi="Verdana"/>
          <w:color w:val="auto"/>
          <w:sz w:val="24"/>
          <w:szCs w:val="24"/>
        </w:rPr>
        <w:t>04</w:t>
      </w:r>
      <w:r w:rsidRPr="00F079EE">
        <w:rPr>
          <w:rFonts w:ascii="Verdana" w:hAnsi="Verdana"/>
          <w:color w:val="auto"/>
          <w:sz w:val="24"/>
          <w:szCs w:val="24"/>
        </w:rPr>
        <w:t>/22</w:t>
      </w:r>
    </w:p>
    <w:p w:rsidR="00D1445C" w:rsidRPr="00F079EE" w:rsidRDefault="00D1445C" w:rsidP="00F079EE">
      <w:pPr>
        <w:pStyle w:val="Nagwek1"/>
        <w:contextualSpacing/>
        <w:jc w:val="center"/>
        <w:rPr>
          <w:rFonts w:ascii="Verdana" w:hAnsi="Verdana"/>
          <w:color w:val="auto"/>
          <w:sz w:val="24"/>
          <w:szCs w:val="24"/>
        </w:rPr>
      </w:pPr>
      <w:r w:rsidRPr="00F079EE">
        <w:rPr>
          <w:rFonts w:ascii="Verdana" w:hAnsi="Verdana"/>
          <w:color w:val="auto"/>
          <w:sz w:val="24"/>
          <w:szCs w:val="24"/>
        </w:rPr>
        <w:t>Nadzwyczajnego Zgromadzenia Wspólników</w:t>
      </w:r>
    </w:p>
    <w:p w:rsidR="00D1445C" w:rsidRPr="00F079EE" w:rsidRDefault="000C7978" w:rsidP="00F079EE">
      <w:pPr>
        <w:pStyle w:val="Nagwek1"/>
        <w:contextualSpacing/>
        <w:jc w:val="center"/>
        <w:rPr>
          <w:rFonts w:ascii="Verdana" w:hAnsi="Verdana"/>
          <w:color w:val="auto"/>
          <w:sz w:val="24"/>
          <w:szCs w:val="24"/>
        </w:rPr>
      </w:pPr>
      <w:r w:rsidRPr="00F079EE">
        <w:rPr>
          <w:rFonts w:ascii="Verdana" w:hAnsi="Verdana"/>
          <w:color w:val="auto"/>
          <w:sz w:val="24"/>
          <w:szCs w:val="24"/>
        </w:rPr>
        <w:t>s</w:t>
      </w:r>
      <w:r w:rsidR="00D1445C" w:rsidRPr="00F079EE">
        <w:rPr>
          <w:rFonts w:ascii="Verdana" w:hAnsi="Verdana"/>
          <w:color w:val="auto"/>
          <w:sz w:val="24"/>
          <w:szCs w:val="24"/>
        </w:rPr>
        <w:t xml:space="preserve">półki </w:t>
      </w:r>
      <w:r w:rsidR="00BB0A30" w:rsidRPr="00F079EE">
        <w:rPr>
          <w:rFonts w:ascii="Verdana" w:hAnsi="Verdana"/>
          <w:color w:val="auto"/>
          <w:sz w:val="24"/>
          <w:szCs w:val="24"/>
        </w:rPr>
        <w:t>Wrocławskie Przedsiębiorstwo HALA LUDOWA</w:t>
      </w:r>
      <w:r w:rsidR="00D1445C" w:rsidRPr="00F079EE">
        <w:rPr>
          <w:rFonts w:ascii="Verdana" w:hAnsi="Verdana"/>
          <w:color w:val="auto"/>
          <w:sz w:val="24"/>
          <w:szCs w:val="24"/>
        </w:rPr>
        <w:t xml:space="preserve"> Sp. z o.o.</w:t>
      </w:r>
    </w:p>
    <w:p w:rsidR="00D1445C" w:rsidRPr="00F079EE" w:rsidRDefault="00D1445C" w:rsidP="00F079EE">
      <w:pPr>
        <w:pStyle w:val="Nagwek1"/>
        <w:spacing w:before="100" w:beforeAutospacing="1" w:after="100" w:afterAutospacing="1"/>
        <w:contextualSpacing/>
        <w:jc w:val="center"/>
        <w:rPr>
          <w:rFonts w:ascii="Verdana" w:hAnsi="Verdana"/>
          <w:color w:val="auto"/>
          <w:sz w:val="24"/>
          <w:szCs w:val="24"/>
        </w:rPr>
      </w:pPr>
      <w:r w:rsidRPr="00F079EE">
        <w:rPr>
          <w:rFonts w:ascii="Verdana" w:hAnsi="Verdana"/>
          <w:color w:val="auto"/>
          <w:sz w:val="24"/>
          <w:szCs w:val="24"/>
        </w:rPr>
        <w:t xml:space="preserve">z dnia </w:t>
      </w:r>
      <w:r w:rsidR="00A93009" w:rsidRPr="00F079EE">
        <w:rPr>
          <w:rFonts w:ascii="Verdana" w:hAnsi="Verdana"/>
          <w:color w:val="auto"/>
          <w:sz w:val="24"/>
          <w:szCs w:val="24"/>
        </w:rPr>
        <w:t>27</w:t>
      </w:r>
      <w:r w:rsidR="00912AA9" w:rsidRPr="00F079EE">
        <w:rPr>
          <w:rFonts w:ascii="Verdana" w:hAnsi="Verdana"/>
          <w:color w:val="auto"/>
          <w:sz w:val="24"/>
          <w:szCs w:val="24"/>
        </w:rPr>
        <w:t xml:space="preserve"> kwietnia</w:t>
      </w:r>
      <w:r w:rsidRPr="00F079EE">
        <w:rPr>
          <w:rFonts w:ascii="Verdana" w:hAnsi="Verdana"/>
          <w:color w:val="auto"/>
          <w:sz w:val="24"/>
          <w:szCs w:val="24"/>
        </w:rPr>
        <w:t xml:space="preserve"> 2022 roku</w:t>
      </w:r>
    </w:p>
    <w:p w:rsidR="00F34835" w:rsidRPr="003153C4" w:rsidRDefault="002827B4" w:rsidP="003153C4">
      <w:pPr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 w:rsidRPr="003153C4">
        <w:rPr>
          <w:rFonts w:ascii="Verdana" w:hAnsi="Verdana" w:cs="Times New Roman"/>
          <w:b/>
          <w:sz w:val="24"/>
          <w:szCs w:val="24"/>
        </w:rPr>
        <w:t xml:space="preserve">w sprawie przyjęcia tekstu jednolitego </w:t>
      </w:r>
      <w:r w:rsidR="00794CB4" w:rsidRPr="003153C4">
        <w:rPr>
          <w:rFonts w:ascii="Verdana" w:hAnsi="Verdana" w:cs="Times New Roman"/>
          <w:b/>
          <w:sz w:val="24"/>
          <w:szCs w:val="24"/>
        </w:rPr>
        <w:t>uchwał</w:t>
      </w:r>
      <w:r w:rsidRPr="003153C4">
        <w:rPr>
          <w:rFonts w:ascii="Verdana" w:hAnsi="Verdana" w:cs="Times New Roman"/>
          <w:b/>
          <w:sz w:val="24"/>
          <w:szCs w:val="24"/>
        </w:rPr>
        <w:t>y</w:t>
      </w:r>
      <w:r w:rsidR="00794CB4" w:rsidRPr="003153C4">
        <w:rPr>
          <w:rFonts w:ascii="Verdana" w:hAnsi="Verdana" w:cs="Times New Roman"/>
          <w:b/>
          <w:sz w:val="24"/>
          <w:szCs w:val="24"/>
        </w:rPr>
        <w:t xml:space="preserve"> </w:t>
      </w:r>
      <w:r w:rsidR="00BB0A30" w:rsidRPr="003153C4">
        <w:rPr>
          <w:rFonts w:ascii="Verdana" w:hAnsi="Verdana" w:cs="Calibri"/>
          <w:b/>
          <w:sz w:val="24"/>
          <w:szCs w:val="24"/>
        </w:rPr>
        <w:t>nr 13</w:t>
      </w:r>
      <w:r w:rsidR="00D1445C" w:rsidRPr="003153C4">
        <w:rPr>
          <w:rFonts w:ascii="Verdana" w:hAnsi="Verdana" w:cs="Calibri"/>
          <w:b/>
          <w:sz w:val="24"/>
          <w:szCs w:val="24"/>
        </w:rPr>
        <w:t>/06/</w:t>
      </w:r>
      <w:r w:rsidR="00BB0A30" w:rsidRPr="003153C4">
        <w:rPr>
          <w:rFonts w:ascii="Verdana" w:hAnsi="Verdana" w:cs="Calibri"/>
          <w:b/>
          <w:sz w:val="24"/>
          <w:szCs w:val="24"/>
        </w:rPr>
        <w:t>20</w:t>
      </w:r>
      <w:r w:rsidR="00D1445C" w:rsidRPr="003153C4">
        <w:rPr>
          <w:rFonts w:ascii="Verdana" w:hAnsi="Verdana" w:cs="Calibri"/>
          <w:b/>
          <w:sz w:val="24"/>
          <w:szCs w:val="24"/>
        </w:rPr>
        <w:t>17 Zwycz</w:t>
      </w:r>
      <w:r w:rsidR="00BB0A30" w:rsidRPr="003153C4">
        <w:rPr>
          <w:rFonts w:ascii="Verdana" w:hAnsi="Verdana" w:cs="Calibri"/>
          <w:b/>
          <w:sz w:val="24"/>
          <w:szCs w:val="24"/>
        </w:rPr>
        <w:t>ajnego Zgromadzenia Wspólników s</w:t>
      </w:r>
      <w:r w:rsidR="00D1445C" w:rsidRPr="003153C4">
        <w:rPr>
          <w:rFonts w:ascii="Verdana" w:hAnsi="Verdana" w:cs="Calibri"/>
          <w:b/>
          <w:sz w:val="24"/>
          <w:szCs w:val="24"/>
        </w:rPr>
        <w:t xml:space="preserve">półki </w:t>
      </w:r>
      <w:r w:rsidR="00BB0A30" w:rsidRPr="003153C4">
        <w:rPr>
          <w:rFonts w:ascii="Verdana" w:hAnsi="Verdana" w:cs="Calibri"/>
          <w:b/>
          <w:sz w:val="24"/>
          <w:szCs w:val="24"/>
        </w:rPr>
        <w:t>Wrocławskie Przedsiębiorstwo HALA LUDOWA</w:t>
      </w:r>
      <w:r w:rsidR="00D1445C" w:rsidRPr="003153C4">
        <w:rPr>
          <w:rFonts w:ascii="Verdana" w:hAnsi="Verdana" w:cs="Calibri"/>
          <w:b/>
          <w:sz w:val="24"/>
          <w:szCs w:val="24"/>
        </w:rPr>
        <w:t xml:space="preserve"> Sp</w:t>
      </w:r>
      <w:r w:rsidR="00BB0A30" w:rsidRPr="003153C4">
        <w:rPr>
          <w:rFonts w:ascii="Verdana" w:hAnsi="Verdana" w:cs="Calibri"/>
          <w:b/>
          <w:sz w:val="24"/>
          <w:szCs w:val="24"/>
        </w:rPr>
        <w:t>ółka z ograniczoną odpowiedzialnością z dnia 27</w:t>
      </w:r>
      <w:r w:rsidR="00D1445C" w:rsidRPr="003153C4">
        <w:rPr>
          <w:rFonts w:ascii="Verdana" w:hAnsi="Verdana" w:cs="Calibri"/>
          <w:b/>
          <w:sz w:val="24"/>
          <w:szCs w:val="24"/>
        </w:rPr>
        <w:t xml:space="preserve"> czerwca 2017 roku w sprawie</w:t>
      </w:r>
      <w:r w:rsidR="00BB0A30" w:rsidRPr="003153C4">
        <w:rPr>
          <w:rFonts w:ascii="Verdana" w:hAnsi="Verdana" w:cs="Calibri"/>
          <w:b/>
          <w:sz w:val="24"/>
          <w:szCs w:val="24"/>
        </w:rPr>
        <w:t xml:space="preserve"> zasad kształtowania wynagrodzenia</w:t>
      </w:r>
      <w:r w:rsidR="00D1445C" w:rsidRPr="003153C4">
        <w:rPr>
          <w:rFonts w:ascii="Verdana" w:hAnsi="Verdana" w:cs="Calibri"/>
          <w:b/>
          <w:sz w:val="24"/>
          <w:szCs w:val="24"/>
        </w:rPr>
        <w:t xml:space="preserve"> Członków Zarządu</w:t>
      </w:r>
      <w:r w:rsidR="00BB0A30" w:rsidRPr="003153C4">
        <w:rPr>
          <w:rFonts w:ascii="Verdana" w:hAnsi="Verdana" w:cs="Calibri"/>
          <w:b/>
          <w:sz w:val="24"/>
          <w:szCs w:val="24"/>
        </w:rPr>
        <w:t xml:space="preserve"> spółki</w:t>
      </w:r>
    </w:p>
    <w:p w:rsidR="002827B4" w:rsidRPr="003153C4" w:rsidRDefault="00A7619B" w:rsidP="00F079EE">
      <w:pPr>
        <w:spacing w:before="100" w:beforeAutospacing="1" w:line="360" w:lineRule="auto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 xml:space="preserve">Na podstawie </w:t>
      </w:r>
      <w:r w:rsidR="00BB0A30" w:rsidRPr="003153C4">
        <w:rPr>
          <w:rFonts w:ascii="Verdana" w:hAnsi="Verdana"/>
          <w:sz w:val="24"/>
          <w:szCs w:val="24"/>
        </w:rPr>
        <w:t xml:space="preserve">§ 28 </w:t>
      </w:r>
      <w:proofErr w:type="spellStart"/>
      <w:r w:rsidR="00BB0A30" w:rsidRPr="003153C4">
        <w:rPr>
          <w:rFonts w:ascii="Verdana" w:hAnsi="Verdana"/>
          <w:sz w:val="24"/>
          <w:szCs w:val="24"/>
        </w:rPr>
        <w:t>pkt</w:t>
      </w:r>
      <w:proofErr w:type="spellEnd"/>
      <w:r w:rsidR="00BB0A30" w:rsidRPr="003153C4">
        <w:rPr>
          <w:rFonts w:ascii="Verdana" w:hAnsi="Verdana"/>
          <w:sz w:val="24"/>
          <w:szCs w:val="24"/>
        </w:rPr>
        <w:t xml:space="preserve"> 16 Umowy Spółki Wrocławskie Przedsiębiorstwo HALA LUDOWA Spółka z ograniczoną odpowiedzialnością (w brzmieniu tekstu jednolitego przyjętego uchwałą Zarządu Nr 109/VII/2021 z dnia 24 czerwca 2021 r.) </w:t>
      </w:r>
      <w:r w:rsidR="007C488B" w:rsidRPr="003153C4">
        <w:rPr>
          <w:rFonts w:ascii="Verdana" w:hAnsi="Verdana"/>
          <w:sz w:val="24"/>
          <w:szCs w:val="24"/>
        </w:rPr>
        <w:t xml:space="preserve">w związku z art. 2 ust. 2 </w:t>
      </w:r>
      <w:proofErr w:type="spellStart"/>
      <w:r w:rsidR="007C488B" w:rsidRPr="003153C4">
        <w:rPr>
          <w:rFonts w:ascii="Verdana" w:hAnsi="Verdana"/>
          <w:sz w:val="24"/>
          <w:szCs w:val="24"/>
        </w:rPr>
        <w:t>pkt</w:t>
      </w:r>
      <w:proofErr w:type="spellEnd"/>
      <w:r w:rsidR="007C488B" w:rsidRPr="003153C4">
        <w:rPr>
          <w:rFonts w:ascii="Verdana" w:hAnsi="Verdana"/>
          <w:sz w:val="24"/>
          <w:szCs w:val="24"/>
        </w:rPr>
        <w:t xml:space="preserve"> 1, art. 4 – art. 7 ustawy z dnia 9 czerwca 2016 r. o zasadach kształtowania wynagrodzeń osób kierujących niektórymi spółkami (Dz. U. z 2020 r. poz. 1907)</w:t>
      </w:r>
      <w:r w:rsidR="00D1445C" w:rsidRPr="003153C4">
        <w:rPr>
          <w:rFonts w:ascii="Verdana" w:hAnsi="Verdana"/>
          <w:sz w:val="24"/>
          <w:szCs w:val="24"/>
        </w:rPr>
        <w:t>, Zgromadzenie Wspólników uchwala, co następuje:</w:t>
      </w:r>
    </w:p>
    <w:p w:rsidR="0099151C" w:rsidRPr="003153C4" w:rsidRDefault="0099151C" w:rsidP="003153C4">
      <w:pPr>
        <w:tabs>
          <w:tab w:val="left" w:pos="426"/>
        </w:tabs>
        <w:spacing w:after="120" w:line="360" w:lineRule="auto"/>
        <w:ind w:left="426"/>
        <w:rPr>
          <w:rFonts w:ascii="Verdana" w:hAnsi="Verdana"/>
          <w:b/>
          <w:bCs/>
          <w:sz w:val="24"/>
          <w:szCs w:val="24"/>
        </w:rPr>
      </w:pPr>
      <w:bookmarkStart w:id="0" w:name="_Hlk97117222"/>
      <w:r w:rsidRPr="003153C4">
        <w:rPr>
          <w:rFonts w:ascii="Verdana" w:hAnsi="Verdana"/>
          <w:b/>
          <w:bCs/>
          <w:sz w:val="24"/>
          <w:szCs w:val="24"/>
        </w:rPr>
        <w:t xml:space="preserve">§ </w:t>
      </w:r>
      <w:r w:rsidR="002827B4" w:rsidRPr="003153C4">
        <w:rPr>
          <w:rFonts w:ascii="Verdana" w:hAnsi="Verdana"/>
          <w:b/>
          <w:bCs/>
          <w:sz w:val="24"/>
          <w:szCs w:val="24"/>
        </w:rPr>
        <w:t>1</w:t>
      </w:r>
    </w:p>
    <w:bookmarkEnd w:id="0"/>
    <w:p w:rsidR="002D05BA" w:rsidRPr="003153C4" w:rsidRDefault="002827B4" w:rsidP="003153C4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Przyjmuje się </w:t>
      </w:r>
      <w:r w:rsidR="0099151C" w:rsidRPr="003153C4">
        <w:rPr>
          <w:rFonts w:ascii="Verdana" w:hAnsi="Verdana"/>
          <w:bCs/>
          <w:sz w:val="24"/>
          <w:szCs w:val="24"/>
        </w:rPr>
        <w:t>tekst jednolity uchwały</w:t>
      </w:r>
      <w:r w:rsidR="00D1445C" w:rsidRPr="003153C4">
        <w:rPr>
          <w:rFonts w:ascii="Verdana" w:hAnsi="Verdana"/>
          <w:bCs/>
          <w:sz w:val="24"/>
          <w:szCs w:val="24"/>
        </w:rPr>
        <w:t xml:space="preserve"> nr </w:t>
      </w:r>
      <w:r w:rsidR="00BB0A30" w:rsidRPr="003153C4">
        <w:rPr>
          <w:rFonts w:ascii="Verdana" w:hAnsi="Verdana" w:cs="Calibri"/>
          <w:sz w:val="24"/>
          <w:szCs w:val="24"/>
        </w:rPr>
        <w:t>13</w:t>
      </w:r>
      <w:r w:rsidR="00D1445C" w:rsidRPr="003153C4">
        <w:rPr>
          <w:rFonts w:ascii="Verdana" w:hAnsi="Verdana" w:cs="Calibri"/>
          <w:sz w:val="24"/>
          <w:szCs w:val="24"/>
        </w:rPr>
        <w:t>/06/</w:t>
      </w:r>
      <w:r w:rsidR="00BB0A30" w:rsidRPr="003153C4">
        <w:rPr>
          <w:rFonts w:ascii="Verdana" w:hAnsi="Verdana" w:cs="Calibri"/>
          <w:sz w:val="24"/>
          <w:szCs w:val="24"/>
        </w:rPr>
        <w:t>20</w:t>
      </w:r>
      <w:r w:rsidR="00D1445C" w:rsidRPr="003153C4">
        <w:rPr>
          <w:rFonts w:ascii="Verdana" w:hAnsi="Verdana" w:cs="Calibri"/>
          <w:sz w:val="24"/>
          <w:szCs w:val="24"/>
        </w:rPr>
        <w:t>17 Zwycz</w:t>
      </w:r>
      <w:r w:rsidR="00BB0A30" w:rsidRPr="003153C4">
        <w:rPr>
          <w:rFonts w:ascii="Verdana" w:hAnsi="Verdana" w:cs="Calibri"/>
          <w:sz w:val="24"/>
          <w:szCs w:val="24"/>
        </w:rPr>
        <w:t>ajnego Zgromadzenia Wspólników s</w:t>
      </w:r>
      <w:r w:rsidR="00D1445C" w:rsidRPr="003153C4">
        <w:rPr>
          <w:rFonts w:ascii="Verdana" w:hAnsi="Verdana" w:cs="Calibri"/>
          <w:sz w:val="24"/>
          <w:szCs w:val="24"/>
        </w:rPr>
        <w:t xml:space="preserve">półki </w:t>
      </w:r>
      <w:r w:rsidR="00BB0A30" w:rsidRPr="003153C4">
        <w:rPr>
          <w:rFonts w:ascii="Verdana" w:hAnsi="Verdana" w:cs="Calibri"/>
          <w:sz w:val="24"/>
          <w:szCs w:val="24"/>
        </w:rPr>
        <w:t>Wrocławskie Przedsiębiorstwo HALA LUDOWA Spółka z ograniczoną odpowiedzialnością</w:t>
      </w:r>
      <w:r w:rsidR="00D1445C" w:rsidRPr="003153C4">
        <w:rPr>
          <w:rFonts w:ascii="Verdana" w:hAnsi="Verdana" w:cs="Calibri"/>
          <w:sz w:val="24"/>
          <w:szCs w:val="24"/>
        </w:rPr>
        <w:t xml:space="preserve"> z dnia </w:t>
      </w:r>
      <w:r w:rsidR="00092BE5" w:rsidRPr="003153C4">
        <w:rPr>
          <w:rFonts w:ascii="Verdana" w:hAnsi="Verdana" w:cs="Calibri"/>
          <w:sz w:val="24"/>
          <w:szCs w:val="24"/>
        </w:rPr>
        <w:t>27</w:t>
      </w:r>
      <w:r w:rsidR="00D1445C" w:rsidRPr="003153C4">
        <w:rPr>
          <w:rFonts w:ascii="Verdana" w:hAnsi="Verdana" w:cs="Calibri"/>
          <w:sz w:val="24"/>
          <w:szCs w:val="24"/>
        </w:rPr>
        <w:t xml:space="preserve"> </w:t>
      </w:r>
      <w:r w:rsidR="00092BE5" w:rsidRPr="003153C4">
        <w:rPr>
          <w:rFonts w:ascii="Verdana" w:hAnsi="Verdana" w:cs="Calibri"/>
          <w:sz w:val="24"/>
          <w:szCs w:val="24"/>
        </w:rPr>
        <w:t>czerwca</w:t>
      </w:r>
      <w:r w:rsidR="00BB0A30" w:rsidRPr="003153C4">
        <w:rPr>
          <w:rFonts w:ascii="Verdana" w:hAnsi="Verdana" w:cs="Calibri"/>
          <w:sz w:val="24"/>
          <w:szCs w:val="24"/>
        </w:rPr>
        <w:t xml:space="preserve"> </w:t>
      </w:r>
      <w:r w:rsidR="00D1445C" w:rsidRPr="003153C4">
        <w:rPr>
          <w:rFonts w:ascii="Verdana" w:hAnsi="Verdana" w:cs="Calibri"/>
          <w:sz w:val="24"/>
          <w:szCs w:val="24"/>
        </w:rPr>
        <w:t>2017 roku w sprawie</w:t>
      </w:r>
      <w:r w:rsidR="00BB0A30" w:rsidRPr="003153C4">
        <w:rPr>
          <w:rFonts w:ascii="Verdana" w:hAnsi="Verdana" w:cs="Calibri"/>
          <w:sz w:val="24"/>
          <w:szCs w:val="24"/>
        </w:rPr>
        <w:t xml:space="preserve"> zasad kształtowania wynagrodzenia</w:t>
      </w:r>
      <w:r w:rsidR="00D1445C" w:rsidRPr="003153C4">
        <w:rPr>
          <w:rFonts w:ascii="Verdana" w:hAnsi="Verdana" w:cs="Calibri"/>
          <w:sz w:val="24"/>
          <w:szCs w:val="24"/>
        </w:rPr>
        <w:t xml:space="preserve"> Członków Zarządu</w:t>
      </w:r>
      <w:r w:rsidR="00BB0A30" w:rsidRPr="003153C4">
        <w:rPr>
          <w:rFonts w:ascii="Verdana" w:hAnsi="Verdana" w:cs="Calibri"/>
          <w:sz w:val="24"/>
          <w:szCs w:val="24"/>
        </w:rPr>
        <w:t xml:space="preserve"> spółki</w:t>
      </w:r>
      <w:r w:rsidR="00D1445C" w:rsidRPr="003153C4">
        <w:rPr>
          <w:rFonts w:ascii="Verdana" w:hAnsi="Verdana" w:cs="Calibri"/>
          <w:sz w:val="24"/>
          <w:szCs w:val="24"/>
        </w:rPr>
        <w:t>,</w:t>
      </w:r>
      <w:r w:rsidR="0099151C" w:rsidRPr="003153C4">
        <w:rPr>
          <w:rFonts w:ascii="Verdana" w:hAnsi="Verdana"/>
          <w:bCs/>
          <w:sz w:val="24"/>
          <w:szCs w:val="24"/>
        </w:rPr>
        <w:t xml:space="preserve"> </w:t>
      </w:r>
      <w:r w:rsidRPr="003153C4">
        <w:rPr>
          <w:rFonts w:ascii="Verdana" w:hAnsi="Verdana"/>
          <w:bCs/>
          <w:sz w:val="24"/>
          <w:szCs w:val="24"/>
        </w:rPr>
        <w:t>w brzmieniu stanowiącym załą</w:t>
      </w:r>
      <w:r w:rsidR="00D1445C" w:rsidRPr="003153C4">
        <w:rPr>
          <w:rFonts w:ascii="Verdana" w:hAnsi="Verdana"/>
          <w:bCs/>
          <w:sz w:val="24"/>
          <w:szCs w:val="24"/>
        </w:rPr>
        <w:t xml:space="preserve">cznik do niniejszej uchwały, </w:t>
      </w:r>
      <w:r w:rsidR="0099151C" w:rsidRPr="003153C4">
        <w:rPr>
          <w:rFonts w:ascii="Verdana" w:hAnsi="Verdana"/>
          <w:bCs/>
          <w:sz w:val="24"/>
          <w:szCs w:val="24"/>
        </w:rPr>
        <w:t>z uwzględnieniem zmian wprowadzonych</w:t>
      </w:r>
      <w:r w:rsidRPr="003153C4">
        <w:rPr>
          <w:rFonts w:ascii="Verdana" w:hAnsi="Verdana"/>
          <w:bCs/>
          <w:sz w:val="24"/>
          <w:szCs w:val="24"/>
        </w:rPr>
        <w:t>:</w:t>
      </w:r>
      <w:r w:rsidR="002D05BA" w:rsidRPr="003153C4">
        <w:rPr>
          <w:rFonts w:ascii="Verdana" w:hAnsi="Verdana"/>
          <w:bCs/>
          <w:sz w:val="24"/>
          <w:szCs w:val="24"/>
        </w:rPr>
        <w:t xml:space="preserve"> </w:t>
      </w:r>
    </w:p>
    <w:p w:rsidR="00E316B2" w:rsidRPr="003153C4" w:rsidRDefault="0099151C" w:rsidP="003153C4">
      <w:pPr>
        <w:pStyle w:val="Akapitzlist"/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bCs/>
          <w:i/>
          <w:iCs/>
          <w:sz w:val="24"/>
          <w:szCs w:val="24"/>
        </w:rPr>
      </w:pPr>
      <w:bookmarkStart w:id="1" w:name="_Hlk97116486"/>
      <w:bookmarkStart w:id="2" w:name="_Hlk97117280"/>
      <w:r w:rsidRPr="003153C4">
        <w:rPr>
          <w:rFonts w:ascii="Verdana" w:hAnsi="Verdana"/>
          <w:bCs/>
          <w:sz w:val="24"/>
          <w:szCs w:val="24"/>
        </w:rPr>
        <w:t>uchwał</w:t>
      </w:r>
      <w:r w:rsidR="007B3D33" w:rsidRPr="003153C4">
        <w:rPr>
          <w:rFonts w:ascii="Verdana" w:hAnsi="Verdana"/>
          <w:bCs/>
          <w:sz w:val="24"/>
          <w:szCs w:val="24"/>
        </w:rPr>
        <w:t>ą</w:t>
      </w:r>
      <w:r w:rsidRPr="003153C4">
        <w:rPr>
          <w:rFonts w:ascii="Verdana" w:hAnsi="Verdana"/>
          <w:bCs/>
          <w:sz w:val="24"/>
          <w:szCs w:val="24"/>
        </w:rPr>
        <w:t xml:space="preserve"> nr </w:t>
      </w:r>
      <w:r w:rsidR="00BB0A30" w:rsidRPr="003153C4">
        <w:rPr>
          <w:rFonts w:ascii="Verdana" w:hAnsi="Verdana"/>
          <w:bCs/>
          <w:sz w:val="24"/>
          <w:szCs w:val="24"/>
        </w:rPr>
        <w:t>2/09</w:t>
      </w:r>
      <w:r w:rsidR="00DE49DB" w:rsidRPr="003153C4">
        <w:rPr>
          <w:rFonts w:ascii="Verdana" w:hAnsi="Verdana"/>
          <w:bCs/>
          <w:sz w:val="24"/>
          <w:szCs w:val="24"/>
        </w:rPr>
        <w:t>/</w:t>
      </w:r>
      <w:r w:rsidR="00BB0A30" w:rsidRPr="003153C4">
        <w:rPr>
          <w:rFonts w:ascii="Verdana" w:hAnsi="Verdana"/>
          <w:bCs/>
          <w:sz w:val="24"/>
          <w:szCs w:val="24"/>
        </w:rPr>
        <w:t>20</w:t>
      </w:r>
      <w:r w:rsidR="00DE49DB" w:rsidRPr="003153C4">
        <w:rPr>
          <w:rFonts w:ascii="Verdana" w:hAnsi="Verdana"/>
          <w:bCs/>
          <w:sz w:val="24"/>
          <w:szCs w:val="24"/>
        </w:rPr>
        <w:t>17</w:t>
      </w:r>
      <w:r w:rsidR="007B3D33" w:rsidRPr="003153C4">
        <w:rPr>
          <w:rFonts w:ascii="Verdana" w:hAnsi="Verdana"/>
          <w:bCs/>
          <w:sz w:val="24"/>
          <w:szCs w:val="24"/>
        </w:rPr>
        <w:t xml:space="preserve"> Nadzwyczajnego </w:t>
      </w:r>
      <w:r w:rsidR="00DE49DB" w:rsidRPr="003153C4">
        <w:rPr>
          <w:rFonts w:ascii="Verdana" w:hAnsi="Verdana"/>
          <w:bCs/>
          <w:sz w:val="24"/>
          <w:szCs w:val="24"/>
        </w:rPr>
        <w:t>Zgromadzenia Wspólników</w:t>
      </w:r>
      <w:r w:rsidRPr="003153C4">
        <w:rPr>
          <w:rFonts w:ascii="Verdana" w:hAnsi="Verdana"/>
          <w:bCs/>
          <w:sz w:val="24"/>
          <w:szCs w:val="24"/>
        </w:rPr>
        <w:t xml:space="preserve"> </w:t>
      </w:r>
      <w:r w:rsidR="00DE49DB" w:rsidRPr="003153C4">
        <w:rPr>
          <w:rFonts w:ascii="Verdana" w:hAnsi="Verdana"/>
          <w:bCs/>
          <w:sz w:val="24"/>
          <w:szCs w:val="24"/>
        </w:rPr>
        <w:t xml:space="preserve">spółki </w:t>
      </w:r>
      <w:r w:rsidR="00BB0A30" w:rsidRPr="003153C4">
        <w:rPr>
          <w:rFonts w:ascii="Verdana" w:hAnsi="Verdana" w:cs="Calibri"/>
          <w:sz w:val="24"/>
          <w:szCs w:val="24"/>
        </w:rPr>
        <w:t xml:space="preserve">Wrocławskie Przedsiębiorstwo HALA LUDOWA Spółka z ograniczoną odpowiedzialnością </w:t>
      </w:r>
      <w:r w:rsidRPr="003153C4">
        <w:rPr>
          <w:rFonts w:ascii="Verdana" w:hAnsi="Verdana"/>
          <w:bCs/>
          <w:sz w:val="24"/>
          <w:szCs w:val="24"/>
        </w:rPr>
        <w:t xml:space="preserve">z dnia </w:t>
      </w:r>
      <w:r w:rsidR="00092BE5" w:rsidRPr="003153C4">
        <w:rPr>
          <w:rFonts w:ascii="Verdana" w:hAnsi="Verdana"/>
          <w:bCs/>
          <w:sz w:val="24"/>
          <w:szCs w:val="24"/>
        </w:rPr>
        <w:t>05 września</w:t>
      </w:r>
      <w:r w:rsidR="00DE49DB" w:rsidRPr="003153C4">
        <w:rPr>
          <w:rFonts w:ascii="Verdana" w:hAnsi="Verdana"/>
          <w:bCs/>
          <w:sz w:val="24"/>
          <w:szCs w:val="24"/>
        </w:rPr>
        <w:t xml:space="preserve"> 2017 roku</w:t>
      </w:r>
      <w:r w:rsidR="007B3D33" w:rsidRPr="003153C4">
        <w:rPr>
          <w:rFonts w:ascii="Verdana" w:hAnsi="Verdana"/>
          <w:bCs/>
          <w:sz w:val="24"/>
          <w:szCs w:val="24"/>
        </w:rPr>
        <w:t xml:space="preserve"> </w:t>
      </w:r>
      <w:r w:rsidR="00DE49DB" w:rsidRPr="003153C4">
        <w:rPr>
          <w:rFonts w:ascii="Verdana" w:hAnsi="Verdana"/>
          <w:bCs/>
          <w:i/>
          <w:iCs/>
          <w:sz w:val="24"/>
          <w:szCs w:val="24"/>
        </w:rPr>
        <w:t>w sprawie zmiany uchwały</w:t>
      </w:r>
      <w:r w:rsidR="007B3D33" w:rsidRPr="003153C4">
        <w:rPr>
          <w:rFonts w:ascii="Verdana" w:hAnsi="Verdana"/>
          <w:bCs/>
          <w:i/>
          <w:iCs/>
          <w:sz w:val="24"/>
          <w:szCs w:val="24"/>
        </w:rPr>
        <w:t xml:space="preserve"> nr </w:t>
      </w:r>
      <w:r w:rsidR="00092BE5" w:rsidRPr="003153C4">
        <w:rPr>
          <w:rFonts w:ascii="Verdana" w:hAnsi="Verdana"/>
          <w:bCs/>
          <w:i/>
          <w:iCs/>
          <w:sz w:val="24"/>
          <w:szCs w:val="24"/>
        </w:rPr>
        <w:t>13</w:t>
      </w:r>
      <w:r w:rsidR="00DE49DB" w:rsidRPr="003153C4">
        <w:rPr>
          <w:rFonts w:ascii="Verdana" w:hAnsi="Verdana"/>
          <w:bCs/>
          <w:i/>
          <w:iCs/>
          <w:sz w:val="24"/>
          <w:szCs w:val="24"/>
        </w:rPr>
        <w:t>/06</w:t>
      </w:r>
      <w:r w:rsidR="007B3D33" w:rsidRPr="003153C4">
        <w:rPr>
          <w:rFonts w:ascii="Verdana" w:hAnsi="Verdana"/>
          <w:bCs/>
          <w:i/>
          <w:iCs/>
          <w:sz w:val="24"/>
          <w:szCs w:val="24"/>
        </w:rPr>
        <w:t xml:space="preserve">/2017 Zwyczajnego Zgromadzenia </w:t>
      </w:r>
      <w:r w:rsidR="00092BE5" w:rsidRPr="003153C4">
        <w:rPr>
          <w:rFonts w:ascii="Verdana" w:hAnsi="Verdana"/>
          <w:bCs/>
          <w:i/>
          <w:iCs/>
          <w:sz w:val="24"/>
          <w:szCs w:val="24"/>
        </w:rPr>
        <w:t>Wspólników s</w:t>
      </w:r>
      <w:r w:rsidR="00DE49DB" w:rsidRPr="003153C4">
        <w:rPr>
          <w:rFonts w:ascii="Verdana" w:hAnsi="Verdana"/>
          <w:bCs/>
          <w:i/>
          <w:iCs/>
          <w:sz w:val="24"/>
          <w:szCs w:val="24"/>
        </w:rPr>
        <w:t xml:space="preserve">półki </w:t>
      </w:r>
      <w:r w:rsidR="00092BE5" w:rsidRPr="003153C4">
        <w:rPr>
          <w:rFonts w:ascii="Verdana" w:hAnsi="Verdana"/>
          <w:bCs/>
          <w:i/>
          <w:iCs/>
          <w:sz w:val="24"/>
          <w:szCs w:val="24"/>
        </w:rPr>
        <w:t>Wrocławskie Przedsiębiorstwo HALA LUDOWA Spółka z ograniczoną odpowiedzialnością</w:t>
      </w:r>
      <w:r w:rsidR="00DE49DB" w:rsidRPr="003153C4">
        <w:rPr>
          <w:rFonts w:ascii="Verdana" w:hAnsi="Verdana"/>
          <w:bCs/>
          <w:i/>
          <w:iCs/>
          <w:sz w:val="24"/>
          <w:szCs w:val="24"/>
        </w:rPr>
        <w:t xml:space="preserve"> z dnia </w:t>
      </w:r>
      <w:r w:rsidR="00092BE5" w:rsidRPr="003153C4">
        <w:rPr>
          <w:rFonts w:ascii="Verdana" w:hAnsi="Verdana"/>
          <w:bCs/>
          <w:i/>
          <w:iCs/>
          <w:sz w:val="24"/>
          <w:szCs w:val="24"/>
        </w:rPr>
        <w:t>27</w:t>
      </w:r>
      <w:r w:rsidR="00DE49DB" w:rsidRPr="003153C4">
        <w:rPr>
          <w:rFonts w:ascii="Verdana" w:hAnsi="Verdana"/>
          <w:bCs/>
          <w:i/>
          <w:iCs/>
          <w:sz w:val="24"/>
          <w:szCs w:val="24"/>
        </w:rPr>
        <w:t xml:space="preserve"> czerwca 2017 r. </w:t>
      </w:r>
      <w:r w:rsidR="007B3D33" w:rsidRPr="003153C4">
        <w:rPr>
          <w:rFonts w:ascii="Verdana" w:hAnsi="Verdana"/>
          <w:bCs/>
          <w:i/>
          <w:iCs/>
          <w:sz w:val="24"/>
          <w:szCs w:val="24"/>
        </w:rPr>
        <w:t xml:space="preserve">w sprawie zasad kształtowania </w:t>
      </w:r>
      <w:r w:rsidR="00BC5D87" w:rsidRPr="003153C4">
        <w:rPr>
          <w:rFonts w:ascii="Verdana" w:hAnsi="Verdana"/>
          <w:bCs/>
          <w:i/>
          <w:iCs/>
          <w:sz w:val="24"/>
          <w:szCs w:val="24"/>
        </w:rPr>
        <w:t>w</w:t>
      </w:r>
      <w:r w:rsidR="00092BE5" w:rsidRPr="003153C4">
        <w:rPr>
          <w:rFonts w:ascii="Verdana" w:hAnsi="Verdana"/>
          <w:bCs/>
          <w:i/>
          <w:iCs/>
          <w:sz w:val="24"/>
          <w:szCs w:val="24"/>
        </w:rPr>
        <w:t>ynagrodzenia</w:t>
      </w:r>
      <w:r w:rsidR="00BC5D87" w:rsidRPr="003153C4">
        <w:rPr>
          <w:rFonts w:ascii="Verdana" w:hAnsi="Verdana"/>
          <w:bCs/>
          <w:i/>
          <w:iCs/>
          <w:sz w:val="24"/>
          <w:szCs w:val="24"/>
        </w:rPr>
        <w:t xml:space="preserve"> Członków Zarządu</w:t>
      </w:r>
      <w:r w:rsidR="00092BE5" w:rsidRPr="003153C4">
        <w:rPr>
          <w:rFonts w:ascii="Verdana" w:hAnsi="Verdana"/>
          <w:bCs/>
          <w:i/>
          <w:iCs/>
          <w:sz w:val="24"/>
          <w:szCs w:val="24"/>
        </w:rPr>
        <w:t xml:space="preserve"> spółki</w:t>
      </w:r>
      <w:r w:rsidRPr="003153C4">
        <w:rPr>
          <w:rFonts w:ascii="Verdana" w:hAnsi="Verdana"/>
          <w:bCs/>
          <w:i/>
          <w:iCs/>
          <w:sz w:val="24"/>
          <w:szCs w:val="24"/>
        </w:rPr>
        <w:t>,</w:t>
      </w:r>
      <w:bookmarkEnd w:id="1"/>
      <w:bookmarkEnd w:id="2"/>
    </w:p>
    <w:p w:rsidR="00E316B2" w:rsidRPr="003153C4" w:rsidRDefault="00BC5D87" w:rsidP="003153C4">
      <w:pPr>
        <w:pStyle w:val="Akapitzlist"/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bCs/>
          <w:i/>
          <w:i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lastRenderedPageBreak/>
        <w:t xml:space="preserve">uchwałą nr </w:t>
      </w:r>
      <w:r w:rsidR="00092BE5" w:rsidRPr="003153C4">
        <w:rPr>
          <w:rFonts w:ascii="Verdana" w:hAnsi="Verdana"/>
          <w:bCs/>
          <w:sz w:val="24"/>
          <w:szCs w:val="24"/>
        </w:rPr>
        <w:t>1</w:t>
      </w:r>
      <w:r w:rsidR="00E316B2" w:rsidRPr="003153C4">
        <w:rPr>
          <w:rFonts w:ascii="Verdana" w:hAnsi="Verdana"/>
          <w:bCs/>
          <w:sz w:val="24"/>
          <w:szCs w:val="24"/>
        </w:rPr>
        <w:t xml:space="preserve">/03/18 Nadzwyczajnego Zgromadzenia Wspólników </w:t>
      </w:r>
      <w:r w:rsidR="00092BE5" w:rsidRPr="003153C4">
        <w:rPr>
          <w:rFonts w:ascii="Verdana" w:hAnsi="Verdana" w:cs="Calibri"/>
          <w:sz w:val="24"/>
          <w:szCs w:val="24"/>
        </w:rPr>
        <w:t>spółki Wrocławskie Przedsiębiorstwo HALA LUDOWA Spółka z ograniczoną odpowiedzialnością</w:t>
      </w:r>
      <w:r w:rsidR="00E316B2" w:rsidRPr="003153C4">
        <w:rPr>
          <w:rFonts w:ascii="Verdana" w:hAnsi="Verdana"/>
          <w:bCs/>
          <w:sz w:val="24"/>
          <w:szCs w:val="24"/>
        </w:rPr>
        <w:t xml:space="preserve"> z dnia 28 marca 2018 r</w:t>
      </w:r>
      <w:r w:rsidR="006F3FF9" w:rsidRPr="003153C4">
        <w:rPr>
          <w:rFonts w:ascii="Verdana" w:hAnsi="Verdana"/>
          <w:bCs/>
          <w:sz w:val="24"/>
          <w:szCs w:val="24"/>
        </w:rPr>
        <w:t>.</w:t>
      </w:r>
      <w:r w:rsidR="00E316B2" w:rsidRPr="003153C4">
        <w:rPr>
          <w:rFonts w:ascii="Verdana" w:hAnsi="Verdana"/>
          <w:bCs/>
          <w:sz w:val="24"/>
          <w:szCs w:val="24"/>
        </w:rPr>
        <w:t xml:space="preserve"> </w:t>
      </w:r>
      <w:r w:rsidR="004F4A7D" w:rsidRPr="003153C4">
        <w:rPr>
          <w:rFonts w:ascii="Verdana" w:hAnsi="Verdana"/>
          <w:bCs/>
          <w:i/>
          <w:iCs/>
          <w:sz w:val="24"/>
          <w:szCs w:val="24"/>
        </w:rPr>
        <w:t>zmieniającą</w:t>
      </w:r>
      <w:r w:rsidR="006F3FF9" w:rsidRPr="003153C4">
        <w:rPr>
          <w:rFonts w:ascii="Verdana" w:hAnsi="Verdana"/>
          <w:bCs/>
          <w:i/>
          <w:iCs/>
          <w:sz w:val="24"/>
          <w:szCs w:val="24"/>
        </w:rPr>
        <w:t xml:space="preserve"> uchwałę</w:t>
      </w:r>
      <w:r w:rsidR="00E316B2" w:rsidRPr="003153C4">
        <w:rPr>
          <w:rFonts w:ascii="Verdana" w:hAnsi="Verdana"/>
          <w:bCs/>
          <w:i/>
          <w:iCs/>
          <w:sz w:val="24"/>
          <w:szCs w:val="24"/>
        </w:rPr>
        <w:t xml:space="preserve"> nr </w:t>
      </w:r>
      <w:r w:rsidR="00092BE5" w:rsidRPr="003153C4">
        <w:rPr>
          <w:rFonts w:ascii="Verdana" w:hAnsi="Verdana"/>
          <w:bCs/>
          <w:i/>
          <w:iCs/>
          <w:sz w:val="24"/>
          <w:szCs w:val="24"/>
        </w:rPr>
        <w:t>13</w:t>
      </w:r>
      <w:r w:rsidR="00E316B2" w:rsidRPr="003153C4">
        <w:rPr>
          <w:rFonts w:ascii="Verdana" w:hAnsi="Verdana"/>
          <w:bCs/>
          <w:i/>
          <w:iCs/>
          <w:sz w:val="24"/>
          <w:szCs w:val="24"/>
        </w:rPr>
        <w:t xml:space="preserve">/06/2017 Zwyczajnego Zgromadzenia Wspólników </w:t>
      </w:r>
      <w:r w:rsidR="00092BE5" w:rsidRPr="003153C4">
        <w:rPr>
          <w:rFonts w:ascii="Verdana" w:hAnsi="Verdana"/>
          <w:bCs/>
          <w:i/>
          <w:iCs/>
          <w:sz w:val="24"/>
          <w:szCs w:val="24"/>
        </w:rPr>
        <w:t>spółki Wrocławskie Przedsiębiorstwo HALA LUDOWA Spółka z ograniczoną odpowiedzialnością z dnia 27 czerwca 2017 r. w sprawie zasad kształtowania wynagrodzenia Członków Zarządu spółki</w:t>
      </w:r>
      <w:r w:rsidR="001579B6" w:rsidRPr="003153C4">
        <w:rPr>
          <w:rFonts w:ascii="Verdana" w:hAnsi="Verdana"/>
          <w:bCs/>
          <w:sz w:val="24"/>
          <w:szCs w:val="24"/>
        </w:rPr>
        <w:t>,</w:t>
      </w:r>
    </w:p>
    <w:p w:rsidR="00075E34" w:rsidRPr="003153C4" w:rsidRDefault="001579B6" w:rsidP="003153C4">
      <w:pPr>
        <w:pStyle w:val="Akapitzlist"/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uchwałą nr </w:t>
      </w:r>
      <w:r w:rsidR="004F4A7D" w:rsidRPr="003153C4">
        <w:rPr>
          <w:rFonts w:ascii="Verdana" w:hAnsi="Verdana"/>
          <w:bCs/>
          <w:sz w:val="24"/>
          <w:szCs w:val="24"/>
        </w:rPr>
        <w:t>14/06</w:t>
      </w:r>
      <w:r w:rsidR="006F3FF9" w:rsidRPr="003153C4">
        <w:rPr>
          <w:rFonts w:ascii="Verdana" w:hAnsi="Verdana"/>
          <w:bCs/>
          <w:sz w:val="24"/>
          <w:szCs w:val="24"/>
        </w:rPr>
        <w:t xml:space="preserve">/19 Nadzwyczajnego Zgromadzenia Wspólników </w:t>
      </w:r>
      <w:r w:rsidR="004F4A7D" w:rsidRPr="003153C4">
        <w:rPr>
          <w:rFonts w:ascii="Verdana" w:hAnsi="Verdana" w:cs="Calibri"/>
          <w:sz w:val="24"/>
          <w:szCs w:val="24"/>
        </w:rPr>
        <w:t>spółki Wrocławskie Przedsiębiorstwo HALA LUDOWA Spółka z ograniczoną odpowiedzialnością</w:t>
      </w:r>
      <w:r w:rsidR="004F4A7D" w:rsidRPr="003153C4">
        <w:rPr>
          <w:rFonts w:ascii="Verdana" w:hAnsi="Verdana"/>
          <w:bCs/>
          <w:sz w:val="24"/>
          <w:szCs w:val="24"/>
        </w:rPr>
        <w:t xml:space="preserve"> </w:t>
      </w:r>
      <w:r w:rsidR="006F3FF9" w:rsidRPr="003153C4">
        <w:rPr>
          <w:rFonts w:ascii="Verdana" w:hAnsi="Verdana"/>
          <w:bCs/>
          <w:sz w:val="24"/>
          <w:szCs w:val="24"/>
        </w:rPr>
        <w:t xml:space="preserve">z dnia </w:t>
      </w:r>
      <w:r w:rsidR="004F4A7D" w:rsidRPr="003153C4">
        <w:rPr>
          <w:rFonts w:ascii="Verdana" w:hAnsi="Verdana"/>
          <w:bCs/>
          <w:sz w:val="24"/>
          <w:szCs w:val="24"/>
        </w:rPr>
        <w:t>17 czerwca</w:t>
      </w:r>
      <w:r w:rsidR="006F3FF9" w:rsidRPr="003153C4">
        <w:rPr>
          <w:rFonts w:ascii="Verdana" w:hAnsi="Verdana"/>
          <w:bCs/>
          <w:sz w:val="24"/>
          <w:szCs w:val="24"/>
        </w:rPr>
        <w:t xml:space="preserve"> 2019 roku </w:t>
      </w:r>
      <w:r w:rsidR="00215C27" w:rsidRPr="003153C4">
        <w:rPr>
          <w:rFonts w:ascii="Verdana" w:hAnsi="Verdana"/>
          <w:bCs/>
          <w:i/>
          <w:iCs/>
          <w:sz w:val="24"/>
          <w:szCs w:val="24"/>
        </w:rPr>
        <w:t>zmieniającą</w:t>
      </w:r>
      <w:r w:rsidR="006F3FF9" w:rsidRPr="003153C4">
        <w:rPr>
          <w:rFonts w:ascii="Verdana" w:hAnsi="Verdana"/>
          <w:bCs/>
          <w:i/>
          <w:iCs/>
          <w:sz w:val="24"/>
          <w:szCs w:val="24"/>
        </w:rPr>
        <w:t xml:space="preserve"> uchwałę nr </w:t>
      </w:r>
      <w:r w:rsidR="00B50A09" w:rsidRPr="003153C4">
        <w:rPr>
          <w:rFonts w:ascii="Verdana" w:hAnsi="Verdana"/>
          <w:bCs/>
          <w:i/>
          <w:iCs/>
          <w:sz w:val="24"/>
          <w:szCs w:val="24"/>
        </w:rPr>
        <w:t>13</w:t>
      </w:r>
      <w:r w:rsidR="006F3FF9" w:rsidRPr="003153C4">
        <w:rPr>
          <w:rFonts w:ascii="Verdana" w:hAnsi="Verdana"/>
          <w:bCs/>
          <w:i/>
          <w:iCs/>
          <w:sz w:val="24"/>
          <w:szCs w:val="24"/>
        </w:rPr>
        <w:t xml:space="preserve">/06/2017 Zwyczajnego Zgromadzenia Wspólników </w:t>
      </w:r>
      <w:r w:rsidR="00B50A09" w:rsidRPr="003153C4">
        <w:rPr>
          <w:rFonts w:ascii="Verdana" w:hAnsi="Verdana"/>
          <w:bCs/>
          <w:i/>
          <w:iCs/>
          <w:sz w:val="24"/>
          <w:szCs w:val="24"/>
        </w:rPr>
        <w:t>spółki Wrocławskie Przedsiębiorstwo HALA LUDOWA Spółka z ograniczoną odpowiedzialnością z dnia 27 czerwca 2017 r. w sprawie zasad kształtowania wynagrodzenia Członków Zarządu spółki</w:t>
      </w:r>
      <w:r w:rsidR="00075E34" w:rsidRPr="003153C4">
        <w:rPr>
          <w:rFonts w:ascii="Verdana" w:hAnsi="Verdana"/>
          <w:bCs/>
          <w:i/>
          <w:iCs/>
          <w:sz w:val="24"/>
          <w:szCs w:val="24"/>
        </w:rPr>
        <w:t>,</w:t>
      </w:r>
    </w:p>
    <w:p w:rsidR="00BD0391" w:rsidRPr="003153C4" w:rsidRDefault="00BD0391" w:rsidP="003153C4">
      <w:pPr>
        <w:pStyle w:val="Akapitzlist"/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bCs/>
          <w:i/>
          <w:i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uchwałą nr </w:t>
      </w:r>
      <w:r w:rsidR="00B50A09" w:rsidRPr="003153C4">
        <w:rPr>
          <w:rFonts w:ascii="Verdana" w:hAnsi="Verdana"/>
          <w:bCs/>
          <w:sz w:val="24"/>
          <w:szCs w:val="24"/>
        </w:rPr>
        <w:t>01/07/19</w:t>
      </w:r>
      <w:r w:rsidRPr="003153C4">
        <w:rPr>
          <w:rFonts w:ascii="Verdana" w:hAnsi="Verdana"/>
          <w:bCs/>
          <w:sz w:val="24"/>
          <w:szCs w:val="24"/>
        </w:rPr>
        <w:t xml:space="preserve"> Nadzwyczajnego Zgromadzenia Wspólników </w:t>
      </w:r>
      <w:r w:rsidR="00B50A09" w:rsidRPr="003153C4">
        <w:rPr>
          <w:rFonts w:ascii="Verdana" w:hAnsi="Verdana" w:cs="Calibri"/>
          <w:sz w:val="24"/>
          <w:szCs w:val="24"/>
        </w:rPr>
        <w:t>spółki Wrocławskie Przedsiębiorstwo HALA LUDOWA Spółka z ograniczoną odpowiedzialnością</w:t>
      </w:r>
      <w:r w:rsidR="00B50A09" w:rsidRPr="003153C4">
        <w:rPr>
          <w:rFonts w:ascii="Verdana" w:hAnsi="Verdana"/>
          <w:bCs/>
          <w:sz w:val="24"/>
          <w:szCs w:val="24"/>
        </w:rPr>
        <w:t xml:space="preserve"> </w:t>
      </w:r>
      <w:r w:rsidRPr="003153C4">
        <w:rPr>
          <w:rFonts w:ascii="Verdana" w:hAnsi="Verdana"/>
          <w:bCs/>
          <w:sz w:val="24"/>
          <w:szCs w:val="24"/>
        </w:rPr>
        <w:t xml:space="preserve">z dnia </w:t>
      </w:r>
      <w:r w:rsidR="00B50A09" w:rsidRPr="003153C4">
        <w:rPr>
          <w:rFonts w:ascii="Verdana" w:hAnsi="Verdana"/>
          <w:bCs/>
          <w:sz w:val="24"/>
          <w:szCs w:val="24"/>
        </w:rPr>
        <w:t>11 lipca</w:t>
      </w:r>
      <w:r w:rsidRPr="003153C4">
        <w:rPr>
          <w:rFonts w:ascii="Verdana" w:hAnsi="Verdana"/>
          <w:bCs/>
          <w:sz w:val="24"/>
          <w:szCs w:val="24"/>
        </w:rPr>
        <w:t xml:space="preserve"> 20</w:t>
      </w:r>
      <w:r w:rsidR="00B50A09" w:rsidRPr="003153C4">
        <w:rPr>
          <w:rFonts w:ascii="Verdana" w:hAnsi="Verdana"/>
          <w:bCs/>
          <w:sz w:val="24"/>
          <w:szCs w:val="24"/>
        </w:rPr>
        <w:t>19</w:t>
      </w:r>
      <w:r w:rsidRPr="003153C4">
        <w:rPr>
          <w:rFonts w:ascii="Verdana" w:hAnsi="Verdana"/>
          <w:bCs/>
          <w:sz w:val="24"/>
          <w:szCs w:val="24"/>
        </w:rPr>
        <w:t xml:space="preserve"> roku </w:t>
      </w:r>
      <w:r w:rsidR="00B50A09" w:rsidRPr="003153C4">
        <w:rPr>
          <w:rFonts w:ascii="Verdana" w:hAnsi="Verdana"/>
          <w:bCs/>
          <w:i/>
          <w:iCs/>
          <w:sz w:val="24"/>
          <w:szCs w:val="24"/>
        </w:rPr>
        <w:t>zmieniającą uchwałę nr 13/06/2017 Zwyczajnego Zgromadzenia Wspólników spółki Wrocławskie Przedsiębiorstwo HALA LUDOWA Spółka z ograniczoną odpowiedzialnością z dnia 27 czerwca 2017 r. w sprawie zasad kształtowania wynagrodzenia Członków Zarządu spółki</w:t>
      </w:r>
      <w:r w:rsidR="0077732A" w:rsidRPr="003153C4">
        <w:rPr>
          <w:rFonts w:ascii="Verdana" w:hAnsi="Verdana"/>
          <w:bCs/>
          <w:i/>
          <w:iCs/>
          <w:sz w:val="24"/>
          <w:szCs w:val="24"/>
        </w:rPr>
        <w:t>,</w:t>
      </w:r>
    </w:p>
    <w:p w:rsidR="00871AFB" w:rsidRPr="003153C4" w:rsidRDefault="00B50A09" w:rsidP="003153C4">
      <w:pPr>
        <w:pStyle w:val="Akapitzlist"/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bCs/>
          <w:i/>
          <w:iCs/>
          <w:sz w:val="24"/>
          <w:szCs w:val="24"/>
        </w:rPr>
      </w:pPr>
      <w:r w:rsidRPr="003153C4">
        <w:rPr>
          <w:rFonts w:ascii="Verdana" w:hAnsi="Verdana"/>
          <w:bCs/>
          <w:iCs/>
          <w:sz w:val="24"/>
          <w:szCs w:val="24"/>
        </w:rPr>
        <w:t>uchwałą nr 02</w:t>
      </w:r>
      <w:r w:rsidR="0077732A" w:rsidRPr="003153C4">
        <w:rPr>
          <w:rFonts w:ascii="Verdana" w:hAnsi="Verdana"/>
          <w:bCs/>
          <w:iCs/>
          <w:sz w:val="24"/>
          <w:szCs w:val="24"/>
        </w:rPr>
        <w:t>/0</w:t>
      </w:r>
      <w:r w:rsidRPr="003153C4">
        <w:rPr>
          <w:rFonts w:ascii="Verdana" w:hAnsi="Verdana"/>
          <w:bCs/>
          <w:iCs/>
          <w:sz w:val="24"/>
          <w:szCs w:val="24"/>
        </w:rPr>
        <w:t>7</w:t>
      </w:r>
      <w:r w:rsidR="0077732A" w:rsidRPr="003153C4">
        <w:rPr>
          <w:rFonts w:ascii="Verdana" w:hAnsi="Verdana"/>
          <w:bCs/>
          <w:iCs/>
          <w:sz w:val="24"/>
          <w:szCs w:val="24"/>
        </w:rPr>
        <w:t>/</w:t>
      </w:r>
      <w:r w:rsidRPr="003153C4">
        <w:rPr>
          <w:rFonts w:ascii="Verdana" w:hAnsi="Verdana"/>
          <w:bCs/>
          <w:iCs/>
          <w:sz w:val="24"/>
          <w:szCs w:val="24"/>
        </w:rPr>
        <w:t>19 Nadz</w:t>
      </w:r>
      <w:r w:rsidR="0077732A" w:rsidRPr="003153C4">
        <w:rPr>
          <w:rFonts w:ascii="Verdana" w:hAnsi="Verdana"/>
          <w:bCs/>
          <w:iCs/>
          <w:sz w:val="24"/>
          <w:szCs w:val="24"/>
        </w:rPr>
        <w:t xml:space="preserve">wyczajnego Zgromadzenia Wspólników spółki </w:t>
      </w:r>
      <w:r w:rsidRPr="003153C4">
        <w:rPr>
          <w:rFonts w:ascii="Verdana" w:hAnsi="Verdana" w:cs="Calibri"/>
          <w:sz w:val="24"/>
          <w:szCs w:val="24"/>
        </w:rPr>
        <w:t>Wrocławskie Przedsiębiorstwo HALA LUDOWA Spółka z ograniczoną odpowiedzialnością</w:t>
      </w:r>
      <w:r w:rsidR="0077732A" w:rsidRPr="003153C4">
        <w:rPr>
          <w:rFonts w:ascii="Verdana" w:hAnsi="Verdana"/>
          <w:bCs/>
          <w:iCs/>
          <w:sz w:val="24"/>
          <w:szCs w:val="24"/>
        </w:rPr>
        <w:t xml:space="preserve"> z dnia </w:t>
      </w:r>
      <w:r w:rsidRPr="003153C4">
        <w:rPr>
          <w:rFonts w:ascii="Verdana" w:hAnsi="Verdana"/>
          <w:bCs/>
          <w:iCs/>
          <w:sz w:val="24"/>
          <w:szCs w:val="24"/>
        </w:rPr>
        <w:t>31 lipca</w:t>
      </w:r>
      <w:r w:rsidR="0077732A" w:rsidRPr="003153C4">
        <w:rPr>
          <w:rFonts w:ascii="Verdana" w:hAnsi="Verdana"/>
          <w:bCs/>
          <w:iCs/>
          <w:sz w:val="24"/>
          <w:szCs w:val="24"/>
        </w:rPr>
        <w:t xml:space="preserve"> 20</w:t>
      </w:r>
      <w:r w:rsidRPr="003153C4">
        <w:rPr>
          <w:rFonts w:ascii="Verdana" w:hAnsi="Verdana"/>
          <w:bCs/>
          <w:iCs/>
          <w:sz w:val="24"/>
          <w:szCs w:val="24"/>
        </w:rPr>
        <w:t>19</w:t>
      </w:r>
      <w:r w:rsidR="0077732A" w:rsidRPr="003153C4">
        <w:rPr>
          <w:rFonts w:ascii="Verdana" w:hAnsi="Verdana"/>
          <w:bCs/>
          <w:iCs/>
          <w:sz w:val="24"/>
          <w:szCs w:val="24"/>
        </w:rPr>
        <w:t xml:space="preserve"> roku </w:t>
      </w:r>
      <w:r w:rsidRPr="003153C4">
        <w:rPr>
          <w:rFonts w:ascii="Verdana" w:hAnsi="Verdana"/>
          <w:bCs/>
          <w:i/>
          <w:iCs/>
          <w:sz w:val="24"/>
          <w:szCs w:val="24"/>
        </w:rPr>
        <w:t>zmieniającą uchwałę nr 13/06/2017 Zwyczajnego Zgromadzenia Wspólników spółki Wrocławskie Przedsiębiorstwo HALA LUDOWA Spółka z ograniczoną odpowiedzialnością z dnia 27 czerwca 2017 r. w sprawie zasad kształtowania wynagrodzenia Członków Zarządu spółki</w:t>
      </w:r>
      <w:r w:rsidR="0077732A" w:rsidRPr="003153C4">
        <w:rPr>
          <w:rFonts w:ascii="Verdana" w:hAnsi="Verdana"/>
          <w:bCs/>
          <w:i/>
          <w:iCs/>
          <w:sz w:val="24"/>
          <w:szCs w:val="24"/>
        </w:rPr>
        <w:t>,</w:t>
      </w:r>
    </w:p>
    <w:p w:rsidR="00BC5D87" w:rsidRPr="003153C4" w:rsidRDefault="00BC5D87" w:rsidP="003153C4">
      <w:pPr>
        <w:pStyle w:val="Akapitzlist"/>
        <w:numPr>
          <w:ilvl w:val="0"/>
          <w:numId w:val="25"/>
        </w:numPr>
        <w:tabs>
          <w:tab w:val="left" w:pos="426"/>
        </w:tabs>
        <w:spacing w:after="120" w:line="360" w:lineRule="auto"/>
        <w:rPr>
          <w:rFonts w:ascii="Verdana" w:hAnsi="Verdana"/>
          <w:bCs/>
          <w:i/>
          <w:i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uchwałą nr </w:t>
      </w:r>
      <w:r w:rsidR="00B50A09" w:rsidRPr="003153C4">
        <w:rPr>
          <w:rFonts w:ascii="Verdana" w:hAnsi="Verdana"/>
          <w:bCs/>
          <w:sz w:val="24"/>
          <w:szCs w:val="24"/>
        </w:rPr>
        <w:t>06</w:t>
      </w:r>
      <w:r w:rsidRPr="003153C4">
        <w:rPr>
          <w:rFonts w:ascii="Verdana" w:hAnsi="Verdana"/>
          <w:bCs/>
          <w:sz w:val="24"/>
          <w:szCs w:val="24"/>
        </w:rPr>
        <w:t>/</w:t>
      </w:r>
      <w:r w:rsidR="00871AFB" w:rsidRPr="003153C4">
        <w:rPr>
          <w:rFonts w:ascii="Verdana" w:hAnsi="Verdana"/>
          <w:bCs/>
          <w:sz w:val="24"/>
          <w:szCs w:val="24"/>
        </w:rPr>
        <w:t>0</w:t>
      </w:r>
      <w:r w:rsidR="00B50A09" w:rsidRPr="003153C4">
        <w:rPr>
          <w:rFonts w:ascii="Verdana" w:hAnsi="Verdana"/>
          <w:bCs/>
          <w:sz w:val="24"/>
          <w:szCs w:val="24"/>
        </w:rPr>
        <w:t>6</w:t>
      </w:r>
      <w:r w:rsidRPr="003153C4">
        <w:rPr>
          <w:rFonts w:ascii="Verdana" w:hAnsi="Verdana"/>
          <w:bCs/>
          <w:sz w:val="24"/>
          <w:szCs w:val="24"/>
        </w:rPr>
        <w:t>/2</w:t>
      </w:r>
      <w:r w:rsidR="00B50A09" w:rsidRPr="003153C4">
        <w:rPr>
          <w:rFonts w:ascii="Verdana" w:hAnsi="Verdana"/>
          <w:bCs/>
          <w:sz w:val="24"/>
          <w:szCs w:val="24"/>
        </w:rPr>
        <w:t>1</w:t>
      </w:r>
      <w:r w:rsidRPr="003153C4">
        <w:rPr>
          <w:rFonts w:ascii="Verdana" w:hAnsi="Verdana"/>
          <w:bCs/>
          <w:sz w:val="24"/>
          <w:szCs w:val="24"/>
        </w:rPr>
        <w:t xml:space="preserve"> </w:t>
      </w:r>
      <w:r w:rsidR="00871AFB" w:rsidRPr="003153C4">
        <w:rPr>
          <w:rFonts w:ascii="Verdana" w:hAnsi="Verdana"/>
          <w:bCs/>
          <w:sz w:val="24"/>
          <w:szCs w:val="24"/>
        </w:rPr>
        <w:t xml:space="preserve">Nadzwyczajnego Zgromadzenia Wspólników </w:t>
      </w:r>
      <w:r w:rsidR="00B50A09" w:rsidRPr="003153C4">
        <w:rPr>
          <w:rFonts w:ascii="Verdana" w:hAnsi="Verdana"/>
          <w:bCs/>
          <w:iCs/>
          <w:sz w:val="24"/>
          <w:szCs w:val="24"/>
        </w:rPr>
        <w:t xml:space="preserve">spółki </w:t>
      </w:r>
      <w:r w:rsidR="00B50A09" w:rsidRPr="003153C4">
        <w:rPr>
          <w:rFonts w:ascii="Verdana" w:hAnsi="Verdana" w:cs="Calibri"/>
          <w:sz w:val="24"/>
          <w:szCs w:val="24"/>
        </w:rPr>
        <w:t>Wrocławskie Przedsiębiorstwo HALA LUDOWA Spółka z ograniczoną odpowiedzialnością</w:t>
      </w:r>
      <w:r w:rsidR="00B50A09" w:rsidRPr="003153C4">
        <w:rPr>
          <w:rFonts w:ascii="Verdana" w:hAnsi="Verdana"/>
          <w:bCs/>
          <w:sz w:val="24"/>
          <w:szCs w:val="24"/>
        </w:rPr>
        <w:t xml:space="preserve"> </w:t>
      </w:r>
      <w:r w:rsidR="00871AFB" w:rsidRPr="003153C4">
        <w:rPr>
          <w:rFonts w:ascii="Verdana" w:hAnsi="Verdana"/>
          <w:bCs/>
          <w:sz w:val="24"/>
          <w:szCs w:val="24"/>
        </w:rPr>
        <w:t xml:space="preserve">z dnia </w:t>
      </w:r>
      <w:r w:rsidR="00B50A09" w:rsidRPr="003153C4">
        <w:rPr>
          <w:rFonts w:ascii="Verdana" w:hAnsi="Verdana"/>
          <w:bCs/>
          <w:sz w:val="24"/>
          <w:szCs w:val="24"/>
        </w:rPr>
        <w:t>17 czerwca</w:t>
      </w:r>
      <w:r w:rsidR="00215C27" w:rsidRPr="003153C4">
        <w:rPr>
          <w:rFonts w:ascii="Verdana" w:hAnsi="Verdana"/>
          <w:bCs/>
          <w:sz w:val="24"/>
          <w:szCs w:val="24"/>
        </w:rPr>
        <w:t xml:space="preserve"> 2021</w:t>
      </w:r>
      <w:r w:rsidR="00871AFB" w:rsidRPr="003153C4">
        <w:rPr>
          <w:rFonts w:ascii="Verdana" w:hAnsi="Verdana"/>
          <w:bCs/>
          <w:sz w:val="24"/>
          <w:szCs w:val="24"/>
        </w:rPr>
        <w:t xml:space="preserve"> roku </w:t>
      </w:r>
      <w:r w:rsidR="00B50A09" w:rsidRPr="003153C4">
        <w:rPr>
          <w:rFonts w:ascii="Verdana" w:hAnsi="Verdana"/>
          <w:bCs/>
          <w:i/>
          <w:iCs/>
          <w:sz w:val="24"/>
          <w:szCs w:val="24"/>
        </w:rPr>
        <w:t xml:space="preserve">zmieniającą uchwałę nr 13/06/2017 Zwyczajnego Zgromadzenia </w:t>
      </w:r>
      <w:r w:rsidR="00B50A09" w:rsidRPr="003153C4">
        <w:rPr>
          <w:rFonts w:ascii="Verdana" w:hAnsi="Verdana"/>
          <w:bCs/>
          <w:i/>
          <w:iCs/>
          <w:sz w:val="24"/>
          <w:szCs w:val="24"/>
        </w:rPr>
        <w:lastRenderedPageBreak/>
        <w:t>Wspólników spółki Wrocławskie Przedsiębiorstwo HALA LUDOWA Spółka z ograniczoną odpowiedzialnością z dnia 27 czerwca 2017 r. w sprawie zasad kształtowania wynagrodzenia Członków Zarządu spółki</w:t>
      </w:r>
      <w:r w:rsidR="009B3125" w:rsidRPr="003153C4">
        <w:rPr>
          <w:rFonts w:ascii="Verdana" w:hAnsi="Verdana"/>
          <w:bCs/>
          <w:i/>
          <w:iCs/>
          <w:sz w:val="24"/>
          <w:szCs w:val="24"/>
        </w:rPr>
        <w:t>,</w:t>
      </w:r>
    </w:p>
    <w:p w:rsidR="00B50A09" w:rsidRPr="003153C4" w:rsidRDefault="00B50A09" w:rsidP="003153C4">
      <w:pPr>
        <w:pStyle w:val="Akapitzlist"/>
        <w:numPr>
          <w:ilvl w:val="0"/>
          <w:numId w:val="25"/>
        </w:numPr>
        <w:tabs>
          <w:tab w:val="left" w:pos="426"/>
        </w:tabs>
        <w:spacing w:after="120" w:line="360" w:lineRule="auto"/>
        <w:rPr>
          <w:rFonts w:ascii="Verdana" w:hAnsi="Verdana"/>
          <w:bCs/>
          <w:i/>
          <w:i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uchwałą nr 05/04/22 Nadzwyczajnego Zgromadzenia Wspólników </w:t>
      </w:r>
      <w:r w:rsidRPr="003153C4">
        <w:rPr>
          <w:rFonts w:ascii="Verdana" w:hAnsi="Verdana"/>
          <w:bCs/>
          <w:iCs/>
          <w:sz w:val="24"/>
          <w:szCs w:val="24"/>
        </w:rPr>
        <w:t xml:space="preserve">spółki </w:t>
      </w:r>
      <w:r w:rsidRPr="003153C4">
        <w:rPr>
          <w:rFonts w:ascii="Verdana" w:hAnsi="Verdana" w:cs="Calibri"/>
          <w:sz w:val="24"/>
          <w:szCs w:val="24"/>
        </w:rPr>
        <w:t>Wrocławskie Przedsiębiorstwo HALA LUDOWA Spółka z ograniczoną odpowiedzialnością</w:t>
      </w:r>
      <w:r w:rsidRPr="003153C4">
        <w:rPr>
          <w:rFonts w:ascii="Verdana" w:hAnsi="Verdana"/>
          <w:bCs/>
          <w:sz w:val="24"/>
          <w:szCs w:val="24"/>
        </w:rPr>
        <w:t xml:space="preserve"> z dnia </w:t>
      </w:r>
      <w:r w:rsidR="001D1D26" w:rsidRPr="003153C4">
        <w:rPr>
          <w:rFonts w:ascii="Verdana" w:hAnsi="Verdana"/>
          <w:bCs/>
          <w:sz w:val="24"/>
          <w:szCs w:val="24"/>
        </w:rPr>
        <w:t>….</w:t>
      </w:r>
      <w:r w:rsidRPr="003153C4">
        <w:rPr>
          <w:rFonts w:ascii="Verdana" w:hAnsi="Verdana"/>
          <w:bCs/>
          <w:sz w:val="24"/>
          <w:szCs w:val="24"/>
        </w:rPr>
        <w:t xml:space="preserve"> </w:t>
      </w:r>
      <w:r w:rsidR="001D1D26" w:rsidRPr="003153C4">
        <w:rPr>
          <w:rFonts w:ascii="Verdana" w:hAnsi="Verdana"/>
          <w:bCs/>
          <w:sz w:val="24"/>
          <w:szCs w:val="24"/>
        </w:rPr>
        <w:t>kwietnia</w:t>
      </w:r>
      <w:r w:rsidR="00302BF0" w:rsidRPr="003153C4">
        <w:rPr>
          <w:rFonts w:ascii="Verdana" w:hAnsi="Verdana"/>
          <w:bCs/>
          <w:sz w:val="24"/>
          <w:szCs w:val="24"/>
        </w:rPr>
        <w:t xml:space="preserve"> 2022</w:t>
      </w:r>
      <w:r w:rsidRPr="003153C4">
        <w:rPr>
          <w:rFonts w:ascii="Verdana" w:hAnsi="Verdana"/>
          <w:bCs/>
          <w:sz w:val="24"/>
          <w:szCs w:val="24"/>
        </w:rPr>
        <w:t xml:space="preserve"> roku </w:t>
      </w:r>
      <w:r w:rsidRPr="003153C4">
        <w:rPr>
          <w:rFonts w:ascii="Verdana" w:hAnsi="Verdana"/>
          <w:bCs/>
          <w:i/>
          <w:iCs/>
          <w:sz w:val="24"/>
          <w:szCs w:val="24"/>
        </w:rPr>
        <w:t>zmieniającą uchwałę nr 13/06/2017 Zwyczajnego Zgromadzenia Wspólników spółki Wrocławskie Przedsiębiorstwo HALA LUDOWA Spółka z ograniczoną odpowiedzialnością z dnia 27 czerwca 2017 r. w sprawie zasad kształtowania wynagrodzenia Członków Zarządu spółki</w:t>
      </w:r>
    </w:p>
    <w:p w:rsidR="009B3125" w:rsidRPr="003153C4" w:rsidRDefault="009B3125" w:rsidP="003153C4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oraz zmian wynikających z przepisów ogłoszonych przed dniem </w:t>
      </w:r>
      <w:r w:rsidR="00AB2A10" w:rsidRPr="003153C4">
        <w:rPr>
          <w:rFonts w:ascii="Verdana" w:hAnsi="Verdana"/>
          <w:bCs/>
          <w:sz w:val="24"/>
          <w:szCs w:val="24"/>
        </w:rPr>
        <w:t>27.04.</w:t>
      </w:r>
      <w:r w:rsidRPr="003153C4">
        <w:rPr>
          <w:rFonts w:ascii="Verdana" w:hAnsi="Verdana"/>
          <w:bCs/>
          <w:sz w:val="24"/>
          <w:szCs w:val="24"/>
        </w:rPr>
        <w:t>2022 r.</w:t>
      </w:r>
    </w:p>
    <w:p w:rsidR="002D05BA" w:rsidRPr="003153C4" w:rsidRDefault="002D05BA" w:rsidP="003153C4">
      <w:pPr>
        <w:tabs>
          <w:tab w:val="left" w:pos="426"/>
        </w:tabs>
        <w:spacing w:after="120" w:line="360" w:lineRule="auto"/>
        <w:ind w:left="426"/>
        <w:rPr>
          <w:rFonts w:ascii="Verdana" w:hAnsi="Verdana"/>
          <w:b/>
          <w:bCs/>
          <w:sz w:val="24"/>
          <w:szCs w:val="24"/>
        </w:rPr>
      </w:pPr>
      <w:r w:rsidRPr="003153C4">
        <w:rPr>
          <w:rFonts w:ascii="Verdana" w:hAnsi="Verdana"/>
          <w:b/>
          <w:bCs/>
          <w:sz w:val="24"/>
          <w:szCs w:val="24"/>
        </w:rPr>
        <w:t>§ 2</w:t>
      </w:r>
    </w:p>
    <w:p w:rsidR="002D05BA" w:rsidRPr="003153C4" w:rsidRDefault="001C70A3" w:rsidP="003153C4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Podany w załączniku do niniejszej uchwały tekst jednolity uchwały nie obejmuje:</w:t>
      </w:r>
    </w:p>
    <w:p w:rsidR="001C70A3" w:rsidRPr="00F079EE" w:rsidRDefault="00A411C9" w:rsidP="00FD0C26">
      <w:pPr>
        <w:pStyle w:val="Akapitzlist"/>
        <w:numPr>
          <w:ilvl w:val="0"/>
          <w:numId w:val="43"/>
        </w:numPr>
        <w:tabs>
          <w:tab w:val="left" w:pos="567"/>
        </w:tabs>
        <w:spacing w:after="120" w:line="360" w:lineRule="auto"/>
        <w:ind w:left="567" w:hanging="567"/>
        <w:rPr>
          <w:rFonts w:ascii="Verdana" w:hAnsi="Verdana"/>
          <w:bCs/>
          <w:iCs/>
          <w:sz w:val="24"/>
          <w:szCs w:val="24"/>
        </w:rPr>
      </w:pPr>
      <w:bookmarkStart w:id="3" w:name="_Hlk97117502"/>
      <w:r w:rsidRPr="00F079EE">
        <w:rPr>
          <w:rFonts w:ascii="Verdana" w:hAnsi="Verdana"/>
          <w:bCs/>
          <w:sz w:val="24"/>
          <w:szCs w:val="24"/>
        </w:rPr>
        <w:t xml:space="preserve">§ 2 uchwały </w:t>
      </w:r>
      <w:r w:rsidR="00B50A09" w:rsidRPr="00F079EE">
        <w:rPr>
          <w:rFonts w:ascii="Verdana" w:hAnsi="Verdana"/>
          <w:bCs/>
          <w:sz w:val="24"/>
          <w:szCs w:val="24"/>
        </w:rPr>
        <w:t xml:space="preserve">nr 2/09/2017 Nadzwyczajnego Zgromadzenia Wspólników spółki </w:t>
      </w:r>
      <w:r w:rsidR="00B50A09" w:rsidRPr="00F079EE">
        <w:rPr>
          <w:rFonts w:ascii="Verdana" w:hAnsi="Verdana" w:cs="Calibri"/>
          <w:sz w:val="24"/>
          <w:szCs w:val="24"/>
        </w:rPr>
        <w:t xml:space="preserve">Wrocławskie Przedsiębiorstwo HALA LUDOWA Spółka z ograniczoną odpowiedzialnością </w:t>
      </w:r>
      <w:r w:rsidR="00B50A09" w:rsidRPr="00F079EE">
        <w:rPr>
          <w:rFonts w:ascii="Verdana" w:hAnsi="Verdana"/>
          <w:bCs/>
          <w:sz w:val="24"/>
          <w:szCs w:val="24"/>
        </w:rPr>
        <w:t xml:space="preserve">z dnia 05 września 2017 roku </w:t>
      </w:r>
      <w:r w:rsidR="00B50A09" w:rsidRPr="00F079EE">
        <w:rPr>
          <w:rFonts w:ascii="Verdana" w:hAnsi="Verdana"/>
          <w:bCs/>
          <w:i/>
          <w:iCs/>
          <w:sz w:val="24"/>
          <w:szCs w:val="24"/>
        </w:rPr>
        <w:t>w sprawie zmiany uchwały nr 13/06/2017 Zwyczajnego Zgromadzenia Wspólników spółki Wrocławskie Przedsiębiorstwo HALA LUDOWA Spółka z ograniczoną odpowiedzialnością z dnia 27 czerwca 2017 r. w sprawie zasad kształtowania wynagrodzenia Członków Zarządu spółki</w:t>
      </w:r>
      <w:r w:rsidR="002129E9" w:rsidRPr="00F079EE">
        <w:rPr>
          <w:rFonts w:ascii="Verdana" w:hAnsi="Verdana"/>
          <w:bCs/>
          <w:i/>
          <w:iCs/>
          <w:sz w:val="24"/>
          <w:szCs w:val="24"/>
        </w:rPr>
        <w:t xml:space="preserve">, </w:t>
      </w:r>
      <w:r w:rsidR="002129E9" w:rsidRPr="00F079EE">
        <w:rPr>
          <w:rFonts w:ascii="Verdana" w:hAnsi="Verdana"/>
          <w:bCs/>
          <w:iCs/>
          <w:sz w:val="24"/>
          <w:szCs w:val="24"/>
        </w:rPr>
        <w:t>który stanowi</w:t>
      </w:r>
      <w:r w:rsidR="00B50A09" w:rsidRPr="00F079EE">
        <w:rPr>
          <w:rFonts w:ascii="Verdana" w:hAnsi="Verdana"/>
          <w:bCs/>
          <w:iCs/>
          <w:sz w:val="24"/>
          <w:szCs w:val="24"/>
        </w:rPr>
        <w:t>:</w:t>
      </w:r>
    </w:p>
    <w:p w:rsidR="00F5384F" w:rsidRPr="003153C4" w:rsidRDefault="002129E9" w:rsidP="003153C4">
      <w:pPr>
        <w:tabs>
          <w:tab w:val="left" w:pos="426"/>
        </w:tabs>
        <w:spacing w:after="120" w:line="360" w:lineRule="auto"/>
        <w:ind w:left="426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„2. Uchwała wchodzi </w:t>
      </w:r>
      <w:r w:rsidR="00B50A09" w:rsidRPr="003153C4">
        <w:rPr>
          <w:rFonts w:ascii="Verdana" w:hAnsi="Verdana"/>
          <w:bCs/>
          <w:sz w:val="24"/>
          <w:szCs w:val="24"/>
        </w:rPr>
        <w:t xml:space="preserve">w życie </w:t>
      </w:r>
      <w:r w:rsidR="00DE49DB" w:rsidRPr="003153C4">
        <w:rPr>
          <w:rFonts w:ascii="Verdana" w:hAnsi="Verdana"/>
          <w:bCs/>
          <w:sz w:val="24"/>
          <w:szCs w:val="24"/>
        </w:rPr>
        <w:t>z dniem</w:t>
      </w:r>
      <w:r w:rsidRPr="003153C4">
        <w:rPr>
          <w:rFonts w:ascii="Verdana" w:hAnsi="Verdana"/>
          <w:bCs/>
          <w:sz w:val="24"/>
          <w:szCs w:val="24"/>
        </w:rPr>
        <w:t xml:space="preserve"> podjęcia.”;</w:t>
      </w:r>
      <w:bookmarkEnd w:id="3"/>
    </w:p>
    <w:p w:rsidR="002129E9" w:rsidRPr="003153C4" w:rsidRDefault="002129E9" w:rsidP="00F079EE">
      <w:pPr>
        <w:pStyle w:val="Akapitzlist"/>
        <w:numPr>
          <w:ilvl w:val="0"/>
          <w:numId w:val="43"/>
        </w:numPr>
        <w:tabs>
          <w:tab w:val="left" w:pos="0"/>
        </w:tabs>
        <w:spacing w:after="120" w:line="360" w:lineRule="auto"/>
        <w:ind w:left="567" w:hanging="567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§ 2 uchwały </w:t>
      </w:r>
      <w:r w:rsidR="00912AA9" w:rsidRPr="003153C4">
        <w:rPr>
          <w:rFonts w:ascii="Verdana" w:hAnsi="Verdana"/>
          <w:bCs/>
          <w:sz w:val="24"/>
          <w:szCs w:val="24"/>
        </w:rPr>
        <w:t xml:space="preserve">nr 1/03/18 Nadzwyczajnego Zgromadzenia Wspólników </w:t>
      </w:r>
      <w:r w:rsidR="00912AA9" w:rsidRPr="003153C4">
        <w:rPr>
          <w:rFonts w:ascii="Verdana" w:hAnsi="Verdana" w:cs="Calibri"/>
          <w:sz w:val="24"/>
          <w:szCs w:val="24"/>
        </w:rPr>
        <w:t>spółki Wrocławskie Przedsiębiorstwo HALA LUDOWA Spółka z ograniczoną odpowiedzialnością</w:t>
      </w:r>
      <w:r w:rsidR="00912AA9" w:rsidRPr="003153C4">
        <w:rPr>
          <w:rFonts w:ascii="Verdana" w:hAnsi="Verdana"/>
          <w:bCs/>
          <w:sz w:val="24"/>
          <w:szCs w:val="24"/>
        </w:rPr>
        <w:t xml:space="preserve"> z dnia 28 marca 2018 r. </w:t>
      </w:r>
      <w:r w:rsidR="00912AA9" w:rsidRPr="003153C4">
        <w:rPr>
          <w:rFonts w:ascii="Verdana" w:hAnsi="Verdana"/>
          <w:bCs/>
          <w:i/>
          <w:iCs/>
          <w:sz w:val="24"/>
          <w:szCs w:val="24"/>
        </w:rPr>
        <w:t xml:space="preserve">zmieniającą uchwałę nr 13/06/2017 Zwyczajnego Zgromadzenia Wspólników spółki Wrocławskie Przedsiębiorstwo HALA LUDOWA Spółka z ograniczoną odpowiedzialnością z dnia 27 czerwca 2017 r. w sprawie </w:t>
      </w:r>
      <w:r w:rsidR="00912AA9" w:rsidRPr="003153C4">
        <w:rPr>
          <w:rFonts w:ascii="Verdana" w:hAnsi="Verdana"/>
          <w:bCs/>
          <w:i/>
          <w:iCs/>
          <w:sz w:val="24"/>
          <w:szCs w:val="24"/>
        </w:rPr>
        <w:lastRenderedPageBreak/>
        <w:t>zasad kształtowania wynagrodzenia Członków Zarządu spółki</w:t>
      </w:r>
      <w:r w:rsidRPr="003153C4">
        <w:rPr>
          <w:rFonts w:ascii="Verdana" w:hAnsi="Verdana"/>
          <w:bCs/>
          <w:sz w:val="24"/>
          <w:szCs w:val="24"/>
        </w:rPr>
        <w:t>,</w:t>
      </w:r>
      <w:r w:rsidR="00F5384F" w:rsidRPr="003153C4">
        <w:rPr>
          <w:rFonts w:ascii="Verdana" w:hAnsi="Verdana"/>
          <w:bCs/>
          <w:sz w:val="24"/>
          <w:szCs w:val="24"/>
        </w:rPr>
        <w:t xml:space="preserve"> </w:t>
      </w:r>
      <w:r w:rsidRPr="003153C4">
        <w:rPr>
          <w:rFonts w:ascii="Verdana" w:hAnsi="Verdana"/>
          <w:bCs/>
          <w:sz w:val="24"/>
          <w:szCs w:val="24"/>
        </w:rPr>
        <w:t>który stanowi:</w:t>
      </w:r>
    </w:p>
    <w:p w:rsidR="002129E9" w:rsidRPr="003153C4" w:rsidRDefault="002129E9" w:rsidP="003153C4">
      <w:pPr>
        <w:tabs>
          <w:tab w:val="left" w:pos="426"/>
        </w:tabs>
        <w:spacing w:after="120" w:line="360" w:lineRule="auto"/>
        <w:ind w:left="426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„2. Uchwała wchodzi w życie z </w:t>
      </w:r>
      <w:r w:rsidR="00E316B2" w:rsidRPr="003153C4">
        <w:rPr>
          <w:rFonts w:ascii="Verdana" w:hAnsi="Verdana"/>
          <w:bCs/>
          <w:sz w:val="24"/>
          <w:szCs w:val="24"/>
        </w:rPr>
        <w:t>dniem</w:t>
      </w:r>
      <w:r w:rsidRPr="003153C4">
        <w:rPr>
          <w:rFonts w:ascii="Verdana" w:hAnsi="Verdana"/>
          <w:bCs/>
          <w:sz w:val="24"/>
          <w:szCs w:val="24"/>
        </w:rPr>
        <w:t xml:space="preserve"> podjęcia.”;</w:t>
      </w:r>
    </w:p>
    <w:p w:rsidR="001579B6" w:rsidRPr="003153C4" w:rsidRDefault="001579B6" w:rsidP="00FD0C26">
      <w:pPr>
        <w:pStyle w:val="Akapitzlist"/>
        <w:numPr>
          <w:ilvl w:val="0"/>
          <w:numId w:val="43"/>
        </w:numPr>
        <w:tabs>
          <w:tab w:val="left" w:pos="426"/>
        </w:tabs>
        <w:spacing w:after="120" w:line="360" w:lineRule="auto"/>
        <w:ind w:left="709" w:hanging="709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§ 2 uchwały </w:t>
      </w:r>
      <w:r w:rsidR="006F3FF9" w:rsidRPr="003153C4">
        <w:rPr>
          <w:rFonts w:ascii="Verdana" w:hAnsi="Verdana"/>
          <w:bCs/>
          <w:sz w:val="24"/>
          <w:szCs w:val="24"/>
        </w:rPr>
        <w:t xml:space="preserve">nr </w:t>
      </w:r>
      <w:r w:rsidR="00912AA9" w:rsidRPr="003153C4">
        <w:rPr>
          <w:rFonts w:ascii="Verdana" w:hAnsi="Verdana"/>
          <w:bCs/>
          <w:sz w:val="24"/>
          <w:szCs w:val="24"/>
        </w:rPr>
        <w:t xml:space="preserve">14/06/19 Nadzwyczajnego Zgromadzenia Wspólników </w:t>
      </w:r>
      <w:r w:rsidR="00912AA9" w:rsidRPr="003153C4">
        <w:rPr>
          <w:rFonts w:ascii="Verdana" w:hAnsi="Verdana" w:cs="Calibri"/>
          <w:sz w:val="24"/>
          <w:szCs w:val="24"/>
        </w:rPr>
        <w:t>spółki Wrocławskie Przedsiębiorstwo HALA LUDOWA Spółka z ograniczoną odpowiedzialnością</w:t>
      </w:r>
      <w:r w:rsidR="00912AA9" w:rsidRPr="003153C4">
        <w:rPr>
          <w:rFonts w:ascii="Verdana" w:hAnsi="Verdana"/>
          <w:bCs/>
          <w:sz w:val="24"/>
          <w:szCs w:val="24"/>
        </w:rPr>
        <w:t xml:space="preserve"> z dnia 17 czerwca 2019 roku </w:t>
      </w:r>
      <w:r w:rsidR="00912AA9" w:rsidRPr="003153C4">
        <w:rPr>
          <w:rFonts w:ascii="Verdana" w:hAnsi="Verdana"/>
          <w:bCs/>
          <w:i/>
          <w:iCs/>
          <w:sz w:val="24"/>
          <w:szCs w:val="24"/>
        </w:rPr>
        <w:t>zmieniającą uchwałę nr 13/06/2017 Zwyczajnego Zgromadzenia Wspólników spółki Wrocławskie Przedsiębiorstwo HALA LUDOWA Spółka z ograniczoną odpowiedzialnością z dnia 27 czerwca 2017 r. w sprawie zasad kształtowania wynagrodzenia Członków Zarządu spółki</w:t>
      </w:r>
      <w:r w:rsidR="00912AA9" w:rsidRPr="003153C4">
        <w:rPr>
          <w:rFonts w:ascii="Verdana" w:hAnsi="Verdana"/>
          <w:bCs/>
          <w:sz w:val="24"/>
          <w:szCs w:val="24"/>
        </w:rPr>
        <w:t xml:space="preserve">, </w:t>
      </w:r>
      <w:r w:rsidRPr="003153C4">
        <w:rPr>
          <w:rFonts w:ascii="Verdana" w:hAnsi="Verdana"/>
          <w:bCs/>
          <w:sz w:val="24"/>
          <w:szCs w:val="24"/>
        </w:rPr>
        <w:t>który stanowi</w:t>
      </w:r>
      <w:r w:rsidR="003F599B" w:rsidRPr="003153C4">
        <w:rPr>
          <w:rFonts w:ascii="Verdana" w:hAnsi="Verdana"/>
          <w:bCs/>
          <w:sz w:val="24"/>
          <w:szCs w:val="24"/>
        </w:rPr>
        <w:t>:</w:t>
      </w:r>
    </w:p>
    <w:p w:rsidR="00893009" w:rsidRPr="003153C4" w:rsidRDefault="001579B6" w:rsidP="003153C4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ab/>
        <w:t xml:space="preserve">„2. </w:t>
      </w:r>
      <w:r w:rsidR="00912AA9" w:rsidRPr="003153C4">
        <w:rPr>
          <w:rFonts w:ascii="Verdana" w:hAnsi="Verdana"/>
          <w:bCs/>
          <w:sz w:val="24"/>
          <w:szCs w:val="24"/>
        </w:rPr>
        <w:t>Uchwała wchodzi w życie z dniem podjęcia</w:t>
      </w:r>
      <w:r w:rsidR="005D58FA" w:rsidRPr="003153C4">
        <w:rPr>
          <w:rFonts w:ascii="Verdana" w:hAnsi="Verdana"/>
          <w:bCs/>
          <w:sz w:val="24"/>
          <w:szCs w:val="24"/>
        </w:rPr>
        <w:t>.</w:t>
      </w:r>
      <w:r w:rsidRPr="003153C4">
        <w:rPr>
          <w:rFonts w:ascii="Verdana" w:hAnsi="Verdana"/>
          <w:bCs/>
          <w:sz w:val="24"/>
          <w:szCs w:val="24"/>
        </w:rPr>
        <w:t>”</w:t>
      </w:r>
      <w:r w:rsidR="006F3FF9" w:rsidRPr="003153C4">
        <w:rPr>
          <w:rFonts w:ascii="Verdana" w:hAnsi="Verdana"/>
          <w:bCs/>
          <w:sz w:val="24"/>
          <w:szCs w:val="24"/>
        </w:rPr>
        <w:t>;</w:t>
      </w:r>
    </w:p>
    <w:p w:rsidR="003F599B" w:rsidRPr="003153C4" w:rsidRDefault="003F599B" w:rsidP="00F079EE">
      <w:pPr>
        <w:pStyle w:val="Akapitzlist"/>
        <w:numPr>
          <w:ilvl w:val="0"/>
          <w:numId w:val="43"/>
        </w:numPr>
        <w:tabs>
          <w:tab w:val="left" w:pos="426"/>
        </w:tabs>
        <w:spacing w:after="120" w:line="360" w:lineRule="auto"/>
        <w:ind w:left="426" w:hanging="426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§ 2 uchwały nr </w:t>
      </w:r>
      <w:r w:rsidR="00912AA9" w:rsidRPr="003153C4">
        <w:rPr>
          <w:rFonts w:ascii="Verdana" w:hAnsi="Verdana"/>
          <w:bCs/>
          <w:sz w:val="24"/>
          <w:szCs w:val="24"/>
        </w:rPr>
        <w:t xml:space="preserve">01/07/19 Nadzwyczajnego Zgromadzenia Wspólników </w:t>
      </w:r>
      <w:r w:rsidR="00912AA9" w:rsidRPr="003153C4">
        <w:rPr>
          <w:rFonts w:ascii="Verdana" w:hAnsi="Verdana" w:cs="Calibri"/>
          <w:sz w:val="24"/>
          <w:szCs w:val="24"/>
        </w:rPr>
        <w:t>spółki Wrocławskie Przedsiębiorstwo HALA LUDOWA Spółka z ograniczoną odpowiedzialnością</w:t>
      </w:r>
      <w:r w:rsidR="00912AA9" w:rsidRPr="003153C4">
        <w:rPr>
          <w:rFonts w:ascii="Verdana" w:hAnsi="Verdana"/>
          <w:bCs/>
          <w:sz w:val="24"/>
          <w:szCs w:val="24"/>
        </w:rPr>
        <w:t xml:space="preserve"> z dnia 11 lipca 2019 roku </w:t>
      </w:r>
      <w:r w:rsidR="00912AA9" w:rsidRPr="003153C4">
        <w:rPr>
          <w:rFonts w:ascii="Verdana" w:hAnsi="Verdana"/>
          <w:bCs/>
          <w:i/>
          <w:iCs/>
          <w:sz w:val="24"/>
          <w:szCs w:val="24"/>
        </w:rPr>
        <w:t>zmieniającą uchwałę nr 13/06/2017 Zwyczajnego Zgromadzenia Wspólników spółki Wrocławskie Przedsiębiorstwo HALA LUDOWA Spółka z ograniczoną odpowiedzialnością z dnia 27 czerwca 2017 r. w sprawie zasad kształtowania wynagrodzenia Członków Zarządu spółki</w:t>
      </w:r>
      <w:r w:rsidRPr="003153C4">
        <w:rPr>
          <w:rFonts w:ascii="Verdana" w:hAnsi="Verdana"/>
          <w:bCs/>
          <w:i/>
          <w:iCs/>
          <w:sz w:val="24"/>
          <w:szCs w:val="24"/>
        </w:rPr>
        <w:t xml:space="preserve">, </w:t>
      </w:r>
      <w:r w:rsidRPr="003153C4">
        <w:rPr>
          <w:rFonts w:ascii="Verdana" w:hAnsi="Verdana"/>
          <w:bCs/>
          <w:sz w:val="24"/>
          <w:szCs w:val="24"/>
        </w:rPr>
        <w:t>który stanowi:</w:t>
      </w:r>
    </w:p>
    <w:p w:rsidR="003F599B" w:rsidRPr="003153C4" w:rsidRDefault="003F599B" w:rsidP="003153C4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ab/>
        <w:t>„2. Uchwała wchodzi w życie z dniem podjęcia.”;</w:t>
      </w:r>
    </w:p>
    <w:p w:rsidR="00D84736" w:rsidRPr="003153C4" w:rsidRDefault="00D84736" w:rsidP="00F079EE">
      <w:pPr>
        <w:pStyle w:val="Akapitzlist"/>
        <w:numPr>
          <w:ilvl w:val="0"/>
          <w:numId w:val="43"/>
        </w:numPr>
        <w:tabs>
          <w:tab w:val="left" w:pos="426"/>
        </w:tabs>
        <w:spacing w:after="120" w:line="360" w:lineRule="auto"/>
        <w:ind w:left="426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iCs/>
          <w:sz w:val="24"/>
          <w:szCs w:val="24"/>
        </w:rPr>
        <w:t xml:space="preserve">§ 2 uchwały nr </w:t>
      </w:r>
      <w:r w:rsidR="00912AA9" w:rsidRPr="003153C4">
        <w:rPr>
          <w:rFonts w:ascii="Verdana" w:hAnsi="Verdana"/>
          <w:bCs/>
          <w:iCs/>
          <w:sz w:val="24"/>
          <w:szCs w:val="24"/>
        </w:rPr>
        <w:t xml:space="preserve">02/07/19 Nadzwyczajnego Zgromadzenia Wspólników spółki </w:t>
      </w:r>
      <w:r w:rsidR="00912AA9" w:rsidRPr="003153C4">
        <w:rPr>
          <w:rFonts w:ascii="Verdana" w:hAnsi="Verdana" w:cs="Calibri"/>
          <w:sz w:val="24"/>
          <w:szCs w:val="24"/>
        </w:rPr>
        <w:t>Wrocławskie Przedsiębiorstwo HALA LUDOWA Spółka z ograniczoną odpowiedzialnością</w:t>
      </w:r>
      <w:r w:rsidR="00912AA9" w:rsidRPr="003153C4">
        <w:rPr>
          <w:rFonts w:ascii="Verdana" w:hAnsi="Verdana"/>
          <w:bCs/>
          <w:iCs/>
          <w:sz w:val="24"/>
          <w:szCs w:val="24"/>
        </w:rPr>
        <w:t xml:space="preserve"> z dnia 31 lipca 2019 roku </w:t>
      </w:r>
      <w:r w:rsidR="00912AA9" w:rsidRPr="003153C4">
        <w:rPr>
          <w:rFonts w:ascii="Verdana" w:hAnsi="Verdana"/>
          <w:bCs/>
          <w:i/>
          <w:iCs/>
          <w:sz w:val="24"/>
          <w:szCs w:val="24"/>
        </w:rPr>
        <w:t>zmieniającą uchwałę nr 13/06/2017 Zwyczajnego Zgromadzenia Wspólników spółki Wrocławskie Przedsiębiorstwo HALA LUDOWA Spółka z ograniczoną odpowiedzialnością z dnia 27 czerwca 2017 r. w sprawie zasad kształtowania wynagrodzenia Członków Zarządu spółki</w:t>
      </w:r>
      <w:r w:rsidRPr="003153C4">
        <w:rPr>
          <w:rFonts w:ascii="Verdana" w:hAnsi="Verdana"/>
          <w:bCs/>
          <w:i/>
          <w:iCs/>
          <w:sz w:val="24"/>
          <w:szCs w:val="24"/>
        </w:rPr>
        <w:t>,</w:t>
      </w:r>
      <w:r w:rsidRPr="003153C4">
        <w:rPr>
          <w:rFonts w:ascii="Verdana" w:hAnsi="Verdana"/>
          <w:bCs/>
          <w:sz w:val="24"/>
          <w:szCs w:val="24"/>
        </w:rPr>
        <w:t xml:space="preserve"> który stanowi:</w:t>
      </w:r>
    </w:p>
    <w:p w:rsidR="00D84736" w:rsidRPr="003153C4" w:rsidRDefault="00D84736" w:rsidP="003153C4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ab/>
        <w:t>„2. Uchwała wchodzi w życie z dniem podjęcia.”;</w:t>
      </w:r>
    </w:p>
    <w:p w:rsidR="002129E9" w:rsidRPr="003153C4" w:rsidRDefault="002129E9" w:rsidP="00FD0C26">
      <w:pPr>
        <w:pStyle w:val="Akapitzlist"/>
        <w:numPr>
          <w:ilvl w:val="0"/>
          <w:numId w:val="43"/>
        </w:numPr>
        <w:tabs>
          <w:tab w:val="left" w:pos="426"/>
        </w:tabs>
        <w:spacing w:after="120" w:line="360" w:lineRule="auto"/>
        <w:ind w:left="426" w:hanging="426"/>
        <w:rPr>
          <w:rFonts w:ascii="Verdana" w:hAnsi="Verdana"/>
          <w:bCs/>
          <w:i/>
          <w:i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§ 2 uchwały </w:t>
      </w:r>
      <w:r w:rsidR="00912AA9" w:rsidRPr="003153C4">
        <w:rPr>
          <w:rFonts w:ascii="Verdana" w:hAnsi="Verdana"/>
          <w:bCs/>
          <w:sz w:val="24"/>
          <w:szCs w:val="24"/>
        </w:rPr>
        <w:t xml:space="preserve">06/06/21 Nadzwyczajnego Zgromadzenia Wspólników </w:t>
      </w:r>
      <w:r w:rsidR="00912AA9" w:rsidRPr="003153C4">
        <w:rPr>
          <w:rFonts w:ascii="Verdana" w:hAnsi="Verdana"/>
          <w:bCs/>
          <w:iCs/>
          <w:sz w:val="24"/>
          <w:szCs w:val="24"/>
        </w:rPr>
        <w:t xml:space="preserve">spółki </w:t>
      </w:r>
      <w:r w:rsidR="00912AA9" w:rsidRPr="003153C4">
        <w:rPr>
          <w:rFonts w:ascii="Verdana" w:hAnsi="Verdana" w:cs="Calibri"/>
          <w:sz w:val="24"/>
          <w:szCs w:val="24"/>
        </w:rPr>
        <w:t xml:space="preserve">Wrocławskie Przedsiębiorstwo HALA LUDOWA Spółka z </w:t>
      </w:r>
      <w:r w:rsidR="00912AA9" w:rsidRPr="003153C4">
        <w:rPr>
          <w:rFonts w:ascii="Verdana" w:hAnsi="Verdana" w:cs="Calibri"/>
          <w:sz w:val="24"/>
          <w:szCs w:val="24"/>
        </w:rPr>
        <w:lastRenderedPageBreak/>
        <w:t>ograniczoną odpowiedzialnością</w:t>
      </w:r>
      <w:r w:rsidR="00912AA9" w:rsidRPr="003153C4">
        <w:rPr>
          <w:rFonts w:ascii="Verdana" w:hAnsi="Verdana"/>
          <w:bCs/>
          <w:sz w:val="24"/>
          <w:szCs w:val="24"/>
        </w:rPr>
        <w:t xml:space="preserve"> z dnia 17 czerwca 2021 roku </w:t>
      </w:r>
      <w:r w:rsidR="00912AA9" w:rsidRPr="003153C4">
        <w:rPr>
          <w:rFonts w:ascii="Verdana" w:hAnsi="Verdana"/>
          <w:bCs/>
          <w:i/>
          <w:iCs/>
          <w:sz w:val="24"/>
          <w:szCs w:val="24"/>
        </w:rPr>
        <w:t>zmieniającą uchwałę nr 13/06/2017 Zwyczajnego Zgromadzenia Wspólników spółki Wrocławskie Przedsiębiorstwo HALA LUDOWA Spółka z ograniczoną odpowiedzialnością z dnia 27 czerwca 2017 r. w sprawie zasad kształtowania wynagrodzenia Członków Zarządu spółki</w:t>
      </w:r>
      <w:r w:rsidRPr="003153C4">
        <w:rPr>
          <w:rFonts w:ascii="Verdana" w:hAnsi="Verdana"/>
          <w:bCs/>
          <w:i/>
          <w:iCs/>
          <w:sz w:val="24"/>
          <w:szCs w:val="24"/>
        </w:rPr>
        <w:t>, który stanowi:</w:t>
      </w:r>
    </w:p>
    <w:p w:rsidR="002129E9" w:rsidRPr="003153C4" w:rsidRDefault="002129E9" w:rsidP="003153C4">
      <w:pPr>
        <w:tabs>
          <w:tab w:val="left" w:pos="426"/>
        </w:tabs>
        <w:spacing w:after="120" w:line="360" w:lineRule="auto"/>
        <w:ind w:left="426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„2. Uchwała wchodzi w życie z </w:t>
      </w:r>
      <w:r w:rsidR="003F599B" w:rsidRPr="003153C4">
        <w:rPr>
          <w:rFonts w:ascii="Verdana" w:hAnsi="Verdana"/>
          <w:bCs/>
          <w:sz w:val="24"/>
          <w:szCs w:val="24"/>
        </w:rPr>
        <w:t>dniem</w:t>
      </w:r>
      <w:r w:rsidR="000C7978" w:rsidRPr="003153C4">
        <w:rPr>
          <w:rFonts w:ascii="Verdana" w:hAnsi="Verdana"/>
          <w:bCs/>
          <w:sz w:val="24"/>
          <w:szCs w:val="24"/>
        </w:rPr>
        <w:t xml:space="preserve"> podjęcia.”;</w:t>
      </w:r>
    </w:p>
    <w:p w:rsidR="000C7978" w:rsidRPr="003153C4" w:rsidRDefault="000C7978" w:rsidP="00FD0C26">
      <w:pPr>
        <w:pStyle w:val="Akapitzlist"/>
        <w:numPr>
          <w:ilvl w:val="0"/>
          <w:numId w:val="43"/>
        </w:numPr>
        <w:tabs>
          <w:tab w:val="left" w:pos="426"/>
        </w:tabs>
        <w:spacing w:after="120" w:line="360" w:lineRule="auto"/>
        <w:ind w:left="426" w:hanging="426"/>
        <w:rPr>
          <w:rFonts w:ascii="Verdana" w:hAnsi="Verdana"/>
          <w:bCs/>
          <w:i/>
          <w:i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§ 2 uchwały 05/04/22 Nadzwyczajnego Zgromadzenia Wspólników </w:t>
      </w:r>
      <w:r w:rsidRPr="003153C4">
        <w:rPr>
          <w:rFonts w:ascii="Verdana" w:hAnsi="Verdana"/>
          <w:bCs/>
          <w:iCs/>
          <w:sz w:val="24"/>
          <w:szCs w:val="24"/>
        </w:rPr>
        <w:t xml:space="preserve">spółki </w:t>
      </w:r>
      <w:r w:rsidRPr="003153C4">
        <w:rPr>
          <w:rFonts w:ascii="Verdana" w:hAnsi="Verdana" w:cs="Calibri"/>
          <w:sz w:val="24"/>
          <w:szCs w:val="24"/>
        </w:rPr>
        <w:t>Wrocławskie Przedsiębiorstwo HALA LUDOWA Spółka z ograniczoną odpowiedzialnością</w:t>
      </w:r>
      <w:r w:rsidRPr="003153C4">
        <w:rPr>
          <w:rFonts w:ascii="Verdana" w:hAnsi="Verdana"/>
          <w:bCs/>
          <w:sz w:val="24"/>
          <w:szCs w:val="24"/>
        </w:rPr>
        <w:t xml:space="preserve"> z dnia …. kwietnia 2022 roku </w:t>
      </w:r>
      <w:r w:rsidRPr="003153C4">
        <w:rPr>
          <w:rFonts w:ascii="Verdana" w:hAnsi="Verdana"/>
          <w:bCs/>
          <w:i/>
          <w:iCs/>
          <w:sz w:val="24"/>
          <w:szCs w:val="24"/>
        </w:rPr>
        <w:t>zmieniającą uchwałę nr 13/06/2017 Zwyczajnego Zgromadzenia Wspólników spółki Wrocławskie Przedsiębiorstwo HALA LUDOWA Spółka z ograniczoną odpowiedzialnością z dnia 27 czerwca 2017 r. w sprawie zasad kształtowania wynagrodzenia Członków Zarządu spółki, który stanowi:</w:t>
      </w:r>
    </w:p>
    <w:p w:rsidR="000C7978" w:rsidRPr="003153C4" w:rsidRDefault="000C7978" w:rsidP="003153C4">
      <w:pPr>
        <w:tabs>
          <w:tab w:val="left" w:pos="426"/>
        </w:tabs>
        <w:spacing w:after="120" w:line="360" w:lineRule="auto"/>
        <w:ind w:left="426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„2. Uchwała wchodzi w życie z dniem podjęcia.”.</w:t>
      </w:r>
    </w:p>
    <w:p w:rsidR="00246321" w:rsidRPr="003153C4" w:rsidRDefault="00246321" w:rsidP="003153C4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3153C4">
        <w:rPr>
          <w:rFonts w:ascii="Verdana" w:hAnsi="Verdana"/>
          <w:b/>
          <w:sz w:val="24"/>
          <w:szCs w:val="24"/>
        </w:rPr>
        <w:t xml:space="preserve">§ 3 </w:t>
      </w:r>
    </w:p>
    <w:p w:rsidR="00246321" w:rsidRPr="003153C4" w:rsidRDefault="00246321" w:rsidP="003153C4">
      <w:pPr>
        <w:spacing w:after="120" w:line="360" w:lineRule="auto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>Uchwała wchodzi w życie z dniem podjęcia.</w:t>
      </w:r>
    </w:p>
    <w:p w:rsidR="003153C4" w:rsidRDefault="003153C4" w:rsidP="003153C4">
      <w:pPr>
        <w:pStyle w:val="Bezodstpw"/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dokument podpisał:</w:t>
      </w:r>
    </w:p>
    <w:p w:rsidR="0035109F" w:rsidRPr="003153C4" w:rsidRDefault="00580F6C" w:rsidP="003153C4">
      <w:pPr>
        <w:pStyle w:val="Bezodstpw"/>
        <w:spacing w:line="360" w:lineRule="auto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>Przewodniczący</w:t>
      </w:r>
      <w:r w:rsidR="003153C4">
        <w:rPr>
          <w:rFonts w:ascii="Verdana" w:hAnsi="Verdana"/>
          <w:sz w:val="24"/>
          <w:szCs w:val="24"/>
        </w:rPr>
        <w:t xml:space="preserve"> </w:t>
      </w:r>
      <w:r w:rsidRPr="003153C4">
        <w:rPr>
          <w:rFonts w:ascii="Verdana" w:hAnsi="Verdana"/>
          <w:sz w:val="24"/>
          <w:szCs w:val="24"/>
        </w:rPr>
        <w:t>Zgromadzenia Wspólników</w:t>
      </w:r>
      <w:r w:rsidR="003153C4">
        <w:rPr>
          <w:rFonts w:ascii="Verdana" w:hAnsi="Verdana"/>
          <w:sz w:val="24"/>
          <w:szCs w:val="24"/>
        </w:rPr>
        <w:t xml:space="preserve"> </w:t>
      </w:r>
      <w:r w:rsidR="002E5533" w:rsidRPr="003153C4">
        <w:rPr>
          <w:rFonts w:ascii="Verdana" w:hAnsi="Verdana"/>
          <w:sz w:val="24"/>
          <w:szCs w:val="24"/>
        </w:rPr>
        <w:t xml:space="preserve">Jacek </w:t>
      </w:r>
      <w:proofErr w:type="spellStart"/>
      <w:r w:rsidR="002E5533" w:rsidRPr="003153C4">
        <w:rPr>
          <w:rFonts w:ascii="Verdana" w:hAnsi="Verdana"/>
          <w:sz w:val="24"/>
          <w:szCs w:val="24"/>
        </w:rPr>
        <w:t>Sutryk</w:t>
      </w:r>
      <w:proofErr w:type="spellEnd"/>
    </w:p>
    <w:p w:rsidR="002129E9" w:rsidRPr="00FD0C26" w:rsidRDefault="002129E9" w:rsidP="00FD0C26">
      <w:pPr>
        <w:spacing w:before="4440" w:after="120" w:line="360" w:lineRule="auto"/>
        <w:rPr>
          <w:rFonts w:ascii="Verdana" w:hAnsi="Verdana"/>
          <w:i/>
          <w:sz w:val="24"/>
          <w:szCs w:val="24"/>
        </w:rPr>
      </w:pPr>
      <w:r w:rsidRPr="00FD0C26">
        <w:rPr>
          <w:rFonts w:ascii="Verdana" w:hAnsi="Verdana"/>
          <w:i/>
          <w:sz w:val="24"/>
          <w:szCs w:val="24"/>
        </w:rPr>
        <w:lastRenderedPageBreak/>
        <w:t xml:space="preserve">Załącznik do uchwały nr </w:t>
      </w:r>
      <w:r w:rsidR="002E5533" w:rsidRPr="00FD0C26">
        <w:rPr>
          <w:rFonts w:ascii="Verdana" w:hAnsi="Verdana"/>
          <w:i/>
          <w:sz w:val="24"/>
          <w:szCs w:val="24"/>
        </w:rPr>
        <w:t>06</w:t>
      </w:r>
      <w:r w:rsidR="00912AA9" w:rsidRPr="00FD0C26">
        <w:rPr>
          <w:rFonts w:ascii="Verdana" w:hAnsi="Verdana"/>
          <w:i/>
          <w:sz w:val="24"/>
          <w:szCs w:val="24"/>
        </w:rPr>
        <w:t>/</w:t>
      </w:r>
      <w:r w:rsidR="002E5533" w:rsidRPr="00FD0C26">
        <w:rPr>
          <w:rFonts w:ascii="Verdana" w:hAnsi="Verdana"/>
          <w:i/>
          <w:sz w:val="24"/>
          <w:szCs w:val="24"/>
        </w:rPr>
        <w:t>04</w:t>
      </w:r>
      <w:r w:rsidR="00215C27" w:rsidRPr="00FD0C26">
        <w:rPr>
          <w:rFonts w:ascii="Verdana" w:hAnsi="Verdana"/>
          <w:i/>
          <w:sz w:val="24"/>
          <w:szCs w:val="24"/>
        </w:rPr>
        <w:t xml:space="preserve">/22 </w:t>
      </w:r>
      <w:r w:rsidR="00912AA9" w:rsidRPr="00FD0C26">
        <w:rPr>
          <w:rFonts w:ascii="Verdana" w:hAnsi="Verdana"/>
          <w:i/>
          <w:sz w:val="24"/>
          <w:szCs w:val="24"/>
        </w:rPr>
        <w:t xml:space="preserve">NZW </w:t>
      </w:r>
      <w:r w:rsidR="00215C27" w:rsidRPr="00FD0C26">
        <w:rPr>
          <w:rFonts w:ascii="Verdana" w:hAnsi="Verdana"/>
          <w:i/>
          <w:sz w:val="24"/>
          <w:szCs w:val="24"/>
        </w:rPr>
        <w:t xml:space="preserve">z dnia </w:t>
      </w:r>
      <w:r w:rsidR="002E5533" w:rsidRPr="00FD0C26">
        <w:rPr>
          <w:rFonts w:ascii="Verdana" w:hAnsi="Verdana"/>
          <w:i/>
          <w:sz w:val="24"/>
          <w:szCs w:val="24"/>
        </w:rPr>
        <w:t>27</w:t>
      </w:r>
      <w:r w:rsidR="00215C27" w:rsidRPr="00FD0C26">
        <w:rPr>
          <w:rFonts w:ascii="Verdana" w:hAnsi="Verdana"/>
          <w:i/>
          <w:sz w:val="24"/>
          <w:szCs w:val="24"/>
        </w:rPr>
        <w:t xml:space="preserve"> </w:t>
      </w:r>
      <w:r w:rsidR="00912AA9" w:rsidRPr="00FD0C26">
        <w:rPr>
          <w:rFonts w:ascii="Verdana" w:hAnsi="Verdana"/>
          <w:i/>
          <w:sz w:val="24"/>
          <w:szCs w:val="24"/>
        </w:rPr>
        <w:t>kwietnia</w:t>
      </w:r>
      <w:r w:rsidR="00215C27" w:rsidRPr="00FD0C26">
        <w:rPr>
          <w:rFonts w:ascii="Verdana" w:hAnsi="Verdana"/>
          <w:i/>
          <w:sz w:val="24"/>
          <w:szCs w:val="24"/>
        </w:rPr>
        <w:t xml:space="preserve"> 2022r.</w:t>
      </w:r>
    </w:p>
    <w:p w:rsidR="00215C27" w:rsidRPr="003153C4" w:rsidRDefault="00215C27" w:rsidP="003153C4">
      <w:pPr>
        <w:spacing w:after="120" w:line="360" w:lineRule="auto"/>
        <w:ind w:left="6372"/>
        <w:rPr>
          <w:rFonts w:ascii="Verdana" w:hAnsi="Verdana"/>
          <w:sz w:val="24"/>
          <w:szCs w:val="24"/>
        </w:rPr>
      </w:pPr>
    </w:p>
    <w:p w:rsidR="00AE4D26" w:rsidRPr="00FD0C26" w:rsidRDefault="00AE4D26" w:rsidP="00FD0C26">
      <w:pPr>
        <w:pStyle w:val="Nagwek2"/>
        <w:jc w:val="center"/>
        <w:rPr>
          <w:rFonts w:ascii="Verdana" w:hAnsi="Verdana"/>
          <w:color w:val="auto"/>
          <w:sz w:val="24"/>
          <w:szCs w:val="24"/>
        </w:rPr>
      </w:pPr>
      <w:r w:rsidRPr="00FD0C26">
        <w:rPr>
          <w:rFonts w:ascii="Verdana" w:hAnsi="Verdana"/>
          <w:color w:val="auto"/>
          <w:sz w:val="24"/>
          <w:szCs w:val="24"/>
        </w:rPr>
        <w:t>Uchwała Nr 1</w:t>
      </w:r>
      <w:r w:rsidR="00912AA9" w:rsidRPr="00FD0C26">
        <w:rPr>
          <w:rFonts w:ascii="Verdana" w:hAnsi="Verdana"/>
          <w:color w:val="auto"/>
          <w:sz w:val="24"/>
          <w:szCs w:val="24"/>
        </w:rPr>
        <w:t>3</w:t>
      </w:r>
      <w:r w:rsidRPr="00FD0C26">
        <w:rPr>
          <w:rFonts w:ascii="Verdana" w:hAnsi="Verdana"/>
          <w:color w:val="auto"/>
          <w:sz w:val="24"/>
          <w:szCs w:val="24"/>
        </w:rPr>
        <w:t>/</w:t>
      </w:r>
      <w:r w:rsidR="007C488B" w:rsidRPr="00FD0C26">
        <w:rPr>
          <w:rFonts w:ascii="Verdana" w:hAnsi="Verdana"/>
          <w:color w:val="auto"/>
          <w:sz w:val="24"/>
          <w:szCs w:val="24"/>
        </w:rPr>
        <w:t>06</w:t>
      </w:r>
      <w:r w:rsidRPr="00FD0C26">
        <w:rPr>
          <w:rFonts w:ascii="Verdana" w:hAnsi="Verdana"/>
          <w:color w:val="auto"/>
          <w:sz w:val="24"/>
          <w:szCs w:val="24"/>
        </w:rPr>
        <w:t>/</w:t>
      </w:r>
      <w:r w:rsidR="00912AA9" w:rsidRPr="00FD0C26">
        <w:rPr>
          <w:rFonts w:ascii="Verdana" w:hAnsi="Verdana"/>
          <w:color w:val="auto"/>
          <w:sz w:val="24"/>
          <w:szCs w:val="24"/>
        </w:rPr>
        <w:t>20</w:t>
      </w:r>
      <w:r w:rsidRPr="00FD0C26">
        <w:rPr>
          <w:rFonts w:ascii="Verdana" w:hAnsi="Verdana"/>
          <w:color w:val="auto"/>
          <w:sz w:val="24"/>
          <w:szCs w:val="24"/>
        </w:rPr>
        <w:t>17</w:t>
      </w:r>
    </w:p>
    <w:p w:rsidR="007C488B" w:rsidRPr="00FD0C26" w:rsidRDefault="00AE4D26" w:rsidP="00FD0C26">
      <w:pPr>
        <w:pStyle w:val="Nagwek2"/>
        <w:jc w:val="center"/>
        <w:rPr>
          <w:rFonts w:ascii="Verdana" w:hAnsi="Verdana"/>
          <w:color w:val="auto"/>
          <w:sz w:val="24"/>
          <w:szCs w:val="24"/>
        </w:rPr>
      </w:pPr>
      <w:r w:rsidRPr="00FD0C26">
        <w:rPr>
          <w:rFonts w:ascii="Verdana" w:hAnsi="Verdana"/>
          <w:color w:val="auto"/>
          <w:sz w:val="24"/>
          <w:szCs w:val="24"/>
        </w:rPr>
        <w:t xml:space="preserve">Zwyczajnego Zgromadzenia </w:t>
      </w:r>
      <w:r w:rsidR="007C488B" w:rsidRPr="00FD0C26">
        <w:rPr>
          <w:rFonts w:ascii="Verdana" w:hAnsi="Verdana"/>
          <w:color w:val="auto"/>
          <w:sz w:val="24"/>
          <w:szCs w:val="24"/>
        </w:rPr>
        <w:t xml:space="preserve">Wspólników </w:t>
      </w:r>
      <w:r w:rsidR="00912AA9" w:rsidRPr="00FD0C26">
        <w:rPr>
          <w:rFonts w:ascii="Verdana" w:hAnsi="Verdana"/>
          <w:color w:val="auto"/>
          <w:sz w:val="24"/>
          <w:szCs w:val="24"/>
        </w:rPr>
        <w:t>spółki</w:t>
      </w:r>
    </w:p>
    <w:p w:rsidR="00AE4D26" w:rsidRPr="00FD0C26" w:rsidRDefault="00912AA9" w:rsidP="00FD0C26">
      <w:pPr>
        <w:pStyle w:val="Nagwek2"/>
        <w:jc w:val="center"/>
        <w:rPr>
          <w:rFonts w:ascii="Verdana" w:hAnsi="Verdana"/>
          <w:color w:val="auto"/>
          <w:sz w:val="24"/>
          <w:szCs w:val="24"/>
        </w:rPr>
      </w:pPr>
      <w:r w:rsidRPr="00FD0C26">
        <w:rPr>
          <w:rFonts w:ascii="Verdana" w:hAnsi="Verdana"/>
          <w:color w:val="auto"/>
          <w:sz w:val="24"/>
          <w:szCs w:val="24"/>
        </w:rPr>
        <w:t>Wrocławskie Przedsiębiorstwo HALA LUDOWA</w:t>
      </w:r>
    </w:p>
    <w:p w:rsidR="00912AA9" w:rsidRPr="00FD0C26" w:rsidRDefault="00912AA9" w:rsidP="00FD0C26">
      <w:pPr>
        <w:pStyle w:val="Nagwek2"/>
        <w:jc w:val="center"/>
        <w:rPr>
          <w:rFonts w:ascii="Verdana" w:hAnsi="Verdana"/>
          <w:color w:val="auto"/>
          <w:sz w:val="24"/>
          <w:szCs w:val="24"/>
        </w:rPr>
      </w:pPr>
      <w:r w:rsidRPr="00FD0C26">
        <w:rPr>
          <w:rFonts w:ascii="Verdana" w:hAnsi="Verdana"/>
          <w:color w:val="auto"/>
          <w:sz w:val="24"/>
          <w:szCs w:val="24"/>
        </w:rPr>
        <w:t>Spółka z ograniczoną odpowiedzialnością</w:t>
      </w:r>
    </w:p>
    <w:p w:rsidR="00AE4D26" w:rsidRPr="00FD0C26" w:rsidRDefault="00AE4D26" w:rsidP="00FD0C26">
      <w:pPr>
        <w:pStyle w:val="Nagwek2"/>
        <w:jc w:val="center"/>
        <w:rPr>
          <w:rFonts w:ascii="Verdana" w:hAnsi="Verdana"/>
          <w:color w:val="auto"/>
          <w:sz w:val="24"/>
          <w:szCs w:val="24"/>
        </w:rPr>
      </w:pPr>
      <w:r w:rsidRPr="00FD0C26">
        <w:rPr>
          <w:rFonts w:ascii="Verdana" w:hAnsi="Verdana"/>
          <w:color w:val="auto"/>
          <w:sz w:val="24"/>
          <w:szCs w:val="24"/>
        </w:rPr>
        <w:t xml:space="preserve">z dnia </w:t>
      </w:r>
      <w:r w:rsidR="00912AA9" w:rsidRPr="00FD0C26">
        <w:rPr>
          <w:rFonts w:ascii="Verdana" w:hAnsi="Verdana"/>
          <w:color w:val="auto"/>
          <w:sz w:val="24"/>
          <w:szCs w:val="24"/>
        </w:rPr>
        <w:t>27</w:t>
      </w:r>
      <w:r w:rsidR="007C488B" w:rsidRPr="00FD0C26">
        <w:rPr>
          <w:rFonts w:ascii="Verdana" w:hAnsi="Verdana"/>
          <w:color w:val="auto"/>
          <w:sz w:val="24"/>
          <w:szCs w:val="24"/>
        </w:rPr>
        <w:t xml:space="preserve"> czerwca</w:t>
      </w:r>
      <w:r w:rsidRPr="00FD0C26">
        <w:rPr>
          <w:rFonts w:ascii="Verdana" w:hAnsi="Verdana"/>
          <w:color w:val="auto"/>
          <w:sz w:val="24"/>
          <w:szCs w:val="24"/>
        </w:rPr>
        <w:t xml:space="preserve"> 2017r.</w:t>
      </w:r>
    </w:p>
    <w:p w:rsidR="005E708B" w:rsidRPr="003153C4" w:rsidRDefault="00AE4D26" w:rsidP="00FD0C26">
      <w:pPr>
        <w:spacing w:before="100" w:beforeAutospacing="1" w:after="120" w:line="360" w:lineRule="auto"/>
        <w:rPr>
          <w:rFonts w:ascii="Verdana" w:hAnsi="Verdana"/>
          <w:b/>
          <w:sz w:val="24"/>
          <w:szCs w:val="24"/>
        </w:rPr>
      </w:pPr>
      <w:r w:rsidRPr="003153C4">
        <w:rPr>
          <w:rFonts w:ascii="Verdana" w:hAnsi="Verdana"/>
          <w:b/>
          <w:sz w:val="24"/>
          <w:szCs w:val="24"/>
        </w:rPr>
        <w:t>w sprawie</w:t>
      </w:r>
      <w:r w:rsidR="00912AA9" w:rsidRPr="003153C4">
        <w:rPr>
          <w:rFonts w:ascii="Verdana" w:hAnsi="Verdana"/>
          <w:b/>
          <w:sz w:val="24"/>
          <w:szCs w:val="24"/>
        </w:rPr>
        <w:t xml:space="preserve"> zasad kształtowania wynagrodzenia</w:t>
      </w:r>
      <w:r w:rsidRPr="003153C4">
        <w:rPr>
          <w:rFonts w:ascii="Verdana" w:hAnsi="Verdana"/>
          <w:b/>
          <w:sz w:val="24"/>
          <w:szCs w:val="24"/>
        </w:rPr>
        <w:t xml:space="preserve"> Członków Zarządu</w:t>
      </w:r>
      <w:r w:rsidR="00912AA9" w:rsidRPr="003153C4">
        <w:rPr>
          <w:rFonts w:ascii="Verdana" w:hAnsi="Verdana"/>
          <w:b/>
          <w:sz w:val="24"/>
          <w:szCs w:val="24"/>
        </w:rPr>
        <w:t xml:space="preserve"> spółki</w:t>
      </w:r>
    </w:p>
    <w:p w:rsidR="005E708B" w:rsidRPr="003153C4" w:rsidRDefault="005E708B" w:rsidP="003153C4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§ 1</w:t>
      </w:r>
    </w:p>
    <w:p w:rsidR="005E708B" w:rsidRPr="003153C4" w:rsidRDefault="005E708B" w:rsidP="003153C4">
      <w:pPr>
        <w:widowControl w:val="0"/>
        <w:numPr>
          <w:ilvl w:val="0"/>
          <w:numId w:val="29"/>
        </w:numPr>
        <w:tabs>
          <w:tab w:val="left" w:pos="284"/>
        </w:tabs>
        <w:suppressAutoHyphens/>
        <w:spacing w:after="120" w:line="360" w:lineRule="auto"/>
        <w:ind w:left="284" w:hanging="295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Z Członkami Zarządu Spółki zawierana jest umowa o świadczenie usług zarządzania na czas pełnienia funkcji („Umowa”), z obowiązkiem osobistego świadczenia, bez względu na to, czy działa on w zakresie prowadzonej działalności gospodarczej.</w:t>
      </w:r>
    </w:p>
    <w:p w:rsidR="005E708B" w:rsidRPr="003153C4" w:rsidRDefault="005E708B" w:rsidP="003153C4">
      <w:pPr>
        <w:widowControl w:val="0"/>
        <w:numPr>
          <w:ilvl w:val="0"/>
          <w:numId w:val="29"/>
        </w:numPr>
        <w:tabs>
          <w:tab w:val="left" w:pos="284"/>
        </w:tabs>
        <w:suppressAutoHyphens/>
        <w:spacing w:after="120" w:line="360" w:lineRule="auto"/>
        <w:ind w:left="284" w:hanging="295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Treść Umowy określa Rada Nadzorcza na warunkach wskazanych w U</w:t>
      </w:r>
      <w:r w:rsidRPr="003153C4">
        <w:rPr>
          <w:rFonts w:ascii="Verdana" w:hAnsi="Verdana"/>
          <w:sz w:val="24"/>
          <w:szCs w:val="24"/>
        </w:rPr>
        <w:t>stawie z dnia 9 czerwca 2016 r. o zasadach kształtowania wynagrodzeń osób kierujących n</w:t>
      </w:r>
      <w:r w:rsidR="009B3125" w:rsidRPr="003153C4">
        <w:rPr>
          <w:rFonts w:ascii="Verdana" w:hAnsi="Verdana"/>
          <w:sz w:val="24"/>
          <w:szCs w:val="24"/>
        </w:rPr>
        <w:t>iektórymi spółkami (Dz. U. z 2020</w:t>
      </w:r>
      <w:r w:rsidRPr="003153C4">
        <w:rPr>
          <w:rFonts w:ascii="Verdana" w:hAnsi="Verdana"/>
          <w:sz w:val="24"/>
          <w:szCs w:val="24"/>
        </w:rPr>
        <w:t xml:space="preserve"> r. poz. </w:t>
      </w:r>
      <w:r w:rsidR="009B3125" w:rsidRPr="003153C4">
        <w:rPr>
          <w:rFonts w:ascii="Verdana" w:hAnsi="Verdana"/>
          <w:sz w:val="24"/>
          <w:szCs w:val="24"/>
        </w:rPr>
        <w:t>1907</w:t>
      </w:r>
      <w:r w:rsidRPr="003153C4">
        <w:rPr>
          <w:rFonts w:ascii="Verdana" w:hAnsi="Verdana"/>
          <w:sz w:val="24"/>
          <w:szCs w:val="24"/>
        </w:rPr>
        <w:t>) („Ustawa”)</w:t>
      </w:r>
      <w:r w:rsidRPr="003153C4">
        <w:rPr>
          <w:rFonts w:ascii="Verdana" w:hAnsi="Verdana"/>
          <w:bCs/>
          <w:sz w:val="24"/>
          <w:szCs w:val="24"/>
        </w:rPr>
        <w:t xml:space="preserve"> </w:t>
      </w:r>
      <w:r w:rsidRPr="003153C4">
        <w:rPr>
          <w:rFonts w:ascii="Verdana" w:hAnsi="Verdana"/>
          <w:sz w:val="24"/>
          <w:szCs w:val="24"/>
        </w:rPr>
        <w:t>oraz</w:t>
      </w:r>
      <w:r w:rsidRPr="003153C4">
        <w:rPr>
          <w:rFonts w:ascii="Verdana" w:hAnsi="Verdana"/>
          <w:bCs/>
          <w:sz w:val="24"/>
          <w:szCs w:val="24"/>
        </w:rPr>
        <w:t xml:space="preserve"> zgodnie z postanowieniami niniejszej uchwały.</w:t>
      </w:r>
    </w:p>
    <w:p w:rsidR="005E708B" w:rsidRPr="003153C4" w:rsidRDefault="005E708B" w:rsidP="003153C4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§ 2</w:t>
      </w:r>
    </w:p>
    <w:p w:rsidR="005E708B" w:rsidRPr="003153C4" w:rsidRDefault="005E708B" w:rsidP="003153C4">
      <w:pPr>
        <w:spacing w:after="120" w:line="360" w:lineRule="auto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 xml:space="preserve">Wynagrodzenie całkowite Członków Zarządu składa się z: </w:t>
      </w:r>
    </w:p>
    <w:p w:rsidR="005E708B" w:rsidRPr="003153C4" w:rsidRDefault="005E708B" w:rsidP="003153C4">
      <w:pPr>
        <w:widowControl w:val="0"/>
        <w:numPr>
          <w:ilvl w:val="0"/>
          <w:numId w:val="31"/>
        </w:numPr>
        <w:suppressAutoHyphens/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>części stałej, stanowiącej wynagrodzenie miesięczne podstawowe, określone kwotowo, zwane dalej „Wynagrodzeniem podstawowym”,</w:t>
      </w:r>
    </w:p>
    <w:p w:rsidR="005E708B" w:rsidRPr="003153C4" w:rsidRDefault="005E708B" w:rsidP="003153C4">
      <w:pPr>
        <w:widowControl w:val="0"/>
        <w:numPr>
          <w:ilvl w:val="0"/>
          <w:numId w:val="31"/>
        </w:numPr>
        <w:suppressAutoHyphens/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>części zmiennej, stanowiącej wynagrodzenie uzupełniające za rok obrotowy Spółki – zwane dalej „Wynagrodzeniem uzupełniającym”.</w:t>
      </w:r>
    </w:p>
    <w:p w:rsidR="005E708B" w:rsidRPr="003153C4" w:rsidRDefault="005E708B" w:rsidP="003153C4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§ 3</w:t>
      </w:r>
    </w:p>
    <w:p w:rsidR="005467C3" w:rsidRPr="003153C4" w:rsidRDefault="005E708B" w:rsidP="003153C4">
      <w:pPr>
        <w:spacing w:after="120" w:line="360" w:lineRule="auto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 xml:space="preserve">Wynagrodzenie podstawowe dla </w:t>
      </w:r>
      <w:r w:rsidR="005467C3" w:rsidRPr="003153C4">
        <w:rPr>
          <w:rFonts w:ascii="Verdana" w:hAnsi="Verdana"/>
          <w:sz w:val="24"/>
          <w:szCs w:val="24"/>
        </w:rPr>
        <w:t>:</w:t>
      </w:r>
    </w:p>
    <w:p w:rsidR="005E708B" w:rsidRPr="003153C4" w:rsidRDefault="005E708B" w:rsidP="003153C4">
      <w:pPr>
        <w:numPr>
          <w:ilvl w:val="0"/>
          <w:numId w:val="37"/>
        </w:numPr>
        <w:spacing w:after="120" w:line="360" w:lineRule="auto"/>
        <w:ind w:left="426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lastRenderedPageBreak/>
        <w:t xml:space="preserve">Prezesa Zarządu </w:t>
      </w:r>
      <w:r w:rsidR="005467C3" w:rsidRPr="003153C4">
        <w:rPr>
          <w:rFonts w:ascii="Verdana" w:hAnsi="Verdana"/>
          <w:sz w:val="24"/>
          <w:szCs w:val="24"/>
        </w:rPr>
        <w:t>wynosi nie więcej niż 22 018,90 zł</w:t>
      </w:r>
      <w:r w:rsidR="003F599B" w:rsidRPr="003153C4">
        <w:rPr>
          <w:rFonts w:ascii="Verdana" w:hAnsi="Verdana"/>
          <w:sz w:val="24"/>
          <w:szCs w:val="24"/>
        </w:rPr>
        <w:t xml:space="preserve"> </w:t>
      </w:r>
      <w:r w:rsidRPr="003153C4">
        <w:rPr>
          <w:rFonts w:ascii="Verdana" w:hAnsi="Verdana"/>
          <w:sz w:val="24"/>
          <w:szCs w:val="24"/>
        </w:rPr>
        <w:t xml:space="preserve">(słownie: </w:t>
      </w:r>
      <w:r w:rsidR="007E5AB4" w:rsidRPr="003153C4">
        <w:rPr>
          <w:rFonts w:ascii="Verdana" w:hAnsi="Verdana"/>
          <w:sz w:val="24"/>
          <w:szCs w:val="24"/>
        </w:rPr>
        <w:t>dwadzieścia dwa tysiące osiemnaście złotych dziewięćdziesiąt groszy</w:t>
      </w:r>
      <w:r w:rsidRPr="003153C4">
        <w:rPr>
          <w:rFonts w:ascii="Verdana" w:hAnsi="Verdana"/>
          <w:sz w:val="24"/>
          <w:szCs w:val="24"/>
        </w:rPr>
        <w:t>) miesięcznie,</w:t>
      </w:r>
    </w:p>
    <w:p w:rsidR="005E708B" w:rsidRPr="003153C4" w:rsidRDefault="005E708B" w:rsidP="003153C4">
      <w:pPr>
        <w:numPr>
          <w:ilvl w:val="0"/>
          <w:numId w:val="37"/>
        </w:numPr>
        <w:spacing w:after="120" w:line="360" w:lineRule="auto"/>
        <w:ind w:left="426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 xml:space="preserve">Wiceprezesa Zarządu </w:t>
      </w:r>
      <w:r w:rsidR="005467C3" w:rsidRPr="003153C4">
        <w:rPr>
          <w:rFonts w:ascii="Verdana" w:hAnsi="Verdana"/>
          <w:sz w:val="24"/>
          <w:szCs w:val="24"/>
        </w:rPr>
        <w:t xml:space="preserve">wynosi nie więcej niż </w:t>
      </w:r>
      <w:r w:rsidR="00F12A02" w:rsidRPr="003153C4">
        <w:rPr>
          <w:rFonts w:ascii="Verdana" w:hAnsi="Verdana"/>
          <w:sz w:val="24"/>
          <w:szCs w:val="24"/>
        </w:rPr>
        <w:t>19 000</w:t>
      </w:r>
      <w:r w:rsidR="005467C3" w:rsidRPr="003153C4">
        <w:rPr>
          <w:rFonts w:ascii="Verdana" w:hAnsi="Verdana"/>
          <w:sz w:val="24"/>
          <w:szCs w:val="24"/>
        </w:rPr>
        <w:t xml:space="preserve">,00 </w:t>
      </w:r>
      <w:r w:rsidRPr="003153C4">
        <w:rPr>
          <w:rFonts w:ascii="Verdana" w:hAnsi="Verdana"/>
          <w:sz w:val="24"/>
          <w:szCs w:val="24"/>
        </w:rPr>
        <w:t>zł</w:t>
      </w:r>
      <w:r w:rsidR="003F599B" w:rsidRPr="003153C4">
        <w:rPr>
          <w:rFonts w:ascii="Verdana" w:hAnsi="Verdana"/>
          <w:sz w:val="24"/>
          <w:szCs w:val="24"/>
        </w:rPr>
        <w:t xml:space="preserve"> </w:t>
      </w:r>
      <w:r w:rsidRPr="003153C4">
        <w:rPr>
          <w:rFonts w:ascii="Verdana" w:hAnsi="Verdana"/>
          <w:sz w:val="24"/>
          <w:szCs w:val="24"/>
        </w:rPr>
        <w:t xml:space="preserve">(słownie: </w:t>
      </w:r>
      <w:r w:rsidR="00F12A02" w:rsidRPr="003153C4">
        <w:rPr>
          <w:rFonts w:ascii="Verdana" w:hAnsi="Verdana"/>
          <w:sz w:val="24"/>
          <w:szCs w:val="24"/>
        </w:rPr>
        <w:t>dziewiętnaście tysięcy złotych</w:t>
      </w:r>
      <w:r w:rsidRPr="003153C4">
        <w:rPr>
          <w:rFonts w:ascii="Verdana" w:hAnsi="Verdana"/>
          <w:sz w:val="24"/>
          <w:szCs w:val="24"/>
        </w:rPr>
        <w:t>) miesięcznie.</w:t>
      </w:r>
    </w:p>
    <w:p w:rsidR="005E708B" w:rsidRPr="003153C4" w:rsidRDefault="005E708B" w:rsidP="003153C4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§ 4</w:t>
      </w:r>
    </w:p>
    <w:p w:rsidR="005E708B" w:rsidRPr="003153C4" w:rsidRDefault="005E708B" w:rsidP="003153C4">
      <w:pPr>
        <w:widowControl w:val="0"/>
        <w:numPr>
          <w:ilvl w:val="0"/>
          <w:numId w:val="30"/>
        </w:numPr>
        <w:suppressAutoHyphens/>
        <w:spacing w:after="120" w:line="360" w:lineRule="auto"/>
        <w:ind w:left="426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 xml:space="preserve">Wynagrodzenie uzupełniające uzależnione jest od poziomu realizacji celów zarządczych i nie może przekroczyć </w:t>
      </w:r>
      <w:r w:rsidR="005467C3" w:rsidRPr="003153C4">
        <w:rPr>
          <w:rFonts w:ascii="Verdana" w:hAnsi="Verdana"/>
          <w:sz w:val="24"/>
          <w:szCs w:val="24"/>
        </w:rPr>
        <w:t>30</w:t>
      </w:r>
      <w:r w:rsidRPr="003153C4">
        <w:rPr>
          <w:rFonts w:ascii="Verdana" w:hAnsi="Verdana"/>
          <w:sz w:val="24"/>
          <w:szCs w:val="24"/>
        </w:rPr>
        <w:t xml:space="preserve">% Wynagrodzenia podstawowego </w:t>
      </w:r>
      <w:r w:rsidR="00BD0391" w:rsidRPr="003153C4">
        <w:rPr>
          <w:rFonts w:ascii="Verdana" w:hAnsi="Verdana"/>
          <w:sz w:val="24"/>
          <w:szCs w:val="24"/>
        </w:rPr>
        <w:t>Członka Zarządu w poprzednim roku obrotowym</w:t>
      </w:r>
      <w:r w:rsidRPr="003153C4">
        <w:rPr>
          <w:rFonts w:ascii="Verdana" w:hAnsi="Verdana"/>
          <w:sz w:val="24"/>
          <w:szCs w:val="24"/>
        </w:rPr>
        <w:t>.</w:t>
      </w:r>
    </w:p>
    <w:p w:rsidR="005E708B" w:rsidRPr="003153C4" w:rsidRDefault="00BD0391" w:rsidP="003153C4">
      <w:pPr>
        <w:widowControl w:val="0"/>
        <w:numPr>
          <w:ilvl w:val="0"/>
          <w:numId w:val="30"/>
        </w:numPr>
        <w:suppressAutoHyphens/>
        <w:spacing w:after="120" w:line="360" w:lineRule="auto"/>
        <w:ind w:left="426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>Wskaźnik procentowy Wynagrodzenia uzupełniającego na dany rok obrotowy określa Rada Nadzorcza</w:t>
      </w:r>
      <w:r w:rsidR="005E708B" w:rsidRPr="003153C4">
        <w:rPr>
          <w:rFonts w:ascii="Verdana" w:hAnsi="Verdana"/>
          <w:sz w:val="24"/>
          <w:szCs w:val="24"/>
        </w:rPr>
        <w:t>.</w:t>
      </w:r>
    </w:p>
    <w:p w:rsidR="005E708B" w:rsidRPr="003153C4" w:rsidRDefault="005E708B" w:rsidP="003153C4">
      <w:pPr>
        <w:widowControl w:val="0"/>
        <w:numPr>
          <w:ilvl w:val="0"/>
          <w:numId w:val="30"/>
        </w:numPr>
        <w:suppressAutoHyphens/>
        <w:spacing w:after="120" w:line="360" w:lineRule="auto"/>
        <w:ind w:left="426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>Wynagrodzenie uzupełniające może być wypłacone po:</w:t>
      </w:r>
    </w:p>
    <w:p w:rsidR="005E708B" w:rsidRPr="003153C4" w:rsidRDefault="005E708B" w:rsidP="003153C4">
      <w:pPr>
        <w:widowControl w:val="0"/>
        <w:numPr>
          <w:ilvl w:val="0"/>
          <w:numId w:val="32"/>
        </w:numPr>
        <w:suppressAutoHyphens/>
        <w:spacing w:after="120" w:line="360" w:lineRule="auto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 xml:space="preserve">zatwierdzeniu sprawozdania Zarządu z działalności Spółki oraz sprawozdania finansowego Spółki za ubiegły rok obrotowy, </w:t>
      </w:r>
    </w:p>
    <w:p w:rsidR="005E708B" w:rsidRPr="003153C4" w:rsidRDefault="005467C3" w:rsidP="003153C4">
      <w:pPr>
        <w:widowControl w:val="0"/>
        <w:numPr>
          <w:ilvl w:val="0"/>
          <w:numId w:val="32"/>
        </w:numPr>
        <w:suppressAutoHyphens/>
        <w:spacing w:after="120" w:line="360" w:lineRule="auto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>udzieleniu Członkowi</w:t>
      </w:r>
      <w:r w:rsidR="005E708B" w:rsidRPr="003153C4">
        <w:rPr>
          <w:rFonts w:ascii="Verdana" w:hAnsi="Verdana"/>
          <w:sz w:val="24"/>
          <w:szCs w:val="24"/>
        </w:rPr>
        <w:t xml:space="preserve"> Zarządu absolutorium z wykonania przez </w:t>
      </w:r>
      <w:r w:rsidRPr="003153C4">
        <w:rPr>
          <w:rFonts w:ascii="Verdana" w:hAnsi="Verdana"/>
          <w:sz w:val="24"/>
          <w:szCs w:val="24"/>
        </w:rPr>
        <w:t>niego</w:t>
      </w:r>
      <w:r w:rsidR="005E708B" w:rsidRPr="003153C4">
        <w:rPr>
          <w:rFonts w:ascii="Verdana" w:hAnsi="Verdana"/>
          <w:sz w:val="24"/>
          <w:szCs w:val="24"/>
        </w:rPr>
        <w:t xml:space="preserve"> obowiązków przez Zwyczajne Zgromadzenie Wspólników,</w:t>
      </w:r>
    </w:p>
    <w:p w:rsidR="005E708B" w:rsidRPr="003153C4" w:rsidRDefault="005E708B" w:rsidP="003153C4">
      <w:pPr>
        <w:spacing w:after="120" w:line="360" w:lineRule="auto"/>
        <w:ind w:left="360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>- pod warunkiem stwierdzenia przez Radę Nadzorczą real</w:t>
      </w:r>
      <w:r w:rsidR="005467C3" w:rsidRPr="003153C4">
        <w:rPr>
          <w:rFonts w:ascii="Verdana" w:hAnsi="Verdana"/>
          <w:sz w:val="24"/>
          <w:szCs w:val="24"/>
        </w:rPr>
        <w:t>izacji przez Członka</w:t>
      </w:r>
      <w:r w:rsidRPr="003153C4">
        <w:rPr>
          <w:rFonts w:ascii="Verdana" w:hAnsi="Verdana"/>
          <w:sz w:val="24"/>
          <w:szCs w:val="24"/>
        </w:rPr>
        <w:t xml:space="preserve"> Zarządu celów zarządczych i określeniu należnej kwoty wypłaty.</w:t>
      </w:r>
    </w:p>
    <w:p w:rsidR="005E708B" w:rsidRPr="003153C4" w:rsidRDefault="005E708B" w:rsidP="003153C4">
      <w:pPr>
        <w:widowControl w:val="0"/>
        <w:numPr>
          <w:ilvl w:val="0"/>
          <w:numId w:val="30"/>
        </w:numPr>
        <w:suppressAutoHyphens/>
        <w:spacing w:after="120" w:line="360" w:lineRule="auto"/>
        <w:ind w:left="426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>W przypadku sprawowania mandatu przez Członka Zarządu tylko przez część danego roku obrotowego, wysokość Wynagrodzenia uzupełniającego przysługującego za ten rok jest ustalana proporcjonalnie do okresu pełnienia funkcji przez Członka Zarządu w tym roku.</w:t>
      </w:r>
    </w:p>
    <w:p w:rsidR="005E708B" w:rsidRPr="003153C4" w:rsidRDefault="005E708B" w:rsidP="003153C4">
      <w:pPr>
        <w:widowControl w:val="0"/>
        <w:numPr>
          <w:ilvl w:val="0"/>
          <w:numId w:val="30"/>
        </w:numPr>
        <w:suppressAutoHyphens/>
        <w:spacing w:after="120" w:line="360" w:lineRule="auto"/>
        <w:ind w:left="426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 xml:space="preserve">Wygaśnięcie mandatu Członka Zarządu w trakcie albo po upływie roku obrotowego ocenianego pod względem wykonania celów zarządczych nie powoduje utraty prawa do Wynagrodzenia uzupełniającego. </w:t>
      </w:r>
    </w:p>
    <w:p w:rsidR="005E708B" w:rsidRPr="003153C4" w:rsidRDefault="005E708B" w:rsidP="003153C4">
      <w:pPr>
        <w:spacing w:after="120" w:line="360" w:lineRule="auto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>§ 5</w:t>
      </w:r>
    </w:p>
    <w:p w:rsidR="007C488B" w:rsidRPr="003153C4" w:rsidRDefault="007C488B" w:rsidP="003153C4">
      <w:pPr>
        <w:pStyle w:val="Akapitzlist"/>
        <w:widowControl w:val="0"/>
        <w:numPr>
          <w:ilvl w:val="0"/>
          <w:numId w:val="39"/>
        </w:numPr>
        <w:tabs>
          <w:tab w:val="left" w:pos="284"/>
        </w:tabs>
        <w:suppressAutoHyphens/>
        <w:spacing w:after="120" w:line="360" w:lineRule="auto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 xml:space="preserve">Ustala się cele zarządcze </w:t>
      </w:r>
      <w:r w:rsidR="005467C3" w:rsidRPr="003153C4">
        <w:rPr>
          <w:rFonts w:ascii="Verdana" w:hAnsi="Verdana"/>
          <w:sz w:val="24"/>
          <w:szCs w:val="24"/>
        </w:rPr>
        <w:t>stanowiące w szczególności o</w:t>
      </w:r>
      <w:r w:rsidRPr="003153C4">
        <w:rPr>
          <w:rFonts w:ascii="Verdana" w:hAnsi="Verdana"/>
          <w:sz w:val="24"/>
          <w:szCs w:val="24"/>
        </w:rPr>
        <w:t xml:space="preserve">: </w:t>
      </w:r>
    </w:p>
    <w:p w:rsidR="00FD4EBD" w:rsidRPr="003153C4" w:rsidRDefault="00FD4EBD" w:rsidP="003153C4">
      <w:pPr>
        <w:pStyle w:val="Akapitzlist"/>
        <w:widowControl w:val="0"/>
        <w:numPr>
          <w:ilvl w:val="0"/>
          <w:numId w:val="39"/>
        </w:numPr>
        <w:tabs>
          <w:tab w:val="left" w:pos="284"/>
        </w:tabs>
        <w:suppressAutoHyphens/>
        <w:spacing w:after="120" w:line="360" w:lineRule="auto"/>
        <w:rPr>
          <w:rFonts w:ascii="Verdana" w:hAnsi="Verdana"/>
          <w:i/>
          <w:sz w:val="24"/>
          <w:szCs w:val="24"/>
        </w:rPr>
      </w:pPr>
      <w:r w:rsidRPr="003153C4">
        <w:rPr>
          <w:rFonts w:ascii="Verdana" w:hAnsi="Verdana"/>
          <w:i/>
          <w:sz w:val="24"/>
          <w:szCs w:val="24"/>
        </w:rPr>
        <w:lastRenderedPageBreak/>
        <w:t>skreślony</w:t>
      </w:r>
    </w:p>
    <w:p w:rsidR="00E316B2" w:rsidRPr="003153C4" w:rsidRDefault="00E316B2" w:rsidP="003153C4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  <w:vertAlign w:val="superscript"/>
        </w:rPr>
      </w:pPr>
      <w:r w:rsidRPr="003153C4">
        <w:rPr>
          <w:rFonts w:ascii="Verdana" w:hAnsi="Verdana"/>
          <w:bCs/>
          <w:sz w:val="24"/>
          <w:szCs w:val="24"/>
        </w:rPr>
        <w:t>§ 5</w:t>
      </w:r>
      <w:r w:rsidRPr="003153C4">
        <w:rPr>
          <w:rFonts w:ascii="Verdana" w:hAnsi="Verdana"/>
          <w:bCs/>
          <w:sz w:val="24"/>
          <w:szCs w:val="24"/>
          <w:vertAlign w:val="superscript"/>
        </w:rPr>
        <w:t>1</w:t>
      </w:r>
    </w:p>
    <w:p w:rsidR="00E316B2" w:rsidRPr="003153C4" w:rsidRDefault="00E316B2" w:rsidP="00FD0C26">
      <w:pPr>
        <w:pStyle w:val="Akapitzlist"/>
        <w:numPr>
          <w:ilvl w:val="0"/>
          <w:numId w:val="44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Cele zarządcze na kolejne lata począwszy od 2018 roku ustalane będą w odrębnej uchwale Zgromadzenia Wspólników.</w:t>
      </w:r>
    </w:p>
    <w:p w:rsidR="00E316B2" w:rsidRPr="003153C4" w:rsidRDefault="00825C36" w:rsidP="00FD0C26">
      <w:pPr>
        <w:pStyle w:val="Akapitzlist"/>
        <w:numPr>
          <w:ilvl w:val="0"/>
          <w:numId w:val="44"/>
        </w:numPr>
        <w:tabs>
          <w:tab w:val="left" w:pos="426"/>
        </w:tabs>
        <w:spacing w:after="120" w:line="360" w:lineRule="auto"/>
        <w:ind w:left="426" w:hanging="426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Upoważnia się Radę Nadzorczą do uszczegóławiania celów zarządczych, ustalania wag oraz obiektywnych i mierzalnych kryteriów </w:t>
      </w:r>
      <w:r w:rsidR="004F7ECB" w:rsidRPr="003153C4">
        <w:rPr>
          <w:rFonts w:ascii="Verdana" w:hAnsi="Verdana"/>
          <w:bCs/>
          <w:sz w:val="24"/>
          <w:szCs w:val="24"/>
        </w:rPr>
        <w:t>ich realizacji i rozliczania</w:t>
      </w:r>
      <w:r w:rsidRPr="003153C4">
        <w:rPr>
          <w:rFonts w:ascii="Verdana" w:hAnsi="Verdana"/>
          <w:bCs/>
          <w:sz w:val="24"/>
          <w:szCs w:val="24"/>
        </w:rPr>
        <w:t xml:space="preserve"> w terminie do końca pierwszego kwartału roku obrotowego, na który cele są ustalane</w:t>
      </w:r>
      <w:r w:rsidR="00676DD4" w:rsidRPr="003153C4">
        <w:rPr>
          <w:rFonts w:ascii="Verdana" w:hAnsi="Verdana"/>
          <w:bCs/>
          <w:sz w:val="24"/>
          <w:szCs w:val="24"/>
        </w:rPr>
        <w:t>.</w:t>
      </w:r>
    </w:p>
    <w:p w:rsidR="005E708B" w:rsidRPr="003153C4" w:rsidRDefault="005E708B" w:rsidP="003153C4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§ 6</w:t>
      </w:r>
    </w:p>
    <w:p w:rsidR="005E708B" w:rsidRPr="003153C4" w:rsidRDefault="005E708B" w:rsidP="003153C4">
      <w:pPr>
        <w:widowControl w:val="0"/>
        <w:numPr>
          <w:ilvl w:val="0"/>
          <w:numId w:val="33"/>
        </w:numPr>
        <w:suppressAutoHyphens/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 xml:space="preserve">Umowa powinna zawierać w szczególności następujące zapisy: </w:t>
      </w:r>
    </w:p>
    <w:p w:rsidR="005E708B" w:rsidRPr="003153C4" w:rsidRDefault="005E708B" w:rsidP="003153C4">
      <w:pPr>
        <w:widowControl w:val="0"/>
        <w:numPr>
          <w:ilvl w:val="0"/>
          <w:numId w:val="35"/>
        </w:numPr>
        <w:suppressAutoHyphens/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 w:cs="Book Antiqua"/>
          <w:sz w:val="24"/>
          <w:szCs w:val="24"/>
        </w:rPr>
        <w:t xml:space="preserve">Członek Zarządu zobowiązuje się nie pobierać wynagrodzenia z tytułu pełnienia funkcji członka organu w podmiotach zależnych od Spółki w ramach grupy kapitałowej w rozumieniu art. 4 </w:t>
      </w:r>
      <w:proofErr w:type="spellStart"/>
      <w:r w:rsidRPr="003153C4">
        <w:rPr>
          <w:rFonts w:ascii="Verdana" w:hAnsi="Verdana" w:cs="Book Antiqua"/>
          <w:sz w:val="24"/>
          <w:szCs w:val="24"/>
        </w:rPr>
        <w:t>pkt</w:t>
      </w:r>
      <w:proofErr w:type="spellEnd"/>
      <w:r w:rsidRPr="003153C4">
        <w:rPr>
          <w:rFonts w:ascii="Verdana" w:hAnsi="Verdana" w:cs="Book Antiqua"/>
          <w:sz w:val="24"/>
          <w:szCs w:val="24"/>
        </w:rPr>
        <w:t xml:space="preserve"> 14 ustawy z dnia 16 lutego 2007 r. o ochronie konkurencji i konsumentów (</w:t>
      </w:r>
      <w:r w:rsidR="00824F8B" w:rsidRPr="003153C4">
        <w:rPr>
          <w:rFonts w:ascii="Verdana" w:hAnsi="Verdana"/>
          <w:sz w:val="24"/>
          <w:szCs w:val="24"/>
        </w:rPr>
        <w:t>Dz. U. z 2021 r., poz. 275</w:t>
      </w:r>
      <w:r w:rsidRPr="003153C4">
        <w:rPr>
          <w:rFonts w:ascii="Verdana" w:hAnsi="Verdana" w:cs="Book Antiqua"/>
          <w:sz w:val="24"/>
          <w:szCs w:val="24"/>
        </w:rPr>
        <w:t>),</w:t>
      </w:r>
    </w:p>
    <w:p w:rsidR="005E708B" w:rsidRPr="003153C4" w:rsidRDefault="005E708B" w:rsidP="003153C4">
      <w:pPr>
        <w:widowControl w:val="0"/>
        <w:numPr>
          <w:ilvl w:val="0"/>
          <w:numId w:val="35"/>
        </w:numPr>
        <w:suppressAutoHyphens/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 w:cs="Book Antiqua"/>
          <w:sz w:val="24"/>
          <w:szCs w:val="24"/>
        </w:rPr>
        <w:t>Członek Zarządu jest zobowiązany do informowania Spółki w terminie co najmniej z 14-dniowym wyprzedzeniem o planow</w:t>
      </w:r>
      <w:r w:rsidR="00ED3B1F" w:rsidRPr="003153C4">
        <w:rPr>
          <w:rFonts w:ascii="Verdana" w:hAnsi="Verdana" w:cs="Book Antiqua"/>
          <w:sz w:val="24"/>
          <w:szCs w:val="24"/>
        </w:rPr>
        <w:t xml:space="preserve">anym zamiarze pełnienia funkcji </w:t>
      </w:r>
      <w:r w:rsidRPr="003153C4">
        <w:rPr>
          <w:rFonts w:ascii="Verdana" w:hAnsi="Verdana" w:cs="Book Antiqua"/>
          <w:sz w:val="24"/>
          <w:szCs w:val="24"/>
        </w:rPr>
        <w:t>w organie spółki handlowej innej niż Spółka oraz o nabyciu w niej udziału/ów lub akcji,</w:t>
      </w:r>
    </w:p>
    <w:p w:rsidR="005E708B" w:rsidRPr="003153C4" w:rsidRDefault="005E708B" w:rsidP="003153C4">
      <w:pPr>
        <w:widowControl w:val="0"/>
        <w:numPr>
          <w:ilvl w:val="0"/>
          <w:numId w:val="35"/>
        </w:numPr>
        <w:suppressAutoHyphens/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 w:cs="Book Antiqua"/>
          <w:sz w:val="24"/>
          <w:szCs w:val="24"/>
        </w:rPr>
        <w:t xml:space="preserve">Członek Zarządu zobowiązuje się, że w okresie obowiązywania Umowy - bez zgody Rady Nadzorczej Spółki – nie będzie świadczył </w:t>
      </w:r>
      <w:r w:rsidR="0066597F" w:rsidRPr="003153C4">
        <w:rPr>
          <w:rFonts w:ascii="Verdana" w:hAnsi="Verdana" w:cs="Book Antiqua"/>
          <w:sz w:val="24"/>
          <w:szCs w:val="24"/>
        </w:rPr>
        <w:t xml:space="preserve">jakichkolwiek </w:t>
      </w:r>
      <w:r w:rsidRPr="003153C4">
        <w:rPr>
          <w:rFonts w:ascii="Verdana" w:hAnsi="Verdana" w:cs="Book Antiqua"/>
          <w:sz w:val="24"/>
          <w:szCs w:val="24"/>
        </w:rPr>
        <w:t>usług, ani też pracy lub wykonywał na rzecz podmiotu innego niż Spółka bezpośrednio lub pośrednio jakichkolwiek czynności faktycznych lub prawnych (konflikt interesów),</w:t>
      </w:r>
    </w:p>
    <w:p w:rsidR="005E708B" w:rsidRPr="003153C4" w:rsidRDefault="005E708B" w:rsidP="003153C4">
      <w:pPr>
        <w:widowControl w:val="0"/>
        <w:numPr>
          <w:ilvl w:val="0"/>
          <w:numId w:val="35"/>
        </w:numPr>
        <w:suppressAutoHyphens/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Członek Zarządu nie może bez zgody Rady Nadzorczej zajmować się interesami konkurencyjnymi w spółce konkurencyjnej jako wspólnik spółki cywilnej, spółki osobowej lub jako członek organu spółki kapitałowej bądź uczestniczyć w innej konkurencyjnej osobie prawnej jako członek jej organu. Zakaz obejmuje także udział w konkurencyjnej spółce kapitałowej w przypadku posiadania w niej </w:t>
      </w:r>
      <w:r w:rsidRPr="003153C4">
        <w:rPr>
          <w:rFonts w:ascii="Verdana" w:hAnsi="Verdana"/>
          <w:bCs/>
          <w:sz w:val="24"/>
          <w:szCs w:val="24"/>
        </w:rPr>
        <w:lastRenderedPageBreak/>
        <w:t xml:space="preserve">przez Członka Zarządu co najmniej 10% (dziesięć procent) udziałów lub akcji tej spółki bądź prawa do powołania co najmniej jednego Członka Zarządu, </w:t>
      </w:r>
    </w:p>
    <w:p w:rsidR="005E708B" w:rsidRPr="003153C4" w:rsidRDefault="00BD0391" w:rsidP="003153C4">
      <w:pPr>
        <w:widowControl w:val="0"/>
        <w:numPr>
          <w:ilvl w:val="0"/>
          <w:numId w:val="35"/>
        </w:numPr>
        <w:suppressAutoHyphens/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Spółka może wypowiedzieć Umowę z zachowaniem </w:t>
      </w:r>
      <w:r w:rsidR="00F12A02" w:rsidRPr="003153C4">
        <w:rPr>
          <w:rFonts w:ascii="Verdana" w:hAnsi="Verdana"/>
          <w:bCs/>
          <w:sz w:val="24"/>
          <w:szCs w:val="24"/>
        </w:rPr>
        <w:t>dwu</w:t>
      </w:r>
      <w:r w:rsidRPr="003153C4">
        <w:rPr>
          <w:rFonts w:ascii="Verdana" w:hAnsi="Verdana"/>
          <w:bCs/>
          <w:sz w:val="24"/>
          <w:szCs w:val="24"/>
        </w:rPr>
        <w:t>miesięcznego okresu wypowiedzenia</w:t>
      </w:r>
      <w:r w:rsidR="005E708B" w:rsidRPr="003153C4">
        <w:rPr>
          <w:rFonts w:ascii="Verdana" w:hAnsi="Verdana"/>
          <w:bCs/>
          <w:sz w:val="24"/>
          <w:szCs w:val="24"/>
        </w:rPr>
        <w:t xml:space="preserve">, </w:t>
      </w:r>
    </w:p>
    <w:p w:rsidR="005E708B" w:rsidRPr="003153C4" w:rsidRDefault="005E708B" w:rsidP="003153C4">
      <w:pPr>
        <w:widowControl w:val="0"/>
        <w:numPr>
          <w:ilvl w:val="0"/>
          <w:numId w:val="35"/>
        </w:numPr>
        <w:suppressAutoHyphens/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Każda ze Stron jest uprawniona do wypowiedzenia Umowy bez zachowania okresu wypowiedzenia (ze skutkiem natychmiastowym) w przypadku naruszenia istotnego postanowienia Umowy przez drugą Stronę (ważne powody),</w:t>
      </w:r>
    </w:p>
    <w:p w:rsidR="00A17C77" w:rsidRPr="003153C4" w:rsidRDefault="00A17C77" w:rsidP="003153C4">
      <w:pPr>
        <w:widowControl w:val="0"/>
        <w:numPr>
          <w:ilvl w:val="0"/>
          <w:numId w:val="35"/>
        </w:numPr>
        <w:suppressAutoHyphens/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 w:cs="Times New Roman"/>
          <w:bCs/>
          <w:sz w:val="24"/>
          <w:szCs w:val="24"/>
        </w:rPr>
        <w:t xml:space="preserve">W przypadku rozwiązania albo wypowiedzenia Umowy przez Spółkę w związku z zaprzestaniem pełnienia funkcji z jakichkolwiek innych przyczyn niż naruszenie przez Członka Zarządu podstawowych obowiązków wynikających z Umowy, Rada Nadzorcza – z zastrzeżeniem </w:t>
      </w:r>
      <w:proofErr w:type="spellStart"/>
      <w:r w:rsidRPr="003153C4">
        <w:rPr>
          <w:rFonts w:ascii="Verdana" w:hAnsi="Verdana" w:cs="Times New Roman"/>
          <w:bCs/>
          <w:sz w:val="24"/>
          <w:szCs w:val="24"/>
        </w:rPr>
        <w:t>pkt</w:t>
      </w:r>
      <w:proofErr w:type="spellEnd"/>
      <w:r w:rsidRPr="003153C4">
        <w:rPr>
          <w:rFonts w:ascii="Verdana" w:hAnsi="Verdana" w:cs="Times New Roman"/>
          <w:bCs/>
          <w:sz w:val="24"/>
          <w:szCs w:val="24"/>
        </w:rPr>
        <w:t xml:space="preserve"> 8 – może przyznać odprawę w wysokości nie wyższej niż dwukrotność Wynagrodzenia podstawowego, pod warunkiem pełnienia przez niego funkcji w Zarządzie Spółki przez okres co najmniej 12 mi</w:t>
      </w:r>
      <w:r w:rsidR="00ED3B1F" w:rsidRPr="003153C4">
        <w:rPr>
          <w:rFonts w:ascii="Verdana" w:hAnsi="Verdana" w:cs="Times New Roman"/>
          <w:bCs/>
          <w:sz w:val="24"/>
          <w:szCs w:val="24"/>
        </w:rPr>
        <w:t>esięcy przed rozwiązaniem Umowy,</w:t>
      </w:r>
    </w:p>
    <w:p w:rsidR="00A17C77" w:rsidRPr="003153C4" w:rsidRDefault="00A17C77" w:rsidP="003153C4">
      <w:pPr>
        <w:widowControl w:val="0"/>
        <w:numPr>
          <w:ilvl w:val="0"/>
          <w:numId w:val="35"/>
        </w:numPr>
        <w:suppressAutoHyphens/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 w:cs="Times New Roman"/>
          <w:bCs/>
          <w:sz w:val="24"/>
          <w:szCs w:val="24"/>
        </w:rPr>
        <w:t xml:space="preserve">Rada Nadzorcza nie może przyznać odprawy, o której mowa w </w:t>
      </w:r>
      <w:proofErr w:type="spellStart"/>
      <w:r w:rsidRPr="003153C4">
        <w:rPr>
          <w:rFonts w:ascii="Verdana" w:hAnsi="Verdana" w:cs="Times New Roman"/>
          <w:bCs/>
          <w:sz w:val="24"/>
          <w:szCs w:val="24"/>
        </w:rPr>
        <w:t>pkt</w:t>
      </w:r>
      <w:proofErr w:type="spellEnd"/>
      <w:r w:rsidRPr="003153C4">
        <w:rPr>
          <w:rFonts w:ascii="Verdana" w:hAnsi="Verdana" w:cs="Times New Roman"/>
          <w:bCs/>
          <w:sz w:val="24"/>
          <w:szCs w:val="24"/>
        </w:rPr>
        <w:t xml:space="preserve"> 7) w przypadku:</w:t>
      </w:r>
    </w:p>
    <w:p w:rsidR="00A17C77" w:rsidRPr="003153C4" w:rsidRDefault="00A17C77" w:rsidP="003153C4">
      <w:pPr>
        <w:pStyle w:val="Akapitzlist"/>
        <w:widowControl w:val="0"/>
        <w:numPr>
          <w:ilvl w:val="0"/>
          <w:numId w:val="38"/>
        </w:numPr>
        <w:suppressAutoHyphens/>
        <w:spacing w:after="0" w:line="360" w:lineRule="auto"/>
        <w:ind w:left="1134"/>
        <w:rPr>
          <w:rFonts w:ascii="Verdana" w:hAnsi="Verdana" w:cs="Times New Roman"/>
          <w:bCs/>
          <w:sz w:val="24"/>
          <w:szCs w:val="24"/>
        </w:rPr>
      </w:pPr>
      <w:r w:rsidRPr="003153C4">
        <w:rPr>
          <w:rFonts w:ascii="Verdana" w:hAnsi="Verdana" w:cs="Times New Roman"/>
          <w:bCs/>
          <w:sz w:val="24"/>
          <w:szCs w:val="24"/>
        </w:rPr>
        <w:t>wygaśnięcia mandatu na skutek upływu kadencji,</w:t>
      </w:r>
    </w:p>
    <w:p w:rsidR="00A17C77" w:rsidRPr="003153C4" w:rsidRDefault="00A17C77" w:rsidP="003153C4">
      <w:pPr>
        <w:widowControl w:val="0"/>
        <w:numPr>
          <w:ilvl w:val="0"/>
          <w:numId w:val="38"/>
        </w:numPr>
        <w:suppressAutoHyphens/>
        <w:spacing w:after="0" w:line="360" w:lineRule="auto"/>
        <w:ind w:left="1134"/>
        <w:rPr>
          <w:rFonts w:ascii="Verdana" w:hAnsi="Verdana" w:cs="Times New Roman"/>
          <w:bCs/>
          <w:sz w:val="24"/>
          <w:szCs w:val="24"/>
        </w:rPr>
      </w:pPr>
      <w:r w:rsidRPr="003153C4">
        <w:rPr>
          <w:rFonts w:ascii="Verdana" w:hAnsi="Verdana" w:cs="Times New Roman"/>
          <w:bCs/>
          <w:sz w:val="24"/>
          <w:szCs w:val="24"/>
        </w:rPr>
        <w:t>zmiany funkcji pełnionej przez Członka Zarządu w składzie Zarządu Spółki, albo powołania go na kolejną kadencję Zarządu,</w:t>
      </w:r>
    </w:p>
    <w:p w:rsidR="00A17C77" w:rsidRPr="003153C4" w:rsidRDefault="00A17C77" w:rsidP="003153C4">
      <w:pPr>
        <w:widowControl w:val="0"/>
        <w:numPr>
          <w:ilvl w:val="0"/>
          <w:numId w:val="38"/>
        </w:numPr>
        <w:suppressAutoHyphens/>
        <w:spacing w:after="0" w:line="360" w:lineRule="auto"/>
        <w:ind w:left="1134"/>
        <w:rPr>
          <w:rFonts w:ascii="Verdana" w:hAnsi="Verdana" w:cs="Times New Roman"/>
          <w:bCs/>
          <w:sz w:val="24"/>
          <w:szCs w:val="24"/>
        </w:rPr>
      </w:pPr>
      <w:r w:rsidRPr="003153C4">
        <w:rPr>
          <w:rFonts w:ascii="Verdana" w:hAnsi="Verdana" w:cs="Times New Roman"/>
          <w:bCs/>
          <w:sz w:val="24"/>
          <w:szCs w:val="24"/>
        </w:rPr>
        <w:t>powołania Członka Zarządu do skład zarządu innej spółki z udziałem Gminy Wrocław,</w:t>
      </w:r>
    </w:p>
    <w:p w:rsidR="00A17C77" w:rsidRPr="003153C4" w:rsidRDefault="00A17C77" w:rsidP="003153C4">
      <w:pPr>
        <w:widowControl w:val="0"/>
        <w:numPr>
          <w:ilvl w:val="0"/>
          <w:numId w:val="38"/>
        </w:numPr>
        <w:suppressAutoHyphens/>
        <w:spacing w:after="0" w:line="360" w:lineRule="auto"/>
        <w:ind w:left="1134"/>
        <w:rPr>
          <w:rFonts w:ascii="Verdana" w:hAnsi="Verdana" w:cs="Times New Roman"/>
          <w:bCs/>
          <w:sz w:val="24"/>
          <w:szCs w:val="24"/>
        </w:rPr>
      </w:pPr>
      <w:r w:rsidRPr="003153C4">
        <w:rPr>
          <w:rFonts w:ascii="Verdana" w:hAnsi="Verdana" w:cs="Times New Roman"/>
          <w:bCs/>
          <w:sz w:val="24"/>
          <w:szCs w:val="24"/>
        </w:rPr>
        <w:t>zatrudnienia Członka Zarządu w spółce z udziałem Gminy Wrocław lub jednostce organizacyjnej Gminy Wrocław,</w:t>
      </w:r>
    </w:p>
    <w:p w:rsidR="00A17C77" w:rsidRPr="003153C4" w:rsidRDefault="00A17C77" w:rsidP="003153C4">
      <w:pPr>
        <w:widowControl w:val="0"/>
        <w:numPr>
          <w:ilvl w:val="0"/>
          <w:numId w:val="38"/>
        </w:numPr>
        <w:suppressAutoHyphens/>
        <w:spacing w:after="0" w:line="360" w:lineRule="auto"/>
        <w:ind w:left="1134"/>
        <w:rPr>
          <w:rFonts w:ascii="Verdana" w:hAnsi="Verdana" w:cs="Times New Roman"/>
          <w:bCs/>
          <w:sz w:val="24"/>
          <w:szCs w:val="24"/>
        </w:rPr>
      </w:pPr>
      <w:r w:rsidRPr="003153C4">
        <w:rPr>
          <w:rFonts w:ascii="Verdana" w:hAnsi="Verdana" w:cs="Times New Roman"/>
          <w:bCs/>
          <w:sz w:val="24"/>
          <w:szCs w:val="24"/>
        </w:rPr>
        <w:t>zatrudnienia Członka Zarządu w strukturze Urzędu Miejskiego Wrocławia,</w:t>
      </w:r>
    </w:p>
    <w:p w:rsidR="00A17C77" w:rsidRPr="003153C4" w:rsidRDefault="00A17C77" w:rsidP="003153C4">
      <w:pPr>
        <w:widowControl w:val="0"/>
        <w:numPr>
          <w:ilvl w:val="0"/>
          <w:numId w:val="38"/>
        </w:numPr>
        <w:suppressAutoHyphens/>
        <w:spacing w:after="0" w:line="360" w:lineRule="auto"/>
        <w:ind w:left="1134"/>
        <w:rPr>
          <w:rFonts w:ascii="Verdana" w:hAnsi="Verdana" w:cs="Times New Roman"/>
          <w:bCs/>
          <w:sz w:val="24"/>
          <w:szCs w:val="24"/>
        </w:rPr>
      </w:pPr>
      <w:r w:rsidRPr="003153C4">
        <w:rPr>
          <w:rFonts w:ascii="Verdana" w:hAnsi="Verdana" w:cs="Times New Roman"/>
          <w:bCs/>
          <w:sz w:val="24"/>
          <w:szCs w:val="24"/>
        </w:rPr>
        <w:t>rezygnacji Członka Zarządu z pełnienia funkcji,</w:t>
      </w:r>
    </w:p>
    <w:p w:rsidR="00A17C77" w:rsidRPr="003153C4" w:rsidRDefault="00A17C77" w:rsidP="003153C4">
      <w:pPr>
        <w:widowControl w:val="0"/>
        <w:numPr>
          <w:ilvl w:val="0"/>
          <w:numId w:val="38"/>
        </w:numPr>
        <w:suppressAutoHyphens/>
        <w:spacing w:after="0" w:line="360" w:lineRule="auto"/>
        <w:ind w:left="1134"/>
        <w:rPr>
          <w:rFonts w:ascii="Verdana" w:hAnsi="Verdana" w:cs="Times New Roman"/>
          <w:bCs/>
          <w:sz w:val="24"/>
          <w:szCs w:val="24"/>
        </w:rPr>
      </w:pPr>
      <w:r w:rsidRPr="003153C4">
        <w:rPr>
          <w:rFonts w:ascii="Verdana" w:hAnsi="Verdana" w:cs="Times New Roman"/>
          <w:bCs/>
          <w:sz w:val="24"/>
          <w:szCs w:val="24"/>
        </w:rPr>
        <w:t xml:space="preserve">wygaśnięcia mandatu Członka Zarządu na skutek podjęcia </w:t>
      </w:r>
      <w:r w:rsidRPr="003153C4">
        <w:rPr>
          <w:rFonts w:ascii="Verdana" w:hAnsi="Verdana" w:cs="Times New Roman"/>
          <w:bCs/>
          <w:sz w:val="24"/>
          <w:szCs w:val="24"/>
        </w:rPr>
        <w:lastRenderedPageBreak/>
        <w:t>uchwały przez Zgromadzenie Wspólników w sprawie rozwiązania Spółki i przeprowadzenia jej likwidacji</w:t>
      </w:r>
      <w:r w:rsidR="00ED3B1F" w:rsidRPr="003153C4">
        <w:rPr>
          <w:rFonts w:ascii="Verdana" w:hAnsi="Verdana" w:cs="Times New Roman"/>
          <w:sz w:val="24"/>
          <w:szCs w:val="24"/>
        </w:rPr>
        <w:t>,</w:t>
      </w:r>
    </w:p>
    <w:p w:rsidR="005E708B" w:rsidRPr="003153C4" w:rsidRDefault="005E708B" w:rsidP="003153C4">
      <w:pPr>
        <w:widowControl w:val="0"/>
        <w:numPr>
          <w:ilvl w:val="0"/>
          <w:numId w:val="35"/>
        </w:numPr>
        <w:suppressAutoHyphens/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W przypadku wygaśnięcia mandatu, w szczególności na skutek śmierci, odwołania lub rezygnacji, Umowa wygasa z ostatnim dniem pełnienia funkcji bez okresu wypowiedzenia i konieczności dokonywania dodatkowych czynności,</w:t>
      </w:r>
    </w:p>
    <w:p w:rsidR="005E708B" w:rsidRPr="003153C4" w:rsidRDefault="005E708B" w:rsidP="003153C4">
      <w:pPr>
        <w:widowControl w:val="0"/>
        <w:numPr>
          <w:ilvl w:val="0"/>
          <w:numId w:val="35"/>
        </w:numPr>
        <w:suppressAutoHyphens/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Umowa powinna określać zasady wykorzystania przez Członka Zarządu płatnych przerw w świadczeniu usług, w wymiarze nie przekraczającym 30 (trzydzieści) dni roboczych lub w ilości dni określonych proporcjonalnie do okresu trwania Umowy – w przypadku, jeśli Umowa trwa krócej niż pełny rok obrotowy.</w:t>
      </w:r>
    </w:p>
    <w:p w:rsidR="005E708B" w:rsidRPr="003153C4" w:rsidRDefault="005E708B" w:rsidP="003153C4">
      <w:pPr>
        <w:widowControl w:val="0"/>
        <w:numPr>
          <w:ilvl w:val="0"/>
          <w:numId w:val="33"/>
        </w:numPr>
        <w:suppressAutoHyphens/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Upoważnia się Radę Nadzorczą do uszczegółowienia warunków Umowy przy uwzględnieniu przepisów Ustawy, interesu strategicznego Spółki i jej charakteru, interesu publicznego i polityki właścicielskiej wobec nadzorowanych Spółek.</w:t>
      </w:r>
    </w:p>
    <w:p w:rsidR="005E708B" w:rsidRPr="003153C4" w:rsidRDefault="00A17C77" w:rsidP="003153C4">
      <w:pPr>
        <w:widowControl w:val="0"/>
        <w:numPr>
          <w:ilvl w:val="0"/>
          <w:numId w:val="33"/>
        </w:numPr>
        <w:suppressAutoHyphens/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Upoważnia się Radę Nadzorczą do określenia w uchwale w sprawie kształtowania wynagrodzeń Członków Zarządu zakresu i zasad udostępniania Członkom Zarządu urządzeń technicznych oraz zasobów stanowiących mienie Spółki niezbędne do wykonywania funkcji</w:t>
      </w:r>
      <w:r w:rsidR="005E708B" w:rsidRPr="003153C4">
        <w:rPr>
          <w:rFonts w:ascii="Verdana" w:hAnsi="Verdana"/>
          <w:bCs/>
          <w:sz w:val="24"/>
          <w:szCs w:val="24"/>
        </w:rPr>
        <w:t>.</w:t>
      </w:r>
    </w:p>
    <w:p w:rsidR="005E708B" w:rsidRPr="003153C4" w:rsidRDefault="005E708B" w:rsidP="003153C4">
      <w:pPr>
        <w:widowControl w:val="0"/>
        <w:numPr>
          <w:ilvl w:val="0"/>
          <w:numId w:val="33"/>
        </w:numPr>
        <w:suppressAutoHyphens/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Nie ustanawia się zakazu konkurencji z Członkiem Zarządu po ustaniu pełnienia funkcji.</w:t>
      </w:r>
    </w:p>
    <w:p w:rsidR="005E708B" w:rsidRPr="003153C4" w:rsidRDefault="005E708B" w:rsidP="003153C4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>§ 7</w:t>
      </w:r>
    </w:p>
    <w:p w:rsidR="0099151C" w:rsidRPr="003153C4" w:rsidRDefault="005E708B" w:rsidP="003153C4">
      <w:pPr>
        <w:spacing w:after="120" w:line="360" w:lineRule="auto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>Tracą moc wszystkie dotychczasowe uregulowania usta</w:t>
      </w:r>
      <w:r w:rsidR="0066597F" w:rsidRPr="003153C4">
        <w:rPr>
          <w:rFonts w:ascii="Verdana" w:hAnsi="Verdana"/>
          <w:sz w:val="24"/>
          <w:szCs w:val="24"/>
        </w:rPr>
        <w:t>lające wynagrodzenie dla Członków</w:t>
      </w:r>
      <w:r w:rsidRPr="003153C4">
        <w:rPr>
          <w:rFonts w:ascii="Verdana" w:hAnsi="Verdana"/>
          <w:sz w:val="24"/>
          <w:szCs w:val="24"/>
        </w:rPr>
        <w:t xml:space="preserve"> Zarządu Spółki.</w:t>
      </w:r>
    </w:p>
    <w:p w:rsidR="0099151C" w:rsidRPr="003153C4" w:rsidRDefault="0099151C" w:rsidP="003153C4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153C4">
        <w:rPr>
          <w:rFonts w:ascii="Verdana" w:hAnsi="Verdana"/>
          <w:bCs/>
          <w:sz w:val="24"/>
          <w:szCs w:val="24"/>
        </w:rPr>
        <w:t xml:space="preserve">§ </w:t>
      </w:r>
      <w:r w:rsidR="005E708B" w:rsidRPr="003153C4">
        <w:rPr>
          <w:rFonts w:ascii="Verdana" w:hAnsi="Verdana"/>
          <w:bCs/>
          <w:sz w:val="24"/>
          <w:szCs w:val="24"/>
        </w:rPr>
        <w:t>8</w:t>
      </w:r>
    </w:p>
    <w:p w:rsidR="0099151C" w:rsidRPr="003153C4" w:rsidRDefault="0099151C" w:rsidP="003153C4">
      <w:pPr>
        <w:spacing w:after="120" w:line="360" w:lineRule="auto"/>
        <w:ind w:left="510" w:hanging="510"/>
        <w:rPr>
          <w:rFonts w:ascii="Verdana" w:hAnsi="Verdana"/>
          <w:sz w:val="24"/>
          <w:szCs w:val="24"/>
        </w:rPr>
      </w:pPr>
      <w:r w:rsidRPr="003153C4">
        <w:rPr>
          <w:rFonts w:ascii="Verdana" w:hAnsi="Verdana"/>
          <w:sz w:val="24"/>
          <w:szCs w:val="24"/>
        </w:rPr>
        <w:t>Uchwała wchodzi w życie z dniem podjęcia</w:t>
      </w:r>
      <w:r w:rsidR="00CA2C79" w:rsidRPr="003153C4">
        <w:rPr>
          <w:rFonts w:ascii="Verdana" w:hAnsi="Verdana"/>
          <w:sz w:val="24"/>
          <w:szCs w:val="24"/>
        </w:rPr>
        <w:t>.</w:t>
      </w:r>
    </w:p>
    <w:sectPr w:rsidR="0099151C" w:rsidRPr="003153C4" w:rsidSect="00FD0C26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D4D" w:rsidRDefault="00752D4D" w:rsidP="005467C3">
      <w:pPr>
        <w:spacing w:after="0" w:line="240" w:lineRule="auto"/>
      </w:pPr>
      <w:r>
        <w:separator/>
      </w:r>
    </w:p>
  </w:endnote>
  <w:endnote w:type="continuationSeparator" w:id="0">
    <w:p w:rsidR="00752D4D" w:rsidRDefault="00752D4D" w:rsidP="00546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D4D" w:rsidRDefault="00752D4D" w:rsidP="005467C3">
      <w:pPr>
        <w:spacing w:after="0" w:line="240" w:lineRule="auto"/>
      </w:pPr>
      <w:r>
        <w:separator/>
      </w:r>
    </w:p>
  </w:footnote>
  <w:footnote w:type="continuationSeparator" w:id="0">
    <w:p w:rsidR="00752D4D" w:rsidRDefault="00752D4D" w:rsidP="00546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874"/>
    <w:multiLevelType w:val="hybridMultilevel"/>
    <w:tmpl w:val="6C1AB6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500E5C"/>
    <w:multiLevelType w:val="hybridMultilevel"/>
    <w:tmpl w:val="30BC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8746A6"/>
    <w:multiLevelType w:val="hybridMultilevel"/>
    <w:tmpl w:val="E10646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51B4C"/>
    <w:multiLevelType w:val="hybridMultilevel"/>
    <w:tmpl w:val="0E008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042142"/>
    <w:multiLevelType w:val="hybridMultilevel"/>
    <w:tmpl w:val="1BFCD9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0C67C3"/>
    <w:multiLevelType w:val="hybridMultilevel"/>
    <w:tmpl w:val="76680C36"/>
    <w:lvl w:ilvl="0" w:tplc="F7004732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B13432"/>
    <w:multiLevelType w:val="hybridMultilevel"/>
    <w:tmpl w:val="AA68C7CA"/>
    <w:lvl w:ilvl="0" w:tplc="5B9CCA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16333B2"/>
    <w:multiLevelType w:val="hybridMultilevel"/>
    <w:tmpl w:val="D2989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E05F5"/>
    <w:multiLevelType w:val="hybridMultilevel"/>
    <w:tmpl w:val="E9AC2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BE6CD0"/>
    <w:multiLevelType w:val="hybridMultilevel"/>
    <w:tmpl w:val="6B0AF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783088"/>
    <w:multiLevelType w:val="hybridMultilevel"/>
    <w:tmpl w:val="15747D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1B31813"/>
    <w:multiLevelType w:val="hybridMultilevel"/>
    <w:tmpl w:val="6D9EE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8B4056"/>
    <w:multiLevelType w:val="hybridMultilevel"/>
    <w:tmpl w:val="BDE2301C"/>
    <w:lvl w:ilvl="0" w:tplc="04150017">
      <w:start w:val="1"/>
      <w:numFmt w:val="lowerLetter"/>
      <w:lvlText w:val="%1)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>
    <w:nsid w:val="31567FAD"/>
    <w:multiLevelType w:val="hybridMultilevel"/>
    <w:tmpl w:val="D7AEB8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1D73137"/>
    <w:multiLevelType w:val="hybridMultilevel"/>
    <w:tmpl w:val="9468C2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FA6FF1"/>
    <w:multiLevelType w:val="hybridMultilevel"/>
    <w:tmpl w:val="B00AF5FA"/>
    <w:lvl w:ilvl="0" w:tplc="02F49414">
      <w:start w:val="2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A81991"/>
    <w:multiLevelType w:val="hybridMultilevel"/>
    <w:tmpl w:val="E6480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2D52F0"/>
    <w:multiLevelType w:val="hybridMultilevel"/>
    <w:tmpl w:val="A0FE9D1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D2027C"/>
    <w:multiLevelType w:val="hybridMultilevel"/>
    <w:tmpl w:val="E76CB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5114A6"/>
    <w:multiLevelType w:val="hybridMultilevel"/>
    <w:tmpl w:val="24A077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B6F68"/>
    <w:multiLevelType w:val="hybridMultilevel"/>
    <w:tmpl w:val="788AC2D2"/>
    <w:lvl w:ilvl="0" w:tplc="8C4CE5B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>
    <w:nsid w:val="3FAD17CE"/>
    <w:multiLevelType w:val="hybridMultilevel"/>
    <w:tmpl w:val="DB981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F25174"/>
    <w:multiLevelType w:val="hybridMultilevel"/>
    <w:tmpl w:val="622A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1C67BC0"/>
    <w:multiLevelType w:val="hybridMultilevel"/>
    <w:tmpl w:val="B65446F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6B3A01"/>
    <w:multiLevelType w:val="hybridMultilevel"/>
    <w:tmpl w:val="01464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6F65A2"/>
    <w:multiLevelType w:val="hybridMultilevel"/>
    <w:tmpl w:val="28801D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7A41D82"/>
    <w:multiLevelType w:val="hybridMultilevel"/>
    <w:tmpl w:val="8A50912A"/>
    <w:lvl w:ilvl="0" w:tplc="7BC25F5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BC459B"/>
    <w:multiLevelType w:val="hybridMultilevel"/>
    <w:tmpl w:val="0890C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A222C53"/>
    <w:multiLevelType w:val="hybridMultilevel"/>
    <w:tmpl w:val="6A4A14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ACC28A0"/>
    <w:multiLevelType w:val="hybridMultilevel"/>
    <w:tmpl w:val="5F0E2BF4"/>
    <w:lvl w:ilvl="0" w:tplc="9004614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C8D093A"/>
    <w:multiLevelType w:val="hybridMultilevel"/>
    <w:tmpl w:val="B598023C"/>
    <w:lvl w:ilvl="0" w:tplc="209ED1B6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154ACD"/>
    <w:multiLevelType w:val="hybridMultilevel"/>
    <w:tmpl w:val="EE1C2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AF6BAB"/>
    <w:multiLevelType w:val="hybridMultilevel"/>
    <w:tmpl w:val="243469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A53913"/>
    <w:multiLevelType w:val="hybridMultilevel"/>
    <w:tmpl w:val="A618689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3B202B3"/>
    <w:multiLevelType w:val="hybridMultilevel"/>
    <w:tmpl w:val="AA284C84"/>
    <w:lvl w:ilvl="0" w:tplc="9DB48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1434BD"/>
    <w:multiLevelType w:val="hybridMultilevel"/>
    <w:tmpl w:val="F12EFF4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F6A15CF"/>
    <w:multiLevelType w:val="hybridMultilevel"/>
    <w:tmpl w:val="A89283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64449B"/>
    <w:multiLevelType w:val="hybridMultilevel"/>
    <w:tmpl w:val="538446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5"/>
  </w:num>
  <w:num w:numId="3">
    <w:abstractNumId w:val="0"/>
  </w:num>
  <w:num w:numId="4">
    <w:abstractNumId w:val="1"/>
  </w:num>
  <w:num w:numId="5">
    <w:abstractNumId w:val="31"/>
  </w:num>
  <w:num w:numId="6">
    <w:abstractNumId w:val="32"/>
  </w:num>
  <w:num w:numId="7">
    <w:abstractNumId w:val="24"/>
  </w:num>
  <w:num w:numId="8">
    <w:abstractNumId w:val="30"/>
  </w:num>
  <w:num w:numId="9">
    <w:abstractNumId w:val="28"/>
  </w:num>
  <w:num w:numId="10">
    <w:abstractNumId w:val="43"/>
  </w:num>
  <w:num w:numId="11">
    <w:abstractNumId w:val="9"/>
  </w:num>
  <w:num w:numId="12">
    <w:abstractNumId w:val="27"/>
  </w:num>
  <w:num w:numId="13">
    <w:abstractNumId w:val="3"/>
  </w:num>
  <w:num w:numId="14">
    <w:abstractNumId w:val="18"/>
  </w:num>
  <w:num w:numId="15">
    <w:abstractNumId w:val="35"/>
  </w:num>
  <w:num w:numId="16">
    <w:abstractNumId w:val="14"/>
  </w:num>
  <w:num w:numId="17">
    <w:abstractNumId w:val="21"/>
  </w:num>
  <w:num w:numId="18">
    <w:abstractNumId w:val="16"/>
  </w:num>
  <w:num w:numId="19">
    <w:abstractNumId w:val="12"/>
  </w:num>
  <w:num w:numId="20">
    <w:abstractNumId w:val="23"/>
  </w:num>
  <w:num w:numId="21">
    <w:abstractNumId w:val="2"/>
  </w:num>
  <w:num w:numId="22">
    <w:abstractNumId w:val="26"/>
  </w:num>
  <w:num w:numId="23">
    <w:abstractNumId w:val="19"/>
  </w:num>
  <w:num w:numId="24">
    <w:abstractNumId w:val="22"/>
  </w:num>
  <w:num w:numId="25">
    <w:abstractNumId w:val="38"/>
  </w:num>
  <w:num w:numId="26">
    <w:abstractNumId w:val="11"/>
  </w:num>
  <w:num w:numId="27">
    <w:abstractNumId w:val="6"/>
  </w:num>
  <w:num w:numId="28">
    <w:abstractNumId w:val="15"/>
  </w:num>
  <w:num w:numId="29">
    <w:abstractNumId w:val="36"/>
  </w:num>
  <w:num w:numId="30">
    <w:abstractNumId w:val="34"/>
  </w:num>
  <w:num w:numId="31">
    <w:abstractNumId w:val="5"/>
  </w:num>
  <w:num w:numId="32">
    <w:abstractNumId w:val="44"/>
  </w:num>
  <w:num w:numId="33">
    <w:abstractNumId w:val="10"/>
  </w:num>
  <w:num w:numId="34">
    <w:abstractNumId w:val="40"/>
  </w:num>
  <w:num w:numId="35">
    <w:abstractNumId w:val="20"/>
  </w:num>
  <w:num w:numId="36">
    <w:abstractNumId w:val="7"/>
  </w:num>
  <w:num w:numId="37">
    <w:abstractNumId w:val="37"/>
  </w:num>
  <w:num w:numId="38">
    <w:abstractNumId w:val="42"/>
  </w:num>
  <w:num w:numId="39">
    <w:abstractNumId w:val="33"/>
  </w:num>
  <w:num w:numId="40">
    <w:abstractNumId w:val="17"/>
  </w:num>
  <w:num w:numId="41">
    <w:abstractNumId w:val="8"/>
  </w:num>
  <w:num w:numId="42">
    <w:abstractNumId w:val="4"/>
  </w:num>
  <w:num w:numId="43">
    <w:abstractNumId w:val="41"/>
  </w:num>
  <w:num w:numId="44">
    <w:abstractNumId w:val="29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D09"/>
    <w:rsid w:val="00007265"/>
    <w:rsid w:val="00010C2E"/>
    <w:rsid w:val="00013077"/>
    <w:rsid w:val="000137C2"/>
    <w:rsid w:val="00015CBC"/>
    <w:rsid w:val="00024FB4"/>
    <w:rsid w:val="0003557D"/>
    <w:rsid w:val="00040DF0"/>
    <w:rsid w:val="00046F0F"/>
    <w:rsid w:val="00061F1E"/>
    <w:rsid w:val="00072BBA"/>
    <w:rsid w:val="00075E34"/>
    <w:rsid w:val="000832E1"/>
    <w:rsid w:val="00091078"/>
    <w:rsid w:val="00092BE5"/>
    <w:rsid w:val="000951D0"/>
    <w:rsid w:val="00095801"/>
    <w:rsid w:val="000960A7"/>
    <w:rsid w:val="000B048A"/>
    <w:rsid w:val="000C14FD"/>
    <w:rsid w:val="000C6222"/>
    <w:rsid w:val="000C7978"/>
    <w:rsid w:val="000D0063"/>
    <w:rsid w:val="000D0B30"/>
    <w:rsid w:val="000D3FFF"/>
    <w:rsid w:val="000D7335"/>
    <w:rsid w:val="000E7129"/>
    <w:rsid w:val="000F3AE2"/>
    <w:rsid w:val="0011299D"/>
    <w:rsid w:val="00116E0F"/>
    <w:rsid w:val="00130663"/>
    <w:rsid w:val="001473EB"/>
    <w:rsid w:val="001579B6"/>
    <w:rsid w:val="00163F5C"/>
    <w:rsid w:val="001808DB"/>
    <w:rsid w:val="0019119A"/>
    <w:rsid w:val="001921A6"/>
    <w:rsid w:val="001C70A3"/>
    <w:rsid w:val="001D1D26"/>
    <w:rsid w:val="001D7E8C"/>
    <w:rsid w:val="001E3BD2"/>
    <w:rsid w:val="001F1E35"/>
    <w:rsid w:val="00201E31"/>
    <w:rsid w:val="002129E9"/>
    <w:rsid w:val="00215C27"/>
    <w:rsid w:val="00225BD0"/>
    <w:rsid w:val="002265E1"/>
    <w:rsid w:val="002379AE"/>
    <w:rsid w:val="00241A0C"/>
    <w:rsid w:val="0024573B"/>
    <w:rsid w:val="00246321"/>
    <w:rsid w:val="00261E80"/>
    <w:rsid w:val="00271E74"/>
    <w:rsid w:val="002827B4"/>
    <w:rsid w:val="00284343"/>
    <w:rsid w:val="00294923"/>
    <w:rsid w:val="002B0FE8"/>
    <w:rsid w:val="002B5A36"/>
    <w:rsid w:val="002C22D5"/>
    <w:rsid w:val="002D05BA"/>
    <w:rsid w:val="002D6592"/>
    <w:rsid w:val="002E5533"/>
    <w:rsid w:val="00302828"/>
    <w:rsid w:val="00302BF0"/>
    <w:rsid w:val="003035D0"/>
    <w:rsid w:val="00311EE1"/>
    <w:rsid w:val="003153C4"/>
    <w:rsid w:val="00326942"/>
    <w:rsid w:val="00331FF2"/>
    <w:rsid w:val="00345741"/>
    <w:rsid w:val="0035109F"/>
    <w:rsid w:val="00363BDE"/>
    <w:rsid w:val="003721A4"/>
    <w:rsid w:val="00376640"/>
    <w:rsid w:val="0038039B"/>
    <w:rsid w:val="00380BC7"/>
    <w:rsid w:val="00381B40"/>
    <w:rsid w:val="00383304"/>
    <w:rsid w:val="003A0C78"/>
    <w:rsid w:val="003A7CE5"/>
    <w:rsid w:val="003B25AF"/>
    <w:rsid w:val="003D5E56"/>
    <w:rsid w:val="003F599B"/>
    <w:rsid w:val="00401D09"/>
    <w:rsid w:val="004031FF"/>
    <w:rsid w:val="004370D5"/>
    <w:rsid w:val="0044189D"/>
    <w:rsid w:val="0045621E"/>
    <w:rsid w:val="00487067"/>
    <w:rsid w:val="004A076E"/>
    <w:rsid w:val="004C6966"/>
    <w:rsid w:val="004D1D83"/>
    <w:rsid w:val="004E4E07"/>
    <w:rsid w:val="004F4A7D"/>
    <w:rsid w:val="004F7ECB"/>
    <w:rsid w:val="00502BC4"/>
    <w:rsid w:val="005467C3"/>
    <w:rsid w:val="0055457D"/>
    <w:rsid w:val="00564860"/>
    <w:rsid w:val="00567E2E"/>
    <w:rsid w:val="00580F6C"/>
    <w:rsid w:val="005A4072"/>
    <w:rsid w:val="005A62D7"/>
    <w:rsid w:val="005C0BF6"/>
    <w:rsid w:val="005C4216"/>
    <w:rsid w:val="005D58FA"/>
    <w:rsid w:val="005E708B"/>
    <w:rsid w:val="005F48BC"/>
    <w:rsid w:val="005F546F"/>
    <w:rsid w:val="005F711E"/>
    <w:rsid w:val="00601472"/>
    <w:rsid w:val="00605CBE"/>
    <w:rsid w:val="00606670"/>
    <w:rsid w:val="00607D48"/>
    <w:rsid w:val="0063060A"/>
    <w:rsid w:val="00636144"/>
    <w:rsid w:val="0066597F"/>
    <w:rsid w:val="00676747"/>
    <w:rsid w:val="00676DD4"/>
    <w:rsid w:val="006835A4"/>
    <w:rsid w:val="00684EBF"/>
    <w:rsid w:val="006865E4"/>
    <w:rsid w:val="006A48ED"/>
    <w:rsid w:val="006B325E"/>
    <w:rsid w:val="006C14BD"/>
    <w:rsid w:val="006E5A3C"/>
    <w:rsid w:val="006F13D6"/>
    <w:rsid w:val="006F3FF9"/>
    <w:rsid w:val="007144A3"/>
    <w:rsid w:val="0071715F"/>
    <w:rsid w:val="00730DCE"/>
    <w:rsid w:val="00752D4D"/>
    <w:rsid w:val="00753219"/>
    <w:rsid w:val="00770E34"/>
    <w:rsid w:val="0077732A"/>
    <w:rsid w:val="00780245"/>
    <w:rsid w:val="0079264C"/>
    <w:rsid w:val="00794CB4"/>
    <w:rsid w:val="007972E6"/>
    <w:rsid w:val="007A6F47"/>
    <w:rsid w:val="007B3D33"/>
    <w:rsid w:val="007C488B"/>
    <w:rsid w:val="007E5AB4"/>
    <w:rsid w:val="00816FD1"/>
    <w:rsid w:val="00824F8B"/>
    <w:rsid w:val="00825C36"/>
    <w:rsid w:val="00841114"/>
    <w:rsid w:val="00845FC5"/>
    <w:rsid w:val="00861EC9"/>
    <w:rsid w:val="00871AFB"/>
    <w:rsid w:val="00877565"/>
    <w:rsid w:val="008804A3"/>
    <w:rsid w:val="00893009"/>
    <w:rsid w:val="008A30A5"/>
    <w:rsid w:val="008C2260"/>
    <w:rsid w:val="008C769F"/>
    <w:rsid w:val="008E185F"/>
    <w:rsid w:val="00912AA9"/>
    <w:rsid w:val="0091570F"/>
    <w:rsid w:val="00934631"/>
    <w:rsid w:val="00935869"/>
    <w:rsid w:val="00953CDD"/>
    <w:rsid w:val="00954DE9"/>
    <w:rsid w:val="00962C0B"/>
    <w:rsid w:val="00964C4D"/>
    <w:rsid w:val="0098384D"/>
    <w:rsid w:val="0099151C"/>
    <w:rsid w:val="00994860"/>
    <w:rsid w:val="009A5144"/>
    <w:rsid w:val="009B0C60"/>
    <w:rsid w:val="009B3125"/>
    <w:rsid w:val="009B68ED"/>
    <w:rsid w:val="009C46FB"/>
    <w:rsid w:val="009D0086"/>
    <w:rsid w:val="009F3739"/>
    <w:rsid w:val="009F6C60"/>
    <w:rsid w:val="00A17C77"/>
    <w:rsid w:val="00A26BB7"/>
    <w:rsid w:val="00A3530E"/>
    <w:rsid w:val="00A411C9"/>
    <w:rsid w:val="00A45218"/>
    <w:rsid w:val="00A54FD1"/>
    <w:rsid w:val="00A5660E"/>
    <w:rsid w:val="00A75964"/>
    <w:rsid w:val="00A7619B"/>
    <w:rsid w:val="00A908A0"/>
    <w:rsid w:val="00A93009"/>
    <w:rsid w:val="00A9322A"/>
    <w:rsid w:val="00AA05AA"/>
    <w:rsid w:val="00AA5F8F"/>
    <w:rsid w:val="00AB2A10"/>
    <w:rsid w:val="00AE4D26"/>
    <w:rsid w:val="00AE5BC1"/>
    <w:rsid w:val="00AF16EC"/>
    <w:rsid w:val="00B22A25"/>
    <w:rsid w:val="00B22A79"/>
    <w:rsid w:val="00B24CF6"/>
    <w:rsid w:val="00B50A09"/>
    <w:rsid w:val="00B571FF"/>
    <w:rsid w:val="00B6244F"/>
    <w:rsid w:val="00B62F21"/>
    <w:rsid w:val="00B631C9"/>
    <w:rsid w:val="00B7172D"/>
    <w:rsid w:val="00BB0A30"/>
    <w:rsid w:val="00BB2263"/>
    <w:rsid w:val="00BB479C"/>
    <w:rsid w:val="00BB7283"/>
    <w:rsid w:val="00BB7692"/>
    <w:rsid w:val="00BC024D"/>
    <w:rsid w:val="00BC49AC"/>
    <w:rsid w:val="00BC5D87"/>
    <w:rsid w:val="00BD0391"/>
    <w:rsid w:val="00BD25CC"/>
    <w:rsid w:val="00C11955"/>
    <w:rsid w:val="00C62F5B"/>
    <w:rsid w:val="00C659E9"/>
    <w:rsid w:val="00C7285C"/>
    <w:rsid w:val="00C828B0"/>
    <w:rsid w:val="00C92089"/>
    <w:rsid w:val="00C95EBB"/>
    <w:rsid w:val="00CA2C79"/>
    <w:rsid w:val="00CA3D8A"/>
    <w:rsid w:val="00CB3683"/>
    <w:rsid w:val="00CE2DBF"/>
    <w:rsid w:val="00CE47CF"/>
    <w:rsid w:val="00CF3976"/>
    <w:rsid w:val="00D028CF"/>
    <w:rsid w:val="00D040C3"/>
    <w:rsid w:val="00D13F39"/>
    <w:rsid w:val="00D1445C"/>
    <w:rsid w:val="00D47A1B"/>
    <w:rsid w:val="00D51805"/>
    <w:rsid w:val="00D57D03"/>
    <w:rsid w:val="00D63DAC"/>
    <w:rsid w:val="00D72AC3"/>
    <w:rsid w:val="00D84736"/>
    <w:rsid w:val="00D90ACA"/>
    <w:rsid w:val="00D90BCA"/>
    <w:rsid w:val="00D97042"/>
    <w:rsid w:val="00DE49DB"/>
    <w:rsid w:val="00DF0732"/>
    <w:rsid w:val="00DF2B69"/>
    <w:rsid w:val="00E15E47"/>
    <w:rsid w:val="00E20831"/>
    <w:rsid w:val="00E316B2"/>
    <w:rsid w:val="00E342A8"/>
    <w:rsid w:val="00E44C71"/>
    <w:rsid w:val="00E45F2B"/>
    <w:rsid w:val="00E4714A"/>
    <w:rsid w:val="00E621EB"/>
    <w:rsid w:val="00E62880"/>
    <w:rsid w:val="00E86455"/>
    <w:rsid w:val="00E91B1F"/>
    <w:rsid w:val="00E92248"/>
    <w:rsid w:val="00EA3DCF"/>
    <w:rsid w:val="00ED080F"/>
    <w:rsid w:val="00ED3B1F"/>
    <w:rsid w:val="00EE14C4"/>
    <w:rsid w:val="00EE45D1"/>
    <w:rsid w:val="00F031B1"/>
    <w:rsid w:val="00F079EE"/>
    <w:rsid w:val="00F1229B"/>
    <w:rsid w:val="00F12A02"/>
    <w:rsid w:val="00F168F7"/>
    <w:rsid w:val="00F17BE3"/>
    <w:rsid w:val="00F34835"/>
    <w:rsid w:val="00F52990"/>
    <w:rsid w:val="00F5384F"/>
    <w:rsid w:val="00F57630"/>
    <w:rsid w:val="00F85B1C"/>
    <w:rsid w:val="00FA7BAE"/>
    <w:rsid w:val="00FC3F7D"/>
    <w:rsid w:val="00FD0C26"/>
    <w:rsid w:val="00FD4D81"/>
    <w:rsid w:val="00FD4EBD"/>
    <w:rsid w:val="00FD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660E"/>
  </w:style>
  <w:style w:type="paragraph" w:styleId="Nagwek1">
    <w:name w:val="heading 1"/>
    <w:basedOn w:val="Normalny"/>
    <w:next w:val="Normalny"/>
    <w:link w:val="Nagwek1Znak"/>
    <w:uiPriority w:val="9"/>
    <w:qFormat/>
    <w:rsid w:val="00F07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0C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6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5CC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5E708B"/>
    <w:pPr>
      <w:tabs>
        <w:tab w:val="left" w:pos="3544"/>
      </w:tabs>
      <w:spacing w:after="0" w:line="36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E708B"/>
    <w:rPr>
      <w:rFonts w:ascii="Times New Roman" w:eastAsia="Times New Roman" w:hAnsi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B368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67C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67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67C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079E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D0C2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008D5-239F-48BC-ABD9-DF68D9E79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2156</Words>
  <Characters>12940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wpt</dc:creator>
  <cp:lastModifiedBy>umelja04</cp:lastModifiedBy>
  <cp:revision>5</cp:revision>
  <cp:lastPrinted>2022-04-25T08:53:00Z</cp:lastPrinted>
  <dcterms:created xsi:type="dcterms:W3CDTF">2022-04-28T06:46:00Z</dcterms:created>
  <dcterms:modified xsi:type="dcterms:W3CDTF">2022-05-06T12:23:00Z</dcterms:modified>
</cp:coreProperties>
</file>