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D1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 xml:space="preserve">Pan </w:t>
      </w:r>
    </w:p>
    <w:p w:rsidR="00114C73" w:rsidRPr="00AD5BAD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Damian Paszliński</w:t>
      </w:r>
    </w:p>
    <w:p w:rsidR="000D552D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Zakład Diagnostyki Samochodowej</w:t>
      </w:r>
    </w:p>
    <w:p w:rsidR="008E011A" w:rsidRPr="00AD5BAD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DAMIAN PASZLIŃSKI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ul</w:t>
      </w:r>
      <w:r w:rsidR="008E011A">
        <w:rPr>
          <w:rFonts w:ascii="Verdana" w:hAnsi="Verdana"/>
          <w:sz w:val="22"/>
          <w:szCs w:val="22"/>
        </w:rPr>
        <w:t>. Lubuska nr 54a</w:t>
      </w:r>
    </w:p>
    <w:p w:rsidR="005A5110" w:rsidRPr="00AD5BAD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53-514 </w:t>
      </w:r>
      <w:r w:rsidR="005A5110" w:rsidRPr="00AD5BAD">
        <w:rPr>
          <w:rFonts w:ascii="Verdana" w:hAnsi="Verdana"/>
          <w:sz w:val="22"/>
          <w:szCs w:val="22"/>
        </w:rPr>
        <w:t>Wrocław</w:t>
      </w:r>
    </w:p>
    <w:p w:rsidR="000A1313" w:rsidRPr="00AD5BAD" w:rsidRDefault="000A1313" w:rsidP="000A131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Wr</w:t>
      </w:r>
      <w:r w:rsidRPr="00AD5BAD">
        <w:rPr>
          <w:rFonts w:ascii="Verdana" w:hAnsi="Verdana"/>
          <w:sz w:val="22"/>
          <w:szCs w:val="22"/>
        </w:rPr>
        <w:t>o</w:t>
      </w:r>
      <w:r w:rsidR="00AD5BAD" w:rsidRPr="00AD5BAD">
        <w:rPr>
          <w:rFonts w:ascii="Verdana" w:hAnsi="Verdana"/>
          <w:sz w:val="22"/>
          <w:szCs w:val="22"/>
        </w:rPr>
        <w:t xml:space="preserve">cław, </w:t>
      </w:r>
      <w:r w:rsidR="008E011A">
        <w:rPr>
          <w:rFonts w:ascii="Verdana" w:hAnsi="Verdana"/>
          <w:sz w:val="22"/>
          <w:szCs w:val="22"/>
        </w:rPr>
        <w:t>16</w:t>
      </w:r>
      <w:r w:rsidRPr="00AD5BAD">
        <w:rPr>
          <w:rFonts w:ascii="Verdana" w:hAnsi="Verdana"/>
          <w:sz w:val="22"/>
          <w:szCs w:val="22"/>
        </w:rPr>
        <w:t xml:space="preserve"> marca 2022 r.</w:t>
      </w:r>
    </w:p>
    <w:p w:rsidR="005A5110" w:rsidRPr="00AD5BAD" w:rsidRDefault="008E011A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WKN-KSO.5421.4.53</w:t>
      </w:r>
      <w:r w:rsidR="005A5110" w:rsidRPr="00AD5BAD">
        <w:rPr>
          <w:rFonts w:ascii="Verdana" w:hAnsi="Verdana"/>
          <w:sz w:val="22"/>
          <w:szCs w:val="22"/>
        </w:rPr>
        <w:t>.2021</w:t>
      </w:r>
    </w:p>
    <w:p w:rsidR="005A5110" w:rsidRPr="00AD5BAD" w:rsidRDefault="00C22573" w:rsidP="00AD5BAD">
      <w:r w:rsidRPr="00C22573">
        <w:rPr>
          <w:rFonts w:ascii="Verdana" w:hAnsi="Verdana"/>
          <w:sz w:val="22"/>
          <w:szCs w:val="22"/>
        </w:rPr>
        <w:t>00149506/2021/W</w:t>
      </w:r>
    </w:p>
    <w:p w:rsidR="005A5110" w:rsidRPr="00AD5BAD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</w:t>
      </w:r>
    </w:p>
    <w:p w:rsidR="005A5110" w:rsidRPr="00AD5BAD" w:rsidRDefault="005A5110" w:rsidP="00E2568D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</w:t>
      </w:r>
      <w:r w:rsidR="000948C6" w:rsidRPr="00AD5BAD">
        <w:rPr>
          <w:rFonts w:ascii="Verdana" w:hAnsi="Verdana"/>
          <w:sz w:val="22"/>
          <w:szCs w:val="22"/>
        </w:rPr>
        <w:t xml:space="preserve"> </w:t>
      </w:r>
      <w:r w:rsidR="00093532" w:rsidRPr="00AD5BAD">
        <w:rPr>
          <w:rFonts w:ascii="Verdana" w:hAnsi="Verdana"/>
          <w:sz w:val="22"/>
          <w:szCs w:val="22"/>
        </w:rPr>
        <w:t>–</w:t>
      </w:r>
      <w:r w:rsidRPr="00AD5BAD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E2568D" w:rsidRDefault="005A5110" w:rsidP="000C557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</w:t>
      </w:r>
      <w:r w:rsidRPr="00E2568D">
        <w:rPr>
          <w:rFonts w:ascii="Verdana" w:hAnsi="Verdana"/>
          <w:sz w:val="22"/>
          <w:szCs w:val="22"/>
        </w:rPr>
        <w:t>przedsiębiorcę</w:t>
      </w:r>
      <w:r w:rsidR="000948C6" w:rsidRPr="00E2568D">
        <w:rPr>
          <w:rFonts w:ascii="Verdana" w:hAnsi="Verdana"/>
          <w:sz w:val="22"/>
          <w:szCs w:val="22"/>
        </w:rPr>
        <w:t xml:space="preserve">, </w:t>
      </w:r>
      <w:r w:rsidR="00514769">
        <w:rPr>
          <w:rFonts w:ascii="Verdana" w:hAnsi="Verdana"/>
          <w:sz w:val="22"/>
          <w:szCs w:val="22"/>
        </w:rPr>
        <w:t>Zakład Diagnostyki Samochodowej DAMIAN PASZLIŃSKI</w:t>
      </w:r>
      <w:r w:rsidRPr="00E2568D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514769">
        <w:rPr>
          <w:rFonts w:ascii="Verdana" w:hAnsi="Verdana"/>
          <w:sz w:val="22"/>
          <w:szCs w:val="22"/>
        </w:rPr>
        <w:t>ławia pod nr ewidencyjnym DW/086/P</w:t>
      </w:r>
      <w:r w:rsidRPr="00E2568D">
        <w:rPr>
          <w:rFonts w:ascii="Verdana" w:hAnsi="Verdana"/>
          <w:sz w:val="22"/>
          <w:szCs w:val="22"/>
        </w:rPr>
        <w:t>, ze wskazanym adresem wykonywania działalności: ul.</w:t>
      </w:r>
      <w:r w:rsidR="00514769">
        <w:rPr>
          <w:rFonts w:ascii="Verdana" w:hAnsi="Verdana"/>
          <w:sz w:val="22"/>
          <w:szCs w:val="22"/>
        </w:rPr>
        <w:t xml:space="preserve"> Lubuska </w:t>
      </w:r>
      <w:r w:rsidR="005F2D9C" w:rsidRPr="00E2568D">
        <w:rPr>
          <w:rFonts w:ascii="Verdana" w:hAnsi="Verdana"/>
          <w:sz w:val="22"/>
          <w:szCs w:val="22"/>
        </w:rPr>
        <w:t xml:space="preserve">nr </w:t>
      </w:r>
      <w:r w:rsidR="00514769">
        <w:rPr>
          <w:rFonts w:ascii="Verdana" w:hAnsi="Verdana"/>
          <w:sz w:val="22"/>
          <w:szCs w:val="22"/>
        </w:rPr>
        <w:t>54a, 53-514</w:t>
      </w:r>
      <w:r w:rsidRPr="00E2568D">
        <w:rPr>
          <w:rFonts w:ascii="Verdana" w:hAnsi="Verdana"/>
          <w:sz w:val="22"/>
          <w:szCs w:val="22"/>
        </w:rPr>
        <w:t xml:space="preserve"> Wrocław.</w:t>
      </w:r>
    </w:p>
    <w:p w:rsidR="005A5110" w:rsidRPr="00E2568D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Zakresem kontroli objęto: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E2568D" w:rsidRDefault="005A5110" w:rsidP="00114C73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 xml:space="preserve">Szczegółowe ustalenia kontroli przedstawiono </w:t>
      </w:r>
      <w:r w:rsidR="00514769">
        <w:rPr>
          <w:rFonts w:ascii="Verdana" w:hAnsi="Verdana"/>
          <w:sz w:val="22"/>
          <w:szCs w:val="22"/>
        </w:rPr>
        <w:t>w protokole nr WKN-KSO.5421.4.53.2021 z dnia 23</w:t>
      </w:r>
      <w:r w:rsidR="00E2568D" w:rsidRPr="00E2568D">
        <w:rPr>
          <w:rFonts w:ascii="Verdana" w:hAnsi="Verdana"/>
          <w:sz w:val="22"/>
          <w:szCs w:val="22"/>
        </w:rPr>
        <w:t xml:space="preserve"> grudnia</w:t>
      </w:r>
      <w:r w:rsidRPr="00E2568D">
        <w:rPr>
          <w:rFonts w:ascii="Verdana" w:hAnsi="Verdana"/>
          <w:sz w:val="22"/>
          <w:szCs w:val="22"/>
        </w:rPr>
        <w:t xml:space="preserve"> 2021 r., do którego przedsiębiorca nie wniósł zastrzeżeń.</w:t>
      </w:r>
    </w:p>
    <w:p w:rsidR="005A5110" w:rsidRPr="00E2568D" w:rsidRDefault="005A5110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lastRenderedPageBreak/>
        <w:t>Nie stwierdzono nieprawidłowości w zakresie zgodności stacji z wymaganiami, o których mowa w art. 83 ust. 3 ustawy.</w:t>
      </w:r>
    </w:p>
    <w:p w:rsidR="005A5110" w:rsidRPr="00E2568D" w:rsidRDefault="001A786D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</w:t>
      </w:r>
      <w:r w:rsidR="005A5110" w:rsidRPr="00E2568D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E2568D" w:rsidRDefault="005A5110" w:rsidP="00114C7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C77119" w:rsidRDefault="003D0C09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E2568D">
        <w:rPr>
          <w:b w:val="0"/>
          <w:sz w:val="22"/>
          <w:szCs w:val="22"/>
        </w:rPr>
        <w:t>W</w:t>
      </w:r>
      <w:r w:rsidR="00D21FDF" w:rsidRPr="00E2568D">
        <w:rPr>
          <w:b w:val="0"/>
          <w:sz w:val="22"/>
          <w:szCs w:val="22"/>
        </w:rPr>
        <w:t xml:space="preserve"> </w:t>
      </w:r>
      <w:r w:rsidR="004D1349">
        <w:rPr>
          <w:b w:val="0"/>
          <w:sz w:val="22"/>
          <w:szCs w:val="22"/>
        </w:rPr>
        <w:t xml:space="preserve">czterech przypadkach w </w:t>
      </w:r>
      <w:r w:rsidR="00C77119" w:rsidRPr="00E2568D">
        <w:rPr>
          <w:b w:val="0"/>
          <w:sz w:val="22"/>
          <w:szCs w:val="22"/>
        </w:rPr>
        <w:t>rejestr</w:t>
      </w:r>
      <w:r w:rsidR="00514769">
        <w:rPr>
          <w:b w:val="0"/>
          <w:sz w:val="22"/>
          <w:szCs w:val="22"/>
        </w:rPr>
        <w:t xml:space="preserve">ze badań technicznych pojazdów oraz </w:t>
      </w:r>
      <w:r w:rsidR="00D21FDF" w:rsidRPr="00E2568D">
        <w:rPr>
          <w:b w:val="0"/>
          <w:sz w:val="22"/>
          <w:szCs w:val="22"/>
        </w:rPr>
        <w:t xml:space="preserve">w zaświadczeniach </w:t>
      </w:r>
      <w:r w:rsidR="00C77119" w:rsidRPr="00E2568D">
        <w:rPr>
          <w:b w:val="0"/>
          <w:sz w:val="22"/>
          <w:szCs w:val="22"/>
        </w:rPr>
        <w:t>o przeprowadzonych badaniach technicznych potwier</w:t>
      </w:r>
      <w:r w:rsidR="004D1349">
        <w:rPr>
          <w:b w:val="0"/>
          <w:sz w:val="22"/>
          <w:szCs w:val="22"/>
        </w:rPr>
        <w:t>dzono przeprowadzenie okresowego badania technicznego, o którym mowa w art. 81 ust. 6 ustawy.</w:t>
      </w:r>
      <w:r w:rsidR="004525FC">
        <w:rPr>
          <w:b w:val="0"/>
          <w:sz w:val="22"/>
          <w:szCs w:val="22"/>
        </w:rPr>
        <w:t xml:space="preserve"> W toku kontroli ustalono, że w każdym przypadku</w:t>
      </w:r>
      <w:r w:rsidR="00693F7B">
        <w:rPr>
          <w:b w:val="0"/>
          <w:sz w:val="22"/>
          <w:szCs w:val="22"/>
        </w:rPr>
        <w:t>,</w:t>
      </w:r>
      <w:r w:rsidR="004525FC">
        <w:rPr>
          <w:b w:val="0"/>
          <w:sz w:val="22"/>
          <w:szCs w:val="22"/>
        </w:rPr>
        <w:t xml:space="preserve"> oprócz badania okresowego</w:t>
      </w:r>
      <w:r w:rsidR="00693F7B">
        <w:rPr>
          <w:b w:val="0"/>
          <w:sz w:val="22"/>
          <w:szCs w:val="22"/>
        </w:rPr>
        <w:t>,</w:t>
      </w:r>
      <w:r w:rsidR="004525FC">
        <w:rPr>
          <w:b w:val="0"/>
          <w:sz w:val="22"/>
          <w:szCs w:val="22"/>
        </w:rPr>
        <w:t xml:space="preserve"> wykonano </w:t>
      </w:r>
      <w:r w:rsidR="008E2EFF">
        <w:rPr>
          <w:b w:val="0"/>
          <w:sz w:val="22"/>
          <w:szCs w:val="22"/>
        </w:rPr>
        <w:t xml:space="preserve">również </w:t>
      </w:r>
      <w:r w:rsidR="004525FC">
        <w:rPr>
          <w:b w:val="0"/>
          <w:sz w:val="22"/>
          <w:szCs w:val="22"/>
        </w:rPr>
        <w:t>badanie dodatkowe (TAXI)</w:t>
      </w:r>
      <w:r w:rsidR="008B188D">
        <w:rPr>
          <w:b w:val="0"/>
          <w:sz w:val="22"/>
          <w:szCs w:val="22"/>
        </w:rPr>
        <w:t>. W zakresie badania dodatkowego stwierdzono następujące nieprawidłowości:</w:t>
      </w:r>
    </w:p>
    <w:p w:rsidR="00E2568D" w:rsidRPr="00D53847" w:rsidRDefault="008B188D" w:rsidP="00E2568D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nie wpisano w rejestrze danych i informacji o wykonanym badaniu </w:t>
      </w:r>
      <w:r w:rsidR="003F62C0">
        <w:rPr>
          <w:b w:val="0"/>
          <w:sz w:val="22"/>
          <w:szCs w:val="22"/>
        </w:rPr>
        <w:t>dodatkowym</w:t>
      </w:r>
      <w:r w:rsidR="00E2568D" w:rsidRPr="00D53847">
        <w:rPr>
          <w:b w:val="0"/>
          <w:sz w:val="22"/>
          <w:szCs w:val="22"/>
        </w:rPr>
        <w:t xml:space="preserve">, co stanowi naruszenie </w:t>
      </w:r>
      <w:r>
        <w:rPr>
          <w:b w:val="0"/>
          <w:sz w:val="22"/>
          <w:szCs w:val="22"/>
        </w:rPr>
        <w:t xml:space="preserve">§ 5 ust. 2 </w:t>
      </w:r>
      <w:r w:rsidR="00E2568D" w:rsidRPr="001B6B18">
        <w:rPr>
          <w:b w:val="0"/>
          <w:sz w:val="22"/>
          <w:szCs w:val="22"/>
        </w:rPr>
        <w:t>rozporządzenia</w:t>
      </w:r>
      <w:r w:rsidR="001B6B18" w:rsidRPr="001B6B18">
        <w:rPr>
          <w:b w:val="0"/>
          <w:sz w:val="22"/>
          <w:szCs w:val="22"/>
        </w:rPr>
        <w:t xml:space="preserve"> Ministra Transportu, Budownictwa i Gospodarki Morskiej z dnia 26 czerwca 2012 r. w sprawie zakresu i sposobu przeprowadzania badań technicznych pojazdów oraz wzorów dokumentów stosowanych przy tych badaniach</w:t>
      </w:r>
      <w:r w:rsidR="001B6B18" w:rsidRPr="001B6B18">
        <w:rPr>
          <w:sz w:val="22"/>
          <w:szCs w:val="22"/>
        </w:rPr>
        <w:t xml:space="preserve"> </w:t>
      </w:r>
      <w:r w:rsidR="001B6B18" w:rsidRPr="001B6B18">
        <w:rPr>
          <w:b w:val="0"/>
          <w:sz w:val="22"/>
          <w:szCs w:val="22"/>
        </w:rPr>
        <w:t>(t.j. Dz. U. z 2015 r. poz. 776 z późn. zm. – zwanego dalej rozporządzeniem MTBiG)</w:t>
      </w:r>
      <w:r w:rsidR="00E2568D" w:rsidRPr="001B6B18">
        <w:rPr>
          <w:b w:val="0"/>
          <w:sz w:val="22"/>
          <w:szCs w:val="22"/>
        </w:rPr>
        <w:t>,</w:t>
      </w:r>
    </w:p>
    <w:p w:rsidR="009619E2" w:rsidRPr="004D38D5" w:rsidRDefault="008B188D" w:rsidP="004D38D5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nie wprowadzono danych do centralnej ewidencji </w:t>
      </w:r>
      <w:r w:rsidR="003F62C0">
        <w:rPr>
          <w:b w:val="0"/>
          <w:sz w:val="22"/>
          <w:szCs w:val="22"/>
        </w:rPr>
        <w:t xml:space="preserve">pojazdów </w:t>
      </w:r>
      <w:r>
        <w:rPr>
          <w:b w:val="0"/>
          <w:sz w:val="22"/>
          <w:szCs w:val="22"/>
        </w:rPr>
        <w:t xml:space="preserve">oraz nie wydano zaświadczenia o przeprowadzonym badaniu </w:t>
      </w:r>
      <w:r w:rsidR="003F62C0">
        <w:rPr>
          <w:b w:val="0"/>
          <w:sz w:val="22"/>
          <w:szCs w:val="22"/>
        </w:rPr>
        <w:t>dodatkowym</w:t>
      </w:r>
      <w:r w:rsidR="004D38D5" w:rsidRPr="004D38D5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co stanowi naruszenie § 4 ust. 4 rozporządzenia MTBiG,</w:t>
      </w:r>
    </w:p>
    <w:p w:rsidR="00F220B3" w:rsidRDefault="00130B77" w:rsidP="00F220B3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nie pobrano opłaty ewidencyjnej</w:t>
      </w:r>
      <w:r w:rsidR="003F62C0">
        <w:rPr>
          <w:b w:val="0"/>
          <w:sz w:val="22"/>
          <w:szCs w:val="22"/>
        </w:rPr>
        <w:t xml:space="preserve"> za przeprowadzenie badania dodatkowego</w:t>
      </w:r>
      <w:r>
        <w:rPr>
          <w:b w:val="0"/>
          <w:sz w:val="22"/>
          <w:szCs w:val="22"/>
        </w:rPr>
        <w:t>, co stanowi naruszenie art. 83 ust. 1 ustawy w związku z § 2 ust. 1 pkt 2 lit. c) rozporządzenia</w:t>
      </w:r>
      <w:r w:rsidR="008E2EFF">
        <w:rPr>
          <w:b w:val="0"/>
          <w:sz w:val="22"/>
          <w:szCs w:val="22"/>
        </w:rPr>
        <w:t xml:space="preserve"> </w:t>
      </w:r>
      <w:r w:rsidR="008E2EFF" w:rsidRPr="008E2EFF">
        <w:rPr>
          <w:b w:val="0"/>
          <w:bCs w:val="0"/>
          <w:sz w:val="22"/>
          <w:szCs w:val="22"/>
        </w:rPr>
        <w:t xml:space="preserve">Ministra Cyfryzacji z dnia 30 grudnia 2019 r. w sprawie opłaty ewidencyjnej stanowiącej przychód Funduszu – Centralna Ewidencja Pojazdów i Kierowców (Dz. U. z 2019 r. poz. 2546 </w:t>
      </w:r>
      <w:r w:rsidR="008E2EFF" w:rsidRPr="008E2EFF">
        <w:rPr>
          <w:b w:val="0"/>
          <w:sz w:val="22"/>
          <w:szCs w:val="22"/>
        </w:rPr>
        <w:t>– zwanego dalej rozporządzeniem w sprawie opłaty ewidencyjnej</w:t>
      </w:r>
      <w:r w:rsidR="008E2EFF" w:rsidRPr="008E2EFF">
        <w:rPr>
          <w:b w:val="0"/>
          <w:bCs w:val="0"/>
          <w:sz w:val="22"/>
          <w:szCs w:val="22"/>
        </w:rPr>
        <w:t>).</w:t>
      </w:r>
    </w:p>
    <w:p w:rsidR="000C4419" w:rsidRDefault="000773FC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dwóch</w:t>
      </w:r>
      <w:r w:rsidR="000C4419" w:rsidRPr="00CF2E59">
        <w:rPr>
          <w:b w:val="0"/>
          <w:bCs w:val="0"/>
          <w:sz w:val="22"/>
          <w:szCs w:val="22"/>
        </w:rPr>
        <w:t xml:space="preserve"> przypadkach w rejestrze potwierdzono przeprowadzenie innych czynności niż badanie techniczne pojazdu, tj. wykonanie</w:t>
      </w:r>
      <w:r w:rsidR="00CF2E59">
        <w:rPr>
          <w:b w:val="0"/>
          <w:bCs w:val="0"/>
          <w:sz w:val="22"/>
          <w:szCs w:val="22"/>
        </w:rPr>
        <w:t xml:space="preserve"> i umies</w:t>
      </w:r>
      <w:r w:rsidR="001C2298">
        <w:rPr>
          <w:b w:val="0"/>
          <w:bCs w:val="0"/>
          <w:sz w:val="22"/>
          <w:szCs w:val="22"/>
        </w:rPr>
        <w:t xml:space="preserve">zczenie tabliczki (znamionowej), za które pobrano opłatę ewidencyjną, co stanowi naruszenie </w:t>
      </w:r>
      <w:r w:rsidR="002F5404">
        <w:rPr>
          <w:b w:val="0"/>
          <w:bCs w:val="0"/>
          <w:sz w:val="22"/>
          <w:szCs w:val="22"/>
        </w:rPr>
        <w:t>§ 2 ust. 1 pkt 2 lit. c) rozporządzenia w sprawie opłaty ewidencyjnej.</w:t>
      </w:r>
    </w:p>
    <w:p w:rsidR="00693F7B" w:rsidRPr="006E44E5" w:rsidRDefault="00693F7B" w:rsidP="00693F7B">
      <w:pPr>
        <w:pStyle w:val="Nagwektabeli"/>
        <w:suppressLineNumbers w:val="0"/>
        <w:spacing w:line="276" w:lineRule="auto"/>
        <w:jc w:val="left"/>
        <w:rPr>
          <w:b w:val="0"/>
          <w:sz w:val="22"/>
          <w:szCs w:val="22"/>
        </w:rPr>
      </w:pPr>
      <w:r w:rsidRPr="006E44E5">
        <w:rPr>
          <w:b w:val="0"/>
          <w:sz w:val="22"/>
          <w:szCs w:val="22"/>
        </w:rPr>
        <w:t>Stwierdzono ponadto, że urządzenie do podnoszeni</w:t>
      </w:r>
      <w:r>
        <w:rPr>
          <w:b w:val="0"/>
          <w:sz w:val="22"/>
          <w:szCs w:val="22"/>
        </w:rPr>
        <w:t>a osi pojazdu, objęte formą dozoru ograniczonego</w:t>
      </w:r>
      <w:r w:rsidRPr="006E44E5">
        <w:rPr>
          <w:b w:val="0"/>
          <w:sz w:val="22"/>
          <w:szCs w:val="22"/>
        </w:rPr>
        <w:t xml:space="preserve"> i te</w:t>
      </w:r>
      <w:r>
        <w:rPr>
          <w:b w:val="0"/>
          <w:sz w:val="22"/>
          <w:szCs w:val="22"/>
        </w:rPr>
        <w:t>rminem badania okresowego co trzy lata</w:t>
      </w:r>
      <w:r w:rsidRPr="006E44E5">
        <w:rPr>
          <w:b w:val="0"/>
          <w:sz w:val="22"/>
          <w:szCs w:val="22"/>
        </w:rPr>
        <w:t>, w dniach 1</w:t>
      </w:r>
      <w:r>
        <w:rPr>
          <w:b w:val="0"/>
          <w:sz w:val="22"/>
          <w:szCs w:val="22"/>
        </w:rPr>
        <w:t>-16 listopada</w:t>
      </w:r>
      <w:r w:rsidRPr="006E44E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2020</w:t>
      </w:r>
      <w:r w:rsidRPr="006E44E5">
        <w:rPr>
          <w:b w:val="0"/>
          <w:sz w:val="22"/>
          <w:szCs w:val="22"/>
        </w:rPr>
        <w:t xml:space="preserve"> r. nie posiadało decyzji Prezesa Urzędu Dozoru Technicznego zezwalającej na jego eksploatację, co stanowiło </w:t>
      </w:r>
      <w:r w:rsidRPr="00DB7083">
        <w:rPr>
          <w:b w:val="0"/>
          <w:sz w:val="22"/>
          <w:szCs w:val="22"/>
        </w:rPr>
        <w:t>naruszenie art. 14 ust. 1 ustawy z dnia 21 grudnia 2000 r. o dozorze technicznym (t.j. Dz. U. z 2019 r. poz. 667 z późn. zm.).</w:t>
      </w:r>
    </w:p>
    <w:p w:rsidR="004C7C08" w:rsidRPr="008855CA" w:rsidRDefault="005A5110" w:rsidP="00693F7B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C4419">
        <w:rPr>
          <w:rFonts w:ascii="Verdana" w:hAnsi="Verdana"/>
          <w:color w:val="000000"/>
          <w:sz w:val="22"/>
          <w:szCs w:val="22"/>
        </w:rPr>
        <w:t xml:space="preserve">Mając na uwadze stwierdzone nieprawidłowości zaleca się niezwłocznie </w:t>
      </w:r>
      <w:r w:rsidRPr="008855CA">
        <w:rPr>
          <w:rFonts w:ascii="Verdana" w:hAnsi="Verdana"/>
          <w:color w:val="000000"/>
          <w:sz w:val="22"/>
          <w:szCs w:val="22"/>
        </w:rPr>
        <w:t>podjęcie działań mających na celu:</w:t>
      </w:r>
    </w:p>
    <w:p w:rsidR="008855CA" w:rsidRDefault="004C7C08" w:rsidP="008855CA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8855CA">
        <w:rPr>
          <w:b w:val="0"/>
          <w:sz w:val="22"/>
          <w:szCs w:val="22"/>
        </w:rPr>
        <w:t xml:space="preserve">Wpisywanie </w:t>
      </w:r>
      <w:r w:rsidR="00D42347">
        <w:rPr>
          <w:b w:val="0"/>
          <w:sz w:val="22"/>
          <w:szCs w:val="22"/>
        </w:rPr>
        <w:t>w rejestrze danych i informacji o wykonanym badaniu dodatkowym (TAXI).</w:t>
      </w:r>
    </w:p>
    <w:p w:rsidR="00D42347" w:rsidRDefault="00D42347" w:rsidP="002D5332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Wprowadzanie danych do centralnej ewidencji pojazdów oraz wydawanie zaświadczenia o przeprowadzonym badaniu dodatkowym</w:t>
      </w:r>
      <w:r w:rsidR="006E44E5">
        <w:rPr>
          <w:b w:val="0"/>
          <w:sz w:val="22"/>
          <w:szCs w:val="22"/>
        </w:rPr>
        <w:t>.</w:t>
      </w:r>
    </w:p>
    <w:p w:rsidR="005A5110" w:rsidRPr="00347633" w:rsidRDefault="005A5110" w:rsidP="002D5332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347633">
        <w:rPr>
          <w:b w:val="0"/>
          <w:bCs w:val="0"/>
          <w:sz w:val="22"/>
          <w:szCs w:val="22"/>
        </w:rPr>
        <w:lastRenderedPageBreak/>
        <w:t>Pobieranie opłaty ewidencyjnej do każdego przeprowadzonego badania technicznego.</w:t>
      </w:r>
    </w:p>
    <w:p w:rsidR="00693F7B" w:rsidRDefault="001D627D" w:rsidP="00693F7B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rFonts w:cs="Times New Roman"/>
          <w:b w:val="0"/>
          <w:sz w:val="22"/>
          <w:szCs w:val="22"/>
        </w:rPr>
      </w:pPr>
      <w:r w:rsidRPr="00347633">
        <w:rPr>
          <w:b w:val="0"/>
          <w:sz w:val="22"/>
          <w:szCs w:val="22"/>
        </w:rPr>
        <w:t xml:space="preserve">Pobieranie </w:t>
      </w:r>
      <w:r w:rsidRPr="00347633">
        <w:rPr>
          <w:rFonts w:cs="Times New Roman"/>
          <w:b w:val="0"/>
          <w:sz w:val="22"/>
          <w:szCs w:val="22"/>
        </w:rPr>
        <w:t xml:space="preserve">opłaty </w:t>
      </w:r>
      <w:r w:rsidR="00347633" w:rsidRPr="00347633">
        <w:rPr>
          <w:rFonts w:cs="Times New Roman"/>
          <w:b w:val="0"/>
          <w:sz w:val="22"/>
          <w:szCs w:val="22"/>
        </w:rPr>
        <w:t xml:space="preserve">ewidencyjnej tylko </w:t>
      </w:r>
      <w:r w:rsidRPr="00347633">
        <w:rPr>
          <w:rFonts w:cs="Times New Roman"/>
          <w:b w:val="0"/>
          <w:sz w:val="22"/>
          <w:szCs w:val="22"/>
        </w:rPr>
        <w:t xml:space="preserve">za </w:t>
      </w:r>
      <w:r w:rsidR="00347633" w:rsidRPr="00347633">
        <w:rPr>
          <w:rFonts w:cs="Times New Roman"/>
          <w:b w:val="0"/>
          <w:sz w:val="22"/>
          <w:szCs w:val="22"/>
        </w:rPr>
        <w:t>badanie techniczne pojazdu.</w:t>
      </w:r>
    </w:p>
    <w:p w:rsidR="007548F4" w:rsidRPr="00693F7B" w:rsidRDefault="007548F4" w:rsidP="00693F7B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rFonts w:cs="Times New Roman"/>
          <w:b w:val="0"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t xml:space="preserve">Posiadanie, dla urządzenia objętego dozorem technicznym, ważnej decyzji </w:t>
      </w:r>
      <w:r>
        <w:rPr>
          <w:b w:val="0"/>
          <w:sz w:val="22"/>
          <w:szCs w:val="22"/>
        </w:rPr>
        <w:t>organu dozoru technicznego.</w:t>
      </w:r>
      <w:r>
        <w:rPr>
          <w:rFonts w:cs="Times New Roman"/>
          <w:b w:val="0"/>
          <w:sz w:val="22"/>
          <w:szCs w:val="22"/>
        </w:rPr>
        <w:t xml:space="preserve"> </w:t>
      </w:r>
    </w:p>
    <w:p w:rsidR="005A5110" w:rsidRPr="00347633" w:rsidRDefault="005A5110" w:rsidP="00DB7083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34763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7548F4" w:rsidRDefault="005A5110" w:rsidP="007548F4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34763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E31CF8" w:rsidRPr="00347633">
        <w:rPr>
          <w:rFonts w:ascii="Verdana" w:hAnsi="Verdana"/>
          <w:sz w:val="22"/>
          <w:szCs w:val="22"/>
        </w:rPr>
        <w:t xml:space="preserve">ności Stacji Kontroli Pojazdów, </w:t>
      </w:r>
      <w:r w:rsidRPr="00347633">
        <w:rPr>
          <w:rFonts w:ascii="Verdana" w:hAnsi="Verdana"/>
          <w:sz w:val="22"/>
          <w:szCs w:val="22"/>
        </w:rPr>
        <w:t>w terminie 14 dni od daty otrzymania niniejszych zaleceń.</w:t>
      </w:r>
    </w:p>
    <w:bookmarkEnd w:id="0"/>
    <w:p w:rsidR="000C557D" w:rsidRDefault="000C557D" w:rsidP="000C557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0C557D" w:rsidRDefault="000C557D" w:rsidP="000C55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0C557D" w:rsidRDefault="000C557D" w:rsidP="000C557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5B71F2" w:rsidRPr="00347633" w:rsidRDefault="005B71F2" w:rsidP="000A131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47633">
        <w:rPr>
          <w:rFonts w:ascii="Verdana" w:hAnsi="Verdana"/>
          <w:bCs/>
          <w:sz w:val="22"/>
          <w:szCs w:val="22"/>
        </w:rPr>
        <w:t>Do wiadomości:</w:t>
      </w:r>
    </w:p>
    <w:p w:rsidR="005B71F2" w:rsidRPr="000A1313" w:rsidRDefault="005B71F2" w:rsidP="000A1313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347633">
        <w:rPr>
          <w:bCs/>
          <w:sz w:val="22"/>
          <w:szCs w:val="22"/>
        </w:rPr>
        <w:t>Pani Bożena Bronowicka – Dyrektor WSO UMW wraz z protokołem kontroli WKN-KSO.5421.4.</w:t>
      </w:r>
      <w:r w:rsidR="00DB7083">
        <w:rPr>
          <w:bCs/>
          <w:sz w:val="22"/>
          <w:szCs w:val="22"/>
        </w:rPr>
        <w:t>53</w:t>
      </w:r>
      <w:r w:rsidRPr="00347633">
        <w:rPr>
          <w:bCs/>
          <w:sz w:val="22"/>
          <w:szCs w:val="22"/>
        </w:rPr>
        <w:t>.2021 w wersji elektronicznej.</w:t>
      </w:r>
    </w:p>
    <w:sectPr w:rsidR="005B71F2" w:rsidRPr="000A131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62" w:rsidRDefault="00213B62">
      <w:r>
        <w:separator/>
      </w:r>
    </w:p>
  </w:endnote>
  <w:endnote w:type="continuationSeparator" w:id="0">
    <w:p w:rsidR="00213B62" w:rsidRDefault="0021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7B" w:rsidRPr="004D6885" w:rsidRDefault="00693F7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0C557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0C557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7B" w:rsidRDefault="00693F7B" w:rsidP="00F261E5">
    <w:pPr>
      <w:pStyle w:val="Stopka"/>
    </w:pPr>
  </w:p>
  <w:p w:rsidR="00693F7B" w:rsidRDefault="00CB653F" w:rsidP="00F261E5">
    <w:pPr>
      <w:pStyle w:val="Stopka"/>
    </w:pPr>
    <w:r>
      <w:rPr>
        <w:noProof/>
      </w:rPr>
      <w:drawing>
        <wp:inline distT="0" distB="0" distL="0" distR="0">
          <wp:extent cx="204279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62" w:rsidRDefault="00213B62">
      <w:r>
        <w:separator/>
      </w:r>
    </w:p>
  </w:footnote>
  <w:footnote w:type="continuationSeparator" w:id="0">
    <w:p w:rsidR="00213B62" w:rsidRDefault="00213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7B" w:rsidRDefault="00693F7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7B" w:rsidRDefault="00CB653F" w:rsidP="00A27F20">
    <w:pPr>
      <w:pStyle w:val="Stopka"/>
    </w:pPr>
    <w:r>
      <w:rPr>
        <w:noProof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3"/>
  </w:num>
  <w:num w:numId="32">
    <w:abstractNumId w:val="20"/>
  </w:num>
  <w:num w:numId="33">
    <w:abstractNumId w:val="37"/>
  </w:num>
  <w:num w:numId="34">
    <w:abstractNumId w:val="34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44"/>
  </w:num>
  <w:num w:numId="45">
    <w:abstractNumId w:val="32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10985"/>
    <w:rsid w:val="00022A1D"/>
    <w:rsid w:val="0004092E"/>
    <w:rsid w:val="000560E1"/>
    <w:rsid w:val="00060340"/>
    <w:rsid w:val="0007057A"/>
    <w:rsid w:val="000773FC"/>
    <w:rsid w:val="00093532"/>
    <w:rsid w:val="000948C6"/>
    <w:rsid w:val="00097AEF"/>
    <w:rsid w:val="000A1313"/>
    <w:rsid w:val="000C4419"/>
    <w:rsid w:val="000C557D"/>
    <w:rsid w:val="000C744E"/>
    <w:rsid w:val="000D552D"/>
    <w:rsid w:val="00106659"/>
    <w:rsid w:val="00111460"/>
    <w:rsid w:val="00114C73"/>
    <w:rsid w:val="00130B77"/>
    <w:rsid w:val="00131AF2"/>
    <w:rsid w:val="00143A44"/>
    <w:rsid w:val="00143D60"/>
    <w:rsid w:val="00144D7F"/>
    <w:rsid w:val="00180DF6"/>
    <w:rsid w:val="00190D4E"/>
    <w:rsid w:val="00196FDB"/>
    <w:rsid w:val="001A0D6A"/>
    <w:rsid w:val="001A786D"/>
    <w:rsid w:val="001B0A15"/>
    <w:rsid w:val="001B6A32"/>
    <w:rsid w:val="001B6B18"/>
    <w:rsid w:val="001C2298"/>
    <w:rsid w:val="001C3F14"/>
    <w:rsid w:val="001C430D"/>
    <w:rsid w:val="001C7D76"/>
    <w:rsid w:val="001D179A"/>
    <w:rsid w:val="001D627D"/>
    <w:rsid w:val="001E287D"/>
    <w:rsid w:val="001E7507"/>
    <w:rsid w:val="001E7E0E"/>
    <w:rsid w:val="00200220"/>
    <w:rsid w:val="002018DC"/>
    <w:rsid w:val="00206ECE"/>
    <w:rsid w:val="00213B62"/>
    <w:rsid w:val="002462C6"/>
    <w:rsid w:val="00256655"/>
    <w:rsid w:val="00263721"/>
    <w:rsid w:val="00264962"/>
    <w:rsid w:val="002654C8"/>
    <w:rsid w:val="00267EF1"/>
    <w:rsid w:val="00270374"/>
    <w:rsid w:val="00281051"/>
    <w:rsid w:val="002814F7"/>
    <w:rsid w:val="002853C6"/>
    <w:rsid w:val="002970A6"/>
    <w:rsid w:val="002B4174"/>
    <w:rsid w:val="002B5DD2"/>
    <w:rsid w:val="002B6140"/>
    <w:rsid w:val="002B7EEC"/>
    <w:rsid w:val="002D5332"/>
    <w:rsid w:val="002D67D8"/>
    <w:rsid w:val="002E59FF"/>
    <w:rsid w:val="002F292D"/>
    <w:rsid w:val="002F445D"/>
    <w:rsid w:val="002F5404"/>
    <w:rsid w:val="00317D8D"/>
    <w:rsid w:val="0032025E"/>
    <w:rsid w:val="00321974"/>
    <w:rsid w:val="00321BC8"/>
    <w:rsid w:val="00323052"/>
    <w:rsid w:val="00323695"/>
    <w:rsid w:val="00331E60"/>
    <w:rsid w:val="00340A6B"/>
    <w:rsid w:val="0034465B"/>
    <w:rsid w:val="00345256"/>
    <w:rsid w:val="00347633"/>
    <w:rsid w:val="00366700"/>
    <w:rsid w:val="0037506B"/>
    <w:rsid w:val="003854FD"/>
    <w:rsid w:val="003A7305"/>
    <w:rsid w:val="003B179F"/>
    <w:rsid w:val="003B4793"/>
    <w:rsid w:val="003D0C09"/>
    <w:rsid w:val="003D40D2"/>
    <w:rsid w:val="003D7DFA"/>
    <w:rsid w:val="003E1181"/>
    <w:rsid w:val="003E5063"/>
    <w:rsid w:val="003E5874"/>
    <w:rsid w:val="003F20D6"/>
    <w:rsid w:val="003F62C0"/>
    <w:rsid w:val="00400FA4"/>
    <w:rsid w:val="0040593E"/>
    <w:rsid w:val="00410A92"/>
    <w:rsid w:val="004151F8"/>
    <w:rsid w:val="00416C3B"/>
    <w:rsid w:val="0042628E"/>
    <w:rsid w:val="004279CB"/>
    <w:rsid w:val="0044045C"/>
    <w:rsid w:val="00445A7E"/>
    <w:rsid w:val="004508B6"/>
    <w:rsid w:val="004525FC"/>
    <w:rsid w:val="00476291"/>
    <w:rsid w:val="00484975"/>
    <w:rsid w:val="00484FA4"/>
    <w:rsid w:val="004972E2"/>
    <w:rsid w:val="004A21ED"/>
    <w:rsid w:val="004C7C08"/>
    <w:rsid w:val="004D1349"/>
    <w:rsid w:val="004D2271"/>
    <w:rsid w:val="004D38D5"/>
    <w:rsid w:val="004D6885"/>
    <w:rsid w:val="004E5C8D"/>
    <w:rsid w:val="004F36DE"/>
    <w:rsid w:val="004F5676"/>
    <w:rsid w:val="00514769"/>
    <w:rsid w:val="00516D90"/>
    <w:rsid w:val="00517264"/>
    <w:rsid w:val="00525967"/>
    <w:rsid w:val="00540D73"/>
    <w:rsid w:val="00541F6B"/>
    <w:rsid w:val="005429B8"/>
    <w:rsid w:val="0054364F"/>
    <w:rsid w:val="00571202"/>
    <w:rsid w:val="0058105E"/>
    <w:rsid w:val="0058250F"/>
    <w:rsid w:val="0058790F"/>
    <w:rsid w:val="00587E86"/>
    <w:rsid w:val="005A3893"/>
    <w:rsid w:val="005A4FF1"/>
    <w:rsid w:val="005A5110"/>
    <w:rsid w:val="005B71F2"/>
    <w:rsid w:val="005C5E14"/>
    <w:rsid w:val="005C788E"/>
    <w:rsid w:val="005D18D1"/>
    <w:rsid w:val="005F2D9C"/>
    <w:rsid w:val="00647E67"/>
    <w:rsid w:val="0065731A"/>
    <w:rsid w:val="00677106"/>
    <w:rsid w:val="006779AD"/>
    <w:rsid w:val="0069371D"/>
    <w:rsid w:val="00693F7B"/>
    <w:rsid w:val="006942AB"/>
    <w:rsid w:val="006B54DB"/>
    <w:rsid w:val="006C3FFE"/>
    <w:rsid w:val="006E16BD"/>
    <w:rsid w:val="006E1D59"/>
    <w:rsid w:val="006E44E5"/>
    <w:rsid w:val="006F010B"/>
    <w:rsid w:val="006F032F"/>
    <w:rsid w:val="006F70B4"/>
    <w:rsid w:val="00701FA2"/>
    <w:rsid w:val="00714402"/>
    <w:rsid w:val="00716AEC"/>
    <w:rsid w:val="00717A39"/>
    <w:rsid w:val="00720B00"/>
    <w:rsid w:val="00726B34"/>
    <w:rsid w:val="00750B2A"/>
    <w:rsid w:val="00752B95"/>
    <w:rsid w:val="007548F4"/>
    <w:rsid w:val="0076203E"/>
    <w:rsid w:val="00767A08"/>
    <w:rsid w:val="007736D1"/>
    <w:rsid w:val="00774852"/>
    <w:rsid w:val="00777F63"/>
    <w:rsid w:val="007878BA"/>
    <w:rsid w:val="00790DAA"/>
    <w:rsid w:val="00797419"/>
    <w:rsid w:val="007B7DEC"/>
    <w:rsid w:val="007C31FE"/>
    <w:rsid w:val="007C737D"/>
    <w:rsid w:val="007D3FF5"/>
    <w:rsid w:val="007E7508"/>
    <w:rsid w:val="007F1692"/>
    <w:rsid w:val="007F1B42"/>
    <w:rsid w:val="007F2789"/>
    <w:rsid w:val="008008CB"/>
    <w:rsid w:val="008066EA"/>
    <w:rsid w:val="008075A7"/>
    <w:rsid w:val="00814071"/>
    <w:rsid w:val="00821C49"/>
    <w:rsid w:val="00855187"/>
    <w:rsid w:val="0088160D"/>
    <w:rsid w:val="008855CA"/>
    <w:rsid w:val="008963E0"/>
    <w:rsid w:val="008A00E4"/>
    <w:rsid w:val="008A366E"/>
    <w:rsid w:val="008B188D"/>
    <w:rsid w:val="008D60F9"/>
    <w:rsid w:val="008E011A"/>
    <w:rsid w:val="008E2EFF"/>
    <w:rsid w:val="008F7D65"/>
    <w:rsid w:val="00911BF6"/>
    <w:rsid w:val="00916B2A"/>
    <w:rsid w:val="00922B9F"/>
    <w:rsid w:val="009257F8"/>
    <w:rsid w:val="009326D5"/>
    <w:rsid w:val="00944243"/>
    <w:rsid w:val="0095020E"/>
    <w:rsid w:val="00951F82"/>
    <w:rsid w:val="009619E2"/>
    <w:rsid w:val="00963596"/>
    <w:rsid w:val="00970188"/>
    <w:rsid w:val="009765D0"/>
    <w:rsid w:val="00984F47"/>
    <w:rsid w:val="00997A95"/>
    <w:rsid w:val="009A215A"/>
    <w:rsid w:val="009D28D6"/>
    <w:rsid w:val="00A005FB"/>
    <w:rsid w:val="00A04E3A"/>
    <w:rsid w:val="00A115DA"/>
    <w:rsid w:val="00A133A0"/>
    <w:rsid w:val="00A14368"/>
    <w:rsid w:val="00A2735B"/>
    <w:rsid w:val="00A27F20"/>
    <w:rsid w:val="00A36660"/>
    <w:rsid w:val="00A567CF"/>
    <w:rsid w:val="00A57313"/>
    <w:rsid w:val="00A67232"/>
    <w:rsid w:val="00A7170F"/>
    <w:rsid w:val="00A816F2"/>
    <w:rsid w:val="00A8239C"/>
    <w:rsid w:val="00A86D58"/>
    <w:rsid w:val="00AA0703"/>
    <w:rsid w:val="00AA703B"/>
    <w:rsid w:val="00AB56BE"/>
    <w:rsid w:val="00AB60B5"/>
    <w:rsid w:val="00AC3E16"/>
    <w:rsid w:val="00AD1C03"/>
    <w:rsid w:val="00AD5BAD"/>
    <w:rsid w:val="00AF094C"/>
    <w:rsid w:val="00B02AD0"/>
    <w:rsid w:val="00B033FB"/>
    <w:rsid w:val="00B12823"/>
    <w:rsid w:val="00B14A5E"/>
    <w:rsid w:val="00B473E2"/>
    <w:rsid w:val="00B643AB"/>
    <w:rsid w:val="00B73AF4"/>
    <w:rsid w:val="00B81B31"/>
    <w:rsid w:val="00B85FBC"/>
    <w:rsid w:val="00B87835"/>
    <w:rsid w:val="00B906E7"/>
    <w:rsid w:val="00BB389F"/>
    <w:rsid w:val="00BC1065"/>
    <w:rsid w:val="00BD035E"/>
    <w:rsid w:val="00BD5CC3"/>
    <w:rsid w:val="00BE55DF"/>
    <w:rsid w:val="00C01F45"/>
    <w:rsid w:val="00C0282C"/>
    <w:rsid w:val="00C2127D"/>
    <w:rsid w:val="00C22573"/>
    <w:rsid w:val="00C31A87"/>
    <w:rsid w:val="00C349D6"/>
    <w:rsid w:val="00C53C41"/>
    <w:rsid w:val="00C62919"/>
    <w:rsid w:val="00C77119"/>
    <w:rsid w:val="00CA1D09"/>
    <w:rsid w:val="00CA563F"/>
    <w:rsid w:val="00CB1EB1"/>
    <w:rsid w:val="00CB42D6"/>
    <w:rsid w:val="00CB45F2"/>
    <w:rsid w:val="00CB4A0B"/>
    <w:rsid w:val="00CB5DEF"/>
    <w:rsid w:val="00CB653F"/>
    <w:rsid w:val="00CC0FB4"/>
    <w:rsid w:val="00CC1016"/>
    <w:rsid w:val="00CC1A72"/>
    <w:rsid w:val="00CD26BE"/>
    <w:rsid w:val="00CD4AC9"/>
    <w:rsid w:val="00CF2E59"/>
    <w:rsid w:val="00CF6BE8"/>
    <w:rsid w:val="00D03C56"/>
    <w:rsid w:val="00D05152"/>
    <w:rsid w:val="00D13459"/>
    <w:rsid w:val="00D21FDF"/>
    <w:rsid w:val="00D23966"/>
    <w:rsid w:val="00D33992"/>
    <w:rsid w:val="00D34F71"/>
    <w:rsid w:val="00D35A1A"/>
    <w:rsid w:val="00D415C7"/>
    <w:rsid w:val="00D42231"/>
    <w:rsid w:val="00D42347"/>
    <w:rsid w:val="00D4495E"/>
    <w:rsid w:val="00D53847"/>
    <w:rsid w:val="00D54CDA"/>
    <w:rsid w:val="00D55322"/>
    <w:rsid w:val="00D627A1"/>
    <w:rsid w:val="00D81AFC"/>
    <w:rsid w:val="00D8547D"/>
    <w:rsid w:val="00DA798A"/>
    <w:rsid w:val="00DB4662"/>
    <w:rsid w:val="00DB4778"/>
    <w:rsid w:val="00DB7083"/>
    <w:rsid w:val="00DC191D"/>
    <w:rsid w:val="00DD119B"/>
    <w:rsid w:val="00DD1F6E"/>
    <w:rsid w:val="00DD7CFB"/>
    <w:rsid w:val="00E13808"/>
    <w:rsid w:val="00E2568D"/>
    <w:rsid w:val="00E25E6A"/>
    <w:rsid w:val="00E31CF8"/>
    <w:rsid w:val="00E35A19"/>
    <w:rsid w:val="00E52576"/>
    <w:rsid w:val="00E622D0"/>
    <w:rsid w:val="00E71913"/>
    <w:rsid w:val="00E82633"/>
    <w:rsid w:val="00E946F4"/>
    <w:rsid w:val="00EA0BDA"/>
    <w:rsid w:val="00EB7793"/>
    <w:rsid w:val="00ED3E79"/>
    <w:rsid w:val="00EF2F68"/>
    <w:rsid w:val="00EF44CF"/>
    <w:rsid w:val="00F01F1B"/>
    <w:rsid w:val="00F05B95"/>
    <w:rsid w:val="00F220B3"/>
    <w:rsid w:val="00F222E4"/>
    <w:rsid w:val="00F261E5"/>
    <w:rsid w:val="00F40755"/>
    <w:rsid w:val="00F426EA"/>
    <w:rsid w:val="00F73878"/>
    <w:rsid w:val="00F80228"/>
    <w:rsid w:val="00F8165E"/>
    <w:rsid w:val="00FB2F82"/>
    <w:rsid w:val="00FB5EB1"/>
    <w:rsid w:val="00FB68B6"/>
    <w:rsid w:val="00FB7E24"/>
    <w:rsid w:val="00FC7998"/>
    <w:rsid w:val="00FD3125"/>
    <w:rsid w:val="00FE0589"/>
    <w:rsid w:val="00FE2BA6"/>
    <w:rsid w:val="00FF1C3C"/>
    <w:rsid w:val="00FF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3</Pages>
  <Words>636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umkatu01</cp:lastModifiedBy>
  <cp:revision>3</cp:revision>
  <cp:lastPrinted>2022-03-16T10:55:00Z</cp:lastPrinted>
  <dcterms:created xsi:type="dcterms:W3CDTF">2022-03-28T10:11:00Z</dcterms:created>
  <dcterms:modified xsi:type="dcterms:W3CDTF">2022-03-28T10:12:00Z</dcterms:modified>
</cp:coreProperties>
</file>